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91D3" w14:textId="3B6C2CDD" w:rsidR="009965A9" w:rsidRDefault="0057469C" w:rsidP="0057469C">
      <w:pPr>
        <w:spacing w:line="480" w:lineRule="auto"/>
        <w:ind w:firstLine="720"/>
        <w:rPr>
          <w:rFonts w:ascii="Times New Roman" w:hAnsi="Times New Roman" w:cs="Times New Roman"/>
        </w:rPr>
      </w:pPr>
      <w:r>
        <w:rPr>
          <w:rFonts w:ascii="Times New Roman" w:hAnsi="Times New Roman" w:cs="Times New Roman"/>
        </w:rPr>
        <w:t xml:space="preserve">Group 4 has decided to work with stock data associated with the world’s largest automotive manufacturers. Due to the rise of popularity in retail trading, and investors’ fascination with Elon Musk, we want to specifically look at Tesla’s market capitalization compared to other publicly traded car manufacturers. Fortunately for us, we will not have to worry too much about violating any data ethics rules since anyone, shareholder or non-shareholder, can view financial data for any publicly traded company listed on the New York Stock Exchange.  </w:t>
      </w:r>
    </w:p>
    <w:p w14:paraId="4A93DF43" w14:textId="5C3360FE" w:rsidR="0057469C" w:rsidRDefault="0057469C" w:rsidP="0057469C">
      <w:pPr>
        <w:spacing w:line="480" w:lineRule="auto"/>
        <w:ind w:firstLine="720"/>
        <w:rPr>
          <w:rFonts w:ascii="Times New Roman" w:hAnsi="Times New Roman" w:cs="Times New Roman"/>
        </w:rPr>
      </w:pPr>
      <w:r>
        <w:rPr>
          <w:rFonts w:ascii="Times New Roman" w:hAnsi="Times New Roman" w:cs="Times New Roman"/>
        </w:rPr>
        <w:t xml:space="preserve">We have focused on two sources for our data. The first source is from </w:t>
      </w:r>
      <w:r>
        <w:rPr>
          <w:rFonts w:ascii="Times New Roman" w:hAnsi="Times New Roman" w:cs="Times New Roman"/>
          <w:i/>
          <w:iCs/>
        </w:rPr>
        <w:t>The Wall Street Journal</w:t>
      </w:r>
      <w:r>
        <w:rPr>
          <w:rFonts w:ascii="Times New Roman" w:hAnsi="Times New Roman" w:cs="Times New Roman"/>
        </w:rPr>
        <w:t xml:space="preserve"> since that is a trusted and reliable source for stock market information. Secondly, we will rely on a .csv file from Kaggle with stock price information for automotive companies in our analysis. This .csv files has over 100,000 rows of data. Every member of our group has sided with “the more the merrier” argument regarding data accessibility.</w:t>
      </w:r>
    </w:p>
    <w:p w14:paraId="76F2115F" w14:textId="4B97E94C" w:rsidR="0057469C" w:rsidRDefault="0057469C" w:rsidP="0057469C">
      <w:pPr>
        <w:spacing w:line="480" w:lineRule="auto"/>
        <w:ind w:firstLine="720"/>
        <w:rPr>
          <w:rFonts w:ascii="Times New Roman" w:hAnsi="Times New Roman" w:cs="Times New Roman"/>
        </w:rPr>
      </w:pPr>
      <w:r>
        <w:rPr>
          <w:rFonts w:ascii="Times New Roman" w:hAnsi="Times New Roman" w:cs="Times New Roman"/>
        </w:rPr>
        <w:t xml:space="preserve">Since our cohort has been recently focusing on data visualizations, we have decided to produce a dashboard using JavaScript code. Interactive dashboards are critical for clients and executives to drill down on specific aspects of information to make informed business decisions to maximize the top and bottom lines of their company’s P&amp;L. Andrew will first upload data into </w:t>
      </w:r>
      <w:proofErr w:type="spellStart"/>
      <w:r>
        <w:rPr>
          <w:rFonts w:ascii="Times New Roman" w:hAnsi="Times New Roman" w:cs="Times New Roman"/>
        </w:rPr>
        <w:t>ProstgreSQL</w:t>
      </w:r>
      <w:proofErr w:type="spellEnd"/>
      <w:r>
        <w:rPr>
          <w:rFonts w:ascii="Times New Roman" w:hAnsi="Times New Roman" w:cs="Times New Roman"/>
        </w:rPr>
        <w:t xml:space="preserve"> to find insights of the data. Next Mo, Alex, and Savannah will collaborate to produce the interactive visualizations. Obviously, we will all communicate with each other if one of us encounters a hurdle.</w:t>
      </w:r>
    </w:p>
    <w:p w14:paraId="63C3CD44" w14:textId="508F5D18" w:rsidR="0057469C" w:rsidRPr="0057469C" w:rsidRDefault="0057469C" w:rsidP="0057469C">
      <w:pPr>
        <w:spacing w:line="480" w:lineRule="auto"/>
        <w:ind w:firstLine="720"/>
        <w:rPr>
          <w:rFonts w:ascii="Times New Roman" w:hAnsi="Times New Roman" w:cs="Times New Roman"/>
        </w:rPr>
      </w:pPr>
      <w:r>
        <w:rPr>
          <w:rFonts w:ascii="Times New Roman" w:hAnsi="Times New Roman" w:cs="Times New Roman"/>
        </w:rPr>
        <w:t xml:space="preserve">Finally, we are going into the weekend with a solid plan in place with everyone knowing what to do and where to start. Once the data is organized and interpreted in SQL, everyone will have a better understanding of the financial data that, to many, is very intimidating. </w:t>
      </w:r>
    </w:p>
    <w:sectPr w:rsidR="0057469C" w:rsidRPr="0057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9C"/>
    <w:rsid w:val="002474A6"/>
    <w:rsid w:val="00342ACF"/>
    <w:rsid w:val="0057469C"/>
    <w:rsid w:val="006443E3"/>
    <w:rsid w:val="0099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0010"/>
  <w15:chartTrackingRefBased/>
  <w15:docId w15:val="{AD2FC371-271A-8141-AEC7-FDF47C0F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Skorupa</dc:creator>
  <cp:keywords/>
  <dc:description/>
  <cp:lastModifiedBy>Andrew Skorupa</cp:lastModifiedBy>
  <cp:revision>1</cp:revision>
  <dcterms:created xsi:type="dcterms:W3CDTF">2023-06-29T23:58:00Z</dcterms:created>
  <dcterms:modified xsi:type="dcterms:W3CDTF">2023-07-12T22:48:00Z</dcterms:modified>
</cp:coreProperties>
</file>