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8"/>
        <w:gridCol w:w="6318"/>
      </w:tblGrid>
      <w:tr>
        <w:tc>
          <w:tcPr>
            <w:tcW w:type="pct" w:w="1500"/>
          </w:tcPr>
          <w:p>
            <w:pPr>
              <w:pStyle w:val="Heading2"/>
            </w:pPr>
            <w:r>
              <w:t xml:space="preserve">İletişim</w:t>
            </w:r>
          </w:p>
          <w:p>
            <w:r>
              <w:rPr>
                <w:sz w:val="20"/>
                <w:szCs w:val="20"/>
              </w:rPr>
              <w:t xml:space="preserve">zeynep.aksoy@example.com</w:t>
            </w:r>
          </w:p>
          <w:p>
            <w:r>
              <w:rPr>
                <w:sz w:val="20"/>
                <w:szCs w:val="20"/>
              </w:rPr>
              <w:t xml:space="preserve">+90 555 214 37 80</w:t>
            </w:r>
          </w:p>
          <w:p>
            <w:r>
              <w:rPr>
                <w:sz w:val="20"/>
                <w:szCs w:val="20"/>
              </w:rPr>
              <w:t xml:space="preserve">Ankara</w:t>
            </w:r>
          </w:p>
          <w:p>
            <w:r>
              <w:rPr>
                <w:sz w:val="20"/>
                <w:szCs w:val="20"/>
              </w:rPr>
              <w:t xml:space="preserve">linkedin.com/in/zeynepaksoy-pazarlama</w:t>
            </w:r>
          </w:p>
          <w:p>
            <w:pPr>
              <w:pStyle w:val="Heading2"/>
            </w:pPr>
            <w:r>
              <w:t xml:space="preserve">Yetenekler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Google Ads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Meta Ads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SEO / SEM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Google Analytics 4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HubSpot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İçerik stratejisi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Bütçe yönetimi</w:t>
            </w:r>
          </w:p>
          <w:p>
            <w:pPr>
              <w:pStyle w:val="Heading2"/>
            </w:pPr>
            <w:r>
              <w:t xml:space="preserve">Diller</w:t>
            </w:r>
          </w:p>
          <w:p>
            <w:r>
              <w:rPr>
                <w:sz w:val="20"/>
                <w:szCs w:val="20"/>
              </w:rPr>
              <w:t xml:space="preserve">Türkçe – Ana dil</w:t>
            </w:r>
          </w:p>
          <w:p>
            <w:r>
              <w:rPr>
                <w:sz w:val="20"/>
                <w:szCs w:val="20"/>
              </w:rPr>
              <w:t xml:space="preserve">İngilizce – İleri seviye</w:t>
            </w:r>
          </w:p>
          <w:p>
            <w:r>
              <w:rPr>
                <w:sz w:val="20"/>
                <w:szCs w:val="20"/>
              </w:rPr>
              <w:t xml:space="preserve">Almanca – Başlangıç (A2)</w:t>
            </w:r>
          </w:p>
        </w:tc>
        <w:tc>
          <w:tcPr>
            <w:tcW w:type="pct" w:w="3500"/>
          </w:tcPr>
          <w:p>
            <w:pPr>
              <w:pStyle w:val="Title"/>
            </w:pPr>
            <w:r>
              <w:t xml:space="preserve">Zeynep Aksoy</w:t>
            </w:r>
          </w:p>
          <w:p>
            <w:r>
              <w:rPr>
                <w:sz w:val="20"/>
                <w:szCs w:val="20"/>
              </w:rPr>
              <w:t xml:space="preserve">Dijital Pazarlama Müdürü</w:t>
            </w:r>
          </w:p>
          <w:p>
            <w:pPr>
              <w:pStyle w:val="Heading2"/>
            </w:pPr>
            <w:r>
              <w:t xml:space="preserve">Profil</w:t>
            </w:r>
          </w:p>
          <w:p>
            <w:r>
              <w:rPr>
                <w:sz w:val="20"/>
                <w:szCs w:val="20"/>
              </w:rPr>
              <w:t xml:space="preserve">Tüketici markalarında 8 yıllık performans ve dijital pazarlama deneyimi. Veriye dayalı kampanya kurgusu, büyük reklam bütçelerinin yönetimi ve ajans koordinasyonu konularında uzmanım; ekiplerimle birlikte ölçülebilir büyüme hedeflerine odaklanırım.</w:t>
            </w:r>
          </w:p>
          <w:p>
            <w:pPr>
              <w:pStyle w:val="Heading2"/>
            </w:pPr>
            <w:r>
              <w:t xml:space="preserve">Deneyim</w:t>
            </w:r>
          </w:p>
          <w:p>
            <w:pPr>
              <w:tabs>
                <w:tab w:val="right" w:pos="9000"/>
              </w:tabs>
            </w:pPr>
            <w:r>
              <w:rPr>
                <w:b/>
                <w:bCs/>
                <w:sz w:val="20"/>
                <w:szCs w:val="20"/>
              </w:rPr>
              <w:t xml:space="preserve">Dijital Pazarlama Müdürü — Lale Kozmetik A.Ş.</w:t>
            </w:r>
            <w:r>
              <w:rPr>
                <w:sz w:val="20"/>
                <w:szCs w:val="20"/>
              </w:rPr>
              <w:t xml:space="preserve">	Ocak 2021 – Günümüz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Ankara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Yıllık ₺12.000.000 dijital reklam bütçesini yöneterek ROAS'ı 3,1'den 4,6'ya çıkardım.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E-ticaret sitesinin organik trafiğini SEO çalışmalarıyla 18 ayda %65 artırdım.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5 kişilik pazarlama ekibini ve 2 dış ajansı yönettim.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HubSpot ile pazarlama otomasyonu kurarak sepet terk oranını %12 düşürdüm.</w:t>
            </w:r>
          </w:p>
          <w:p>
            <w:pPr>
              <w:tabs>
                <w:tab w:val="right" w:pos="9000"/>
              </w:tabs>
            </w:pPr>
            <w:r>
              <w:rPr>
                <w:b/>
                <w:bCs/>
                <w:sz w:val="20"/>
                <w:szCs w:val="20"/>
              </w:rPr>
              <w:t xml:space="preserve">Performans Pazarlama Uzmanı — Kavak Medya Ajansı</w:t>
            </w:r>
            <w:r>
              <w:rPr>
                <w:sz w:val="20"/>
                <w:szCs w:val="20"/>
              </w:rPr>
              <w:t xml:space="preserve">	Haz 2018 – Ara 2020</w:t>
            </w:r>
          </w:p>
          <w:p>
            <w:r>
              <w:rPr>
                <w:i/>
                <w:iCs/>
                <w:sz w:val="20"/>
                <w:szCs w:val="20"/>
              </w:rPr>
              <w:t xml:space="preserve">İstanbul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Perakende ve FMCG sektörlerinden 14 müşterinin Google Ads ve Meta Ads kampanyalarını yönettim.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Müşteri başına edinme maliyetini ortalama %27 azalttım.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Haftalık raporlama sürecini Looker Studio panolarıyla otomatikleştirdim.</w:t>
            </w:r>
          </w:p>
          <w:p>
            <w:pPr>
              <w:pStyle w:val="Heading2"/>
            </w:pPr>
            <w:r>
              <w:t xml:space="preserve">Eğitim</w:t>
            </w:r>
          </w:p>
          <w:p>
            <w:pPr>
              <w:tabs>
                <w:tab w:val="right" w:pos="9000"/>
              </w:tabs>
            </w:pPr>
            <w:r>
              <w:rPr>
                <w:b/>
                <w:bCs/>
                <w:sz w:val="20"/>
                <w:szCs w:val="20"/>
              </w:rPr>
              <w:t xml:space="preserve">İşletme, Lisans — Orta Doğu Teknik Üniversitesi</w:t>
            </w:r>
            <w:r>
              <w:rPr>
                <w:sz w:val="20"/>
                <w:szCs w:val="20"/>
              </w:rPr>
              <w:t xml:space="preserve">	2013 – 2017</w:t>
            </w:r>
          </w:p>
          <w:p>
            <w:pPr>
              <w:pStyle w:val="Heading2"/>
            </w:pPr>
            <w:r>
              <w:t xml:space="preserve">Sertifikalar</w:t>
            </w:r>
          </w:p>
          <w:p>
            <w:r>
              <w:rPr>
                <w:sz w:val="20"/>
                <w:szCs w:val="20"/>
              </w:rPr>
              <w:t xml:space="preserve">Google Ads Arama Sertifikası — Google, Mart 2023</w:t>
            </w:r>
          </w:p>
          <w:p>
            <w:r>
              <w:rPr>
                <w:sz w:val="20"/>
                <w:szCs w:val="20"/>
              </w:rPr>
              <w:t xml:space="preserve">HubSpot Inbound Marketing — HubSpot Academy, Ekim 2022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>
      <w:pPr>
        <w:jc w:val="lef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tr-02-marketing-sidebar</dc:title>
  <dc:creator>BruteForceHR eval fixtures</dc:creator>
  <cp:lastModifiedBy>Un-named</cp:lastModifiedBy>
  <cp:revision>1</cp:revision>
  <dcterms:created xsi:type="dcterms:W3CDTF">2026-10-23T11:11:52.878Z</dcterms:created>
  <dcterms:modified xsi:type="dcterms:W3CDTF">2026-10-23T11:11:52.878Z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