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C906D" w14:textId="16E99BF3" w:rsidR="00B6536B" w:rsidRDefault="003B3CF5">
      <w:pPr>
        <w:pStyle w:val="2"/>
        <w:spacing w:line="360" w:lineRule="auto"/>
        <w:ind w:right="6457"/>
      </w:pPr>
      <w:r>
        <w:t>Задание 1.</w:t>
      </w:r>
    </w:p>
    <w:p w14:paraId="702D73AC" w14:textId="77777777" w:rsidR="00B6536B" w:rsidRDefault="003B3CF5" w:rsidP="00B70A25">
      <w:pPr>
        <w:pStyle w:val="a3"/>
        <w:spacing w:line="276" w:lineRule="auto"/>
        <w:ind w:left="173" w:right="75"/>
        <w:jc w:val="both"/>
      </w:pPr>
      <w:r>
        <w:t>Используя</w:t>
      </w:r>
      <w:r>
        <w:rPr>
          <w:spacing w:val="-9"/>
        </w:rPr>
        <w:t xml:space="preserve"> </w:t>
      </w:r>
      <w:r>
        <w:t>упрощенные</w:t>
      </w:r>
      <w:r>
        <w:rPr>
          <w:spacing w:val="-9"/>
        </w:rPr>
        <w:t xml:space="preserve"> </w:t>
      </w:r>
      <w:r>
        <w:t>аналитические</w:t>
      </w:r>
      <w:r>
        <w:rPr>
          <w:spacing w:val="-9"/>
        </w:rPr>
        <w:t xml:space="preserve"> </w:t>
      </w:r>
      <w:r>
        <w:t>модели</w:t>
      </w:r>
      <w:r>
        <w:rPr>
          <w:spacing w:val="-9"/>
        </w:rPr>
        <w:t xml:space="preserve"> </w:t>
      </w:r>
      <w:r>
        <w:t>антенной</w:t>
      </w:r>
      <w:r>
        <w:rPr>
          <w:spacing w:val="-9"/>
        </w:rPr>
        <w:t xml:space="preserve"> </w:t>
      </w:r>
      <w:r>
        <w:t>решетки</w:t>
      </w:r>
      <w:r>
        <w:rPr>
          <w:spacing w:val="-9"/>
        </w:rPr>
        <w:t xml:space="preserve"> </w:t>
      </w:r>
      <w:r>
        <w:t>(конус</w:t>
      </w:r>
      <w:r>
        <w:rPr>
          <w:spacing w:val="-9"/>
        </w:rPr>
        <w:t xml:space="preserve"> </w:t>
      </w:r>
      <w:r>
        <w:t>и</w:t>
      </w:r>
      <w:r>
        <w:rPr>
          <w:spacing w:val="-9"/>
        </w:rPr>
        <w:t xml:space="preserve"> </w:t>
      </w:r>
      <w:r>
        <w:t>конус</w:t>
      </w:r>
      <w:r>
        <w:rPr>
          <w:spacing w:val="-9"/>
        </w:rPr>
        <w:t xml:space="preserve"> </w:t>
      </w:r>
      <w:r>
        <w:t>плюс сфера) постройте зависимость усиления антенн от угла направленности решетки. Для модели конус плюс сфера постройте графики, соответствующие разным коэффициентам</w:t>
      </w:r>
      <w:r>
        <w:rPr>
          <w:spacing w:val="-8"/>
        </w:rPr>
        <w:t xml:space="preserve"> </w:t>
      </w:r>
      <w:r>
        <w:t>потери,</w:t>
      </w:r>
      <w:r>
        <w:rPr>
          <w:spacing w:val="-8"/>
        </w:rPr>
        <w:t xml:space="preserve"> </w:t>
      </w:r>
      <w:r>
        <w:t>0.01,</w:t>
      </w:r>
      <w:r>
        <w:rPr>
          <w:spacing w:val="-8"/>
        </w:rPr>
        <w:t xml:space="preserve"> </w:t>
      </w:r>
      <w:r>
        <w:t>0.1</w:t>
      </w:r>
      <w:r>
        <w:rPr>
          <w:spacing w:val="-8"/>
        </w:rPr>
        <w:t xml:space="preserve"> </w:t>
      </w:r>
      <w:r>
        <w:t>и</w:t>
      </w:r>
      <w:r>
        <w:rPr>
          <w:spacing w:val="-8"/>
        </w:rPr>
        <w:t xml:space="preserve"> </w:t>
      </w:r>
      <w:r>
        <w:t>0.2.</w:t>
      </w:r>
      <w:r>
        <w:rPr>
          <w:spacing w:val="-8"/>
        </w:rPr>
        <w:t xml:space="preserve"> </w:t>
      </w:r>
      <w:r>
        <w:t>Проанализируйте</w:t>
      </w:r>
      <w:r>
        <w:rPr>
          <w:spacing w:val="-8"/>
        </w:rPr>
        <w:t xml:space="preserve"> </w:t>
      </w:r>
      <w:r>
        <w:t>полученный</w:t>
      </w:r>
      <w:r>
        <w:rPr>
          <w:spacing w:val="-8"/>
        </w:rPr>
        <w:t xml:space="preserve"> </w:t>
      </w:r>
      <w:r>
        <w:t>результат.</w:t>
      </w:r>
      <w:r>
        <w:rPr>
          <w:spacing w:val="-8"/>
        </w:rPr>
        <w:t xml:space="preserve"> </w:t>
      </w:r>
      <w:r>
        <w:t>В</w:t>
      </w:r>
      <w:r>
        <w:rPr>
          <w:spacing w:val="-8"/>
        </w:rPr>
        <w:t xml:space="preserve"> </w:t>
      </w:r>
      <w:r>
        <w:t>чем основная</w:t>
      </w:r>
      <w:r>
        <w:rPr>
          <w:spacing w:val="-8"/>
        </w:rPr>
        <w:t xml:space="preserve"> </w:t>
      </w:r>
      <w:r>
        <w:t>разница</w:t>
      </w:r>
      <w:r>
        <w:rPr>
          <w:spacing w:val="-8"/>
        </w:rPr>
        <w:t xml:space="preserve"> </w:t>
      </w:r>
      <w:r>
        <w:t>между</w:t>
      </w:r>
      <w:r>
        <w:rPr>
          <w:spacing w:val="-8"/>
        </w:rPr>
        <w:t xml:space="preserve"> </w:t>
      </w:r>
      <w:r>
        <w:t>моделями</w:t>
      </w:r>
      <w:r>
        <w:rPr>
          <w:spacing w:val="-8"/>
        </w:rPr>
        <w:t xml:space="preserve"> </w:t>
      </w:r>
      <w:r>
        <w:t>с</w:t>
      </w:r>
      <w:r>
        <w:rPr>
          <w:spacing w:val="-8"/>
        </w:rPr>
        <w:t xml:space="preserve"> </w:t>
      </w:r>
      <w:r>
        <w:t>точки</w:t>
      </w:r>
      <w:r>
        <w:rPr>
          <w:spacing w:val="-8"/>
        </w:rPr>
        <w:t xml:space="preserve"> </w:t>
      </w:r>
      <w:r>
        <w:t>зрения</w:t>
      </w:r>
      <w:r>
        <w:rPr>
          <w:spacing w:val="-8"/>
        </w:rPr>
        <w:t xml:space="preserve"> </w:t>
      </w:r>
      <w:r>
        <w:t>моделирования</w:t>
      </w:r>
      <w:r>
        <w:rPr>
          <w:spacing w:val="-8"/>
        </w:rPr>
        <w:t xml:space="preserve"> </w:t>
      </w:r>
      <w:r>
        <w:t>сетей</w:t>
      </w:r>
      <w:r>
        <w:rPr>
          <w:spacing w:val="-8"/>
        </w:rPr>
        <w:t xml:space="preserve"> </w:t>
      </w:r>
      <w:r>
        <w:t xml:space="preserve">беспроводной </w:t>
      </w:r>
      <w:r>
        <w:rPr>
          <w:spacing w:val="-2"/>
        </w:rPr>
        <w:t>связи?</w:t>
      </w:r>
    </w:p>
    <w:p w14:paraId="1ABB71AB" w14:textId="4E40150D" w:rsidR="00B6536B" w:rsidRDefault="003B3CF5">
      <w:pPr>
        <w:pStyle w:val="a3"/>
        <w:ind w:left="173"/>
        <w:rPr>
          <w:spacing w:val="-2"/>
        </w:rPr>
      </w:pPr>
      <w:r>
        <w:t>Модель</w:t>
      </w:r>
      <w:r>
        <w:rPr>
          <w:spacing w:val="-14"/>
        </w:rPr>
        <w:t xml:space="preserve"> </w:t>
      </w:r>
      <w:r>
        <w:t>конус</w:t>
      </w:r>
      <w:r>
        <w:rPr>
          <w:spacing w:val="-13"/>
        </w:rPr>
        <w:t xml:space="preserve"> </w:t>
      </w:r>
      <w:r>
        <w:t>(без</w:t>
      </w:r>
      <w:r>
        <w:rPr>
          <w:spacing w:val="-13"/>
        </w:rPr>
        <w:t xml:space="preserve"> </w:t>
      </w:r>
      <w:r>
        <w:rPr>
          <w:spacing w:val="-2"/>
        </w:rPr>
        <w:t>потерь):</w:t>
      </w:r>
    </w:p>
    <w:p w14:paraId="5FB31F16" w14:textId="6DEB054B" w:rsidR="00E46E9C" w:rsidRDefault="00E46E9C">
      <w:pPr>
        <w:pStyle w:val="a3"/>
        <w:ind w:left="173"/>
      </w:pPr>
      <w:r>
        <w:rPr>
          <w:noProof/>
        </w:rPr>
        <w:drawing>
          <wp:anchor distT="0" distB="0" distL="0" distR="0" simplePos="0" relativeHeight="251658240" behindDoc="0" locked="0" layoutInCell="1" allowOverlap="1" wp14:anchorId="0EC9BA80" wp14:editId="0A2E5534">
            <wp:simplePos x="0" y="0"/>
            <wp:positionH relativeFrom="page">
              <wp:posOffset>2186305</wp:posOffset>
            </wp:positionH>
            <wp:positionV relativeFrom="paragraph">
              <wp:posOffset>208280</wp:posOffset>
            </wp:positionV>
            <wp:extent cx="3371850" cy="11906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371850" cy="1190625"/>
                    </a:xfrm>
                    <a:prstGeom prst="rect">
                      <a:avLst/>
                    </a:prstGeom>
                  </pic:spPr>
                </pic:pic>
              </a:graphicData>
            </a:graphic>
          </wp:anchor>
        </w:drawing>
      </w:r>
    </w:p>
    <w:p w14:paraId="24045B0E" w14:textId="7093B747" w:rsidR="00B6536B" w:rsidRDefault="00B6536B">
      <w:pPr>
        <w:pStyle w:val="a3"/>
        <w:spacing w:before="6"/>
        <w:rPr>
          <w:sz w:val="13"/>
        </w:rPr>
      </w:pPr>
    </w:p>
    <w:p w14:paraId="5625E8D3" w14:textId="77777777" w:rsidR="00B6536B" w:rsidRDefault="00B6536B">
      <w:pPr>
        <w:pStyle w:val="a3"/>
        <w:rPr>
          <w:sz w:val="28"/>
        </w:rPr>
      </w:pPr>
    </w:p>
    <w:p w14:paraId="0761BE19" w14:textId="77777777" w:rsidR="00B6536B" w:rsidRDefault="00B6536B">
      <w:pPr>
        <w:pStyle w:val="a3"/>
        <w:spacing w:before="2"/>
        <w:rPr>
          <w:sz w:val="34"/>
        </w:rPr>
      </w:pPr>
    </w:p>
    <w:p w14:paraId="4BC67795" w14:textId="77777777" w:rsidR="00B6536B" w:rsidRDefault="003B3CF5">
      <w:pPr>
        <w:pStyle w:val="a3"/>
        <w:spacing w:line="360" w:lineRule="auto"/>
        <w:ind w:left="173" w:right="1302"/>
      </w:pPr>
      <w:r>
        <w:t>где</w:t>
      </w:r>
      <w:r>
        <w:rPr>
          <w:spacing w:val="-9"/>
        </w:rPr>
        <w:t xml:space="preserve"> </w:t>
      </w:r>
      <w:proofErr w:type="spellStart"/>
      <w:r>
        <w:t>alpha</w:t>
      </w:r>
      <w:proofErr w:type="spellEnd"/>
      <w:r>
        <w:rPr>
          <w:spacing w:val="-9"/>
        </w:rPr>
        <w:t xml:space="preserve"> </w:t>
      </w:r>
      <w:r>
        <w:t>–</w:t>
      </w:r>
      <w:r>
        <w:rPr>
          <w:spacing w:val="-9"/>
        </w:rPr>
        <w:t xml:space="preserve"> </w:t>
      </w:r>
      <w:r>
        <w:t>размер</w:t>
      </w:r>
      <w:r>
        <w:rPr>
          <w:spacing w:val="-9"/>
        </w:rPr>
        <w:t xml:space="preserve"> </w:t>
      </w:r>
      <w:r>
        <w:t>главного</w:t>
      </w:r>
      <w:r>
        <w:rPr>
          <w:spacing w:val="-9"/>
        </w:rPr>
        <w:t xml:space="preserve"> </w:t>
      </w:r>
      <w:r>
        <w:t>лепестка</w:t>
      </w:r>
      <w:r>
        <w:rPr>
          <w:spacing w:val="-9"/>
        </w:rPr>
        <w:t xml:space="preserve"> </w:t>
      </w:r>
      <w:r>
        <w:t>(HPBW</w:t>
      </w:r>
      <w:r>
        <w:rPr>
          <w:spacing w:val="-12"/>
        </w:rPr>
        <w:t xml:space="preserve"> </w:t>
      </w:r>
      <w:r>
        <w:t>–</w:t>
      </w:r>
      <w:r>
        <w:rPr>
          <w:spacing w:val="-9"/>
        </w:rPr>
        <w:t xml:space="preserve"> </w:t>
      </w:r>
      <w:proofErr w:type="spellStart"/>
      <w:r>
        <w:t>half-power</w:t>
      </w:r>
      <w:proofErr w:type="spellEnd"/>
      <w:r>
        <w:rPr>
          <w:spacing w:val="-9"/>
        </w:rPr>
        <w:t xml:space="preserve"> </w:t>
      </w:r>
      <w:proofErr w:type="spellStart"/>
      <w:r>
        <w:t>beamwidth</w:t>
      </w:r>
      <w:proofErr w:type="spellEnd"/>
      <w:r>
        <w:t>) Модель конус плюс сфера (с потерями):</w:t>
      </w:r>
    </w:p>
    <w:p w14:paraId="17E6794E" w14:textId="77777777" w:rsidR="00B6536B" w:rsidRDefault="003B3CF5">
      <w:pPr>
        <w:pStyle w:val="a3"/>
        <w:spacing w:before="4"/>
        <w:rPr>
          <w:sz w:val="19"/>
        </w:rPr>
      </w:pPr>
      <w:r>
        <w:rPr>
          <w:noProof/>
        </w:rPr>
        <w:drawing>
          <wp:anchor distT="0" distB="0" distL="0" distR="0" simplePos="0" relativeHeight="251659264" behindDoc="0" locked="0" layoutInCell="1" allowOverlap="1" wp14:anchorId="0454B34E" wp14:editId="406F5A54">
            <wp:simplePos x="0" y="0"/>
            <wp:positionH relativeFrom="page">
              <wp:posOffset>797055</wp:posOffset>
            </wp:positionH>
            <wp:positionV relativeFrom="paragraph">
              <wp:posOffset>156957</wp:posOffset>
            </wp:positionV>
            <wp:extent cx="6021852" cy="94106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021852" cy="941069"/>
                    </a:xfrm>
                    <a:prstGeom prst="rect">
                      <a:avLst/>
                    </a:prstGeom>
                  </pic:spPr>
                </pic:pic>
              </a:graphicData>
            </a:graphic>
          </wp:anchor>
        </w:drawing>
      </w:r>
    </w:p>
    <w:p w14:paraId="7FC86792" w14:textId="77777777" w:rsidR="00B6536B" w:rsidRDefault="00B6536B">
      <w:pPr>
        <w:pStyle w:val="a3"/>
        <w:spacing w:before="7"/>
        <w:rPr>
          <w:sz w:val="30"/>
        </w:rPr>
      </w:pPr>
    </w:p>
    <w:p w14:paraId="463A3BC2" w14:textId="75252013" w:rsidR="00E46E9C" w:rsidRDefault="003B3CF5">
      <w:pPr>
        <w:pStyle w:val="a3"/>
        <w:ind w:left="173"/>
        <w:rPr>
          <w:spacing w:val="-2"/>
        </w:rPr>
      </w:pPr>
      <w:r>
        <w:t>где</w:t>
      </w:r>
      <w:r>
        <w:rPr>
          <w:spacing w:val="-10"/>
        </w:rPr>
        <w:t xml:space="preserve"> </w:t>
      </w:r>
      <w:r>
        <w:t>k</w:t>
      </w:r>
      <w:r>
        <w:rPr>
          <w:spacing w:val="-10"/>
        </w:rPr>
        <w:t xml:space="preserve"> </w:t>
      </w:r>
      <w:r>
        <w:t>–</w:t>
      </w:r>
      <w:r>
        <w:rPr>
          <w:spacing w:val="-10"/>
        </w:rPr>
        <w:t xml:space="preserve"> </w:t>
      </w:r>
      <w:r>
        <w:t>коэффициент</w:t>
      </w:r>
      <w:r>
        <w:rPr>
          <w:spacing w:val="-9"/>
        </w:rPr>
        <w:t xml:space="preserve"> </w:t>
      </w:r>
      <w:r>
        <w:rPr>
          <w:spacing w:val="-2"/>
        </w:rPr>
        <w:t>потерь.</w:t>
      </w:r>
    </w:p>
    <w:p w14:paraId="2C4C5C72" w14:textId="08835410" w:rsidR="00C27EAC" w:rsidRDefault="00C27EAC">
      <w:pPr>
        <w:pStyle w:val="a3"/>
        <w:ind w:left="173"/>
        <w:rPr>
          <w:spacing w:val="-2"/>
        </w:rPr>
      </w:pPr>
    </w:p>
    <w:p w14:paraId="313CAAB4" w14:textId="7F6D7A67" w:rsidR="00C27EAC" w:rsidRDefault="00C27EAC">
      <w:pPr>
        <w:pStyle w:val="a3"/>
        <w:ind w:left="173"/>
        <w:rPr>
          <w:spacing w:val="-2"/>
        </w:rPr>
      </w:pPr>
    </w:p>
    <w:p w14:paraId="58ACDCCB" w14:textId="77777777" w:rsidR="00C27EAC" w:rsidRPr="00C27EAC" w:rsidRDefault="00C27EAC" w:rsidP="00B70A25">
      <w:pPr>
        <w:pStyle w:val="a3"/>
        <w:spacing w:line="276" w:lineRule="auto"/>
        <w:ind w:left="173"/>
        <w:jc w:val="both"/>
        <w:rPr>
          <w:spacing w:val="-2"/>
        </w:rPr>
      </w:pPr>
      <w:r w:rsidRPr="00C27EAC">
        <w:rPr>
          <w:spacing w:val="-2"/>
        </w:rPr>
        <w:t>Диаграмма направленности антенны сотовой связи показывает, как антенна излучает или принимает радиосигналы в различных направлениях. Она представляет собой графическое представление, которое показывает, как антенна "смотрит" вокруг себя и как сильно она излучает или принимает сигнал в каждом направлении.</w:t>
      </w:r>
    </w:p>
    <w:p w14:paraId="7A9F316F" w14:textId="77777777" w:rsidR="00C27EAC" w:rsidRPr="00C27EAC" w:rsidRDefault="00C27EAC" w:rsidP="00B70A25">
      <w:pPr>
        <w:pStyle w:val="a3"/>
        <w:spacing w:line="276" w:lineRule="auto"/>
        <w:ind w:left="173"/>
        <w:jc w:val="both"/>
        <w:rPr>
          <w:spacing w:val="-2"/>
        </w:rPr>
      </w:pPr>
    </w:p>
    <w:p w14:paraId="4838596C" w14:textId="77777777" w:rsidR="00C27EAC" w:rsidRPr="00C27EAC" w:rsidRDefault="00C27EAC" w:rsidP="00B70A25">
      <w:pPr>
        <w:pStyle w:val="a3"/>
        <w:spacing w:line="276" w:lineRule="auto"/>
        <w:ind w:left="173"/>
        <w:jc w:val="both"/>
        <w:rPr>
          <w:spacing w:val="-2"/>
        </w:rPr>
      </w:pPr>
      <w:r w:rsidRPr="00C27EAC">
        <w:rPr>
          <w:spacing w:val="-2"/>
        </w:rPr>
        <w:t>Диаграмма направленности антенны обычно представляется в виде двумерной графики, где ось X указывает на горизонтальное направление, а ось Y указывает на вертикальное направление. Значения на осях могут быть в децибелах (</w:t>
      </w:r>
      <w:proofErr w:type="spellStart"/>
      <w:r w:rsidRPr="00C27EAC">
        <w:rPr>
          <w:spacing w:val="-2"/>
        </w:rPr>
        <w:t>dB</w:t>
      </w:r>
      <w:proofErr w:type="spellEnd"/>
      <w:r w:rsidRPr="00C27EAC">
        <w:rPr>
          <w:spacing w:val="-2"/>
        </w:rPr>
        <w:t>) и указывать на уровень сигнала.</w:t>
      </w:r>
    </w:p>
    <w:p w14:paraId="34CB65DE" w14:textId="77777777" w:rsidR="00C27EAC" w:rsidRPr="00C27EAC" w:rsidRDefault="00C27EAC" w:rsidP="00C27EAC">
      <w:pPr>
        <w:pStyle w:val="a3"/>
        <w:ind w:left="173"/>
        <w:jc w:val="both"/>
        <w:rPr>
          <w:spacing w:val="-2"/>
        </w:rPr>
      </w:pPr>
    </w:p>
    <w:p w14:paraId="25FDB868" w14:textId="7A0FC31F" w:rsidR="00C27EAC" w:rsidRDefault="00C27EAC" w:rsidP="00B70A25">
      <w:pPr>
        <w:pStyle w:val="a3"/>
        <w:spacing w:line="276" w:lineRule="auto"/>
        <w:ind w:left="173"/>
        <w:jc w:val="both"/>
        <w:rPr>
          <w:spacing w:val="-2"/>
        </w:rPr>
      </w:pPr>
      <w:r w:rsidRPr="00C27EAC">
        <w:rPr>
          <w:spacing w:val="-2"/>
        </w:rPr>
        <w:t>График может иметь форму донного или широкого веера, в зависимости от типа антенны. Например, антенны секторного типа имеют диаграмму направленности, похожую на фигуру веера, которая позволяет им охватывать определенный сектор вокруг антенны. Другие антенны, такие как направленные панели или направленные антенны с высоким коэффициентом усиления, могут иметь более узкую диаграмму направленности, поскольку они сосредоточены на определенном направлении.</w:t>
      </w:r>
    </w:p>
    <w:p w14:paraId="0AD084A1" w14:textId="7353370B" w:rsidR="00B6536B" w:rsidRDefault="00E46E9C" w:rsidP="00B70A25">
      <w:pPr>
        <w:pStyle w:val="a3"/>
        <w:ind w:left="173"/>
        <w:jc w:val="both"/>
      </w:pPr>
      <w:r>
        <w:lastRenderedPageBreak/>
        <w:t>Построим иллюстрации для диаграмм направленности.</w:t>
      </w:r>
    </w:p>
    <w:p w14:paraId="5A73943C" w14:textId="77777777" w:rsidR="00B70A25" w:rsidRDefault="00B70A25" w:rsidP="00B70A25">
      <w:pPr>
        <w:pStyle w:val="a3"/>
        <w:spacing w:line="276" w:lineRule="auto"/>
        <w:ind w:left="173"/>
        <w:jc w:val="both"/>
      </w:pPr>
    </w:p>
    <w:p w14:paraId="5324A596" w14:textId="09E6B8FB" w:rsidR="00B70A25" w:rsidRPr="00E46E9C" w:rsidRDefault="00B70A25" w:rsidP="00B70A25">
      <w:pPr>
        <w:pStyle w:val="a3"/>
        <w:spacing w:line="276" w:lineRule="auto"/>
        <w:ind w:left="173"/>
        <w:jc w:val="both"/>
      </w:pPr>
      <w:r w:rsidRPr="00B70A25">
        <w:t>Модель конуса представляет собой упрощенную аналитическую модель, которая предполагает, что антенна излучает сигнал в форме конуса. Зона покрытия в этой модели имеет форму конуса, и сигнал распространяется во всех направлениях в пределах этого конуса. Эта модель не учитывает возможность управления направленностью антенны.</w:t>
      </w:r>
    </w:p>
    <w:p w14:paraId="431354B9" w14:textId="399347DA" w:rsidR="00E46E9C" w:rsidRDefault="00E46E9C"/>
    <w:p w14:paraId="3E028582" w14:textId="1ECA9DF4" w:rsidR="00E46E9C" w:rsidRPr="006777FC" w:rsidRDefault="006777FC" w:rsidP="00E46E9C">
      <w:pPr>
        <w:jc w:val="center"/>
      </w:pPr>
      <w:r w:rsidRPr="006777FC">
        <w:drawing>
          <wp:inline distT="0" distB="0" distL="0" distR="0" wp14:anchorId="5E1A6B3C" wp14:editId="742688AC">
            <wp:extent cx="6299200" cy="5211445"/>
            <wp:effectExtent l="0" t="0" r="6350" b="8255"/>
            <wp:docPr id="1973139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9270" name=""/>
                    <pic:cNvPicPr/>
                  </pic:nvPicPr>
                  <pic:blipFill>
                    <a:blip r:embed="rId7"/>
                    <a:stretch>
                      <a:fillRect/>
                    </a:stretch>
                  </pic:blipFill>
                  <pic:spPr>
                    <a:xfrm>
                      <a:off x="0" y="0"/>
                      <a:ext cx="6299200" cy="5211445"/>
                    </a:xfrm>
                    <a:prstGeom prst="rect">
                      <a:avLst/>
                    </a:prstGeom>
                  </pic:spPr>
                </pic:pic>
              </a:graphicData>
            </a:graphic>
          </wp:inline>
        </w:drawing>
      </w:r>
    </w:p>
    <w:p w14:paraId="16C4C929" w14:textId="77777777" w:rsidR="00B70A25" w:rsidRDefault="00B70A25">
      <w:pPr>
        <w:rPr>
          <w:sz w:val="26"/>
          <w:szCs w:val="26"/>
        </w:rPr>
      </w:pPr>
      <w:r>
        <w:rPr>
          <w:sz w:val="26"/>
          <w:szCs w:val="26"/>
        </w:rPr>
        <w:br w:type="page"/>
      </w:r>
    </w:p>
    <w:p w14:paraId="7054DA95" w14:textId="7DCC0410" w:rsidR="00E46E9C" w:rsidRPr="00B70A25" w:rsidRDefault="00B70A25" w:rsidP="00B70A25">
      <w:pPr>
        <w:spacing w:line="360" w:lineRule="auto"/>
        <w:jc w:val="both"/>
        <w:rPr>
          <w:sz w:val="26"/>
          <w:szCs w:val="26"/>
        </w:rPr>
      </w:pPr>
      <w:r w:rsidRPr="00B70A25">
        <w:rPr>
          <w:sz w:val="26"/>
          <w:szCs w:val="26"/>
        </w:rPr>
        <w:lastRenderedPageBreak/>
        <w:t>Модель конуса плюс сферы, с другой стороны, учитывает возможность управления направленностью антенны. Она представляет собой комбинацию конуса и сферы, где конус представляет направленность антенны, а сфера представляет область покрытия, в которой сигнал распространяется во всех направлениях. В этой модели можно управлять направлением и охватом сигнала, что позволяет более гибко настраивать сети беспроводной связи.</w:t>
      </w:r>
    </w:p>
    <w:p w14:paraId="434E0EFE" w14:textId="060EB78E" w:rsidR="00E46E9C" w:rsidRDefault="006777FC" w:rsidP="00E46E9C">
      <w:pPr>
        <w:jc w:val="center"/>
      </w:pPr>
      <w:r w:rsidRPr="006777FC">
        <w:drawing>
          <wp:inline distT="0" distB="0" distL="0" distR="0" wp14:anchorId="7DA47276" wp14:editId="477D93D4">
            <wp:extent cx="6299200" cy="5226685"/>
            <wp:effectExtent l="0" t="0" r="6350" b="0"/>
            <wp:docPr id="1846849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49208" name=""/>
                    <pic:cNvPicPr/>
                  </pic:nvPicPr>
                  <pic:blipFill>
                    <a:blip r:embed="rId8"/>
                    <a:stretch>
                      <a:fillRect/>
                    </a:stretch>
                  </pic:blipFill>
                  <pic:spPr>
                    <a:xfrm>
                      <a:off x="0" y="0"/>
                      <a:ext cx="6299200" cy="5226685"/>
                    </a:xfrm>
                    <a:prstGeom prst="rect">
                      <a:avLst/>
                    </a:prstGeom>
                  </pic:spPr>
                </pic:pic>
              </a:graphicData>
            </a:graphic>
          </wp:inline>
        </w:drawing>
      </w:r>
    </w:p>
    <w:p w14:paraId="0B39D8E4" w14:textId="348663CD" w:rsidR="00C518FC" w:rsidRDefault="00C518FC" w:rsidP="00E46E9C">
      <w:pPr>
        <w:jc w:val="center"/>
      </w:pPr>
    </w:p>
    <w:p w14:paraId="22AF9095" w14:textId="4582327C" w:rsidR="00C518FC" w:rsidRDefault="006777FC" w:rsidP="00E46E9C">
      <w:pPr>
        <w:jc w:val="center"/>
      </w:pPr>
      <w:r w:rsidRPr="006777FC">
        <w:lastRenderedPageBreak/>
        <w:drawing>
          <wp:inline distT="0" distB="0" distL="0" distR="0" wp14:anchorId="2ED78D33" wp14:editId="68B83775">
            <wp:extent cx="6299200" cy="5266055"/>
            <wp:effectExtent l="0" t="0" r="6350" b="0"/>
            <wp:docPr id="292435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35282" name=""/>
                    <pic:cNvPicPr/>
                  </pic:nvPicPr>
                  <pic:blipFill>
                    <a:blip r:embed="rId9"/>
                    <a:stretch>
                      <a:fillRect/>
                    </a:stretch>
                  </pic:blipFill>
                  <pic:spPr>
                    <a:xfrm>
                      <a:off x="0" y="0"/>
                      <a:ext cx="6299200" cy="5266055"/>
                    </a:xfrm>
                    <a:prstGeom prst="rect">
                      <a:avLst/>
                    </a:prstGeom>
                  </pic:spPr>
                </pic:pic>
              </a:graphicData>
            </a:graphic>
          </wp:inline>
        </w:drawing>
      </w:r>
    </w:p>
    <w:p w14:paraId="6CBA2FFA" w14:textId="009A21D5" w:rsidR="00C518FC" w:rsidRDefault="006777FC" w:rsidP="00E46E9C">
      <w:pPr>
        <w:jc w:val="center"/>
      </w:pPr>
      <w:r w:rsidRPr="006777FC">
        <w:lastRenderedPageBreak/>
        <w:drawing>
          <wp:inline distT="0" distB="0" distL="0" distR="0" wp14:anchorId="3410A898" wp14:editId="47847C3E">
            <wp:extent cx="6299200" cy="5260340"/>
            <wp:effectExtent l="0" t="0" r="6350" b="0"/>
            <wp:docPr id="166738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85371" name=""/>
                    <pic:cNvPicPr/>
                  </pic:nvPicPr>
                  <pic:blipFill>
                    <a:blip r:embed="rId10"/>
                    <a:stretch>
                      <a:fillRect/>
                    </a:stretch>
                  </pic:blipFill>
                  <pic:spPr>
                    <a:xfrm>
                      <a:off x="0" y="0"/>
                      <a:ext cx="6299200" cy="5260340"/>
                    </a:xfrm>
                    <a:prstGeom prst="rect">
                      <a:avLst/>
                    </a:prstGeom>
                  </pic:spPr>
                </pic:pic>
              </a:graphicData>
            </a:graphic>
          </wp:inline>
        </w:drawing>
      </w:r>
    </w:p>
    <w:p w14:paraId="03B9B956" w14:textId="28611765" w:rsidR="00C518FC" w:rsidRDefault="00C518FC" w:rsidP="00E46E9C">
      <w:pPr>
        <w:jc w:val="center"/>
      </w:pPr>
    </w:p>
    <w:p w14:paraId="2FCB3DFB" w14:textId="23159A2E" w:rsidR="00C518FC" w:rsidRDefault="00C518FC" w:rsidP="00E46E9C">
      <w:pPr>
        <w:jc w:val="center"/>
      </w:pPr>
    </w:p>
    <w:p w14:paraId="0EC8A1F1" w14:textId="77777777" w:rsidR="00C518FC" w:rsidRDefault="00C518FC" w:rsidP="00E46E9C">
      <w:pPr>
        <w:jc w:val="center"/>
      </w:pPr>
    </w:p>
    <w:p w14:paraId="74DFD63B" w14:textId="77777777" w:rsidR="00E46E9C" w:rsidRDefault="00E46E9C" w:rsidP="00E46E9C">
      <w:pPr>
        <w:jc w:val="center"/>
      </w:pPr>
    </w:p>
    <w:p w14:paraId="57A60F7A" w14:textId="11EFC299" w:rsidR="00B6536B" w:rsidRPr="00E46E9C" w:rsidRDefault="003B3CF5" w:rsidP="00E46E9C">
      <w:pPr>
        <w:rPr>
          <w:sz w:val="26"/>
          <w:szCs w:val="26"/>
        </w:rPr>
      </w:pPr>
      <w:r w:rsidRPr="00E46E9C">
        <w:rPr>
          <w:sz w:val="26"/>
          <w:szCs w:val="26"/>
        </w:rPr>
        <w:t>График зависимости усиления антенн от угла направленности решетки</w:t>
      </w:r>
      <w:r w:rsidR="00C518FC" w:rsidRPr="00C518FC">
        <w:rPr>
          <w:sz w:val="26"/>
          <w:szCs w:val="26"/>
        </w:rPr>
        <w:t xml:space="preserve"> (</w:t>
      </w:r>
      <w:r w:rsidR="00C518FC">
        <w:rPr>
          <w:sz w:val="26"/>
          <w:szCs w:val="26"/>
        </w:rPr>
        <w:t>лог. шкала)</w:t>
      </w:r>
      <w:r w:rsidRPr="00E46E9C">
        <w:rPr>
          <w:sz w:val="26"/>
          <w:szCs w:val="26"/>
        </w:rPr>
        <w:t>:</w:t>
      </w:r>
    </w:p>
    <w:p w14:paraId="18ACA619" w14:textId="5B25DAF8" w:rsidR="00B6536B" w:rsidRDefault="006777FC" w:rsidP="00C27EAC">
      <w:pPr>
        <w:pStyle w:val="a3"/>
        <w:spacing w:before="3"/>
        <w:jc w:val="center"/>
        <w:rPr>
          <w:sz w:val="24"/>
        </w:rPr>
      </w:pPr>
      <w:r w:rsidRPr="006777FC">
        <w:rPr>
          <w:sz w:val="24"/>
        </w:rPr>
        <w:lastRenderedPageBreak/>
        <w:drawing>
          <wp:inline distT="0" distB="0" distL="0" distR="0" wp14:anchorId="564E4E82" wp14:editId="295570DA">
            <wp:extent cx="6299200" cy="4638675"/>
            <wp:effectExtent l="0" t="0" r="6350" b="9525"/>
            <wp:docPr id="3549325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32503" name=""/>
                    <pic:cNvPicPr/>
                  </pic:nvPicPr>
                  <pic:blipFill>
                    <a:blip r:embed="rId11"/>
                    <a:stretch>
                      <a:fillRect/>
                    </a:stretch>
                  </pic:blipFill>
                  <pic:spPr>
                    <a:xfrm>
                      <a:off x="0" y="0"/>
                      <a:ext cx="6299200" cy="4638675"/>
                    </a:xfrm>
                    <a:prstGeom prst="rect">
                      <a:avLst/>
                    </a:prstGeom>
                  </pic:spPr>
                </pic:pic>
              </a:graphicData>
            </a:graphic>
          </wp:inline>
        </w:drawing>
      </w:r>
    </w:p>
    <w:p w14:paraId="6CBB4A88" w14:textId="3918796E" w:rsidR="00C27EAC" w:rsidRPr="00B70A25" w:rsidRDefault="00C27EAC">
      <w:pPr>
        <w:pStyle w:val="a3"/>
        <w:spacing w:before="3"/>
      </w:pPr>
      <w:r w:rsidRPr="00B70A25">
        <w:t>Построим отдельно некоторые модели в линейной шкале</w:t>
      </w:r>
    </w:p>
    <w:p w14:paraId="7951878D" w14:textId="1310679F" w:rsidR="00C27EAC" w:rsidRDefault="006777FC">
      <w:pPr>
        <w:pStyle w:val="a3"/>
        <w:spacing w:before="3"/>
        <w:rPr>
          <w:sz w:val="24"/>
        </w:rPr>
      </w:pPr>
      <w:r w:rsidRPr="006777FC">
        <w:rPr>
          <w:sz w:val="24"/>
        </w:rPr>
        <w:drawing>
          <wp:inline distT="0" distB="0" distL="0" distR="0" wp14:anchorId="7763F9E1" wp14:editId="11996D24">
            <wp:extent cx="6299200" cy="3734435"/>
            <wp:effectExtent l="0" t="0" r="6350" b="0"/>
            <wp:docPr id="181655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57336" name=""/>
                    <pic:cNvPicPr/>
                  </pic:nvPicPr>
                  <pic:blipFill>
                    <a:blip r:embed="rId12"/>
                    <a:stretch>
                      <a:fillRect/>
                    </a:stretch>
                  </pic:blipFill>
                  <pic:spPr>
                    <a:xfrm>
                      <a:off x="0" y="0"/>
                      <a:ext cx="6299200" cy="3734435"/>
                    </a:xfrm>
                    <a:prstGeom prst="rect">
                      <a:avLst/>
                    </a:prstGeom>
                  </pic:spPr>
                </pic:pic>
              </a:graphicData>
            </a:graphic>
          </wp:inline>
        </w:drawing>
      </w:r>
    </w:p>
    <w:p w14:paraId="2C77445E" w14:textId="4C226F5B" w:rsidR="00C27EAC" w:rsidRDefault="006777FC">
      <w:pPr>
        <w:pStyle w:val="a3"/>
        <w:spacing w:before="3"/>
        <w:rPr>
          <w:sz w:val="24"/>
        </w:rPr>
      </w:pPr>
      <w:r w:rsidRPr="006777FC">
        <w:rPr>
          <w:sz w:val="24"/>
        </w:rPr>
        <w:lastRenderedPageBreak/>
        <w:drawing>
          <wp:inline distT="0" distB="0" distL="0" distR="0" wp14:anchorId="6016D4B1" wp14:editId="688F6B16">
            <wp:extent cx="6299200" cy="4727575"/>
            <wp:effectExtent l="0" t="0" r="6350" b="0"/>
            <wp:docPr id="2077901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01697" name=""/>
                    <pic:cNvPicPr/>
                  </pic:nvPicPr>
                  <pic:blipFill>
                    <a:blip r:embed="rId13"/>
                    <a:stretch>
                      <a:fillRect/>
                    </a:stretch>
                  </pic:blipFill>
                  <pic:spPr>
                    <a:xfrm>
                      <a:off x="0" y="0"/>
                      <a:ext cx="6299200" cy="4727575"/>
                    </a:xfrm>
                    <a:prstGeom prst="rect">
                      <a:avLst/>
                    </a:prstGeom>
                  </pic:spPr>
                </pic:pic>
              </a:graphicData>
            </a:graphic>
          </wp:inline>
        </w:drawing>
      </w:r>
    </w:p>
    <w:p w14:paraId="326CBA57" w14:textId="77777777" w:rsidR="00B6536B" w:rsidRDefault="00B6536B">
      <w:pPr>
        <w:pStyle w:val="a3"/>
        <w:spacing w:before="5"/>
        <w:rPr>
          <w:sz w:val="32"/>
        </w:rPr>
      </w:pPr>
    </w:p>
    <w:p w14:paraId="26A91F77" w14:textId="5E698176" w:rsidR="006777FC" w:rsidRDefault="006777FC">
      <w:pPr>
        <w:pStyle w:val="a3"/>
        <w:spacing w:before="5"/>
        <w:rPr>
          <w:sz w:val="32"/>
        </w:rPr>
      </w:pPr>
      <w:r w:rsidRPr="006777FC">
        <w:rPr>
          <w:sz w:val="32"/>
        </w:rPr>
        <w:drawing>
          <wp:inline distT="0" distB="0" distL="0" distR="0" wp14:anchorId="109876C1" wp14:editId="2C60B704">
            <wp:extent cx="6299200" cy="4704715"/>
            <wp:effectExtent l="0" t="0" r="6350" b="635"/>
            <wp:docPr id="1846440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40519" name=""/>
                    <pic:cNvPicPr/>
                  </pic:nvPicPr>
                  <pic:blipFill>
                    <a:blip r:embed="rId14"/>
                    <a:stretch>
                      <a:fillRect/>
                    </a:stretch>
                  </pic:blipFill>
                  <pic:spPr>
                    <a:xfrm>
                      <a:off x="0" y="0"/>
                      <a:ext cx="6299200" cy="4704715"/>
                    </a:xfrm>
                    <a:prstGeom prst="rect">
                      <a:avLst/>
                    </a:prstGeom>
                  </pic:spPr>
                </pic:pic>
              </a:graphicData>
            </a:graphic>
          </wp:inline>
        </w:drawing>
      </w:r>
    </w:p>
    <w:p w14:paraId="3992589A" w14:textId="77777777" w:rsidR="006777FC" w:rsidRDefault="006777FC">
      <w:pPr>
        <w:pStyle w:val="a3"/>
        <w:spacing w:before="5"/>
        <w:rPr>
          <w:sz w:val="32"/>
        </w:rPr>
      </w:pPr>
    </w:p>
    <w:p w14:paraId="3587CB63" w14:textId="5AB7ED8A" w:rsidR="006777FC" w:rsidRDefault="006777FC">
      <w:pPr>
        <w:pStyle w:val="a3"/>
        <w:spacing w:before="5"/>
        <w:rPr>
          <w:sz w:val="32"/>
        </w:rPr>
      </w:pPr>
    </w:p>
    <w:p w14:paraId="085E962A" w14:textId="70CB196A" w:rsidR="006777FC" w:rsidRDefault="006777FC">
      <w:pPr>
        <w:pStyle w:val="a3"/>
        <w:spacing w:before="5"/>
        <w:rPr>
          <w:sz w:val="32"/>
        </w:rPr>
      </w:pPr>
    </w:p>
    <w:p w14:paraId="10356A5C" w14:textId="7AF74A6C" w:rsidR="00B6536B" w:rsidRDefault="003B3CF5" w:rsidP="00C27EAC">
      <w:pPr>
        <w:pStyle w:val="a3"/>
        <w:spacing w:before="1" w:line="360" w:lineRule="auto"/>
        <w:ind w:left="173" w:right="256"/>
        <w:jc w:val="both"/>
      </w:pPr>
      <w:r>
        <w:t>На маленьких значениях угла направленности значения усиления антенн для модели конус</w:t>
      </w:r>
      <w:r>
        <w:rPr>
          <w:spacing w:val="-8"/>
        </w:rPr>
        <w:t xml:space="preserve"> </w:t>
      </w:r>
      <w:r>
        <w:t>и</w:t>
      </w:r>
      <w:r>
        <w:rPr>
          <w:spacing w:val="-8"/>
        </w:rPr>
        <w:t xml:space="preserve"> </w:t>
      </w:r>
      <w:r>
        <w:t>для</w:t>
      </w:r>
      <w:r>
        <w:rPr>
          <w:spacing w:val="-8"/>
        </w:rPr>
        <w:t xml:space="preserve"> </w:t>
      </w:r>
      <w:r>
        <w:t>модели</w:t>
      </w:r>
      <w:r>
        <w:rPr>
          <w:spacing w:val="-8"/>
        </w:rPr>
        <w:t xml:space="preserve"> </w:t>
      </w:r>
      <w:r>
        <w:t>конус</w:t>
      </w:r>
      <w:r>
        <w:rPr>
          <w:spacing w:val="-8"/>
        </w:rPr>
        <w:t xml:space="preserve"> </w:t>
      </w:r>
      <w:r>
        <w:t>плюс</w:t>
      </w:r>
      <w:r>
        <w:rPr>
          <w:spacing w:val="-8"/>
        </w:rPr>
        <w:t xml:space="preserve"> </w:t>
      </w:r>
      <w:r>
        <w:t>сфера</w:t>
      </w:r>
      <w:r>
        <w:rPr>
          <w:spacing w:val="-8"/>
        </w:rPr>
        <w:t xml:space="preserve"> </w:t>
      </w:r>
      <w:r>
        <w:t>с</w:t>
      </w:r>
      <w:r>
        <w:rPr>
          <w:spacing w:val="-8"/>
        </w:rPr>
        <w:t xml:space="preserve"> </w:t>
      </w:r>
      <w:r>
        <w:t>разными</w:t>
      </w:r>
      <w:r>
        <w:rPr>
          <w:spacing w:val="-8"/>
        </w:rPr>
        <w:t xml:space="preserve"> </w:t>
      </w:r>
      <w:r>
        <w:t>коэффициентами</w:t>
      </w:r>
      <w:r>
        <w:rPr>
          <w:spacing w:val="-8"/>
        </w:rPr>
        <w:t xml:space="preserve"> </w:t>
      </w:r>
      <w:r>
        <w:t>потерь</w:t>
      </w:r>
      <w:r>
        <w:rPr>
          <w:spacing w:val="-8"/>
        </w:rPr>
        <w:t xml:space="preserve"> </w:t>
      </w:r>
      <w:r>
        <w:t>достаточно сильно отличаются. А с увеличением угла значения стремятся примерно к одному значению.</w:t>
      </w:r>
      <w:r>
        <w:rPr>
          <w:spacing w:val="-2"/>
        </w:rPr>
        <w:t xml:space="preserve"> </w:t>
      </w:r>
      <w:r>
        <w:t>Это</w:t>
      </w:r>
      <w:r>
        <w:rPr>
          <w:spacing w:val="-2"/>
        </w:rPr>
        <w:t xml:space="preserve"> </w:t>
      </w:r>
      <w:r>
        <w:t>связано</w:t>
      </w:r>
      <w:r>
        <w:rPr>
          <w:spacing w:val="-2"/>
        </w:rPr>
        <w:t xml:space="preserve"> </w:t>
      </w:r>
      <w:r>
        <w:t>с</w:t>
      </w:r>
      <w:r>
        <w:rPr>
          <w:spacing w:val="-2"/>
        </w:rPr>
        <w:t xml:space="preserve"> </w:t>
      </w:r>
      <w:r>
        <w:t>тем,</w:t>
      </w:r>
      <w:r>
        <w:rPr>
          <w:spacing w:val="-2"/>
        </w:rPr>
        <w:t xml:space="preserve"> </w:t>
      </w:r>
      <w:r>
        <w:t>что</w:t>
      </w:r>
      <w:r>
        <w:rPr>
          <w:spacing w:val="-2"/>
        </w:rPr>
        <w:t xml:space="preserve"> </w:t>
      </w:r>
      <w:r>
        <w:t>в</w:t>
      </w:r>
      <w:r>
        <w:rPr>
          <w:spacing w:val="-2"/>
        </w:rPr>
        <w:t xml:space="preserve"> </w:t>
      </w:r>
      <w:r>
        <w:t>модели</w:t>
      </w:r>
      <w:r>
        <w:rPr>
          <w:spacing w:val="-2"/>
        </w:rPr>
        <w:t xml:space="preserve"> </w:t>
      </w:r>
      <w:r>
        <w:t>конус</w:t>
      </w:r>
      <w:r>
        <w:rPr>
          <w:spacing w:val="-2"/>
        </w:rPr>
        <w:t xml:space="preserve"> </w:t>
      </w:r>
      <w:r>
        <w:t>у</w:t>
      </w:r>
      <w:r>
        <w:rPr>
          <w:spacing w:val="-2"/>
        </w:rPr>
        <w:t xml:space="preserve"> </w:t>
      </w:r>
      <w:r>
        <w:t>нас</w:t>
      </w:r>
      <w:r>
        <w:rPr>
          <w:spacing w:val="-2"/>
        </w:rPr>
        <w:t xml:space="preserve"> </w:t>
      </w:r>
      <w:r>
        <w:t>есть</w:t>
      </w:r>
      <w:r>
        <w:rPr>
          <w:spacing w:val="-2"/>
        </w:rPr>
        <w:t xml:space="preserve"> </w:t>
      </w:r>
      <w:r>
        <w:t>только</w:t>
      </w:r>
      <w:r>
        <w:rPr>
          <w:spacing w:val="-2"/>
        </w:rPr>
        <w:t xml:space="preserve"> </w:t>
      </w:r>
      <w:r>
        <w:t>главный</w:t>
      </w:r>
      <w:r>
        <w:rPr>
          <w:spacing w:val="-2"/>
        </w:rPr>
        <w:t xml:space="preserve"> </w:t>
      </w:r>
      <w:r>
        <w:t>луч</w:t>
      </w:r>
      <w:r>
        <w:rPr>
          <w:spacing w:val="-2"/>
        </w:rPr>
        <w:t xml:space="preserve"> </w:t>
      </w:r>
      <w:r>
        <w:t>и</w:t>
      </w:r>
      <w:r>
        <w:rPr>
          <w:spacing w:val="-2"/>
        </w:rPr>
        <w:t xml:space="preserve"> </w:t>
      </w:r>
      <w:r>
        <w:t>всё усиление</w:t>
      </w:r>
      <w:r>
        <w:rPr>
          <w:spacing w:val="-10"/>
        </w:rPr>
        <w:t xml:space="preserve"> </w:t>
      </w:r>
      <w:r>
        <w:t>распределяется</w:t>
      </w:r>
      <w:r>
        <w:rPr>
          <w:spacing w:val="-10"/>
        </w:rPr>
        <w:t xml:space="preserve"> </w:t>
      </w:r>
      <w:r>
        <w:t>только</w:t>
      </w:r>
      <w:r>
        <w:rPr>
          <w:spacing w:val="-10"/>
        </w:rPr>
        <w:t xml:space="preserve"> </w:t>
      </w:r>
      <w:r>
        <w:t>на</w:t>
      </w:r>
      <w:r>
        <w:rPr>
          <w:spacing w:val="-10"/>
        </w:rPr>
        <w:t xml:space="preserve"> </w:t>
      </w:r>
      <w:r>
        <w:t>него,</w:t>
      </w:r>
      <w:r>
        <w:rPr>
          <w:spacing w:val="-10"/>
        </w:rPr>
        <w:t xml:space="preserve"> </w:t>
      </w:r>
      <w:r>
        <w:t>таким</w:t>
      </w:r>
      <w:r>
        <w:rPr>
          <w:spacing w:val="-10"/>
        </w:rPr>
        <w:t xml:space="preserve"> </w:t>
      </w:r>
      <w:r>
        <w:t>образом</w:t>
      </w:r>
      <w:r>
        <w:rPr>
          <w:spacing w:val="-10"/>
        </w:rPr>
        <w:t xml:space="preserve"> </w:t>
      </w:r>
      <w:r>
        <w:t>на</w:t>
      </w:r>
      <w:r>
        <w:rPr>
          <w:spacing w:val="-10"/>
        </w:rPr>
        <w:t xml:space="preserve"> </w:t>
      </w:r>
      <w:r>
        <w:t>маленьких</w:t>
      </w:r>
      <w:r>
        <w:rPr>
          <w:spacing w:val="-10"/>
        </w:rPr>
        <w:t xml:space="preserve"> </w:t>
      </w:r>
      <w:r>
        <w:t>значениях</w:t>
      </w:r>
      <w:r>
        <w:rPr>
          <w:spacing w:val="-10"/>
        </w:rPr>
        <w:t xml:space="preserve"> </w:t>
      </w:r>
      <w:r>
        <w:t>угла в этой модели у нас достигаются максимальные значения. Для модели конус плюс сфера значения усиления меньше, причем чем больше коэффициент потерь, тем меньше усиление (что логично). При увеличении угла направленности все модели показывают уменьшение значения усиления, это связано с тем, что при одинаковой</w:t>
      </w:r>
    </w:p>
    <w:p w14:paraId="6C3DFB39" w14:textId="77777777" w:rsidR="00B6536B" w:rsidRDefault="003B3CF5" w:rsidP="00C27EAC">
      <w:pPr>
        <w:pStyle w:val="a3"/>
        <w:spacing w:line="360" w:lineRule="auto"/>
        <w:ind w:left="173" w:right="187"/>
        <w:jc w:val="both"/>
      </w:pPr>
      <w:r>
        <w:t>мощности</w:t>
      </w:r>
      <w:r>
        <w:rPr>
          <w:spacing w:val="-7"/>
        </w:rPr>
        <w:t xml:space="preserve"> </w:t>
      </w:r>
      <w:r>
        <w:t>распространять</w:t>
      </w:r>
      <w:r>
        <w:rPr>
          <w:spacing w:val="-7"/>
        </w:rPr>
        <w:t xml:space="preserve"> </w:t>
      </w:r>
      <w:r>
        <w:t>сигнал</w:t>
      </w:r>
      <w:r>
        <w:rPr>
          <w:spacing w:val="-7"/>
        </w:rPr>
        <w:t xml:space="preserve"> </w:t>
      </w:r>
      <w:r>
        <w:t>по</w:t>
      </w:r>
      <w:r>
        <w:rPr>
          <w:spacing w:val="-7"/>
        </w:rPr>
        <w:t xml:space="preserve"> </w:t>
      </w:r>
      <w:r>
        <w:t>маленькому</w:t>
      </w:r>
      <w:r>
        <w:rPr>
          <w:spacing w:val="-7"/>
        </w:rPr>
        <w:t xml:space="preserve"> </w:t>
      </w:r>
      <w:r>
        <w:t>углу</w:t>
      </w:r>
      <w:r>
        <w:rPr>
          <w:spacing w:val="-7"/>
        </w:rPr>
        <w:t xml:space="preserve"> </w:t>
      </w:r>
      <w:r>
        <w:t>проще,</w:t>
      </w:r>
      <w:r>
        <w:rPr>
          <w:spacing w:val="-7"/>
        </w:rPr>
        <w:t xml:space="preserve"> </w:t>
      </w:r>
      <w:r>
        <w:t>чем</w:t>
      </w:r>
      <w:r>
        <w:rPr>
          <w:spacing w:val="-7"/>
        </w:rPr>
        <w:t xml:space="preserve"> </w:t>
      </w:r>
      <w:r>
        <w:t>для</w:t>
      </w:r>
      <w:r>
        <w:rPr>
          <w:spacing w:val="-7"/>
        </w:rPr>
        <w:t xml:space="preserve"> </w:t>
      </w:r>
      <w:r>
        <w:t>больших</w:t>
      </w:r>
      <w:r>
        <w:rPr>
          <w:spacing w:val="-7"/>
        </w:rPr>
        <w:t xml:space="preserve"> </w:t>
      </w:r>
      <w:r>
        <w:t>углов. Бесконечно</w:t>
      </w:r>
      <w:r>
        <w:rPr>
          <w:spacing w:val="-6"/>
        </w:rPr>
        <w:t xml:space="preserve"> </w:t>
      </w:r>
      <w:r>
        <w:t>увеличивать</w:t>
      </w:r>
      <w:r>
        <w:rPr>
          <w:spacing w:val="-6"/>
        </w:rPr>
        <w:t xml:space="preserve"> </w:t>
      </w:r>
      <w:r>
        <w:t>мощность</w:t>
      </w:r>
      <w:r>
        <w:rPr>
          <w:spacing w:val="-6"/>
        </w:rPr>
        <w:t xml:space="preserve"> </w:t>
      </w:r>
      <w:r>
        <w:t>на</w:t>
      </w:r>
      <w:r>
        <w:rPr>
          <w:spacing w:val="-6"/>
        </w:rPr>
        <w:t xml:space="preserve"> </w:t>
      </w:r>
      <w:r>
        <w:t>антенных</w:t>
      </w:r>
      <w:r>
        <w:rPr>
          <w:spacing w:val="-6"/>
        </w:rPr>
        <w:t xml:space="preserve"> </w:t>
      </w:r>
      <w:r>
        <w:t>решетках</w:t>
      </w:r>
      <w:r>
        <w:rPr>
          <w:spacing w:val="-6"/>
        </w:rPr>
        <w:t xml:space="preserve"> </w:t>
      </w:r>
      <w:r>
        <w:t>мы</w:t>
      </w:r>
      <w:r>
        <w:rPr>
          <w:spacing w:val="-6"/>
        </w:rPr>
        <w:t xml:space="preserve"> </w:t>
      </w:r>
      <w:r>
        <w:t>не</w:t>
      </w:r>
      <w:r>
        <w:rPr>
          <w:spacing w:val="-6"/>
        </w:rPr>
        <w:t xml:space="preserve"> </w:t>
      </w:r>
      <w:r>
        <w:t>можем,</w:t>
      </w:r>
      <w:r>
        <w:rPr>
          <w:spacing w:val="-6"/>
        </w:rPr>
        <w:t xml:space="preserve"> </w:t>
      </w:r>
      <w:r>
        <w:t>это</w:t>
      </w:r>
      <w:r>
        <w:rPr>
          <w:spacing w:val="-6"/>
        </w:rPr>
        <w:t xml:space="preserve"> </w:t>
      </w:r>
      <w:r>
        <w:t>приведет к перегреву.</w:t>
      </w:r>
    </w:p>
    <w:p w14:paraId="27D138E5" w14:textId="7BEF0CCA" w:rsidR="00B6536B" w:rsidRDefault="003B3CF5" w:rsidP="00C27EAC">
      <w:pPr>
        <w:pStyle w:val="a3"/>
        <w:spacing w:before="74" w:line="360" w:lineRule="auto"/>
        <w:ind w:left="173"/>
        <w:jc w:val="both"/>
      </w:pPr>
      <w:r>
        <w:t>Основное отличие рассмотренных моделей заключается в том, что в модели конус не рассматриваются боковые и задний лепестки, а в модели конус плюс сфера они принимаются</w:t>
      </w:r>
      <w:r>
        <w:rPr>
          <w:spacing w:val="-8"/>
        </w:rPr>
        <w:t xml:space="preserve"> </w:t>
      </w:r>
      <w:r>
        <w:t>во</w:t>
      </w:r>
      <w:r>
        <w:rPr>
          <w:spacing w:val="-8"/>
        </w:rPr>
        <w:t xml:space="preserve"> </w:t>
      </w:r>
      <w:r>
        <w:t>внимание</w:t>
      </w:r>
      <w:r>
        <w:rPr>
          <w:spacing w:val="-8"/>
        </w:rPr>
        <w:t xml:space="preserve"> </w:t>
      </w:r>
      <w:r>
        <w:t>вместе</w:t>
      </w:r>
      <w:r>
        <w:rPr>
          <w:spacing w:val="-8"/>
        </w:rPr>
        <w:t xml:space="preserve"> </w:t>
      </w:r>
      <w:r>
        <w:t>с</w:t>
      </w:r>
      <w:r>
        <w:rPr>
          <w:spacing w:val="-8"/>
        </w:rPr>
        <w:t xml:space="preserve"> </w:t>
      </w:r>
      <w:r>
        <w:t>коэффициентом</w:t>
      </w:r>
      <w:r>
        <w:rPr>
          <w:spacing w:val="-8"/>
        </w:rPr>
        <w:t xml:space="preserve"> </w:t>
      </w:r>
      <w:r>
        <w:t>потерь,</w:t>
      </w:r>
      <w:r>
        <w:rPr>
          <w:spacing w:val="-8"/>
        </w:rPr>
        <w:t xml:space="preserve"> </w:t>
      </w:r>
      <w:r>
        <w:t>во</w:t>
      </w:r>
      <w:r>
        <w:rPr>
          <w:spacing w:val="-8"/>
        </w:rPr>
        <w:t xml:space="preserve"> </w:t>
      </w:r>
      <w:r>
        <w:t>внимание</w:t>
      </w:r>
      <w:r>
        <w:rPr>
          <w:spacing w:val="-8"/>
        </w:rPr>
        <w:t xml:space="preserve"> </w:t>
      </w:r>
      <w:r>
        <w:t>принимается шум от смежных лепестков, который влияет на главный.</w:t>
      </w:r>
    </w:p>
    <w:p w14:paraId="1CCA8F74" w14:textId="77777777" w:rsidR="00C27EAC" w:rsidRDefault="00C27EAC" w:rsidP="00C27EAC">
      <w:pPr>
        <w:pStyle w:val="a3"/>
        <w:spacing w:before="74" w:line="360" w:lineRule="auto"/>
        <w:ind w:left="173"/>
        <w:jc w:val="both"/>
      </w:pPr>
    </w:p>
    <w:p w14:paraId="20806C08" w14:textId="77777777" w:rsidR="00B6536B" w:rsidRDefault="003B3CF5">
      <w:pPr>
        <w:pStyle w:val="2"/>
      </w:pPr>
      <w:r>
        <w:t>Задание</w:t>
      </w:r>
      <w:r>
        <w:rPr>
          <w:spacing w:val="-7"/>
        </w:rPr>
        <w:t xml:space="preserve"> </w:t>
      </w:r>
      <w:r>
        <w:rPr>
          <w:spacing w:val="-5"/>
        </w:rPr>
        <w:t>2.</w:t>
      </w:r>
    </w:p>
    <w:p w14:paraId="79BD2347" w14:textId="4D024AB7" w:rsidR="00B6536B" w:rsidRDefault="003B3CF5" w:rsidP="00B70A25">
      <w:pPr>
        <w:pStyle w:val="a3"/>
        <w:spacing w:before="149" w:line="360" w:lineRule="auto"/>
        <w:ind w:left="173"/>
        <w:jc w:val="both"/>
      </w:pPr>
      <w:r>
        <w:t>Используя</w:t>
      </w:r>
      <w:r>
        <w:rPr>
          <w:spacing w:val="-11"/>
        </w:rPr>
        <w:t xml:space="preserve"> </w:t>
      </w:r>
      <w:r>
        <w:t>связи</w:t>
      </w:r>
      <w:r>
        <w:rPr>
          <w:spacing w:val="-11"/>
        </w:rPr>
        <w:t xml:space="preserve"> </w:t>
      </w:r>
      <w:r>
        <w:t>угла</w:t>
      </w:r>
      <w:r>
        <w:rPr>
          <w:spacing w:val="-11"/>
        </w:rPr>
        <w:t xml:space="preserve"> </w:t>
      </w:r>
      <w:r>
        <w:t>направленности</w:t>
      </w:r>
      <w:r>
        <w:rPr>
          <w:spacing w:val="-11"/>
        </w:rPr>
        <w:t xml:space="preserve"> </w:t>
      </w:r>
      <w:r>
        <w:t>с</w:t>
      </w:r>
      <w:r>
        <w:rPr>
          <w:spacing w:val="-11"/>
        </w:rPr>
        <w:t xml:space="preserve"> </w:t>
      </w:r>
      <w:r>
        <w:t>количеством</w:t>
      </w:r>
      <w:r>
        <w:rPr>
          <w:spacing w:val="-11"/>
        </w:rPr>
        <w:t xml:space="preserve"> </w:t>
      </w:r>
      <w:r>
        <w:t>антенных</w:t>
      </w:r>
      <w:r>
        <w:rPr>
          <w:spacing w:val="-11"/>
        </w:rPr>
        <w:t xml:space="preserve"> </w:t>
      </w:r>
      <w:r>
        <w:t>элементов</w:t>
      </w:r>
      <w:r>
        <w:rPr>
          <w:spacing w:val="-11"/>
        </w:rPr>
        <w:t xml:space="preserve"> </w:t>
      </w:r>
      <w:r>
        <w:t>~102</w:t>
      </w:r>
      <w:r>
        <w:rPr>
          <w:spacing w:val="-11"/>
        </w:rPr>
        <w:t xml:space="preserve"> </w:t>
      </w:r>
      <w:r>
        <w:t>/N упрощенные</w:t>
      </w:r>
      <w:r>
        <w:rPr>
          <w:spacing w:val="-5"/>
        </w:rPr>
        <w:t xml:space="preserve"> </w:t>
      </w:r>
      <w:r>
        <w:t>аналитические</w:t>
      </w:r>
      <w:r>
        <w:rPr>
          <w:spacing w:val="-5"/>
        </w:rPr>
        <w:t xml:space="preserve"> </w:t>
      </w:r>
      <w:r>
        <w:t>модели</w:t>
      </w:r>
      <w:r>
        <w:rPr>
          <w:spacing w:val="-5"/>
        </w:rPr>
        <w:t xml:space="preserve"> </w:t>
      </w:r>
      <w:r>
        <w:t>антенной</w:t>
      </w:r>
      <w:r>
        <w:rPr>
          <w:spacing w:val="-5"/>
        </w:rPr>
        <w:t xml:space="preserve"> </w:t>
      </w:r>
      <w:r>
        <w:t>решетки</w:t>
      </w:r>
      <w:r>
        <w:rPr>
          <w:spacing w:val="-5"/>
        </w:rPr>
        <w:t xml:space="preserve"> </w:t>
      </w:r>
      <w:r>
        <w:t>(конус</w:t>
      </w:r>
      <w:r>
        <w:rPr>
          <w:spacing w:val="-5"/>
        </w:rPr>
        <w:t xml:space="preserve"> </w:t>
      </w:r>
      <w:r>
        <w:t>и</w:t>
      </w:r>
      <w:r>
        <w:rPr>
          <w:spacing w:val="-5"/>
        </w:rPr>
        <w:t xml:space="preserve"> </w:t>
      </w:r>
      <w:r>
        <w:t>конус</w:t>
      </w:r>
      <w:r>
        <w:rPr>
          <w:spacing w:val="-5"/>
        </w:rPr>
        <w:t xml:space="preserve"> </w:t>
      </w:r>
      <w:r>
        <w:t>плюс</w:t>
      </w:r>
      <w:r>
        <w:rPr>
          <w:spacing w:val="-5"/>
        </w:rPr>
        <w:t xml:space="preserve"> </w:t>
      </w:r>
      <w:r>
        <w:t xml:space="preserve">сфера) постройте зависимость усиления от количества антенных элементов. Опишите </w:t>
      </w:r>
      <w:r>
        <w:rPr>
          <w:spacing w:val="-2"/>
        </w:rPr>
        <w:t>зависимость.</w:t>
      </w:r>
    </w:p>
    <w:p w14:paraId="67FF59B8" w14:textId="65B377B9" w:rsidR="00B6536B" w:rsidRDefault="006777FC" w:rsidP="00C27EAC">
      <w:pPr>
        <w:pStyle w:val="a3"/>
        <w:jc w:val="center"/>
        <w:rPr>
          <w:sz w:val="39"/>
        </w:rPr>
      </w:pPr>
      <w:r w:rsidRPr="006777FC">
        <w:rPr>
          <w:sz w:val="32"/>
        </w:rPr>
        <w:lastRenderedPageBreak/>
        <w:drawing>
          <wp:inline distT="0" distB="0" distL="0" distR="0" wp14:anchorId="3104DA8F" wp14:editId="4E93D91E">
            <wp:extent cx="6299200" cy="4733925"/>
            <wp:effectExtent l="0" t="0" r="6350" b="9525"/>
            <wp:docPr id="570960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60337" name=""/>
                    <pic:cNvPicPr/>
                  </pic:nvPicPr>
                  <pic:blipFill>
                    <a:blip r:embed="rId15"/>
                    <a:stretch>
                      <a:fillRect/>
                    </a:stretch>
                  </pic:blipFill>
                  <pic:spPr>
                    <a:xfrm>
                      <a:off x="0" y="0"/>
                      <a:ext cx="6299200" cy="4733925"/>
                    </a:xfrm>
                    <a:prstGeom prst="rect">
                      <a:avLst/>
                    </a:prstGeom>
                  </pic:spPr>
                </pic:pic>
              </a:graphicData>
            </a:graphic>
          </wp:inline>
        </w:drawing>
      </w:r>
    </w:p>
    <w:p w14:paraId="101AF9B1" w14:textId="77777777" w:rsidR="00B6536B" w:rsidRDefault="003B3CF5" w:rsidP="00B70A25">
      <w:pPr>
        <w:pStyle w:val="a3"/>
        <w:spacing w:line="360" w:lineRule="auto"/>
        <w:ind w:left="173"/>
        <w:jc w:val="both"/>
      </w:pPr>
      <w:r>
        <w:t>Для</w:t>
      </w:r>
      <w:r>
        <w:rPr>
          <w:spacing w:val="-10"/>
        </w:rPr>
        <w:t xml:space="preserve"> </w:t>
      </w:r>
      <w:r>
        <w:t>модели</w:t>
      </w:r>
      <w:r>
        <w:rPr>
          <w:spacing w:val="-10"/>
        </w:rPr>
        <w:t xml:space="preserve"> </w:t>
      </w:r>
      <w:r>
        <w:t>конус</w:t>
      </w:r>
      <w:r>
        <w:rPr>
          <w:spacing w:val="-10"/>
        </w:rPr>
        <w:t xml:space="preserve"> </w:t>
      </w:r>
      <w:r>
        <w:t>мы</w:t>
      </w:r>
      <w:r>
        <w:rPr>
          <w:spacing w:val="-10"/>
        </w:rPr>
        <w:t xml:space="preserve"> </w:t>
      </w:r>
      <w:r>
        <w:t>можем</w:t>
      </w:r>
      <w:r>
        <w:rPr>
          <w:spacing w:val="-10"/>
        </w:rPr>
        <w:t xml:space="preserve"> </w:t>
      </w:r>
      <w:r>
        <w:t>видеть,</w:t>
      </w:r>
      <w:r>
        <w:rPr>
          <w:spacing w:val="-10"/>
        </w:rPr>
        <w:t xml:space="preserve"> </w:t>
      </w:r>
      <w:r>
        <w:t>что</w:t>
      </w:r>
      <w:r>
        <w:rPr>
          <w:spacing w:val="-10"/>
        </w:rPr>
        <w:t xml:space="preserve"> </w:t>
      </w:r>
      <w:r>
        <w:t>на</w:t>
      </w:r>
      <w:r>
        <w:rPr>
          <w:spacing w:val="-10"/>
        </w:rPr>
        <w:t xml:space="preserve"> </w:t>
      </w:r>
      <w:r>
        <w:t>всем</w:t>
      </w:r>
      <w:r>
        <w:rPr>
          <w:spacing w:val="-10"/>
        </w:rPr>
        <w:t xml:space="preserve"> </w:t>
      </w:r>
      <w:r>
        <w:t>промежутке</w:t>
      </w:r>
      <w:r>
        <w:rPr>
          <w:spacing w:val="-10"/>
        </w:rPr>
        <w:t xml:space="preserve"> </w:t>
      </w:r>
      <w:r>
        <w:t>происходит</w:t>
      </w:r>
      <w:r>
        <w:rPr>
          <w:spacing w:val="-10"/>
        </w:rPr>
        <w:t xml:space="preserve"> </w:t>
      </w:r>
      <w:r>
        <w:t>увеличение усиления. Но для модели конус плюс сфера значение усиления стремится к 10.</w:t>
      </w:r>
    </w:p>
    <w:p w14:paraId="2C98DE56" w14:textId="4D1B2D2A" w:rsidR="00B6536B" w:rsidRDefault="003B3CF5" w:rsidP="00B70A25">
      <w:pPr>
        <w:pStyle w:val="a3"/>
        <w:spacing w:line="360" w:lineRule="auto"/>
        <w:ind w:left="173"/>
        <w:jc w:val="both"/>
      </w:pPr>
      <w:r>
        <w:t>Обратимся</w:t>
      </w:r>
      <w:r>
        <w:rPr>
          <w:spacing w:val="-13"/>
        </w:rPr>
        <w:t xml:space="preserve"> </w:t>
      </w:r>
      <w:r>
        <w:t>к</w:t>
      </w:r>
      <w:r>
        <w:rPr>
          <w:spacing w:val="-13"/>
        </w:rPr>
        <w:t xml:space="preserve"> </w:t>
      </w:r>
      <w:r>
        <w:t>формуле</w:t>
      </w:r>
      <w:r>
        <w:rPr>
          <w:spacing w:val="-13"/>
        </w:rPr>
        <w:t xml:space="preserve"> </w:t>
      </w:r>
      <w:r>
        <w:t>этой</w:t>
      </w:r>
      <w:r>
        <w:rPr>
          <w:spacing w:val="-13"/>
        </w:rPr>
        <w:t xml:space="preserve"> </w:t>
      </w:r>
      <w:r>
        <w:t>модели.</w:t>
      </w:r>
      <w:r>
        <w:rPr>
          <w:spacing w:val="-13"/>
        </w:rPr>
        <w:t xml:space="preserve"> </w:t>
      </w:r>
      <w:r>
        <w:t>Угол</w:t>
      </w:r>
      <w:r>
        <w:rPr>
          <w:spacing w:val="-13"/>
        </w:rPr>
        <w:t xml:space="preserve"> </w:t>
      </w:r>
      <w:r>
        <w:t>даже</w:t>
      </w:r>
      <w:r>
        <w:rPr>
          <w:spacing w:val="-13"/>
        </w:rPr>
        <w:t xml:space="preserve"> </w:t>
      </w:r>
      <w:r>
        <w:t>при</w:t>
      </w:r>
      <w:r>
        <w:rPr>
          <w:spacing w:val="-13"/>
        </w:rPr>
        <w:t xml:space="preserve"> </w:t>
      </w:r>
      <w:r>
        <w:t>не</w:t>
      </w:r>
      <w:r>
        <w:rPr>
          <w:spacing w:val="-13"/>
        </w:rPr>
        <w:t xml:space="preserve"> </w:t>
      </w:r>
      <w:r>
        <w:t>очень</w:t>
      </w:r>
      <w:r>
        <w:rPr>
          <w:spacing w:val="-13"/>
        </w:rPr>
        <w:t xml:space="preserve"> </w:t>
      </w:r>
      <w:r>
        <w:t>большом</w:t>
      </w:r>
      <w:r>
        <w:rPr>
          <w:spacing w:val="-13"/>
        </w:rPr>
        <w:t xml:space="preserve"> </w:t>
      </w:r>
      <w:r>
        <w:t>количестве антенных элементов является маленьким и стремится к нулю (с увеличением количества</w:t>
      </w:r>
      <w:r>
        <w:rPr>
          <w:spacing w:val="-10"/>
        </w:rPr>
        <w:t xml:space="preserve"> </w:t>
      </w:r>
      <w:r>
        <w:t>антенных</w:t>
      </w:r>
      <w:r>
        <w:rPr>
          <w:spacing w:val="-10"/>
        </w:rPr>
        <w:t xml:space="preserve"> </w:t>
      </w:r>
      <w:r>
        <w:t>элементов).</w:t>
      </w:r>
      <w:r>
        <w:rPr>
          <w:spacing w:val="-10"/>
        </w:rPr>
        <w:t xml:space="preserve"> </w:t>
      </w:r>
    </w:p>
    <w:p w14:paraId="7DBB72B1" w14:textId="2D8D3BB7" w:rsidR="00C27EAC" w:rsidRDefault="003B3CF5" w:rsidP="00B70A25">
      <w:pPr>
        <w:pStyle w:val="a3"/>
        <w:spacing w:line="360" w:lineRule="auto"/>
        <w:ind w:left="173" w:right="67"/>
        <w:jc w:val="both"/>
      </w:pPr>
      <w:r>
        <w:t>Таким образом можем заметить, что значение G1 при увеличении количества антенных</w:t>
      </w:r>
      <w:r>
        <w:rPr>
          <w:spacing w:val="-5"/>
        </w:rPr>
        <w:t xml:space="preserve"> </w:t>
      </w:r>
      <w:r>
        <w:t>элементов</w:t>
      </w:r>
      <w:r>
        <w:rPr>
          <w:spacing w:val="-5"/>
        </w:rPr>
        <w:t xml:space="preserve"> </w:t>
      </w:r>
      <w:r>
        <w:t>будет</w:t>
      </w:r>
      <w:r>
        <w:rPr>
          <w:spacing w:val="-5"/>
        </w:rPr>
        <w:t xml:space="preserve"> </w:t>
      </w:r>
      <w:r>
        <w:t>стремиться</w:t>
      </w:r>
      <w:r>
        <w:rPr>
          <w:spacing w:val="-5"/>
        </w:rPr>
        <w:t xml:space="preserve"> </w:t>
      </w:r>
      <w:r>
        <w:t>к</w:t>
      </w:r>
      <w:r>
        <w:rPr>
          <w:spacing w:val="-5"/>
        </w:rPr>
        <w:t xml:space="preserve"> </w:t>
      </w:r>
      <w:r>
        <w:t>10,</w:t>
      </w:r>
      <w:r>
        <w:rPr>
          <w:spacing w:val="-5"/>
        </w:rPr>
        <w:t xml:space="preserve"> </w:t>
      </w:r>
      <w:r>
        <w:t>а</w:t>
      </w:r>
      <w:r>
        <w:rPr>
          <w:spacing w:val="-5"/>
        </w:rPr>
        <w:t xml:space="preserve"> </w:t>
      </w:r>
      <w:r>
        <w:t>G2</w:t>
      </w:r>
      <w:r>
        <w:rPr>
          <w:spacing w:val="-5"/>
        </w:rPr>
        <w:t xml:space="preserve"> </w:t>
      </w:r>
      <w:r>
        <w:t>к</w:t>
      </w:r>
      <w:r>
        <w:rPr>
          <w:spacing w:val="-5"/>
        </w:rPr>
        <w:t xml:space="preserve"> </w:t>
      </w:r>
      <w:r>
        <w:t>1.</w:t>
      </w:r>
      <w:r>
        <w:rPr>
          <w:spacing w:val="-5"/>
        </w:rPr>
        <w:t xml:space="preserve"> </w:t>
      </w:r>
      <w:r>
        <w:t>На</w:t>
      </w:r>
      <w:r>
        <w:rPr>
          <w:spacing w:val="-5"/>
        </w:rPr>
        <w:t xml:space="preserve"> </w:t>
      </w:r>
      <w:r>
        <w:t>графике</w:t>
      </w:r>
      <w:r>
        <w:rPr>
          <w:spacing w:val="-5"/>
        </w:rPr>
        <w:t xml:space="preserve"> </w:t>
      </w:r>
      <w:r>
        <w:t>G2</w:t>
      </w:r>
      <w:r>
        <w:rPr>
          <w:spacing w:val="-5"/>
        </w:rPr>
        <w:t xml:space="preserve"> </w:t>
      </w:r>
      <w:r>
        <w:t>стремится</w:t>
      </w:r>
      <w:r>
        <w:rPr>
          <w:spacing w:val="-5"/>
        </w:rPr>
        <w:t xml:space="preserve"> </w:t>
      </w:r>
      <w:r>
        <w:t>к</w:t>
      </w:r>
      <w:r>
        <w:rPr>
          <w:spacing w:val="-5"/>
        </w:rPr>
        <w:t xml:space="preserve"> </w:t>
      </w:r>
      <w:r>
        <w:t>0</w:t>
      </w:r>
      <w:r>
        <w:rPr>
          <w:spacing w:val="-5"/>
        </w:rPr>
        <w:t xml:space="preserve"> </w:t>
      </w:r>
      <w:r>
        <w:t>в связи с переводом в логарифмическую шкалу.</w:t>
      </w:r>
      <w:r w:rsidR="00C27EAC">
        <w:t xml:space="preserve"> Получается, что усиление</w:t>
      </w:r>
      <w:r w:rsidR="00C27EAC" w:rsidRPr="00C27EAC">
        <w:t xml:space="preserve"> </w:t>
      </w:r>
      <w:r w:rsidR="00C27EAC">
        <w:t xml:space="preserve">перестает расти в определенный момент по мере увеличения числа элементов. </w:t>
      </w:r>
    </w:p>
    <w:p w14:paraId="7A0BB88A" w14:textId="2073DF93" w:rsidR="00C27EAC" w:rsidRDefault="006777FC">
      <w:pPr>
        <w:pStyle w:val="a3"/>
        <w:ind w:left="173"/>
      </w:pPr>
      <w:r w:rsidRPr="006777FC">
        <w:rPr>
          <w:sz w:val="32"/>
        </w:rPr>
        <w:lastRenderedPageBreak/>
        <w:drawing>
          <wp:inline distT="0" distB="0" distL="0" distR="0" wp14:anchorId="1854CCDE" wp14:editId="08311C31">
            <wp:extent cx="6299200" cy="4870450"/>
            <wp:effectExtent l="0" t="0" r="6350" b="6350"/>
            <wp:docPr id="355831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5840" name=""/>
                    <pic:cNvPicPr/>
                  </pic:nvPicPr>
                  <pic:blipFill>
                    <a:blip r:embed="rId16"/>
                    <a:stretch>
                      <a:fillRect/>
                    </a:stretch>
                  </pic:blipFill>
                  <pic:spPr>
                    <a:xfrm>
                      <a:off x="0" y="0"/>
                      <a:ext cx="6299200" cy="4870450"/>
                    </a:xfrm>
                    <a:prstGeom prst="rect">
                      <a:avLst/>
                    </a:prstGeom>
                  </pic:spPr>
                </pic:pic>
              </a:graphicData>
            </a:graphic>
          </wp:inline>
        </w:drawing>
      </w:r>
    </w:p>
    <w:p w14:paraId="04EDCC6B" w14:textId="38813200" w:rsidR="00C27EAC" w:rsidRDefault="006777FC">
      <w:pPr>
        <w:pStyle w:val="a3"/>
        <w:ind w:left="173"/>
      </w:pPr>
      <w:r w:rsidRPr="006777FC">
        <w:rPr>
          <w:sz w:val="32"/>
        </w:rPr>
        <w:drawing>
          <wp:inline distT="0" distB="0" distL="0" distR="0" wp14:anchorId="4F6807A9" wp14:editId="2E35DA0C">
            <wp:extent cx="6299200" cy="4870450"/>
            <wp:effectExtent l="0" t="0" r="6350" b="6350"/>
            <wp:docPr id="1158825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5840" name=""/>
                    <pic:cNvPicPr/>
                  </pic:nvPicPr>
                  <pic:blipFill>
                    <a:blip r:embed="rId16"/>
                    <a:stretch>
                      <a:fillRect/>
                    </a:stretch>
                  </pic:blipFill>
                  <pic:spPr>
                    <a:xfrm>
                      <a:off x="0" y="0"/>
                      <a:ext cx="6299200" cy="4870450"/>
                    </a:xfrm>
                    <a:prstGeom prst="rect">
                      <a:avLst/>
                    </a:prstGeom>
                  </pic:spPr>
                </pic:pic>
              </a:graphicData>
            </a:graphic>
          </wp:inline>
        </w:drawing>
      </w:r>
    </w:p>
    <w:p w14:paraId="2220F512" w14:textId="77777777" w:rsidR="00B6536B" w:rsidRDefault="003B3CF5">
      <w:pPr>
        <w:pStyle w:val="2"/>
        <w:spacing w:before="74"/>
      </w:pPr>
      <w:r>
        <w:lastRenderedPageBreak/>
        <w:t>Задание</w:t>
      </w:r>
      <w:r>
        <w:rPr>
          <w:spacing w:val="-7"/>
        </w:rPr>
        <w:t xml:space="preserve"> </w:t>
      </w:r>
      <w:r>
        <w:rPr>
          <w:spacing w:val="-5"/>
        </w:rPr>
        <w:t>3.</w:t>
      </w:r>
    </w:p>
    <w:p w14:paraId="65667FAA" w14:textId="77777777" w:rsidR="00B6536B" w:rsidRDefault="003B3CF5" w:rsidP="003B3CF5">
      <w:pPr>
        <w:pStyle w:val="a3"/>
        <w:spacing w:before="149" w:line="276" w:lineRule="auto"/>
        <w:ind w:left="173"/>
      </w:pPr>
      <w:r>
        <w:t>Сделайте</w:t>
      </w:r>
      <w:r>
        <w:rPr>
          <w:spacing w:val="-9"/>
        </w:rPr>
        <w:t xml:space="preserve"> </w:t>
      </w:r>
      <w:r>
        <w:t>выводы</w:t>
      </w:r>
      <w:r>
        <w:rPr>
          <w:spacing w:val="-9"/>
        </w:rPr>
        <w:t xml:space="preserve"> </w:t>
      </w:r>
      <w:r>
        <w:t>об</w:t>
      </w:r>
      <w:r>
        <w:rPr>
          <w:spacing w:val="-9"/>
        </w:rPr>
        <w:t xml:space="preserve"> </w:t>
      </w:r>
      <w:r>
        <w:t>использовании</w:t>
      </w:r>
      <w:r>
        <w:rPr>
          <w:spacing w:val="-9"/>
        </w:rPr>
        <w:t xml:space="preserve"> </w:t>
      </w:r>
      <w:r>
        <w:t>различных</w:t>
      </w:r>
      <w:r>
        <w:rPr>
          <w:spacing w:val="-9"/>
        </w:rPr>
        <w:t xml:space="preserve"> </w:t>
      </w:r>
      <w:r>
        <w:t>моделей</w:t>
      </w:r>
      <w:r>
        <w:rPr>
          <w:spacing w:val="-9"/>
        </w:rPr>
        <w:t xml:space="preserve"> </w:t>
      </w:r>
      <w:r>
        <w:t>антенных</w:t>
      </w:r>
      <w:r>
        <w:rPr>
          <w:spacing w:val="-9"/>
        </w:rPr>
        <w:t xml:space="preserve"> </w:t>
      </w:r>
      <w:r>
        <w:t>решеток</w:t>
      </w:r>
      <w:r>
        <w:rPr>
          <w:spacing w:val="-9"/>
        </w:rPr>
        <w:t xml:space="preserve"> </w:t>
      </w:r>
      <w:r>
        <w:t>в прикладных исследованиях. Какая является более точной и реалистичной?</w:t>
      </w:r>
    </w:p>
    <w:p w14:paraId="283C8B94" w14:textId="77777777" w:rsidR="00B6536B" w:rsidRDefault="00B6536B">
      <w:pPr>
        <w:pStyle w:val="a3"/>
        <w:rPr>
          <w:sz w:val="39"/>
        </w:rPr>
      </w:pPr>
    </w:p>
    <w:p w14:paraId="35C3790B" w14:textId="4BA8A246" w:rsidR="00B6536B" w:rsidRDefault="003B3CF5" w:rsidP="003B3CF5">
      <w:pPr>
        <w:pStyle w:val="a3"/>
        <w:spacing w:line="276" w:lineRule="auto"/>
        <w:ind w:left="173" w:right="75"/>
        <w:jc w:val="both"/>
      </w:pPr>
      <w:r>
        <w:t>У данных моделей довольно широкий спектр применения. Прежде чем создавать прототипы</w:t>
      </w:r>
      <w:r>
        <w:rPr>
          <w:spacing w:val="-13"/>
        </w:rPr>
        <w:t xml:space="preserve"> </w:t>
      </w:r>
      <w:r>
        <w:t>сетей</w:t>
      </w:r>
      <w:r>
        <w:rPr>
          <w:spacing w:val="-13"/>
        </w:rPr>
        <w:t xml:space="preserve"> </w:t>
      </w:r>
      <w:r>
        <w:t>следующего</w:t>
      </w:r>
      <w:r>
        <w:rPr>
          <w:spacing w:val="-13"/>
        </w:rPr>
        <w:t xml:space="preserve"> </w:t>
      </w:r>
      <w:r>
        <w:t>поколения</w:t>
      </w:r>
      <w:r>
        <w:rPr>
          <w:spacing w:val="-13"/>
        </w:rPr>
        <w:t xml:space="preserve"> </w:t>
      </w:r>
      <w:r>
        <w:t>ученым</w:t>
      </w:r>
      <w:r>
        <w:rPr>
          <w:spacing w:val="-13"/>
        </w:rPr>
        <w:t xml:space="preserve"> </w:t>
      </w:r>
      <w:r>
        <w:t>необходимо</w:t>
      </w:r>
      <w:r>
        <w:rPr>
          <w:spacing w:val="-13"/>
        </w:rPr>
        <w:t xml:space="preserve"> </w:t>
      </w:r>
      <w:r>
        <w:t>изучить</w:t>
      </w:r>
      <w:r>
        <w:rPr>
          <w:spacing w:val="-13"/>
        </w:rPr>
        <w:t xml:space="preserve"> </w:t>
      </w:r>
      <w:r>
        <w:t>все</w:t>
      </w:r>
      <w:r>
        <w:rPr>
          <w:spacing w:val="-13"/>
        </w:rPr>
        <w:t xml:space="preserve"> </w:t>
      </w:r>
      <w:r>
        <w:t>тонкости</w:t>
      </w:r>
      <w:r>
        <w:rPr>
          <w:spacing w:val="-13"/>
        </w:rPr>
        <w:t xml:space="preserve"> </w:t>
      </w:r>
      <w:r>
        <w:t xml:space="preserve">и </w:t>
      </w:r>
      <w:r w:rsidR="00B70A25">
        <w:t>нюансы</w:t>
      </w:r>
      <w:r>
        <w:t xml:space="preserve"> в теории, как раз с помощью моделей. Особенности антенных решеток оказывают сильное влияние практически на любой важный показатель (будь то скорость передачи данных, усиление антенн, время устойчивой связи и </w:t>
      </w:r>
      <w:proofErr w:type="spellStart"/>
      <w:r>
        <w:t>тд</w:t>
      </w:r>
      <w:proofErr w:type="spellEnd"/>
      <w:r>
        <w:t>.)</w:t>
      </w:r>
    </w:p>
    <w:p w14:paraId="27077164" w14:textId="77777777" w:rsidR="00B6536B" w:rsidRDefault="00B6536B" w:rsidP="003B3CF5">
      <w:pPr>
        <w:pStyle w:val="a3"/>
        <w:spacing w:line="276" w:lineRule="auto"/>
        <w:jc w:val="both"/>
        <w:rPr>
          <w:sz w:val="39"/>
        </w:rPr>
      </w:pPr>
    </w:p>
    <w:p w14:paraId="29454A74" w14:textId="1CEE9879" w:rsidR="00B6536B" w:rsidRDefault="003B3CF5" w:rsidP="003B3CF5">
      <w:pPr>
        <w:pStyle w:val="a3"/>
        <w:spacing w:line="276" w:lineRule="auto"/>
        <w:ind w:left="173"/>
        <w:jc w:val="both"/>
      </w:pPr>
      <w:r>
        <w:t>Более точной и реалистичной является модель конус плюс сфера. Она учитывает потери, которых невозможно избежать в реальных условиях, более того, кроме главного</w:t>
      </w:r>
      <w:r>
        <w:rPr>
          <w:spacing w:val="-11"/>
        </w:rPr>
        <w:t xml:space="preserve"> </w:t>
      </w:r>
      <w:r>
        <w:t>лепестка</w:t>
      </w:r>
      <w:r>
        <w:rPr>
          <w:spacing w:val="-11"/>
        </w:rPr>
        <w:t xml:space="preserve"> </w:t>
      </w:r>
      <w:r>
        <w:t>в</w:t>
      </w:r>
      <w:r>
        <w:rPr>
          <w:spacing w:val="-11"/>
        </w:rPr>
        <w:t xml:space="preserve"> </w:t>
      </w:r>
      <w:r>
        <w:t>этой</w:t>
      </w:r>
      <w:r>
        <w:rPr>
          <w:spacing w:val="-11"/>
        </w:rPr>
        <w:t xml:space="preserve"> </w:t>
      </w:r>
      <w:r>
        <w:t>модели</w:t>
      </w:r>
      <w:r>
        <w:rPr>
          <w:spacing w:val="-11"/>
        </w:rPr>
        <w:t xml:space="preserve"> </w:t>
      </w:r>
      <w:r>
        <w:t>присутствуют</w:t>
      </w:r>
      <w:r>
        <w:rPr>
          <w:spacing w:val="-11"/>
        </w:rPr>
        <w:t xml:space="preserve"> </w:t>
      </w:r>
      <w:r>
        <w:t>боковые</w:t>
      </w:r>
      <w:r>
        <w:rPr>
          <w:spacing w:val="-11"/>
        </w:rPr>
        <w:t xml:space="preserve"> </w:t>
      </w:r>
      <w:r>
        <w:t>и</w:t>
      </w:r>
      <w:r>
        <w:rPr>
          <w:spacing w:val="-11"/>
        </w:rPr>
        <w:t xml:space="preserve"> </w:t>
      </w:r>
      <w:r>
        <w:t>задний</w:t>
      </w:r>
      <w:r>
        <w:rPr>
          <w:spacing w:val="-11"/>
        </w:rPr>
        <w:t xml:space="preserve"> </w:t>
      </w:r>
      <w:r>
        <w:t>лепестки,</w:t>
      </w:r>
      <w:r>
        <w:rPr>
          <w:spacing w:val="-11"/>
        </w:rPr>
        <w:t xml:space="preserve"> </w:t>
      </w:r>
      <w:r>
        <w:t>которые производят шум, что достаточно сильно влияет на главный лепесток и смежные</w:t>
      </w:r>
      <w:r w:rsidR="00C27EAC">
        <w:t>.</w:t>
      </w:r>
    </w:p>
    <w:p w14:paraId="085C2770" w14:textId="5261A01F" w:rsidR="003B3CF5" w:rsidRDefault="003B3CF5" w:rsidP="003B3CF5">
      <w:pPr>
        <w:pStyle w:val="a3"/>
        <w:spacing w:line="276" w:lineRule="auto"/>
        <w:ind w:left="173"/>
        <w:jc w:val="both"/>
      </w:pPr>
    </w:p>
    <w:p w14:paraId="3CF76B00" w14:textId="77777777" w:rsidR="003B3CF5" w:rsidRDefault="003B3CF5" w:rsidP="003B3CF5">
      <w:pPr>
        <w:pStyle w:val="a3"/>
        <w:spacing w:line="276" w:lineRule="auto"/>
        <w:ind w:left="173"/>
        <w:jc w:val="both"/>
      </w:pPr>
      <w:r>
        <w:t>Однако, следует отметить, что ни одна из этих моделей не является идеальной и полностью точной. Реальные сети беспроводной связи могут иметь более сложные антенные системы и разнообразные факторы, которые могут влиять на распространение сигнала. Поэтому, выбор модели зависит от конкретной задачи исследования, доступных данных и требований точности моделирования.</w:t>
      </w:r>
    </w:p>
    <w:p w14:paraId="06489417" w14:textId="7B4413C6" w:rsidR="003B3CF5" w:rsidRDefault="003B3CF5" w:rsidP="003B3CF5">
      <w:pPr>
        <w:pStyle w:val="a3"/>
        <w:spacing w:line="360" w:lineRule="auto"/>
        <w:jc w:val="both"/>
      </w:pPr>
    </w:p>
    <w:sectPr w:rsidR="003B3CF5">
      <w:pgSz w:w="11920" w:h="16840"/>
      <w:pgMar w:top="1060" w:right="104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36B"/>
    <w:rsid w:val="003B3CF5"/>
    <w:rsid w:val="006777FC"/>
    <w:rsid w:val="00B6536B"/>
    <w:rsid w:val="00B70A25"/>
    <w:rsid w:val="00C27EAC"/>
    <w:rsid w:val="00C518FC"/>
    <w:rsid w:val="00E46E9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85BB"/>
  <w15:docId w15:val="{33C26BB1-45FE-4F31-8893-99F26EC5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ind w:left="125" w:right="237"/>
      <w:jc w:val="center"/>
      <w:outlineLvl w:val="0"/>
    </w:pPr>
    <w:rPr>
      <w:b/>
      <w:bCs/>
      <w:sz w:val="32"/>
      <w:szCs w:val="32"/>
    </w:rPr>
  </w:style>
  <w:style w:type="paragraph" w:styleId="2">
    <w:name w:val="heading 2"/>
    <w:basedOn w:val="a"/>
    <w:uiPriority w:val="9"/>
    <w:unhideWhenUsed/>
    <w:qFormat/>
    <w:pPr>
      <w:ind w:left="173"/>
      <w:outlineLvl w:val="1"/>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6"/>
      <w:szCs w:val="26"/>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Placeholder Text"/>
    <w:basedOn w:val="a0"/>
    <w:uiPriority w:val="99"/>
    <w:semiHidden/>
    <w:rsid w:val="00E46E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C5D5F-CCAB-464C-BBEE-4CC6D967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866</Words>
  <Characters>4938</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Шаблон отчета практической работы.docx</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Елизавета Савченко</dc:creator>
  <cp:lastModifiedBy>Елизавета Савченко</cp:lastModifiedBy>
  <cp:revision>2</cp:revision>
  <dcterms:created xsi:type="dcterms:W3CDTF">2024-12-03T22:05:00Z</dcterms:created>
  <dcterms:modified xsi:type="dcterms:W3CDTF">2024-12-03T22:05:00Z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m110 Google Docs Renderer</vt:lpwstr>
  </property>
</Properties>
</file>