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</w:t>
      </w:r>
      <w:proofErr w:type="gramStart"/>
      <w:r w:rsidRPr="00BE0840">
        <w:rPr>
          <w:rFonts w:ascii="Times New Roman" w:eastAsia="標楷體" w:hAnsi="Times New Roman" w:hint="eastAsia"/>
          <w:sz w:val="72"/>
          <w:szCs w:val="72"/>
        </w:rPr>
        <w:t>臺</w:t>
      </w:r>
      <w:proofErr w:type="gramEnd"/>
      <w:r w:rsidRPr="00BE0840">
        <w:rPr>
          <w:rFonts w:ascii="Times New Roman" w:eastAsia="標楷體" w:hAnsi="Times New Roman" w:hint="eastAsia"/>
          <w:sz w:val="72"/>
          <w:szCs w:val="72"/>
        </w:rPr>
        <w:t>北商業大學</w:t>
      </w:r>
    </w:p>
    <w:p w14:paraId="06D2B608" w14:textId="6227C5AB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資訊管理系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394442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394442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394442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AD7098A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>
        <w:rPr>
          <w:noProof/>
        </w:rP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1695B38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7F08AE8C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="00454747" w:rsidRPr="00454747">
        <w:rPr>
          <w:rFonts w:hint="eastAsia"/>
          <w:b/>
          <w:bCs/>
          <w:sz w:val="40"/>
          <w:szCs w:val="40"/>
        </w:rPr>
        <w:t>連卉</w:t>
      </w:r>
      <w:proofErr w:type="gramStart"/>
      <w:r w:rsidR="00454747" w:rsidRPr="00454747">
        <w:rPr>
          <w:rFonts w:hint="eastAsia"/>
          <w:b/>
          <w:bCs/>
          <w:sz w:val="40"/>
          <w:szCs w:val="40"/>
        </w:rPr>
        <w:t>媗</w:t>
      </w:r>
      <w:proofErr w:type="gramEnd"/>
    </w:p>
    <w:p w14:paraId="0078BF4E" w14:textId="0B1D3F87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>74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8B5CD2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8B5CD2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7296219"/>
      <w:proofErr w:type="gramStart"/>
      <w:r>
        <w:rPr>
          <w:rFonts w:hint="eastAsia"/>
        </w:rPr>
        <w:lastRenderedPageBreak/>
        <w:t>誌</w:t>
      </w:r>
      <w:proofErr w:type="gramEnd"/>
      <w:r>
        <w:rPr>
          <w:rFonts w:hint="eastAsia"/>
        </w:rPr>
        <w:t>謝</w:t>
      </w:r>
      <w:bookmarkEnd w:id="0"/>
    </w:p>
    <w:p w14:paraId="445ED7FC" w14:textId="7C1ACB85" w:rsidR="00912FD2" w:rsidRPr="00912FD2" w:rsidRDefault="00912FD2" w:rsidP="00912FD2">
      <w:pPr>
        <w:pStyle w:val="a0"/>
        <w:rPr>
          <w:rFonts w:hint="eastAsia"/>
          <w:color w:val="EE0000"/>
        </w:rPr>
      </w:pPr>
      <w:r w:rsidRPr="00912FD2">
        <w:rPr>
          <w:rFonts w:hint="eastAsia"/>
          <w:color w:val="EE0000"/>
        </w:rPr>
        <w:t>歲月荏苒，</w:t>
      </w:r>
      <w:r w:rsidR="0097141E">
        <w:rPr>
          <w:rFonts w:hint="eastAsia"/>
          <w:color w:val="EE0000"/>
        </w:rPr>
        <w:t>本系統</w:t>
      </w:r>
      <w:r w:rsidRPr="00912FD2">
        <w:rPr>
          <w:rFonts w:hint="eastAsia"/>
          <w:color w:val="EE0000"/>
        </w:rPr>
        <w:t>「救『舊』我的書」歷經研發、淬</w:t>
      </w:r>
      <w:proofErr w:type="gramStart"/>
      <w:r w:rsidRPr="00912FD2">
        <w:rPr>
          <w:rFonts w:hint="eastAsia"/>
          <w:color w:val="EE0000"/>
        </w:rPr>
        <w:t>鍊</w:t>
      </w:r>
      <w:proofErr w:type="gramEnd"/>
      <w:r w:rsidRPr="00912FD2">
        <w:rPr>
          <w:rFonts w:hint="eastAsia"/>
          <w:color w:val="EE0000"/>
        </w:rPr>
        <w:t>至最終成型，背後實仰賴多方之襄助與知識之交織。本</w:t>
      </w:r>
      <w:r w:rsidR="0097141E">
        <w:rPr>
          <w:rFonts w:hint="eastAsia"/>
          <w:color w:val="EE0000"/>
        </w:rPr>
        <w:t>系統</w:t>
      </w:r>
      <w:r w:rsidRPr="00912FD2">
        <w:rPr>
          <w:rFonts w:hint="eastAsia"/>
          <w:color w:val="EE0000"/>
        </w:rPr>
        <w:t>之完成，非僅為技術之實踐，更是跨校、跨領域協作之成果。於此文末，謹向所有曾予指引與支援之師長、同儕致上最誠摯之謝忱。</w:t>
      </w:r>
    </w:p>
    <w:p w14:paraId="0590BF5C" w14:textId="77777777" w:rsidR="00912FD2" w:rsidRPr="00912FD2" w:rsidRDefault="00912FD2" w:rsidP="00912FD2">
      <w:pPr>
        <w:pStyle w:val="a0"/>
        <w:rPr>
          <w:color w:val="EE0000"/>
        </w:rPr>
      </w:pPr>
    </w:p>
    <w:p w14:paraId="1D09D39D" w14:textId="08CC2833" w:rsidR="00912FD2" w:rsidRPr="00912FD2" w:rsidRDefault="00912FD2" w:rsidP="00912FD2">
      <w:pPr>
        <w:pStyle w:val="a0"/>
        <w:rPr>
          <w:rFonts w:hint="eastAsia"/>
          <w:color w:val="EE0000"/>
        </w:rPr>
      </w:pPr>
      <w:r w:rsidRPr="00912FD2">
        <w:rPr>
          <w:rFonts w:hint="eastAsia"/>
          <w:color w:val="EE0000"/>
        </w:rPr>
        <w:t>首要感謝指導教授國立</w:t>
      </w:r>
      <w:proofErr w:type="gramStart"/>
      <w:r w:rsidRPr="00912FD2">
        <w:rPr>
          <w:rFonts w:hint="eastAsia"/>
          <w:color w:val="EE0000"/>
        </w:rPr>
        <w:t>臺</w:t>
      </w:r>
      <w:proofErr w:type="gramEnd"/>
      <w:r w:rsidRPr="00912FD2">
        <w:rPr>
          <w:rFonts w:hint="eastAsia"/>
          <w:color w:val="EE0000"/>
        </w:rPr>
        <w:t>北商業大學林俊杰老師。林教授於專案構思之初，即以高瞻遠矚之學識撥雲見日，引領學生於技術研發中確立航向。其嚴謹之治學態度與敏銳之學術洞察力，不僅使系統架構更</w:t>
      </w:r>
      <w:proofErr w:type="gramStart"/>
      <w:r w:rsidRPr="00912FD2">
        <w:rPr>
          <w:rFonts w:hint="eastAsia"/>
          <w:color w:val="EE0000"/>
        </w:rPr>
        <w:t>臻</w:t>
      </w:r>
      <w:proofErr w:type="gramEnd"/>
      <w:r w:rsidRPr="00912FD2">
        <w:rPr>
          <w:rFonts w:hint="eastAsia"/>
          <w:color w:val="EE0000"/>
        </w:rPr>
        <w:t>完善，更教導學生如何以系統化思維解決實務困境，師恩浩蕩，銘感五內。</w:t>
      </w:r>
    </w:p>
    <w:p w14:paraId="1D07E170" w14:textId="77777777" w:rsidR="00912FD2" w:rsidRPr="00912FD2" w:rsidRDefault="00912FD2" w:rsidP="00912FD2">
      <w:pPr>
        <w:pStyle w:val="a0"/>
        <w:rPr>
          <w:color w:val="EE0000"/>
        </w:rPr>
      </w:pPr>
    </w:p>
    <w:p w14:paraId="52605064" w14:textId="29C91494" w:rsidR="00912FD2" w:rsidRPr="00912FD2" w:rsidRDefault="00912FD2" w:rsidP="00912FD2">
      <w:pPr>
        <w:pStyle w:val="a0"/>
        <w:rPr>
          <w:rFonts w:hint="eastAsia"/>
          <w:color w:val="EE0000"/>
        </w:rPr>
      </w:pPr>
      <w:r w:rsidRPr="00912FD2">
        <w:rPr>
          <w:rFonts w:hint="eastAsia"/>
          <w:color w:val="EE0000"/>
        </w:rPr>
        <w:t>在實體結構與硬體實作方面，特別感謝</w:t>
      </w:r>
      <w:proofErr w:type="gramStart"/>
      <w:r w:rsidRPr="00912FD2">
        <w:rPr>
          <w:rFonts w:hint="eastAsia"/>
          <w:color w:val="EE0000"/>
        </w:rPr>
        <w:t>臺</w:t>
      </w:r>
      <w:proofErr w:type="gramEnd"/>
      <w:r w:rsidRPr="00912FD2">
        <w:rPr>
          <w:rFonts w:hint="eastAsia"/>
          <w:color w:val="EE0000"/>
        </w:rPr>
        <w:t>北城市科技大學吳政佑同學。其於</w:t>
      </w:r>
      <w:r w:rsidRPr="00912FD2">
        <w:rPr>
          <w:rFonts w:hint="eastAsia"/>
          <w:color w:val="EE0000"/>
        </w:rPr>
        <w:t>3D</w:t>
      </w:r>
      <w:r w:rsidRPr="00912FD2">
        <w:rPr>
          <w:rFonts w:hint="eastAsia"/>
          <w:color w:val="EE0000"/>
        </w:rPr>
        <w:t>建模領域展現之精湛造詣，為硬體結構提供了極具前瞻性之設計建議，使實體裝置兼具功能性與工藝美感；同時感佩龍華科技大學盧士玄同學，於實體模型產出之際，承蒙其於</w:t>
      </w:r>
      <w:r w:rsidRPr="00912FD2">
        <w:rPr>
          <w:rFonts w:hint="eastAsia"/>
          <w:color w:val="EE0000"/>
        </w:rPr>
        <w:t>3D</w:t>
      </w:r>
      <w:r w:rsidRPr="00912FD2">
        <w:rPr>
          <w:rFonts w:hint="eastAsia"/>
          <w:color w:val="EE0000"/>
        </w:rPr>
        <w:t>列印技術上之鼎力支援，使設計藍圖得以精</w:t>
      </w:r>
      <w:proofErr w:type="gramStart"/>
      <w:r w:rsidRPr="00912FD2">
        <w:rPr>
          <w:rFonts w:hint="eastAsia"/>
          <w:color w:val="EE0000"/>
        </w:rPr>
        <w:t>準</w:t>
      </w:r>
      <w:proofErr w:type="gramEnd"/>
      <w:r w:rsidRPr="00912FD2">
        <w:rPr>
          <w:rFonts w:hint="eastAsia"/>
          <w:color w:val="EE0000"/>
        </w:rPr>
        <w:t>轉化為具體成品，跨越了虛擬與現實之鴻溝。</w:t>
      </w:r>
    </w:p>
    <w:p w14:paraId="53F8E9D6" w14:textId="77777777" w:rsidR="00912FD2" w:rsidRPr="00912FD2" w:rsidRDefault="00912FD2" w:rsidP="00912FD2">
      <w:pPr>
        <w:pStyle w:val="a0"/>
        <w:rPr>
          <w:color w:val="EE0000"/>
        </w:rPr>
      </w:pPr>
    </w:p>
    <w:p w14:paraId="0F2FAAF6" w14:textId="1FA28129" w:rsidR="00912FD2" w:rsidRPr="00912FD2" w:rsidRDefault="00912FD2" w:rsidP="00912FD2">
      <w:pPr>
        <w:pStyle w:val="a0"/>
        <w:rPr>
          <w:rFonts w:hint="eastAsia"/>
          <w:color w:val="EE0000"/>
        </w:rPr>
      </w:pPr>
      <w:r w:rsidRPr="00912FD2">
        <w:rPr>
          <w:rFonts w:hint="eastAsia"/>
          <w:color w:val="EE0000"/>
        </w:rPr>
        <w:t>關於視覺語彙與使用者邏輯之優化，感謝國立</w:t>
      </w:r>
      <w:proofErr w:type="gramStart"/>
      <w:r w:rsidRPr="00912FD2">
        <w:rPr>
          <w:rFonts w:hint="eastAsia"/>
          <w:color w:val="EE0000"/>
        </w:rPr>
        <w:t>臺</w:t>
      </w:r>
      <w:proofErr w:type="gramEnd"/>
      <w:r w:rsidRPr="00912FD2">
        <w:rPr>
          <w:rFonts w:hint="eastAsia"/>
          <w:color w:val="EE0000"/>
        </w:rPr>
        <w:t>北商業大學創意科技與產品設計系同學之巧思，其對</w:t>
      </w:r>
      <w:r w:rsidRPr="00912FD2">
        <w:rPr>
          <w:rFonts w:hint="eastAsia"/>
          <w:color w:val="EE0000"/>
        </w:rPr>
        <w:t>LOGO</w:t>
      </w:r>
      <w:r w:rsidRPr="00912FD2">
        <w:rPr>
          <w:rFonts w:hint="eastAsia"/>
          <w:color w:val="EE0000"/>
        </w:rPr>
        <w:t>設計之獨到見解與品牌意象之構築，賦予了本專案鮮明且深具專業感之視覺靈魂。亦感謝國立臺灣科技大學林天佑同學，其基於</w:t>
      </w:r>
      <w:proofErr w:type="spellStart"/>
      <w:r w:rsidRPr="00912FD2">
        <w:rPr>
          <w:rFonts w:hint="eastAsia"/>
          <w:color w:val="EE0000"/>
        </w:rPr>
        <w:t>UseCase</w:t>
      </w:r>
      <w:proofErr w:type="spellEnd"/>
      <w:r w:rsidRPr="00912FD2">
        <w:rPr>
          <w:rFonts w:hint="eastAsia"/>
          <w:color w:val="EE0000"/>
        </w:rPr>
        <w:t>應用場景之精確分析，極大地優化了系統流程之流暢度，提升了使用者體驗之深度。</w:t>
      </w:r>
    </w:p>
    <w:p w14:paraId="32BE4847" w14:textId="77777777" w:rsidR="00912FD2" w:rsidRPr="00912FD2" w:rsidRDefault="00912FD2" w:rsidP="00912FD2">
      <w:pPr>
        <w:pStyle w:val="a0"/>
        <w:rPr>
          <w:color w:val="EE0000"/>
        </w:rPr>
      </w:pPr>
    </w:p>
    <w:p w14:paraId="53B1C561" w14:textId="643BC0A9" w:rsidR="008B0EF2" w:rsidRPr="008B0EF2" w:rsidRDefault="00AB42DE" w:rsidP="00912FD2">
      <w:pPr>
        <w:pStyle w:val="a0"/>
        <w:rPr>
          <w:color w:val="EE0000"/>
        </w:rPr>
      </w:pPr>
      <w:r>
        <w:rPr>
          <w:rFonts w:hint="eastAsia"/>
          <w:color w:val="EE0000"/>
        </w:rPr>
        <w:t>本系統一</w:t>
      </w:r>
      <w:r w:rsidR="00912FD2" w:rsidRPr="00912FD2">
        <w:rPr>
          <w:rFonts w:hint="eastAsia"/>
          <w:color w:val="EE0000"/>
        </w:rPr>
        <w:t>路</w:t>
      </w:r>
      <w:r>
        <w:rPr>
          <w:rFonts w:hint="eastAsia"/>
          <w:color w:val="EE0000"/>
        </w:rPr>
        <w:t>走來</w:t>
      </w:r>
      <w:r w:rsidR="00912FD2" w:rsidRPr="00912FD2">
        <w:rPr>
          <w:rFonts w:hint="eastAsia"/>
          <w:color w:val="EE0000"/>
        </w:rPr>
        <w:t>，雖有艱辛，</w:t>
      </w:r>
      <w:proofErr w:type="gramStart"/>
      <w:r w:rsidR="00912FD2" w:rsidRPr="00912FD2">
        <w:rPr>
          <w:rFonts w:hint="eastAsia"/>
          <w:color w:val="EE0000"/>
        </w:rPr>
        <w:t>然獲此</w:t>
      </w:r>
      <w:proofErr w:type="gramEnd"/>
      <w:r w:rsidR="00912FD2" w:rsidRPr="00912FD2">
        <w:rPr>
          <w:rFonts w:hint="eastAsia"/>
          <w:color w:val="EE0000"/>
        </w:rPr>
        <w:t>良師益友相伴，實乃學生之幸。諸位之協助，已化為</w:t>
      </w:r>
      <w:r>
        <w:rPr>
          <w:rFonts w:hint="eastAsia"/>
          <w:color w:val="EE0000"/>
        </w:rPr>
        <w:t>本系統</w:t>
      </w:r>
      <w:r w:rsidR="00912FD2" w:rsidRPr="00912FD2">
        <w:rPr>
          <w:rFonts w:hint="eastAsia"/>
          <w:color w:val="EE0000"/>
        </w:rPr>
        <w:t>不可或缺之基石，此份成就屬我輩共創，特以此文</w:t>
      </w:r>
      <w:proofErr w:type="gramStart"/>
      <w:r w:rsidR="00912FD2" w:rsidRPr="00912FD2">
        <w:rPr>
          <w:rFonts w:hint="eastAsia"/>
          <w:color w:val="EE0000"/>
        </w:rPr>
        <w:t>誌</w:t>
      </w:r>
      <w:proofErr w:type="gramEnd"/>
      <w:r w:rsidR="00912FD2" w:rsidRPr="00912FD2">
        <w:rPr>
          <w:rFonts w:hint="eastAsia"/>
          <w:color w:val="EE0000"/>
        </w:rPr>
        <w:t>之，以</w:t>
      </w:r>
      <w:proofErr w:type="gramStart"/>
      <w:r w:rsidR="00912FD2" w:rsidRPr="00912FD2">
        <w:rPr>
          <w:rFonts w:hint="eastAsia"/>
          <w:color w:val="EE0000"/>
        </w:rPr>
        <w:t>誌</w:t>
      </w:r>
      <w:proofErr w:type="gramEnd"/>
      <w:r w:rsidR="00912FD2" w:rsidRPr="00912FD2">
        <w:rPr>
          <w:rFonts w:hint="eastAsia"/>
          <w:color w:val="EE0000"/>
        </w:rPr>
        <w:t>厚誼。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</w:t>
      </w:r>
      <w:proofErr w:type="gramStart"/>
      <w:r w:rsidRPr="008B0EF2">
        <w:rPr>
          <w:rFonts w:hint="eastAsia"/>
        </w:rPr>
        <w:t>媗</w:t>
      </w:r>
      <w:proofErr w:type="gramEnd"/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</w:t>
      </w:r>
      <w:proofErr w:type="gramStart"/>
      <w:r w:rsidRPr="008B0EF2">
        <w:rPr>
          <w:rFonts w:hint="eastAsia"/>
        </w:rPr>
        <w:t>誌</w:t>
      </w:r>
      <w:proofErr w:type="gramEnd"/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</w:t>
      </w:r>
      <w:proofErr w:type="gramStart"/>
      <w:r w:rsidR="00547D1D">
        <w:rPr>
          <w:rFonts w:hint="eastAsia"/>
        </w:rPr>
        <w:t>臺</w:t>
      </w:r>
      <w:proofErr w:type="gramEnd"/>
      <w:r w:rsidR="00547D1D">
        <w:rPr>
          <w:rFonts w:hint="eastAsia"/>
        </w:rPr>
        <w:t>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27296220"/>
      <w:r w:rsidRPr="00B2305C">
        <w:lastRenderedPageBreak/>
        <w:t>目錄</w:t>
      </w:r>
      <w:bookmarkEnd w:id="1"/>
    </w:p>
    <w:p w14:paraId="40EC15F7" w14:textId="08E1B582" w:rsidR="00B60714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27296219" w:history="1">
        <w:r w:rsidR="00B60714" w:rsidRPr="00186051">
          <w:rPr>
            <w:rStyle w:val="afc"/>
            <w:rFonts w:hint="eastAsia"/>
            <w:noProof/>
          </w:rPr>
          <w:t>誌謝</w:t>
        </w:r>
        <w:r w:rsidR="00B60714">
          <w:rPr>
            <w:noProof/>
            <w:webHidden/>
          </w:rPr>
          <w:tab/>
        </w:r>
        <w:r w:rsidR="00B60714">
          <w:rPr>
            <w:noProof/>
            <w:webHidden/>
          </w:rPr>
          <w:fldChar w:fldCharType="begin"/>
        </w:r>
        <w:r w:rsidR="00B60714">
          <w:rPr>
            <w:noProof/>
            <w:webHidden/>
          </w:rPr>
          <w:instrText xml:space="preserve"> PAGEREF _Toc227296219 \h </w:instrText>
        </w:r>
        <w:r w:rsidR="00B60714">
          <w:rPr>
            <w:noProof/>
            <w:webHidden/>
          </w:rPr>
        </w:r>
        <w:r w:rsidR="00B60714">
          <w:rPr>
            <w:noProof/>
            <w:webHidden/>
          </w:rPr>
          <w:fldChar w:fldCharType="separate"/>
        </w:r>
        <w:r w:rsidR="00B60714">
          <w:rPr>
            <w:noProof/>
            <w:webHidden/>
          </w:rPr>
          <w:t>i</w:t>
        </w:r>
        <w:r w:rsidR="00B60714">
          <w:rPr>
            <w:noProof/>
            <w:webHidden/>
          </w:rPr>
          <w:fldChar w:fldCharType="end"/>
        </w:r>
      </w:hyperlink>
    </w:p>
    <w:p w14:paraId="3C138E74" w14:textId="034B1E35" w:rsidR="00B60714" w:rsidRDefault="00B60714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20" w:history="1">
        <w:r w:rsidRPr="00186051">
          <w:rPr>
            <w:rStyle w:val="afc"/>
            <w:rFonts w:hint="eastAsia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554CDD4B" w14:textId="7276DFA8" w:rsidR="00B60714" w:rsidRDefault="00B60714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21" w:history="1">
        <w:r w:rsidRPr="00186051">
          <w:rPr>
            <w:rStyle w:val="afc"/>
            <w:rFonts w:hint="eastAsia"/>
            <w:noProof/>
          </w:rPr>
          <w:t>圖目錄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00D26855" w14:textId="07F84FB4" w:rsidR="00B60714" w:rsidRDefault="00B60714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22" w:history="1">
        <w:r w:rsidRPr="00186051">
          <w:rPr>
            <w:rStyle w:val="afc"/>
            <w:rFonts w:hint="eastAsia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22F92F71" w14:textId="674E725D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23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1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9DBC1F" w14:textId="6B608366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24" w:history="1">
        <w:r w:rsidRPr="00186051">
          <w:rPr>
            <w:rStyle w:val="afc"/>
            <w:noProof/>
          </w:rPr>
          <w:t>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46CDD6" w14:textId="07EF4B09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25" w:history="1">
        <w:r w:rsidRPr="00186051">
          <w:rPr>
            <w:rStyle w:val="afc"/>
            <w:noProof/>
          </w:rPr>
          <w:t>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53615B" w14:textId="65167F8E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26" w:history="1">
        <w:r w:rsidRPr="00186051">
          <w:rPr>
            <w:rStyle w:val="afc"/>
            <w:noProof/>
          </w:rPr>
          <w:t>1-3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CADF5D" w14:textId="1525B86F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27" w:history="1">
        <w:r w:rsidRPr="00186051">
          <w:rPr>
            <w:rStyle w:val="afc"/>
            <w:noProof/>
          </w:rPr>
          <w:t>1-4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E7BD91" w14:textId="487AD3A3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28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2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6021CA" w14:textId="1822F5CD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29" w:history="1">
        <w:r w:rsidRPr="00186051">
          <w:rPr>
            <w:rStyle w:val="afc"/>
            <w:noProof/>
          </w:rPr>
          <w:t>2-1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FD3279" w14:textId="3841C508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30" w:history="1">
        <w:r w:rsidRPr="00186051">
          <w:rPr>
            <w:rStyle w:val="afc"/>
            <w:noProof/>
          </w:rPr>
          <w:t>2-2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商業模式－</w:t>
        </w:r>
        <w:r w:rsidRPr="00186051">
          <w:rPr>
            <w:rStyle w:val="afc"/>
            <w:noProof/>
          </w:rPr>
          <w:t>Businessmodel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8641F9" w14:textId="11A06C79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31" w:history="1">
        <w:r w:rsidRPr="00186051">
          <w:rPr>
            <w:rStyle w:val="afc"/>
            <w:noProof/>
          </w:rPr>
          <w:t>2-3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市場分析－</w:t>
        </w:r>
        <w:r w:rsidRPr="00186051">
          <w:rPr>
            <w:rStyle w:val="afc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9DA429" w14:textId="7D549E7D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32" w:history="1">
        <w:r w:rsidRPr="00186051">
          <w:rPr>
            <w:rStyle w:val="afc"/>
            <w:noProof/>
          </w:rPr>
          <w:t>2-4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競爭力分析</w:t>
        </w:r>
        <w:r w:rsidRPr="00186051">
          <w:rPr>
            <w:rStyle w:val="afc"/>
            <w:noProof/>
          </w:rPr>
          <w:t>SWOT-TOWS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AF5CEF" w14:textId="74576D3A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33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3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8D24D2" w14:textId="1923D6C5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34" w:history="1">
        <w:r w:rsidRPr="00186051">
          <w:rPr>
            <w:rStyle w:val="afc"/>
            <w:noProof/>
          </w:rPr>
          <w:t>3-1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CA90FE" w14:textId="43BFA5CC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35" w:history="1">
        <w:r w:rsidRPr="00186051">
          <w:rPr>
            <w:rStyle w:val="afc"/>
            <w:noProof/>
          </w:rPr>
          <w:t>3-2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2907C2" w14:textId="26E71509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36" w:history="1">
        <w:r w:rsidRPr="00186051">
          <w:rPr>
            <w:rStyle w:val="afc"/>
            <w:noProof/>
          </w:rPr>
          <w:t>3-3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1B931D" w14:textId="77E5D596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37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4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E7A01F" w14:textId="6D599E56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38" w:history="1">
        <w:r w:rsidRPr="00186051">
          <w:rPr>
            <w:rStyle w:val="afc"/>
            <w:noProof/>
          </w:rPr>
          <w:t>4-1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F67DE7" w14:textId="2450FB7F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39" w:history="1">
        <w:r w:rsidRPr="00186051">
          <w:rPr>
            <w:rStyle w:val="afc"/>
            <w:noProof/>
          </w:rPr>
          <w:t>4-2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491369" w14:textId="3BB9C95E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40" w:history="1">
        <w:r w:rsidRPr="00186051">
          <w:rPr>
            <w:rStyle w:val="afc"/>
            <w:noProof/>
          </w:rPr>
          <w:t>4-3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上傳</w:t>
        </w:r>
        <w:r w:rsidRPr="00186051">
          <w:rPr>
            <w:rStyle w:val="afc"/>
            <w:noProof/>
          </w:rPr>
          <w:t>GitHub</w:t>
        </w:r>
        <w:r w:rsidRPr="00186051">
          <w:rPr>
            <w:rStyle w:val="afc"/>
            <w:rFonts w:hint="eastAsia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7A6CCD" w14:textId="0A676291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41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5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ACBD28" w14:textId="572CE3B0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42" w:history="1">
        <w:r w:rsidRPr="00186051">
          <w:rPr>
            <w:rStyle w:val="afc"/>
            <w:noProof/>
          </w:rPr>
          <w:t>5-1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E16259" w14:textId="1D101918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43" w:history="1">
        <w:r w:rsidRPr="00186051">
          <w:rPr>
            <w:rStyle w:val="afc"/>
            <w:noProof/>
          </w:rPr>
          <w:t>5-2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86E0BA" w14:textId="1E938262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44" w:history="1">
        <w:r w:rsidRPr="00186051">
          <w:rPr>
            <w:rStyle w:val="afc"/>
            <w:noProof/>
          </w:rPr>
          <w:t>5-3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使用個案描述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6804BB" w14:textId="5B75D8B6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45" w:history="1">
        <w:r w:rsidRPr="00186051">
          <w:rPr>
            <w:rStyle w:val="afc"/>
            <w:noProof/>
          </w:rPr>
          <w:t>5-4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8A4683" w14:textId="75D479B5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46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6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BFDB7E" w14:textId="75406B59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47" w:history="1">
        <w:r w:rsidRPr="00186051">
          <w:rPr>
            <w:rStyle w:val="afc"/>
            <w:noProof/>
          </w:rPr>
          <w:t>6-1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544AB0" w14:textId="2150437B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48" w:history="1">
        <w:r w:rsidRPr="00186051">
          <w:rPr>
            <w:rStyle w:val="afc"/>
            <w:noProof/>
          </w:rPr>
          <w:t>6-2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C21A95" w14:textId="7E120C8C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49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7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827509" w14:textId="6806E2F0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50" w:history="1">
        <w:r w:rsidRPr="00186051">
          <w:rPr>
            <w:rStyle w:val="afc"/>
            <w:noProof/>
          </w:rPr>
          <w:t>7-1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D0A8DF" w14:textId="60ED11DA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51" w:history="1">
        <w:r w:rsidRPr="00186051">
          <w:rPr>
            <w:rStyle w:val="afc"/>
            <w:noProof/>
          </w:rPr>
          <w:t>7-2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EB3B3F" w14:textId="556FFC1D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52" w:history="1">
        <w:r w:rsidRPr="00186051">
          <w:rPr>
            <w:rStyle w:val="afc"/>
            <w:noProof/>
          </w:rPr>
          <w:t>7-3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F4C9743" w14:textId="1058EA4D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53" w:history="1">
        <w:r w:rsidRPr="00186051">
          <w:rPr>
            <w:rStyle w:val="afc"/>
            <w:noProof/>
          </w:rPr>
          <w:t>7-4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53A1BB" w14:textId="1A786F1A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54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8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B706C36" w14:textId="3E6349D0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55" w:history="1">
        <w:r w:rsidRPr="00186051">
          <w:rPr>
            <w:rStyle w:val="afc"/>
            <w:noProof/>
          </w:rPr>
          <w:t>8-1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F40EF6" w14:textId="4E309427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56" w:history="1">
        <w:r w:rsidRPr="00186051">
          <w:rPr>
            <w:rStyle w:val="afc"/>
            <w:noProof/>
            <w:lang w:val="pt-PT"/>
          </w:rPr>
          <w:t>8-2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表格及其</w:t>
        </w:r>
        <w:r w:rsidRPr="00186051">
          <w:rPr>
            <w:rStyle w:val="afc"/>
            <w:noProof/>
            <w:lang w:val="pt-PT"/>
          </w:rPr>
          <w:t>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EEC7D0" w14:textId="1F49C230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57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9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74453E" w14:textId="63EF88F4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58" w:history="1">
        <w:r w:rsidRPr="00186051">
          <w:rPr>
            <w:rStyle w:val="afc"/>
            <w:noProof/>
          </w:rPr>
          <w:t>9-1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91045D" w14:textId="66DF26A3" w:rsidR="00B60714" w:rsidRDefault="00B60714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59" w:history="1">
        <w:r w:rsidRPr="00186051">
          <w:rPr>
            <w:rStyle w:val="afc"/>
            <w:noProof/>
          </w:rPr>
          <w:t>9-2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611709" w14:textId="65D3A632" w:rsidR="00B60714" w:rsidRDefault="00B60714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60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10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BD9767" w14:textId="1199AC43" w:rsidR="00B60714" w:rsidRDefault="00B60714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61" w:history="1">
        <w:r w:rsidRPr="00186051">
          <w:rPr>
            <w:rStyle w:val="afc"/>
            <w:noProof/>
          </w:rPr>
          <w:t>10-1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6609CF" w14:textId="03F693E7" w:rsidR="00B60714" w:rsidRDefault="00B60714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62" w:history="1">
        <w:r w:rsidRPr="00186051">
          <w:rPr>
            <w:rStyle w:val="afc"/>
            <w:noProof/>
          </w:rPr>
          <w:t>10-2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93174D" w14:textId="22C6A8BB" w:rsidR="00B60714" w:rsidRDefault="00B60714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63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11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F1BB4A" w14:textId="1470FA17" w:rsidR="00B60714" w:rsidRDefault="00B60714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64" w:history="1">
        <w:r w:rsidRPr="00186051">
          <w:rPr>
            <w:rStyle w:val="afc"/>
            <w:noProof/>
          </w:rPr>
          <w:t>11-1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系統元件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0AAE94F" w14:textId="66D2BEE4" w:rsidR="00B60714" w:rsidRDefault="00B60714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6265" w:history="1">
        <w:r w:rsidRPr="00186051">
          <w:rPr>
            <w:rStyle w:val="afc"/>
            <w:noProof/>
          </w:rPr>
          <w:t>11-2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系統下載及安裝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C57D53" w14:textId="36419CFF" w:rsidR="00B60714" w:rsidRDefault="00B60714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66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12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65BC49" w14:textId="6C45B1EA" w:rsidR="00B60714" w:rsidRDefault="00B60714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67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13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F4FBE9" w14:textId="6E0E3C39" w:rsidR="00B60714" w:rsidRDefault="00B60714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68" w:history="1">
        <w:r w:rsidRPr="00186051">
          <w:rPr>
            <w:rStyle w:val="afc"/>
            <w:rFonts w:hint="eastAsia"/>
            <w:noProof/>
          </w:rPr>
          <w:t>第</w:t>
        </w:r>
        <w:r w:rsidRPr="00186051">
          <w:rPr>
            <w:rStyle w:val="afc"/>
            <w:rFonts w:hint="eastAsia"/>
            <w:noProof/>
          </w:rPr>
          <w:t>14</w:t>
        </w:r>
        <w:r w:rsidRPr="00186051">
          <w:rPr>
            <w:rStyle w:val="afc"/>
            <w:rFonts w:hint="eastAsia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470E6BF" w14:textId="32340720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69" w:history="1">
        <w:r w:rsidRPr="00186051">
          <w:rPr>
            <w:rStyle w:val="afc"/>
            <w:rFonts w:hint="eastAsia"/>
            <w:noProof/>
          </w:rPr>
          <w:t>附錄一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會議紀錄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A5103B4" w14:textId="36DA5275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70" w:history="1">
        <w:r w:rsidRPr="00186051">
          <w:rPr>
            <w:rStyle w:val="afc"/>
            <w:rFonts w:hint="eastAsia"/>
            <w:noProof/>
          </w:rPr>
          <w:t>附錄二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問卷題目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107F3D2" w14:textId="53FC1AC4" w:rsidR="00B60714" w:rsidRDefault="00B60714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296271" w:history="1">
        <w:r w:rsidRPr="00186051">
          <w:rPr>
            <w:rStyle w:val="afc"/>
            <w:rFonts w:hint="eastAsia"/>
            <w:noProof/>
          </w:rPr>
          <w:t>附錄三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186051">
          <w:rPr>
            <w:rStyle w:val="afc"/>
            <w:rFonts w:hint="eastAsia"/>
            <w:noProof/>
          </w:rPr>
          <w:t>評審問題回覆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26275F" w14:textId="69219A8D" w:rsidR="003B5A1D" w:rsidRDefault="00BA5D66" w:rsidP="003B76E2">
      <w:pPr>
        <w:rPr>
          <w:rFonts w:hint="eastAsia"/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27296221"/>
      <w:r w:rsidRPr="00047460">
        <w:rPr>
          <w:rFonts w:hint="eastAsia"/>
        </w:rPr>
        <w:lastRenderedPageBreak/>
        <w:t>圖目錄</w:t>
      </w:r>
      <w:bookmarkEnd w:id="2"/>
    </w:p>
    <w:p w14:paraId="3BD098AD" w14:textId="7F8A7413" w:rsidR="0067073B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27297598" w:history="1">
        <w:r w:rsidR="0067073B" w:rsidRPr="00B042FB">
          <w:rPr>
            <w:rStyle w:val="afc"/>
            <w:rFonts w:hint="eastAsia"/>
            <w:noProof/>
          </w:rPr>
          <w:t>圖</w:t>
        </w:r>
        <w:r w:rsidR="0067073B" w:rsidRPr="00B042FB">
          <w:rPr>
            <w:rStyle w:val="afc"/>
            <w:noProof/>
          </w:rPr>
          <w:t>1-2</w:t>
        </w:r>
        <w:r w:rsidR="0067073B" w:rsidRPr="00B042FB">
          <w:rPr>
            <w:rStyle w:val="afc"/>
            <w:noProof/>
          </w:rPr>
          <w:noBreakHyphen/>
          <w:t>1</w:t>
        </w:r>
        <w:r w:rsidR="0067073B" w:rsidRPr="00B042FB">
          <w:rPr>
            <w:rStyle w:val="afc"/>
            <w:rFonts w:hint="eastAsia"/>
            <w:noProof/>
          </w:rPr>
          <w:t>受訪者年齡分布圖</w:t>
        </w:r>
        <w:r w:rsidR="0067073B">
          <w:rPr>
            <w:noProof/>
            <w:webHidden/>
          </w:rPr>
          <w:tab/>
        </w:r>
        <w:r w:rsidR="0067073B">
          <w:rPr>
            <w:noProof/>
            <w:webHidden/>
          </w:rPr>
          <w:fldChar w:fldCharType="begin"/>
        </w:r>
        <w:r w:rsidR="0067073B">
          <w:rPr>
            <w:noProof/>
            <w:webHidden/>
          </w:rPr>
          <w:instrText xml:space="preserve"> PAGEREF _Toc227297598 \h </w:instrText>
        </w:r>
        <w:r w:rsidR="0067073B">
          <w:rPr>
            <w:noProof/>
            <w:webHidden/>
          </w:rPr>
        </w:r>
        <w:r w:rsidR="0067073B">
          <w:rPr>
            <w:noProof/>
            <w:webHidden/>
          </w:rPr>
          <w:fldChar w:fldCharType="separate"/>
        </w:r>
        <w:r w:rsidR="0067073B">
          <w:rPr>
            <w:noProof/>
            <w:webHidden/>
          </w:rPr>
          <w:t>1</w:t>
        </w:r>
        <w:r w:rsidR="0067073B">
          <w:rPr>
            <w:noProof/>
            <w:webHidden/>
          </w:rPr>
          <w:fldChar w:fldCharType="end"/>
        </w:r>
      </w:hyperlink>
    </w:p>
    <w:p w14:paraId="4C7DF313" w14:textId="5A3BAB03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599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1-2</w:t>
        </w:r>
        <w:r w:rsidRPr="00B042FB">
          <w:rPr>
            <w:rStyle w:val="afc"/>
            <w:noProof/>
          </w:rPr>
          <w:noBreakHyphen/>
          <w:t>2</w:t>
        </w:r>
        <w:r w:rsidRPr="00B042FB">
          <w:rPr>
            <w:rStyle w:val="afc"/>
            <w:rFonts w:hint="eastAsia"/>
            <w:noProof/>
          </w:rPr>
          <w:t>常用交易平台長條圖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E2EBA8" w14:textId="6DD21489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0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1-2</w:t>
        </w:r>
        <w:r w:rsidRPr="00B042FB">
          <w:rPr>
            <w:rStyle w:val="afc"/>
            <w:noProof/>
          </w:rPr>
          <w:noBreakHyphen/>
          <w:t>3</w:t>
        </w:r>
        <w:r w:rsidRPr="00B042FB">
          <w:rPr>
            <w:rStyle w:val="afc"/>
            <w:rFonts w:hint="eastAsia"/>
            <w:noProof/>
          </w:rPr>
          <w:t>處理書籍困擾分布圖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775803" w14:textId="0989AE2C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1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1-2</w:t>
        </w:r>
        <w:r w:rsidRPr="00B042FB">
          <w:rPr>
            <w:rStyle w:val="afc"/>
            <w:noProof/>
          </w:rPr>
          <w:noBreakHyphen/>
          <w:t>4</w:t>
        </w:r>
        <w:r w:rsidRPr="00B042FB">
          <w:rPr>
            <w:rStyle w:val="afc"/>
            <w:rFonts w:hint="eastAsia"/>
            <w:noProof/>
          </w:rPr>
          <w:t>面交方式不便之處分布圖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78259B" w14:textId="4C1EB931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2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1-2</w:t>
        </w:r>
        <w:r w:rsidRPr="00B042FB">
          <w:rPr>
            <w:rStyle w:val="afc"/>
            <w:noProof/>
          </w:rPr>
          <w:noBreakHyphen/>
          <w:t>5</w:t>
        </w:r>
        <w:r w:rsidRPr="00B042FB">
          <w:rPr>
            <w:rStyle w:val="afc"/>
            <w:rFonts w:hint="eastAsia"/>
            <w:noProof/>
          </w:rPr>
          <w:t>寄送方式不便之處分布圖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47A630" w14:textId="7DF7CA4A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3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1-2</w:t>
        </w:r>
        <w:r w:rsidRPr="00B042FB">
          <w:rPr>
            <w:rStyle w:val="afc"/>
            <w:noProof/>
          </w:rPr>
          <w:noBreakHyphen/>
          <w:t>6</w:t>
        </w:r>
        <w:r w:rsidRPr="00B042FB">
          <w:rPr>
            <w:rStyle w:val="afc"/>
            <w:rFonts w:hint="eastAsia"/>
            <w:noProof/>
          </w:rPr>
          <w:t>改良方案偏好分布圖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BF7B72" w14:textId="41C9251C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4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1-2</w:t>
        </w:r>
        <w:r w:rsidRPr="00B042FB">
          <w:rPr>
            <w:rStyle w:val="afc"/>
            <w:noProof/>
          </w:rPr>
          <w:noBreakHyphen/>
          <w:t>7</w:t>
        </w:r>
        <w:r w:rsidRPr="00B042FB">
          <w:rPr>
            <w:rStyle w:val="afc"/>
            <w:rFonts w:hint="eastAsia"/>
            <w:noProof/>
          </w:rPr>
          <w:t>智慧書櫃功能吸引力分布圖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EF8F92" w14:textId="061E1766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5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1-2</w:t>
        </w:r>
        <w:r w:rsidRPr="00B042FB">
          <w:rPr>
            <w:rStyle w:val="afc"/>
            <w:noProof/>
          </w:rPr>
          <w:noBreakHyphen/>
          <w:t>8</w:t>
        </w:r>
        <w:r w:rsidRPr="00B042FB">
          <w:rPr>
            <w:rStyle w:val="afc"/>
            <w:rFonts w:hint="eastAsia"/>
            <w:noProof/>
          </w:rPr>
          <w:t>查看書況照片功能意願長條圖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38EA3" w14:textId="18C9DE64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6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3-1</w:t>
        </w:r>
        <w:r w:rsidRPr="00B042FB">
          <w:rPr>
            <w:rStyle w:val="afc"/>
            <w:noProof/>
          </w:rPr>
          <w:noBreakHyphen/>
          <w:t>1</w:t>
        </w:r>
        <w:r w:rsidRPr="00B042FB">
          <w:rPr>
            <w:rStyle w:val="afc"/>
            <w:rFonts w:hint="eastAsia"/>
            <w:noProof/>
          </w:rPr>
          <w:t>系統架構圖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63B856" w14:textId="033B9B3E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7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7-4</w:t>
        </w:r>
        <w:r w:rsidRPr="00B042FB">
          <w:rPr>
            <w:rStyle w:val="afc"/>
            <w:noProof/>
          </w:rPr>
          <w:noBreakHyphen/>
          <w:t>1</w:t>
        </w:r>
        <w:r w:rsidRPr="00B042FB">
          <w:rPr>
            <w:rStyle w:val="afc"/>
            <w:rFonts w:hint="eastAsia"/>
            <w:noProof/>
          </w:rPr>
          <w:t>商品之狀態機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A3B321" w14:textId="7A0CC3F3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08" w:history="1">
        <w:r w:rsidRPr="00B042FB">
          <w:rPr>
            <w:rStyle w:val="afc"/>
            <w:rFonts w:hint="eastAsia"/>
            <w:noProof/>
          </w:rPr>
          <w:t>圖</w:t>
        </w:r>
        <w:r w:rsidRPr="00B042FB">
          <w:rPr>
            <w:rStyle w:val="afc"/>
            <w:noProof/>
          </w:rPr>
          <w:t>7-4</w:t>
        </w:r>
        <w:r w:rsidRPr="00B042FB">
          <w:rPr>
            <w:rStyle w:val="afc"/>
            <w:noProof/>
          </w:rPr>
          <w:noBreakHyphen/>
          <w:t>2</w:t>
        </w:r>
        <w:r w:rsidRPr="00B042FB">
          <w:rPr>
            <w:rStyle w:val="afc"/>
            <w:rFonts w:hint="eastAsia"/>
            <w:noProof/>
          </w:rPr>
          <w:t>訂單之狀態機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5E56E1" w14:textId="281BC471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27296222"/>
      <w:r>
        <w:rPr>
          <w:rFonts w:hint="eastAsia"/>
        </w:rPr>
        <w:lastRenderedPageBreak/>
        <w:t>表目錄</w:t>
      </w:r>
      <w:bookmarkEnd w:id="3"/>
    </w:p>
    <w:p w14:paraId="7DFA6F74" w14:textId="6DC8BF34" w:rsidR="0067073B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7297609" w:history="1">
        <w:r w:rsidR="0067073B" w:rsidRPr="00CF069B">
          <w:rPr>
            <w:rStyle w:val="afc"/>
            <w:rFonts w:hint="eastAsia"/>
            <w:noProof/>
          </w:rPr>
          <w:t>表</w:t>
        </w:r>
        <w:r w:rsidR="0067073B" w:rsidRPr="00CF069B">
          <w:rPr>
            <w:rStyle w:val="afc"/>
            <w:noProof/>
          </w:rPr>
          <w:t>1-2-1</w:t>
        </w:r>
        <w:r w:rsidR="0067073B" w:rsidRPr="00CF069B">
          <w:rPr>
            <w:rStyle w:val="afc"/>
            <w:rFonts w:hint="eastAsia"/>
            <w:noProof/>
          </w:rPr>
          <w:t>各二手書交易平台之功能比較表</w:t>
        </w:r>
        <w:r w:rsidR="0067073B">
          <w:rPr>
            <w:noProof/>
            <w:webHidden/>
          </w:rPr>
          <w:tab/>
        </w:r>
        <w:r w:rsidR="0067073B">
          <w:rPr>
            <w:noProof/>
            <w:webHidden/>
          </w:rPr>
          <w:fldChar w:fldCharType="begin"/>
        </w:r>
        <w:r w:rsidR="0067073B">
          <w:rPr>
            <w:noProof/>
            <w:webHidden/>
          </w:rPr>
          <w:instrText xml:space="preserve"> PAGEREF _Toc227297609 \h </w:instrText>
        </w:r>
        <w:r w:rsidR="0067073B">
          <w:rPr>
            <w:noProof/>
            <w:webHidden/>
          </w:rPr>
        </w:r>
        <w:r w:rsidR="0067073B">
          <w:rPr>
            <w:noProof/>
            <w:webHidden/>
          </w:rPr>
          <w:fldChar w:fldCharType="separate"/>
        </w:r>
        <w:r w:rsidR="0067073B">
          <w:rPr>
            <w:noProof/>
            <w:webHidden/>
          </w:rPr>
          <w:t>2</w:t>
        </w:r>
        <w:r w:rsidR="0067073B">
          <w:rPr>
            <w:noProof/>
            <w:webHidden/>
          </w:rPr>
          <w:fldChar w:fldCharType="end"/>
        </w:r>
      </w:hyperlink>
    </w:p>
    <w:p w14:paraId="0B92AEC1" w14:textId="127F375E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10" w:history="1">
        <w:r w:rsidRPr="00CF069B">
          <w:rPr>
            <w:rStyle w:val="afc"/>
            <w:rFonts w:hint="eastAsia"/>
            <w:noProof/>
          </w:rPr>
          <w:t>表</w:t>
        </w:r>
        <w:r w:rsidRPr="00CF069B">
          <w:rPr>
            <w:rStyle w:val="afc"/>
            <w:noProof/>
          </w:rPr>
          <w:t>2-2-1</w:t>
        </w:r>
        <w:r w:rsidRPr="00CF069B">
          <w:rPr>
            <w:rStyle w:val="afc"/>
            <w:rFonts w:hint="eastAsia"/>
            <w:noProof/>
          </w:rPr>
          <w:t>商業模式－</w:t>
        </w:r>
        <w:r w:rsidRPr="00CF069B">
          <w:rPr>
            <w:rStyle w:val="afc"/>
            <w:noProof/>
          </w:rPr>
          <w:t>Businessmodel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46CE19" w14:textId="4A282A61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11" w:history="1">
        <w:r w:rsidRPr="00CF069B">
          <w:rPr>
            <w:rStyle w:val="afc"/>
            <w:rFonts w:hint="eastAsia"/>
            <w:noProof/>
          </w:rPr>
          <w:t>表</w:t>
        </w:r>
        <w:r w:rsidRPr="00CF069B">
          <w:rPr>
            <w:rStyle w:val="afc"/>
            <w:noProof/>
          </w:rPr>
          <w:t>2-4-1TOWS</w:t>
        </w:r>
        <w:r w:rsidRPr="00CF069B">
          <w:rPr>
            <w:rStyle w:val="afc"/>
            <w:rFonts w:hint="eastAsia"/>
            <w:noProof/>
          </w:rPr>
          <w:t>矩陣策略分析表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5D6075" w14:textId="139693EC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12" w:history="1">
        <w:r w:rsidRPr="00CF069B">
          <w:rPr>
            <w:rStyle w:val="afc"/>
            <w:rFonts w:hint="eastAsia"/>
            <w:noProof/>
          </w:rPr>
          <w:t>表</w:t>
        </w:r>
        <w:r w:rsidRPr="00CF069B">
          <w:rPr>
            <w:rStyle w:val="afc"/>
            <w:noProof/>
          </w:rPr>
          <w:t>3-2-1</w:t>
        </w:r>
        <w:r w:rsidRPr="00CF069B">
          <w:rPr>
            <w:rStyle w:val="afc"/>
            <w:rFonts w:hint="eastAsia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4A5E5F" w14:textId="7B9E9448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13" w:history="1">
        <w:r w:rsidRPr="00CF069B">
          <w:rPr>
            <w:rStyle w:val="afc"/>
            <w:rFonts w:hint="eastAsia"/>
            <w:noProof/>
          </w:rPr>
          <w:t>表</w:t>
        </w:r>
        <w:r w:rsidRPr="00CF069B">
          <w:rPr>
            <w:rStyle w:val="afc"/>
            <w:noProof/>
          </w:rPr>
          <w:t>3-3-1</w:t>
        </w:r>
        <w:r w:rsidRPr="00CF069B">
          <w:rPr>
            <w:rStyle w:val="afc"/>
            <w:rFonts w:hint="eastAsia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130B45" w14:textId="36D1AD00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14" w:history="1">
        <w:r w:rsidRPr="00CF069B">
          <w:rPr>
            <w:rStyle w:val="afc"/>
            <w:rFonts w:hint="eastAsia"/>
            <w:noProof/>
          </w:rPr>
          <w:t>表</w:t>
        </w:r>
        <w:r w:rsidRPr="00CF069B">
          <w:rPr>
            <w:rStyle w:val="afc"/>
            <w:noProof/>
          </w:rPr>
          <w:t>5-1-1</w:t>
        </w:r>
        <w:r w:rsidRPr="00CF069B">
          <w:rPr>
            <w:rStyle w:val="afc"/>
            <w:rFonts w:hint="eastAsia"/>
            <w:noProof/>
          </w:rPr>
          <w:t>使用者功能性需求表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A44F14" w14:textId="57D0F3D0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15" w:history="1">
        <w:r w:rsidRPr="00CF069B">
          <w:rPr>
            <w:rStyle w:val="afc"/>
            <w:rFonts w:hint="eastAsia"/>
            <w:noProof/>
          </w:rPr>
          <w:t>表</w:t>
        </w:r>
        <w:r w:rsidRPr="00CF069B">
          <w:rPr>
            <w:rStyle w:val="afc"/>
            <w:noProof/>
          </w:rPr>
          <w:t>5-1-2</w:t>
        </w:r>
        <w:r w:rsidRPr="00CF069B">
          <w:rPr>
            <w:rStyle w:val="afc"/>
            <w:rFonts w:hint="eastAsia"/>
            <w:noProof/>
          </w:rPr>
          <w:t>系統管理員功能性需求表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7A733A" w14:textId="0DBAF554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16" w:history="1">
        <w:r w:rsidRPr="00CF069B">
          <w:rPr>
            <w:rStyle w:val="afc"/>
            <w:rFonts w:hint="eastAsia"/>
            <w:noProof/>
          </w:rPr>
          <w:t>表</w:t>
        </w:r>
        <w:r w:rsidRPr="00CF069B">
          <w:rPr>
            <w:rStyle w:val="afc"/>
            <w:noProof/>
          </w:rPr>
          <w:t>5-1-3</w:t>
        </w:r>
        <w:r w:rsidRPr="00CF069B">
          <w:rPr>
            <w:rStyle w:val="afc"/>
            <w:rFonts w:hint="eastAsia"/>
            <w:noProof/>
          </w:rPr>
          <w:t>使用者非功能性需求表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A3646C" w14:textId="711FBA24" w:rsidR="0067073B" w:rsidRDefault="0067073B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297617" w:history="1">
        <w:r w:rsidRPr="00CF069B">
          <w:rPr>
            <w:rStyle w:val="afc"/>
            <w:rFonts w:hint="eastAsia"/>
            <w:noProof/>
          </w:rPr>
          <w:t>表</w:t>
        </w:r>
        <w:r w:rsidRPr="00CF069B">
          <w:rPr>
            <w:rStyle w:val="afc"/>
            <w:noProof/>
          </w:rPr>
          <w:t>5-1-4</w:t>
        </w:r>
        <w:r w:rsidRPr="00CF069B">
          <w:rPr>
            <w:rStyle w:val="afc"/>
            <w:rFonts w:hint="eastAsia"/>
            <w:noProof/>
          </w:rPr>
          <w:t>系統管理員非功能性需求表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_Toc227297617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7A8DBC" w14:textId="0B502960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C7412A">
          <w:footerReference w:type="default" r:id="rId10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BA5D66">
      <w:pPr>
        <w:pStyle w:val="1"/>
        <w:numPr>
          <w:ilvl w:val="0"/>
          <w:numId w:val="16"/>
        </w:numPr>
      </w:pPr>
      <w:bookmarkStart w:id="4" w:name="_Toc227296223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27296224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</w:t>
      </w:r>
      <w:proofErr w:type="gramStart"/>
      <w:r w:rsidRPr="00FA4554">
        <w:rPr>
          <w:rFonts w:hint="eastAsia"/>
        </w:rPr>
        <w:t>況</w:t>
      </w:r>
      <w:proofErr w:type="gramEnd"/>
      <w:r w:rsidRPr="00FA4554">
        <w:rPr>
          <w:rFonts w:hint="eastAsia"/>
        </w:rPr>
        <w:t>認定標準不一、面交時間難以配合，以及潛在的交易詐騙風險等問題。</w:t>
      </w:r>
    </w:p>
    <w:p w14:paraId="58754CD9" w14:textId="6B260770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6" w:name="_Toc227296225"/>
      <w:r w:rsidRPr="00E96CE3">
        <w:rPr>
          <w:rFonts w:hint="eastAsia"/>
        </w:rPr>
        <w:t>動機</w:t>
      </w:r>
      <w:bookmarkEnd w:id="6"/>
    </w:p>
    <w:p w14:paraId="65EC5916" w14:textId="5E2DAB89" w:rsidR="00A677AA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為深入了解使用者的實際需求，我們針對潛在使用者進行「二手書籍交易行為與市場需求調查」，共回收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份問卷，其中</w:t>
      </w:r>
      <w:r w:rsidR="00A677AA" w:rsidRPr="00A677AA">
        <w:rPr>
          <w:rFonts w:hint="eastAsia"/>
        </w:rPr>
        <w:t>498</w:t>
      </w:r>
      <w:r w:rsidR="00A677AA" w:rsidRPr="00A677AA">
        <w:rPr>
          <w:rFonts w:hint="eastAsia"/>
        </w:rPr>
        <w:t>份為有效樣本</w:t>
      </w:r>
      <w:r w:rsidR="00CC26F5" w:rsidRPr="00CC26F5">
        <w:rPr>
          <w:rFonts w:hint="eastAsia"/>
        </w:rPr>
        <w:t>（問卷題目詳見附錄二）</w:t>
      </w:r>
      <w:r w:rsidR="00A677AA" w:rsidRPr="00A677AA">
        <w:rPr>
          <w:rFonts w:hint="eastAsia"/>
        </w:rPr>
        <w:t>。受訪者年齡以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）為主，與本系統預設之目標使用者高度吻合。</w:t>
      </w:r>
    </w:p>
    <w:p w14:paraId="743F602F" w14:textId="2D2B0B45" w:rsidR="00A677AA" w:rsidRPr="00636E29" w:rsidRDefault="00E643B1" w:rsidP="001A65E3">
      <w:pPr>
        <w:pStyle w:val="a0"/>
        <w:numPr>
          <w:ilvl w:val="0"/>
          <w:numId w:val="0"/>
        </w:numPr>
        <w:jc w:val="center"/>
      </w:pPr>
      <w:r w:rsidRPr="00E643B1">
        <w:rPr>
          <w:noProof/>
          <w:color w:val="EE0000"/>
        </w:rPr>
        <w:drawing>
          <wp:inline distT="0" distB="0" distL="0" distR="0" wp14:anchorId="675C3406" wp14:editId="39AFFC5F">
            <wp:extent cx="3962313" cy="2345635"/>
            <wp:effectExtent l="19050" t="19050" r="19685" b="17145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1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97" cy="2348822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3A6C0C99" w:rsidR="00207F97" w:rsidRDefault="00207F97" w:rsidP="00207F97">
      <w:pPr>
        <w:pStyle w:val="afb"/>
      </w:pPr>
      <w:bookmarkStart w:id="7" w:name="_Toc227297598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</w:t>
      </w:r>
      <w:r>
        <w:fldChar w:fldCharType="end"/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7"/>
    </w:p>
    <w:p w14:paraId="1021BE1D" w14:textId="75D915D2" w:rsidR="008222D2" w:rsidRDefault="00B8041C" w:rsidP="006B106A">
      <w:pPr>
        <w:pStyle w:val="a0"/>
        <w:ind w:firstLineChars="200" w:firstLine="560"/>
      </w:pPr>
      <w:r w:rsidRPr="00B8041C">
        <w:rPr>
          <w:rFonts w:hint="eastAsia"/>
        </w:rPr>
        <w:t>調查結果顯示，受訪者最常使用的交易管道前三名依序為蝦皮（</w:t>
      </w:r>
      <w:r w:rsidRPr="00B8041C">
        <w:rPr>
          <w:rFonts w:hint="eastAsia"/>
        </w:rPr>
        <w:t>331</w:t>
      </w:r>
      <w:r w:rsidRPr="00B8041C">
        <w:rPr>
          <w:rFonts w:hint="eastAsia"/>
        </w:rPr>
        <w:t>人次）、</w:t>
      </w:r>
      <w:proofErr w:type="gramStart"/>
      <w:r w:rsidRPr="00B8041C">
        <w:rPr>
          <w:rFonts w:hint="eastAsia"/>
        </w:rPr>
        <w:t>臉書社團</w:t>
      </w:r>
      <w:proofErr w:type="gramEnd"/>
      <w:r w:rsidRPr="00B8041C">
        <w:rPr>
          <w:rFonts w:hint="eastAsia"/>
        </w:rPr>
        <w:t>（</w:t>
      </w:r>
      <w:r w:rsidRPr="00B8041C">
        <w:rPr>
          <w:rFonts w:hint="eastAsia"/>
        </w:rPr>
        <w:t>213</w:t>
      </w:r>
      <w:r w:rsidRPr="00B8041C">
        <w:rPr>
          <w:rFonts w:hint="eastAsia"/>
        </w:rPr>
        <w:t>人次）及</w:t>
      </w:r>
      <w:proofErr w:type="spellStart"/>
      <w:r w:rsidRPr="00B8041C">
        <w:rPr>
          <w:rFonts w:hint="eastAsia"/>
        </w:rPr>
        <w:t>Dcard</w:t>
      </w:r>
      <w:proofErr w:type="spellEnd"/>
      <w:r w:rsidRPr="00B8041C">
        <w:rPr>
          <w:rFonts w:hint="eastAsia"/>
        </w:rPr>
        <w:t>（</w:t>
      </w:r>
      <w:r w:rsidRPr="00B8041C">
        <w:rPr>
          <w:rFonts w:hint="eastAsia"/>
        </w:rPr>
        <w:t>148</w:t>
      </w:r>
      <w:r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1D52DC">
      <w:pPr>
        <w:pStyle w:val="a0"/>
        <w:numPr>
          <w:ilvl w:val="0"/>
          <w:numId w:val="0"/>
        </w:numPr>
        <w:jc w:val="center"/>
      </w:pPr>
      <w:r w:rsidRPr="00E643B1">
        <w:rPr>
          <w:noProof/>
          <w:color w:val="EE0000"/>
        </w:rPr>
        <w:lastRenderedPageBreak/>
        <w:drawing>
          <wp:inline distT="0" distB="0" distL="0" distR="0" wp14:anchorId="6C973CB6" wp14:editId="6FB0E71B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2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283" cy="289219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5D3B24B5" w:rsidR="00E643B1" w:rsidRDefault="00E643B1" w:rsidP="00E643B1">
      <w:pPr>
        <w:pStyle w:val="afb"/>
      </w:pPr>
      <w:bookmarkStart w:id="8" w:name="_Toc227297599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2</w:t>
      </w:r>
      <w:r>
        <w:fldChar w:fldCharType="end"/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8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243748A3" w:rsidR="00F92AF6" w:rsidRPr="00F31A44" w:rsidRDefault="00F92AF6" w:rsidP="00BE2189">
      <w:pPr>
        <w:pStyle w:val="afb"/>
      </w:pPr>
      <w:bookmarkStart w:id="9" w:name="_Toc227297609"/>
      <w:r w:rsidRPr="00F31A44">
        <w:rPr>
          <w:rFonts w:hint="eastAsia"/>
        </w:rPr>
        <w:t>表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 w:rsidRPr="00F31A44">
        <w:rPr>
          <w:rFonts w:hint="eastAsia"/>
        </w:rPr>
        <w:t>各二手書交易平台之功能比較表</w:t>
      </w:r>
      <w:bookmarkEnd w:id="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86607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E7ECEE" w:themeFill="background2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  <w:proofErr w:type="spellEnd"/>
          </w:p>
        </w:tc>
        <w:tc>
          <w:tcPr>
            <w:tcW w:w="722" w:type="pct"/>
            <w:shd w:val="clear" w:color="auto" w:fill="E7ECEE" w:themeFill="background2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E7ECEE" w:themeFill="background2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  <w:proofErr w:type="gramEnd"/>
          </w:p>
        </w:tc>
        <w:tc>
          <w:tcPr>
            <w:tcW w:w="721" w:type="pct"/>
            <w:shd w:val="clear" w:color="auto" w:fill="E7ECEE" w:themeFill="background2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  <w:proofErr w:type="spellEnd"/>
          </w:p>
        </w:tc>
      </w:tr>
      <w:tr w:rsidR="00F92AF6" w:rsidRPr="00F92AF6" w14:paraId="5546B3B0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</w:t>
            </w:r>
            <w:proofErr w:type="gramStart"/>
            <w:r w:rsidRPr="00F92AF6">
              <w:rPr>
                <w:rFonts w:ascii="Times New Roman" w:eastAsia="標楷體" w:hAnsi="Times New Roman" w:hint="eastAsia"/>
                <w:sz w:val="28"/>
              </w:rPr>
              <w:t>準</w:t>
            </w:r>
            <w:proofErr w:type="gramEnd"/>
            <w:r w:rsidRPr="00F92AF6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F31A44">
        <w:trPr>
          <w:trHeight w:val="435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67C8BCAD" w:rsidR="009841C4" w:rsidRDefault="009841C4" w:rsidP="00FA4554">
      <w:pPr>
        <w:pStyle w:val="a0"/>
        <w:spacing w:before="120"/>
        <w:ind w:firstLine="560"/>
      </w:pPr>
      <w:r w:rsidRPr="009841C4">
        <w:rPr>
          <w:rFonts w:hint="eastAsia"/>
        </w:rPr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分類，交易流程較為繁雜。旋轉拍賣雖然具備圖書精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分類與即時付款等功能，但在書籍上架過程較為耗時，且未支援實體智取櫃與代幣交易模式。</w:t>
      </w:r>
      <w:proofErr w:type="gramStart"/>
      <w:r w:rsidR="00062D6C">
        <w:rPr>
          <w:rFonts w:hint="eastAsia"/>
        </w:rPr>
        <w:t>臉書</w:t>
      </w:r>
      <w:proofErr w:type="gramEnd"/>
      <w:r w:rsidR="00D46C78">
        <w:rPr>
          <w:rFonts w:hint="eastAsia"/>
        </w:rPr>
        <w:t>（</w:t>
      </w:r>
      <w:r w:rsidR="00A0316E" w:rsidRPr="00A0316E">
        <w:rPr>
          <w:rFonts w:hint="eastAsia"/>
        </w:rPr>
        <w:t>Facebook</w:t>
      </w:r>
      <w:r w:rsidR="00D46C78">
        <w:rPr>
          <w:rFonts w:hint="eastAsia"/>
        </w:rPr>
        <w:t>）</w:t>
      </w:r>
      <w:r w:rsidR="00A0316E" w:rsidRPr="00A0316E">
        <w:rPr>
          <w:rFonts w:hint="eastAsia"/>
        </w:rPr>
        <w:t>社團雖具備即時互動性與個人化推薦，但缺乏即時付款機制，無法進行</w:t>
      </w:r>
      <w:proofErr w:type="gramStart"/>
      <w:r w:rsidR="00A0316E" w:rsidRPr="00A0316E">
        <w:rPr>
          <w:rFonts w:hint="eastAsia"/>
        </w:rPr>
        <w:t>即時線上交易</w:t>
      </w:r>
      <w:proofErr w:type="gramEnd"/>
      <w:r w:rsidR="00A0316E" w:rsidRPr="00A0316E">
        <w:rPr>
          <w:rFonts w:hint="eastAsia"/>
        </w:rPr>
        <w:t>成為</w:t>
      </w:r>
      <w:proofErr w:type="gramStart"/>
      <w:r w:rsidR="00A0316E" w:rsidRPr="00A0316E">
        <w:rPr>
          <w:rFonts w:hint="eastAsia"/>
        </w:rPr>
        <w:t>最大硬傷</w:t>
      </w:r>
      <w:proofErr w:type="gramEnd"/>
      <w:r w:rsidR="00A0316E" w:rsidRPr="00A0316E">
        <w:rPr>
          <w:rFonts w:hint="eastAsia"/>
        </w:rPr>
        <w:t>。</w:t>
      </w:r>
      <w:proofErr w:type="spellStart"/>
      <w:r w:rsidR="00A0316E" w:rsidRPr="00A0316E">
        <w:rPr>
          <w:rFonts w:hint="eastAsia"/>
        </w:rPr>
        <w:t>Dcard</w:t>
      </w:r>
      <w:proofErr w:type="spellEnd"/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</w:t>
      </w:r>
      <w:proofErr w:type="gramStart"/>
      <w:r w:rsidR="00A0316E" w:rsidRPr="00A0316E">
        <w:rPr>
          <w:rFonts w:hint="eastAsia"/>
        </w:rPr>
        <w:t>準</w:t>
      </w:r>
      <w:proofErr w:type="gramEnd"/>
      <w:r w:rsidR="00A0316E" w:rsidRPr="00A0316E">
        <w:rPr>
          <w:rFonts w:hint="eastAsia"/>
        </w:rPr>
        <w:t>分類、</w:t>
      </w:r>
      <w:proofErr w:type="gramStart"/>
      <w:r w:rsidR="00A0316E" w:rsidRPr="00A0316E">
        <w:rPr>
          <w:rFonts w:hint="eastAsia"/>
        </w:rPr>
        <w:t>即時線上付款</w:t>
      </w:r>
      <w:proofErr w:type="gramEnd"/>
      <w:r w:rsidR="00A0316E" w:rsidRPr="00A0316E">
        <w:rPr>
          <w:rFonts w:hint="eastAsia"/>
        </w:rPr>
        <w:t>與個人化推薦等完整的輔助機制。</w:t>
      </w:r>
    </w:p>
    <w:p w14:paraId="73AD05D0" w14:textId="0907557C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lastRenderedPageBreak/>
        <w:t>問卷調查結果進一步驗證了上述分析。在痛點方面，</w:t>
      </w:r>
      <w:r w:rsidRPr="001D52DC">
        <w:rPr>
          <w:rFonts w:hint="eastAsia"/>
        </w:rPr>
        <w:t>35%</w:t>
      </w:r>
      <w:r w:rsidRPr="001D52DC">
        <w:rPr>
          <w:rFonts w:hint="eastAsia"/>
        </w:rPr>
        <w:t>的受訪者表示「家裡空間不足、想</w:t>
      </w:r>
      <w:proofErr w:type="gramStart"/>
      <w:r w:rsidRPr="001D52DC">
        <w:rPr>
          <w:rFonts w:hint="eastAsia"/>
        </w:rPr>
        <w:t>清空但懶得</w:t>
      </w:r>
      <w:proofErr w:type="gramEnd"/>
      <w:r w:rsidRPr="001D52DC">
        <w:rPr>
          <w:rFonts w:hint="eastAsia"/>
        </w:rPr>
        <w:t>處理」為最大困擾，其次為寄送流程繁瑣（</w:t>
      </w:r>
      <w:r w:rsidRPr="001D52DC">
        <w:rPr>
          <w:rFonts w:hint="eastAsia"/>
        </w:rPr>
        <w:t>26.9%</w:t>
      </w:r>
      <w:r w:rsidRPr="001D52DC">
        <w:rPr>
          <w:rFonts w:hint="eastAsia"/>
        </w:rPr>
        <w:t>）及實體二手店收購價太低（</w:t>
      </w:r>
      <w:r w:rsidRPr="001D52DC">
        <w:rPr>
          <w:rFonts w:hint="eastAsia"/>
        </w:rPr>
        <w:t>21.9%</w:t>
      </w:r>
      <w:r w:rsidRPr="001D52DC">
        <w:rPr>
          <w:rFonts w:hint="eastAsia"/>
        </w:rPr>
        <w:t>）。針對面交，</w:t>
      </w:r>
      <w:r w:rsidRPr="001D52DC">
        <w:rPr>
          <w:rFonts w:hint="eastAsia"/>
        </w:rPr>
        <w:t>43.2%</w:t>
      </w:r>
      <w:r w:rsidRPr="001D52DC">
        <w:rPr>
          <w:rFonts w:hint="eastAsia"/>
        </w:rPr>
        <w:t>擔心交易安全問題；針對寄送，</w:t>
      </w:r>
      <w:r w:rsidRPr="001D52DC">
        <w:rPr>
          <w:rFonts w:hint="eastAsia"/>
        </w:rPr>
        <w:t>57.9%</w:t>
      </w:r>
      <w:r w:rsidRPr="001D52DC">
        <w:rPr>
          <w:rFonts w:hint="eastAsia"/>
        </w:rPr>
        <w:t>認為需自行包裝、跑超商寄貨是最大不便。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611E101F" wp14:editId="17CD5EEA">
            <wp:extent cx="5596344" cy="1891636"/>
            <wp:effectExtent l="19050" t="19050" r="23495" b="13970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89708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76183040" w:rsidR="00E16802" w:rsidRDefault="00E16802" w:rsidP="00E16802">
      <w:pPr>
        <w:pStyle w:val="afb"/>
      </w:pPr>
      <w:bookmarkStart w:id="10" w:name="_Toc227297600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3</w:t>
      </w:r>
      <w:r>
        <w:fldChar w:fldCharType="end"/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0"/>
    </w:p>
    <w:p w14:paraId="7C929D03" w14:textId="7F1E309E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drawing>
          <wp:inline distT="0" distB="0" distL="0" distR="0" wp14:anchorId="5214411C" wp14:editId="4B124AD3">
            <wp:extent cx="5578806" cy="1925756"/>
            <wp:effectExtent l="19050" t="19050" r="22225" b="17780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4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31" cy="1936258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2D7069D3" w:rsidR="00E16802" w:rsidRDefault="00E16802" w:rsidP="00E16802">
      <w:pPr>
        <w:pStyle w:val="afb"/>
      </w:pPr>
      <w:bookmarkStart w:id="11" w:name="_Toc227297601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4</w:t>
      </w:r>
      <w:r>
        <w:fldChar w:fldCharType="end"/>
      </w:r>
      <w:r w:rsidR="00EA591E" w:rsidRPr="00EA591E">
        <w:rPr>
          <w:rFonts w:hint="eastAsia"/>
        </w:rPr>
        <w:t>面交方式不便之處分布圖</w:t>
      </w:r>
      <w:bookmarkEnd w:id="11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drawing>
          <wp:inline distT="0" distB="0" distL="0" distR="0" wp14:anchorId="57A27565" wp14:editId="782D501A">
            <wp:extent cx="5604645" cy="1912108"/>
            <wp:effectExtent l="19050" t="19050" r="15240" b="12065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" t="-2493" r="1997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794" cy="192717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14EA6771" w:rsidR="00E16802" w:rsidRDefault="00E16802" w:rsidP="00E16802">
      <w:pPr>
        <w:pStyle w:val="afb"/>
      </w:pPr>
      <w:bookmarkStart w:id="12" w:name="_Toc227297602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5</w:t>
      </w:r>
      <w:r>
        <w:fldChar w:fldCharType="end"/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2"/>
    </w:p>
    <w:p w14:paraId="30BF9698" w14:textId="3A7157B4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的受訪者傾向使用實體儲物櫃方案，顯示智慧書櫃概念具有明確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市場需求基礎。而在智慧書櫃的功能偏好上，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Pr="001D52DC">
        <w:rPr>
          <w:rFonts w:hint="eastAsia"/>
        </w:rPr>
        <w:t>31.1%</w:t>
      </w:r>
      <w:r w:rsidRPr="001D52DC">
        <w:rPr>
          <w:rFonts w:hint="eastAsia"/>
        </w:rPr>
        <w:t>看重</w:t>
      </w:r>
      <w:r w:rsidRPr="001D52DC">
        <w:rPr>
          <w:rFonts w:hint="eastAsia"/>
        </w:rPr>
        <w:t>ISBN</w:t>
      </w:r>
      <w:r w:rsidRPr="001D52DC">
        <w:rPr>
          <w:rFonts w:hint="eastAsia"/>
        </w:rPr>
        <w:t>掃描自動帶出書籍資訊的功能，顯示自助化與自動化是影響使用者轉移意願的關鍵因素。</w:t>
      </w:r>
    </w:p>
    <w:p w14:paraId="6BF00F64" w14:textId="21E6CB41" w:rsidR="001D52DC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8960B63" wp14:editId="3CC0CA01">
            <wp:extent cx="5794896" cy="2055809"/>
            <wp:effectExtent l="19050" t="19050" r="15875" b="20955"/>
            <wp:docPr id="65916139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5" r="-5439" b="1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91" cy="206595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2EB61DD4" w:rsidR="003F7721" w:rsidRDefault="003F7721" w:rsidP="003F7721">
      <w:pPr>
        <w:pStyle w:val="afb"/>
      </w:pPr>
      <w:bookmarkStart w:id="13" w:name="_Toc227297603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6</w:t>
      </w:r>
      <w:r>
        <w:fldChar w:fldCharType="end"/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3"/>
    </w:p>
    <w:p w14:paraId="5ED1E619" w14:textId="1F567CFE" w:rsidR="005C5F9A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C1EFDA4" wp14:editId="68310CB1">
            <wp:extent cx="5794375" cy="2051501"/>
            <wp:effectExtent l="19050" t="19050" r="15875" b="2540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0667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5A00F37A" w:rsidR="003F7721" w:rsidRDefault="003F7721" w:rsidP="003F7721">
      <w:pPr>
        <w:pStyle w:val="afb"/>
      </w:pPr>
      <w:bookmarkStart w:id="14" w:name="_Toc227297604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</w:t>
      </w:r>
      <w:r>
        <w:fldChar w:fldCharType="end"/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AAAB166" w14:textId="3B743431" w:rsidR="003F7721" w:rsidRDefault="001D52DC" w:rsidP="00FA4554">
      <w:pPr>
        <w:pStyle w:val="a0"/>
        <w:spacing w:before="120"/>
        <w:ind w:firstLine="560"/>
      </w:pPr>
      <w:proofErr w:type="gramStart"/>
      <w:r w:rsidRPr="001D52DC">
        <w:rPr>
          <w:rFonts w:hint="eastAsia"/>
        </w:rPr>
        <w:t>此外，</w:t>
      </w:r>
      <w:proofErr w:type="gramEnd"/>
      <w:r w:rsidR="00CC135D">
        <w:rPr>
          <w:rFonts w:hint="eastAsia"/>
        </w:rPr>
        <w:t>逾</w:t>
      </w:r>
      <w:r w:rsidRPr="001D52DC">
        <w:rPr>
          <w:rFonts w:hint="eastAsia"/>
        </w:rPr>
        <w:t>95%</w:t>
      </w:r>
      <w:r w:rsidR="00CC135D">
        <w:rPr>
          <w:rFonts w:hint="eastAsia"/>
        </w:rPr>
        <w:t>以上之</w:t>
      </w:r>
      <w:r w:rsidRPr="001D52DC">
        <w:rPr>
          <w:rFonts w:hint="eastAsia"/>
        </w:rPr>
        <w:t>受訪者認為</w:t>
      </w:r>
      <w:r w:rsidR="00C54561">
        <w:rPr>
          <w:rFonts w:hint="eastAsia"/>
        </w:rPr>
        <w:t>APP</w:t>
      </w:r>
      <w:r w:rsidR="00C54561">
        <w:rPr>
          <w:rFonts w:hint="eastAsia"/>
        </w:rPr>
        <w:t>提供</w:t>
      </w:r>
      <w:r w:rsidRPr="001D52DC">
        <w:rPr>
          <w:rFonts w:hint="eastAsia"/>
        </w:rPr>
        <w:t>「</w:t>
      </w:r>
      <w:proofErr w:type="gramStart"/>
      <w:r w:rsidRPr="001D52DC">
        <w:rPr>
          <w:rFonts w:hint="eastAsia"/>
        </w:rPr>
        <w:t>線上查看</w:t>
      </w:r>
      <w:proofErr w:type="gramEnd"/>
      <w:r w:rsidRPr="001D52DC">
        <w:rPr>
          <w:rFonts w:hint="eastAsia"/>
        </w:rPr>
        <w:t>實體書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照片」功能對購買意願具有正面幫助，進一步確認了本系統在書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透明化設計上的必要性。</w:t>
      </w:r>
    </w:p>
    <w:p w14:paraId="65C66E9E" w14:textId="7189664F" w:rsidR="003F7721" w:rsidRDefault="00071DD4" w:rsidP="00B7515A">
      <w:pPr>
        <w:pStyle w:val="a0"/>
        <w:numPr>
          <w:ilvl w:val="0"/>
          <w:numId w:val="0"/>
        </w:numPr>
        <w:spacing w:before="120"/>
        <w:jc w:val="center"/>
      </w:pPr>
      <w:r w:rsidRPr="00071DD4">
        <w:rPr>
          <w:noProof/>
        </w:rPr>
        <w:drawing>
          <wp:inline distT="0" distB="0" distL="0" distR="0" wp14:anchorId="7092CC3D" wp14:editId="0B5A00FB">
            <wp:extent cx="5760000" cy="2468216"/>
            <wp:effectExtent l="19050" t="19050" r="12700" b="27940"/>
            <wp:docPr id="1377082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2398" name=""/>
                    <pic:cNvPicPr/>
                  </pic:nvPicPr>
                  <pic:blipFill rotWithShape="1">
                    <a:blip r:embed="rId18"/>
                    <a:srcRect l="5106" t="1931" r="4373"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6821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517EAB38" w:rsidR="00B7515A" w:rsidRDefault="00B7515A" w:rsidP="00B7515A">
      <w:pPr>
        <w:pStyle w:val="afb"/>
      </w:pPr>
      <w:bookmarkStart w:id="15" w:name="_Toc227297605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8</w:t>
      </w:r>
      <w:r>
        <w:fldChar w:fldCharType="end"/>
      </w:r>
      <w:r>
        <w:rPr>
          <w:rFonts w:hint="eastAsia"/>
        </w:rPr>
        <w:t>查看</w:t>
      </w:r>
      <w:r w:rsidRPr="00B7515A">
        <w:rPr>
          <w:rFonts w:hint="eastAsia"/>
        </w:rPr>
        <w:t>書況照片功能意願長條圖</w:t>
      </w:r>
      <w:bookmarkEnd w:id="15"/>
    </w:p>
    <w:p w14:paraId="450F0DED" w14:textId="7DB317F3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綜合問卷結果</w:t>
      </w:r>
      <w:proofErr w:type="gramStart"/>
      <w:r w:rsidRPr="001D52DC">
        <w:rPr>
          <w:rFonts w:hint="eastAsia"/>
        </w:rPr>
        <w:t>與競品分析</w:t>
      </w:r>
      <w:proofErr w:type="gramEnd"/>
      <w:r w:rsidRPr="001D52DC">
        <w:rPr>
          <w:rFonts w:hint="eastAsia"/>
        </w:rPr>
        <w:t>，現有交易管道缺乏專屬整合平台、面交與寄送流程的</w:t>
      </w:r>
      <w:proofErr w:type="gramStart"/>
      <w:r w:rsidRPr="001D52DC">
        <w:rPr>
          <w:rFonts w:hint="eastAsia"/>
        </w:rPr>
        <w:t>不</w:t>
      </w:r>
      <w:proofErr w:type="gramEnd"/>
      <w:r w:rsidRPr="001D52DC">
        <w:rPr>
          <w:rFonts w:hint="eastAsia"/>
        </w:rPr>
        <w:t>便是阻礙交易的主要障礙，而使用者對實體儲物櫃方案、自助化操作及書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透明度展現出高度期待，這些發現為本系統之功能規劃與設計方向提供了明確的依據。</w:t>
      </w:r>
    </w:p>
    <w:p w14:paraId="40556C26" w14:textId="449F1541" w:rsidR="00E96CE3" w:rsidRDefault="00E96CE3" w:rsidP="00D0571B">
      <w:pPr>
        <w:pStyle w:val="2"/>
      </w:pPr>
      <w:bookmarkStart w:id="16" w:name="_Toc227296226"/>
      <w:r w:rsidRPr="00E96CE3">
        <w:rPr>
          <w:rFonts w:hint="eastAsia"/>
        </w:rPr>
        <w:lastRenderedPageBreak/>
        <w:t>系統目的與目標</w:t>
      </w:r>
      <w:bookmarkEnd w:id="16"/>
    </w:p>
    <w:p w14:paraId="04DB1288" w14:textId="10E90A94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 w:rsidP="008C4001">
      <w:pPr>
        <w:pStyle w:val="a0"/>
        <w:numPr>
          <w:ilvl w:val="0"/>
          <w:numId w:val="22"/>
        </w:numPr>
        <w:spacing w:before="120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保障交易安全：運用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合約進行</w:t>
      </w:r>
      <w:proofErr w:type="gramStart"/>
      <w:r>
        <w:rPr>
          <w:rFonts w:hint="eastAsia"/>
        </w:rPr>
        <w:t>代幣化金流</w:t>
      </w:r>
      <w:proofErr w:type="gramEnd"/>
      <w:r>
        <w:rPr>
          <w:rFonts w:hint="eastAsia"/>
        </w:rPr>
        <w:t>託管，確保資金安全與交易透明，建立使用者信任基礎。</w:t>
      </w:r>
    </w:p>
    <w:p w14:paraId="37966773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促進資源循環：透過平台運作，使閒置書籍得以高效</w:t>
      </w:r>
      <w:proofErr w:type="gramStart"/>
      <w:r>
        <w:rPr>
          <w:rFonts w:hint="eastAsia"/>
        </w:rPr>
        <w:t>媒</w:t>
      </w:r>
      <w:proofErr w:type="gramEnd"/>
      <w:r>
        <w:rPr>
          <w:rFonts w:hint="eastAsia"/>
        </w:rPr>
        <w:t>合流通，推動校園永續發展的生態目標。</w:t>
      </w:r>
    </w:p>
    <w:p w14:paraId="31F4DBC9" w14:textId="25FF3A7A" w:rsidR="00E96CE3" w:rsidRDefault="00E96CE3" w:rsidP="00D0571B">
      <w:pPr>
        <w:pStyle w:val="2"/>
      </w:pPr>
      <w:bookmarkStart w:id="17" w:name="_Toc227296227"/>
      <w:r w:rsidRPr="00E96CE3">
        <w:rPr>
          <w:rFonts w:hint="eastAsia"/>
        </w:rPr>
        <w:t>預期成果</w:t>
      </w:r>
      <w:bookmarkEnd w:id="17"/>
    </w:p>
    <w:p w14:paraId="0C6F0B76" w14:textId="424BCC2A" w:rsidR="008F5075" w:rsidRDefault="00C748BA" w:rsidP="00FA4554">
      <w:pPr>
        <w:pStyle w:val="a0"/>
        <w:ind w:firstLine="56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</w:t>
      </w:r>
      <w:proofErr w:type="gramStart"/>
      <w:r w:rsidRPr="00C748BA">
        <w:rPr>
          <w:rFonts w:hint="eastAsia"/>
        </w:rPr>
        <w:t>區塊鏈智慧</w:t>
      </w:r>
      <w:proofErr w:type="gramEnd"/>
      <w:r w:rsidRPr="00C748BA">
        <w:rPr>
          <w:rFonts w:hint="eastAsia"/>
        </w:rPr>
        <w:t>合約技術，建構創新的代幣化交易模式，以確保買賣雙方的資金安全與交易資訊的高度透明。</w:t>
      </w:r>
      <w:proofErr w:type="gramStart"/>
      <w:r w:rsidRPr="00C748BA">
        <w:rPr>
          <w:rFonts w:hint="eastAsia"/>
        </w:rPr>
        <w:t>此外，</w:t>
      </w:r>
      <w:proofErr w:type="gramEnd"/>
      <w:r w:rsidRPr="00C748BA">
        <w:rPr>
          <w:rFonts w:hint="eastAsia"/>
        </w:rPr>
        <w:t>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</w:t>
      </w:r>
      <w:proofErr w:type="gramStart"/>
      <w:r w:rsidRPr="00C748BA">
        <w:rPr>
          <w:rFonts w:hint="eastAsia"/>
        </w:rPr>
        <w:t>與物聯網</w:t>
      </w:r>
      <w:proofErr w:type="gramEnd"/>
      <w:r w:rsidRPr="00C748BA">
        <w:rPr>
          <w:rFonts w:hint="eastAsia"/>
        </w:rPr>
        <w:t>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</w:t>
      </w:r>
      <w:proofErr w:type="gramStart"/>
      <w:r w:rsidRPr="00C748BA">
        <w:rPr>
          <w:rFonts w:hint="eastAsia"/>
        </w:rPr>
        <w:t>尊榮感</w:t>
      </w:r>
      <w:proofErr w:type="gramEnd"/>
      <w:r w:rsidRPr="00C748BA">
        <w:rPr>
          <w:rFonts w:hint="eastAsia"/>
        </w:rPr>
        <w:t>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18" w:name="_Toc227296228"/>
      <w:r w:rsidRPr="00E96CE3">
        <w:rPr>
          <w:rFonts w:hint="eastAsia"/>
        </w:rPr>
        <w:lastRenderedPageBreak/>
        <w:t>營運計畫</w:t>
      </w:r>
      <w:bookmarkEnd w:id="18"/>
    </w:p>
    <w:p w14:paraId="704298C5" w14:textId="702BF4AF" w:rsidR="00E96CE3" w:rsidRDefault="00E96CE3" w:rsidP="00D0571B">
      <w:pPr>
        <w:pStyle w:val="2"/>
      </w:pPr>
      <w:bookmarkStart w:id="19" w:name="_Toc227296229"/>
      <w:r w:rsidRPr="00E96CE3">
        <w:rPr>
          <w:rFonts w:hint="eastAsia"/>
        </w:rPr>
        <w:t>可行性分析</w:t>
      </w:r>
      <w:bookmarkEnd w:id="19"/>
    </w:p>
    <w:p w14:paraId="41758766" w14:textId="78546DC8" w:rsidR="00D95DD5" w:rsidRPr="00D95DD5" w:rsidRDefault="00D95DD5" w:rsidP="00D95DD5">
      <w:pPr>
        <w:pStyle w:val="a0"/>
        <w:numPr>
          <w:ilvl w:val="0"/>
          <w:numId w:val="18"/>
        </w:numPr>
      </w:pPr>
      <w:r w:rsidRPr="00D95DD5">
        <w:rPr>
          <w:rFonts w:hint="eastAsia"/>
        </w:rPr>
        <w:t>技術可行性</w:t>
      </w:r>
    </w:p>
    <w:p w14:paraId="2957A54C" w14:textId="0A123F7C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037B69B3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ab/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proofErr w:type="spellStart"/>
      <w:r>
        <w:rPr>
          <w:rFonts w:hint="eastAsia"/>
        </w:rPr>
        <w:t>RESTfulAPI</w:t>
      </w:r>
      <w:proofErr w:type="spellEnd"/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3092B026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proofErr w:type="spellStart"/>
      <w:r>
        <w:rPr>
          <w:rFonts w:hint="eastAsia"/>
        </w:rPr>
        <w:t>PrismaORM</w:t>
      </w:r>
      <w:proofErr w:type="spellEnd"/>
      <w:r>
        <w:rPr>
          <w:rFonts w:hint="eastAsia"/>
        </w:rPr>
        <w:t>進行資料庫建模與遷移，提升程式碼的健壯性與開發效率。</w:t>
      </w:r>
    </w:p>
    <w:p w14:paraId="21540CD8" w14:textId="2AAFC54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</w:t>
      </w:r>
      <w:proofErr w:type="gramStart"/>
      <w:r>
        <w:rPr>
          <w:rFonts w:hint="eastAsia"/>
        </w:rPr>
        <w:t>與調試</w:t>
      </w:r>
      <w:proofErr w:type="gramEnd"/>
      <w:r>
        <w:rPr>
          <w:rFonts w:hint="eastAsia"/>
        </w:rPr>
        <w:t>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接便利性。</w:t>
      </w:r>
    </w:p>
    <w:p w14:paraId="307D706B" w14:textId="274F541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物聯網</w:t>
      </w:r>
      <w:proofErr w:type="gramEnd"/>
      <w:r>
        <w:rPr>
          <w:rFonts w:hint="eastAsia"/>
        </w:rPr>
        <w:t>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</w:t>
      </w:r>
      <w:proofErr w:type="gramStart"/>
      <w:r w:rsidR="00394442" w:rsidRPr="00394442">
        <w:rPr>
          <w:rFonts w:hint="eastAsia"/>
        </w:rPr>
        <w:t>掃碼開</w:t>
      </w:r>
      <w:proofErr w:type="gramEnd"/>
      <w:r w:rsidR="00394442" w:rsidRPr="00394442">
        <w:rPr>
          <w:rFonts w:hint="eastAsia"/>
        </w:rPr>
        <w:t>櫃與存取偵測等自動化功能。</w:t>
      </w:r>
    </w:p>
    <w:p w14:paraId="7E0BA344" w14:textId="0C80F8B2" w:rsidR="00D95DD5" w:rsidRPr="00D95DD5" w:rsidRDefault="0003374C" w:rsidP="0003374C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合約：</w:t>
      </w:r>
      <w:r w:rsidR="00394442" w:rsidRPr="00394442">
        <w:rPr>
          <w:rFonts w:hint="eastAsia"/>
        </w:rPr>
        <w:t>採用</w:t>
      </w:r>
      <w:r w:rsidR="00394442" w:rsidRPr="00394442">
        <w:rPr>
          <w:rFonts w:hint="eastAsia"/>
        </w:rPr>
        <w:t>Solidity</w:t>
      </w:r>
      <w:r w:rsidR="00394442" w:rsidRPr="00394442">
        <w:rPr>
          <w:rFonts w:hint="eastAsia"/>
        </w:rPr>
        <w:t>語言開發，編寫邏輯嚴密的智慧合約以進行金流託管，實現「買家付款→取貨驗證→釋放款項」之邏輯，能有效解決傳統交易中的「信任」與「詐騙」問題。</w:t>
      </w:r>
    </w:p>
    <w:p w14:paraId="1FEB50AC" w14:textId="1D1360D7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市場可行性</w:t>
      </w:r>
    </w:p>
    <w:p w14:paraId="4BE0CF91" w14:textId="46374247" w:rsidR="00D95DD5" w:rsidRPr="00D95DD5" w:rsidRDefault="002E138D" w:rsidP="00D95DD5">
      <w:pPr>
        <w:pStyle w:val="a0"/>
        <w:numPr>
          <w:ilvl w:val="0"/>
          <w:numId w:val="24"/>
        </w:numPr>
        <w:ind w:left="964" w:hanging="482"/>
      </w:pPr>
      <w:r w:rsidRPr="002E138D">
        <w:rPr>
          <w:rFonts w:hint="eastAsia"/>
        </w:rPr>
        <w:t>現有痛點顯著智慧書櫃吸引力：問卷指出，若在學校或捷運站設置智慧書櫃，其即時</w:t>
      </w:r>
      <w:proofErr w:type="gramStart"/>
      <w:r w:rsidRPr="002E138D">
        <w:rPr>
          <w:rFonts w:hint="eastAsia"/>
        </w:rPr>
        <w:t>入帳</w:t>
      </w:r>
      <w:proofErr w:type="gramEnd"/>
      <w:r w:rsidRPr="002E138D">
        <w:rPr>
          <w:rFonts w:hint="eastAsia"/>
        </w:rPr>
        <w:t>、</w:t>
      </w:r>
      <w:r w:rsidRPr="002E138D">
        <w:rPr>
          <w:rFonts w:hint="eastAsia"/>
        </w:rPr>
        <w:t>24</w:t>
      </w:r>
      <w:r w:rsidRPr="002E138D">
        <w:rPr>
          <w:rFonts w:hint="eastAsia"/>
        </w:rPr>
        <w:t>小時</w:t>
      </w:r>
      <w:r w:rsidR="00722165">
        <w:rPr>
          <w:rFonts w:hint="eastAsia"/>
        </w:rPr>
        <w:t>自助</w:t>
      </w:r>
      <w:r w:rsidRPr="002E138D">
        <w:rPr>
          <w:rFonts w:hint="eastAsia"/>
        </w:rPr>
        <w:t>取貨</w:t>
      </w:r>
      <w:proofErr w:type="gramStart"/>
      <w:r w:rsidRPr="002E138D">
        <w:rPr>
          <w:rFonts w:hint="eastAsia"/>
        </w:rPr>
        <w:t>以及免手打</w:t>
      </w:r>
      <w:proofErr w:type="gramEnd"/>
      <w:r w:rsidRPr="002E138D">
        <w:rPr>
          <w:rFonts w:hint="eastAsia"/>
        </w:rPr>
        <w:t>資料等功能對於轉移現有使用者具備極大吸引力。</w:t>
      </w:r>
    </w:p>
    <w:p w14:paraId="66D76B86" w14:textId="4DDF1AE2" w:rsidR="00D95DD5" w:rsidRPr="00D95DD5" w:rsidRDefault="002E138D" w:rsidP="00D95DD5">
      <w:pPr>
        <w:pStyle w:val="a0"/>
        <w:numPr>
          <w:ilvl w:val="0"/>
          <w:numId w:val="24"/>
        </w:numPr>
        <w:ind w:left="964" w:hanging="482"/>
      </w:pPr>
      <w:r w:rsidRPr="002E138D">
        <w:rPr>
          <w:rFonts w:hint="eastAsia"/>
        </w:rPr>
        <w:t>需求量穩定：受測者多為</w:t>
      </w:r>
      <w:r w:rsidRPr="002E138D">
        <w:rPr>
          <w:rFonts w:hint="eastAsia"/>
        </w:rPr>
        <w:t>21-25</w:t>
      </w:r>
      <w:r w:rsidRPr="002E138D">
        <w:rPr>
          <w:rFonts w:hint="eastAsia"/>
        </w:rPr>
        <w:t>歲之學生族群，且平均一年處理二手書頻率穩定，主要交易類型為大學參考書籍，顯示校園二手書市場具備持續發展的潛力。</w:t>
      </w:r>
    </w:p>
    <w:p w14:paraId="7BD22A1C" w14:textId="2FB4BE61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經濟可行性</w:t>
      </w:r>
    </w:p>
    <w:p w14:paraId="48A67619" w14:textId="2563A6FD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操作可行性</w:t>
      </w:r>
    </w:p>
    <w:p w14:paraId="5B851E1A" w14:textId="3A27ED62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</w:t>
      </w:r>
      <w:proofErr w:type="gramStart"/>
      <w:r w:rsidRPr="00D95DD5">
        <w:rPr>
          <w:rFonts w:hint="eastAsia"/>
        </w:rPr>
        <w:t>線上查看</w:t>
      </w:r>
      <w:proofErr w:type="gramEnd"/>
      <w:r w:rsidRPr="00D95DD5">
        <w:rPr>
          <w:rFonts w:hint="eastAsia"/>
        </w:rPr>
        <w:t>實體書</w:t>
      </w:r>
      <w:proofErr w:type="gramStart"/>
      <w:r w:rsidRPr="00D95DD5">
        <w:rPr>
          <w:rFonts w:hint="eastAsia"/>
        </w:rPr>
        <w:t>況</w:t>
      </w:r>
      <w:proofErr w:type="gramEnd"/>
      <w:r w:rsidRPr="00D95DD5">
        <w:rPr>
          <w:rFonts w:hint="eastAsia"/>
        </w:rPr>
        <w:t>照片」功能，調查顯示此功能可顯著增加購買意願。</w:t>
      </w:r>
    </w:p>
    <w:p w14:paraId="12EBDFE1" w14:textId="067C7D85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</w:t>
      </w:r>
    </w:p>
    <w:p w14:paraId="336D27B5" w14:textId="4BF10795" w:rsid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lastRenderedPageBreak/>
        <w:t>明確驗證機制：透過「買家</w:t>
      </w:r>
      <w:r w:rsidR="00711650">
        <w:rPr>
          <w:rFonts w:hint="eastAsia"/>
        </w:rPr>
        <w:t>貨物確認</w:t>
      </w:r>
      <w:r w:rsidRPr="00D95DD5">
        <w:rPr>
          <w:rFonts w:hint="eastAsia"/>
        </w:rPr>
        <w:t>」的新型態模式，確保雙方在取貨時即完成交易確認，減少後續爭議處理的複雜度。</w:t>
      </w:r>
    </w:p>
    <w:p w14:paraId="38FF1287" w14:textId="7F560F8C" w:rsidR="002E138D" w:rsidRDefault="002E138D" w:rsidP="002E138D">
      <w:pPr>
        <w:pStyle w:val="a0"/>
        <w:numPr>
          <w:ilvl w:val="0"/>
          <w:numId w:val="18"/>
        </w:numPr>
        <w:spacing w:before="120"/>
      </w:pPr>
      <w:r>
        <w:rPr>
          <w:rFonts w:hint="eastAsia"/>
        </w:rPr>
        <w:t>法律可行性</w:t>
      </w:r>
    </w:p>
    <w:p w14:paraId="2C76978A" w14:textId="0822A67B" w:rsidR="002E138D" w:rsidRDefault="002E138D" w:rsidP="002E138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智慧合約之交易履約效力：買家下單後資金先鎖定於合約中，待</w:t>
      </w:r>
      <w:r w:rsidR="00463204">
        <w:rPr>
          <w:rFonts w:hint="eastAsia"/>
        </w:rPr>
        <w:t>買家貨物確認</w:t>
      </w:r>
      <w:r>
        <w:rPr>
          <w:rFonts w:hint="eastAsia"/>
        </w:rPr>
        <w:t>後才</w:t>
      </w:r>
      <w:r w:rsidR="00463204">
        <w:rPr>
          <w:rFonts w:hint="eastAsia"/>
        </w:rPr>
        <w:t>釋放款項</w:t>
      </w:r>
      <w:r>
        <w:rPr>
          <w:rFonts w:hint="eastAsia"/>
        </w:rPr>
        <w:t>，此流程可作為數位證據，有效降低傳統校園面交中常發生的違約風險。</w:t>
      </w:r>
    </w:p>
    <w:p w14:paraId="5CA06272" w14:textId="1B8ABCD8" w:rsidR="002E138D" w:rsidRDefault="002E138D" w:rsidP="002E138D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資保護與隱私機制：嚴格遵守台灣《個人資料保護法》，系統採取分層儲存策略，</w:t>
      </w:r>
      <w:proofErr w:type="gramStart"/>
      <w:r>
        <w:rPr>
          <w:rFonts w:hint="eastAsia"/>
        </w:rPr>
        <w:t>區塊鏈上</w:t>
      </w:r>
      <w:proofErr w:type="gramEnd"/>
      <w:r>
        <w:rPr>
          <w:rFonts w:hint="eastAsia"/>
        </w:rPr>
        <w:t>僅儲存交易雜湊值（</w:t>
      </w:r>
      <w:r>
        <w:rPr>
          <w:rFonts w:hint="eastAsia"/>
        </w:rPr>
        <w:t>Hash</w:t>
      </w:r>
      <w:r>
        <w:rPr>
          <w:rFonts w:hint="eastAsia"/>
        </w:rPr>
        <w:t>）與合約邏輯，使用者敏感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資則儲存在符合加密規範之中心化資料庫中。</w:t>
      </w:r>
    </w:p>
    <w:p w14:paraId="7F20C095" w14:textId="77777777" w:rsidR="002E138D" w:rsidRDefault="002E138D" w:rsidP="002E138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金流託管合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化：本系統之代幣或金流託管僅作為「交易履約保證」，不涉及吸金或非法集資，並計畫在未來擴充時，導入第三方支付機制以符合金融法規要求。</w:t>
      </w:r>
    </w:p>
    <w:p w14:paraId="2BDEA6A5" w14:textId="6AF61F6E" w:rsidR="002E138D" w:rsidRPr="00D95DD5" w:rsidRDefault="002E138D" w:rsidP="002E138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爭議處理條款：於智慧合約中設計「爭議凍結期」，若買家發現書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與照片嚴重不符，可申請凍結款項，並由系統平台介入調解，保障消費者權益。</w:t>
      </w:r>
    </w:p>
    <w:p w14:paraId="45EBAAA9" w14:textId="70E81761" w:rsidR="00E96CE3" w:rsidRDefault="00E96CE3" w:rsidP="00D95DD5">
      <w:pPr>
        <w:pStyle w:val="2"/>
        <w:pageBreakBefore/>
      </w:pPr>
      <w:bookmarkStart w:id="20" w:name="_Toc227296230"/>
      <w:r w:rsidRPr="00E96CE3">
        <w:rPr>
          <w:rFonts w:hint="eastAsia"/>
        </w:rPr>
        <w:lastRenderedPageBreak/>
        <w:t>商業模式－</w:t>
      </w:r>
      <w:proofErr w:type="spellStart"/>
      <w:r w:rsidRPr="00E96CE3">
        <w:rPr>
          <w:rFonts w:hint="eastAsia"/>
        </w:rPr>
        <w:t>Businessmodel</w:t>
      </w:r>
      <w:bookmarkEnd w:id="20"/>
      <w:proofErr w:type="spellEnd"/>
    </w:p>
    <w:p w14:paraId="46BDE3FB" w14:textId="668F6B5E" w:rsidR="006D6523" w:rsidRPr="00BE2189" w:rsidRDefault="006D6523" w:rsidP="00BE2189">
      <w:pPr>
        <w:pStyle w:val="afb"/>
      </w:pPr>
      <w:bookmarkStart w:id="21" w:name="_Toc227297610"/>
      <w:r w:rsidRPr="00BE2189">
        <w:rPr>
          <w:rFonts w:hint="eastAsia"/>
        </w:rPr>
        <w:t>表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394442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394442">
        <w:rPr>
          <w:noProof/>
        </w:rPr>
        <w:t>1</w:t>
      </w:r>
      <w:r w:rsidRPr="00BE2189">
        <w:fldChar w:fldCharType="end"/>
      </w:r>
      <w:r w:rsidR="00C97238" w:rsidRPr="00BE2189">
        <w:rPr>
          <w:rFonts w:hint="eastAsia"/>
        </w:rPr>
        <w:t>商業模式－</w:t>
      </w:r>
      <w:proofErr w:type="spellStart"/>
      <w:r w:rsidR="00C97238" w:rsidRPr="00BE2189">
        <w:rPr>
          <w:rFonts w:hint="eastAsia"/>
        </w:rPr>
        <w:t>Businessmodel</w:t>
      </w:r>
      <w:bookmarkEnd w:id="21"/>
      <w:proofErr w:type="spellEnd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5507BA">
              <w:rPr>
                <w:rFonts w:ascii="Times New Roman" w:eastAsia="標楷體" w:hAnsi="Times New Roman" w:hint="eastAsia"/>
                <w:sz w:val="28"/>
              </w:rPr>
              <w:t>區塊鏈設施</w:t>
            </w:r>
            <w:proofErr w:type="gramEnd"/>
            <w:r w:rsidRPr="005507BA">
              <w:rPr>
                <w:rFonts w:ascii="Times New Roman" w:eastAsia="標楷體" w:hAnsi="Times New Roman" w:hint="eastAsia"/>
                <w:sz w:val="28"/>
              </w:rPr>
              <w:t>服務商</w:t>
            </w:r>
          </w:p>
          <w:p w14:paraId="264915B9" w14:textId="25DC524C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區塊鏈智慧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合約託管</w:t>
            </w:r>
          </w:p>
          <w:p w14:paraId="3C747E79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捷運等場域</w:t>
            </w:r>
            <w:proofErr w:type="gramEnd"/>
          </w:p>
          <w:p w14:paraId="2B7E2A79" w14:textId="636B6226" w:rsidR="006D6523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區塊鏈交易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手續費</w:t>
            </w:r>
          </w:p>
          <w:p w14:paraId="40634CB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2716F534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proofErr w:type="spellStart"/>
      <w:r w:rsidRPr="001B02B9">
        <w:rPr>
          <w:rFonts w:hint="eastAsia"/>
        </w:rPr>
        <w:t>Businessmodel</w:t>
      </w:r>
      <w:proofErr w:type="spellEnd"/>
      <w:r w:rsidRPr="001B02B9">
        <w:rPr>
          <w:rFonts w:hint="eastAsia"/>
        </w:rPr>
        <w:t>分析，本系統之目標族群為「欲買賣二手書籍，卻苦於面交時間難以配合或對交易安全性存疑」的交易者，系統以</w:t>
      </w:r>
      <w:proofErr w:type="gramStart"/>
      <w:r w:rsidRPr="001B02B9">
        <w:rPr>
          <w:rFonts w:hint="eastAsia"/>
        </w:rPr>
        <w:t>區塊鏈智慧</w:t>
      </w:r>
      <w:proofErr w:type="gramEnd"/>
      <w:r w:rsidRPr="001B02B9">
        <w:rPr>
          <w:rFonts w:hint="eastAsia"/>
        </w:rPr>
        <w:t>合約託管與智慧書櫃實物驗證為核心，透過自動化流程解決傳統面交的痛點。</w:t>
      </w:r>
    </w:p>
    <w:p w14:paraId="7835E5CD" w14:textId="5B486DB0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本系統透過</w:t>
      </w:r>
      <w:proofErr w:type="gramStart"/>
      <w:r w:rsidRPr="001B02B9">
        <w:rPr>
          <w:rFonts w:hint="eastAsia"/>
        </w:rPr>
        <w:t>區塊鏈技術</w:t>
      </w:r>
      <w:proofErr w:type="gramEnd"/>
      <w:r w:rsidRPr="001B02B9">
        <w:rPr>
          <w:rFonts w:hint="eastAsia"/>
        </w:rPr>
        <w:t>建立自動化金流託管，結合實體智慧書櫃的存取機制，確保款項在買家成功取貨並確認訂單後才進行金流撥款處理，徹底解決交易詐騙風險與</w:t>
      </w:r>
      <w:proofErr w:type="gramStart"/>
      <w:r w:rsidRPr="001B02B9">
        <w:rPr>
          <w:rFonts w:hint="eastAsia"/>
        </w:rPr>
        <w:t>個</w:t>
      </w:r>
      <w:proofErr w:type="gramEnd"/>
      <w:r w:rsidRPr="001B02B9">
        <w:rPr>
          <w:rFonts w:hint="eastAsia"/>
        </w:rPr>
        <w:t>資外</w:t>
      </w:r>
      <w:proofErr w:type="gramStart"/>
      <w:r w:rsidRPr="001B02B9">
        <w:rPr>
          <w:rFonts w:hint="eastAsia"/>
        </w:rPr>
        <w:t>洩</w:t>
      </w:r>
      <w:proofErr w:type="gramEnd"/>
      <w:r w:rsidRPr="001B02B9">
        <w:rPr>
          <w:rFonts w:hint="eastAsia"/>
        </w:rPr>
        <w:t>隱憂。平台不僅提供便利的</w:t>
      </w:r>
      <w:r w:rsidRPr="001B02B9">
        <w:rPr>
          <w:rFonts w:hint="eastAsia"/>
        </w:rPr>
        <w:t>24</w:t>
      </w:r>
      <w:r w:rsidRPr="001B02B9">
        <w:rPr>
          <w:rFonts w:hint="eastAsia"/>
        </w:rPr>
        <w:t>小時自助取件服務，更</w:t>
      </w:r>
      <w:proofErr w:type="gramStart"/>
      <w:r w:rsidRPr="001B02B9">
        <w:rPr>
          <w:rFonts w:hint="eastAsia"/>
        </w:rPr>
        <w:t>透過物聯網</w:t>
      </w:r>
      <w:proofErr w:type="gramEnd"/>
      <w:r w:rsidRPr="001B02B9">
        <w:rPr>
          <w:rFonts w:hint="eastAsia"/>
        </w:rPr>
        <w:t>（</w:t>
      </w:r>
      <w:r w:rsidRPr="001B02B9">
        <w:rPr>
          <w:rFonts w:hint="eastAsia"/>
        </w:rPr>
        <w:t>IoT</w:t>
      </w:r>
      <w:r w:rsidRPr="001B02B9"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5E49EC">
      <w:pPr>
        <w:pStyle w:val="2"/>
        <w:pageBreakBefore/>
      </w:pPr>
      <w:bookmarkStart w:id="22" w:name="_Toc227296231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2"/>
    </w:p>
    <w:p w14:paraId="65CAB633" w14:textId="2497A535" w:rsidR="005E49EC" w:rsidRDefault="005E49EC" w:rsidP="00D95DD5">
      <w:pPr>
        <w:pStyle w:val="a0"/>
        <w:numPr>
          <w:ilvl w:val="0"/>
          <w:numId w:val="30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身份區隔：區分為欲降低書費負擔的學生，以及重視交易效率與書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的買賣書族群。</w:t>
      </w:r>
    </w:p>
    <w:p w14:paraId="601CF664" w14:textId="42153854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分為習慣數位支付、對新科技接受度高的數位原生族，以及對網路交易安全具高度戒心使用者，透過會員等級審核機制，確保交易環境的安全性與使用者信用。</w:t>
      </w:r>
    </w:p>
    <w:p w14:paraId="522532BE" w14:textId="63FAB23B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吸引重視交易安全與真實書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，並希望透過「驗收後撥款」機制保障權益的謹慎交易者。</w:t>
      </w:r>
    </w:p>
    <w:p w14:paraId="4DA6F689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結合校園與捷運等實體場域與自動化安全金流系統，建立一套低成本、高信任的循環經濟圈。</w:t>
      </w:r>
    </w:p>
    <w:p w14:paraId="194CB160" w14:textId="106D9EA5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信任保障：利用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合約技術進行款項託管，實現「買家驗貨才撥款」，徹底杜絕交易詐騙。</w:t>
      </w:r>
    </w:p>
    <w:p w14:paraId="05AE9323" w14:textId="67DE8291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極致便利：</w:t>
      </w:r>
      <w:proofErr w:type="gramStart"/>
      <w:r>
        <w:rPr>
          <w:rFonts w:hint="eastAsia"/>
        </w:rPr>
        <w:t>整合物聯網</w:t>
      </w:r>
      <w:proofErr w:type="gramEnd"/>
      <w:r>
        <w:rPr>
          <w:rFonts w:hint="eastAsia"/>
        </w:rPr>
        <w:t>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打烊的「</w:t>
      </w:r>
      <w:proofErr w:type="gramStart"/>
      <w:r>
        <w:rPr>
          <w:rFonts w:hint="eastAsia"/>
        </w:rPr>
        <w:t>非同步掃碼存取</w:t>
      </w:r>
      <w:proofErr w:type="gramEnd"/>
      <w:r>
        <w:rPr>
          <w:rFonts w:hint="eastAsia"/>
        </w:rPr>
        <w:t>」自動化流程。</w:t>
      </w:r>
    </w:p>
    <w:p w14:paraId="71E1FA35" w14:textId="154F5320" w:rsidR="008F5075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</w:p>
    <w:p w14:paraId="1BDEAF01" w14:textId="2C7A3EC1" w:rsidR="00E96CE3" w:rsidRDefault="00E96CE3" w:rsidP="00042F11">
      <w:pPr>
        <w:pStyle w:val="2"/>
        <w:pageBreakBefore/>
      </w:pPr>
      <w:bookmarkStart w:id="23" w:name="_Toc227296232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3"/>
    </w:p>
    <w:p w14:paraId="548D6518" w14:textId="1EACC870" w:rsidR="008F5075" w:rsidRDefault="003A11C8" w:rsidP="003979B3">
      <w:pPr>
        <w:pStyle w:val="a0"/>
        <w:numPr>
          <w:ilvl w:val="0"/>
          <w:numId w:val="26"/>
        </w:numPr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64FFE3A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技術跨域整合</w:t>
      </w:r>
      <w:proofErr w:type="gramEnd"/>
      <w:r>
        <w:rPr>
          <w:rFonts w:hint="eastAsia"/>
        </w:rPr>
        <w:t>：結合智慧合約金流與</w:t>
      </w:r>
      <w:r>
        <w:rPr>
          <w:rFonts w:hint="eastAsia"/>
        </w:rPr>
        <w:t>IoT</w:t>
      </w:r>
      <w:r>
        <w:rPr>
          <w:rFonts w:hint="eastAsia"/>
        </w:rPr>
        <w:t>硬體（智慧書櫃），建立技術門檻。</w:t>
      </w:r>
    </w:p>
    <w:p w14:paraId="638FDA2C" w14:textId="47CE2962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解決交易痛點：透過自動化金流託管與實體書櫃，解決雙方面交時間</w:t>
      </w:r>
      <w:proofErr w:type="gramStart"/>
      <w:r>
        <w:rPr>
          <w:rFonts w:hint="eastAsia"/>
        </w:rPr>
        <w:t>難以攏談與</w:t>
      </w:r>
      <w:proofErr w:type="gramEnd"/>
      <w:r>
        <w:rPr>
          <w:rFonts w:hint="eastAsia"/>
        </w:rPr>
        <w:t>詐騙風險。</w:t>
      </w:r>
    </w:p>
    <w:p w14:paraId="20B1C4CB" w14:textId="4B165DA8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3413D3B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場域適應性：鎖定校園與捷運等高流動性場域，目標族群需求明確。</w:t>
      </w:r>
    </w:p>
    <w:p w14:paraId="2A476EC2" w14:textId="4235BC2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44427E6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初期使用者顧慮：對於新興的智慧合約金流與</w:t>
      </w:r>
      <w:proofErr w:type="gramStart"/>
      <w:r>
        <w:rPr>
          <w:rFonts w:hint="eastAsia"/>
        </w:rPr>
        <w:t>掃碼取</w:t>
      </w:r>
      <w:proofErr w:type="gramEnd"/>
      <w:r>
        <w:rPr>
          <w:rFonts w:hint="eastAsia"/>
        </w:rPr>
        <w:t>貨機制，使用者可能因缺乏成功案例而產生信任疑慮，影響初期採用意願。</w:t>
      </w:r>
    </w:p>
    <w:p w14:paraId="70EB8A6B" w14:textId="45F77D4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</w:t>
      </w:r>
      <w:proofErr w:type="gramStart"/>
      <w:r>
        <w:rPr>
          <w:rFonts w:hint="eastAsia"/>
        </w:rPr>
        <w:t>櫃體感</w:t>
      </w:r>
      <w:proofErr w:type="gramEnd"/>
      <w:r>
        <w:rPr>
          <w:rFonts w:hint="eastAsia"/>
        </w:rPr>
        <w:t>測器，開發時程壓力大。</w:t>
      </w:r>
    </w:p>
    <w:p w14:paraId="172A1BA4" w14:textId="428EA49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4573244A" w14:textId="754C7EAE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支付管道單一：初期受限於智慧合約架構，缺乏與主流支付體系的對接。</w:t>
      </w:r>
    </w:p>
    <w:p w14:paraId="79C80FE9" w14:textId="12A4CCE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物流便利性受限：取貨點僅限於特定</w:t>
      </w:r>
      <w:proofErr w:type="gramStart"/>
      <w:r>
        <w:rPr>
          <w:rFonts w:hint="eastAsia"/>
        </w:rPr>
        <w:t>智慧櫃點</w:t>
      </w:r>
      <w:proofErr w:type="gramEnd"/>
      <w:r>
        <w:rPr>
          <w:rFonts w:hint="eastAsia"/>
        </w:rPr>
        <w:t>，相較</w:t>
      </w:r>
      <w:proofErr w:type="gramStart"/>
      <w:r>
        <w:rPr>
          <w:rFonts w:hint="eastAsia"/>
        </w:rPr>
        <w:t>於競品</w:t>
      </w:r>
      <w:proofErr w:type="gramEnd"/>
      <w:r>
        <w:rPr>
          <w:rFonts w:hint="eastAsia"/>
        </w:rPr>
        <w:t>的超商物流網絡，覆蓋率較低。</w:t>
      </w:r>
    </w:p>
    <w:p w14:paraId="2A73519B" w14:textId="759A1016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05ED6F5D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智慧城市發展：捷運站點推動智慧化服務，提供</w:t>
      </w:r>
      <w:r>
        <w:rPr>
          <w:rFonts w:hint="eastAsia"/>
        </w:rPr>
        <w:t>C2C</w:t>
      </w:r>
      <w:r>
        <w:rPr>
          <w:rFonts w:hint="eastAsia"/>
        </w:rPr>
        <w:t>實物交易落地的契機。</w:t>
      </w:r>
    </w:p>
    <w:p w14:paraId="1E168879" w14:textId="00D5F8D0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與</w:t>
      </w:r>
      <w:r w:rsidR="0034159A">
        <w:rPr>
          <w:rFonts w:hint="eastAsia"/>
        </w:rPr>
        <w:t>物聯網</w:t>
      </w:r>
      <w:proofErr w:type="gramEnd"/>
      <w:r w:rsidR="0034159A">
        <w:rPr>
          <w:rFonts w:hint="eastAsia"/>
        </w:rPr>
        <w:t>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跨域實踐</w:t>
      </w:r>
      <w:proofErr w:type="gramEnd"/>
      <w:r>
        <w:rPr>
          <w:rFonts w:hint="eastAsia"/>
        </w:rPr>
        <w:t>的示範專案，吸引相關企業或校方行政單位的專案贊助。</w:t>
      </w:r>
    </w:p>
    <w:p w14:paraId="3CE5E47B" w14:textId="24F96EC4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現有競爭對手：現有平台</w:t>
      </w:r>
      <w:proofErr w:type="gramStart"/>
      <w:r>
        <w:rPr>
          <w:rFonts w:hint="eastAsia"/>
        </w:rPr>
        <w:t>（</w:t>
      </w:r>
      <w:proofErr w:type="gramEnd"/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，其使用者基數極大且已有固定使用者，對新平台轉移意願較低。</w:t>
      </w:r>
    </w:p>
    <w:p w14:paraId="1DF6FEC1" w14:textId="7A0D27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proofErr w:type="gramStart"/>
      <w:r>
        <w:rPr>
          <w:rFonts w:hint="eastAsia"/>
        </w:rPr>
        <w:t>競品生態</w:t>
      </w:r>
      <w:proofErr w:type="gramEnd"/>
      <w:r>
        <w:rPr>
          <w:rFonts w:hint="eastAsia"/>
        </w:rPr>
        <w:t>系成熟度高：既有平台擁有極高覆蓋率的超商</w:t>
      </w:r>
      <w:proofErr w:type="gramStart"/>
      <w:r>
        <w:rPr>
          <w:rFonts w:hint="eastAsia"/>
        </w:rPr>
        <w:t>取貨網絡</w:t>
      </w:r>
      <w:proofErr w:type="gramEnd"/>
      <w:r>
        <w:rPr>
          <w:rFonts w:hint="eastAsia"/>
        </w:rPr>
        <w:t>與多元支付，影響增加新用戶的移轉平台門檻。</w:t>
      </w:r>
    </w:p>
    <w:p w14:paraId="2797E19F" w14:textId="65A1861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法規與安全性限制：涉及金流託管與</w:t>
      </w:r>
      <w:proofErr w:type="gramStart"/>
      <w:r>
        <w:rPr>
          <w:rFonts w:hint="eastAsia"/>
        </w:rPr>
        <w:t>區塊鏈資產</w:t>
      </w:r>
      <w:proofErr w:type="gramEnd"/>
      <w:r>
        <w:rPr>
          <w:rFonts w:hint="eastAsia"/>
        </w:rPr>
        <w:t>，需考量國內金融法規限制，一旦出現程式漏洞或遭駭客攻擊，將面臨法律責任與信任崩塌。</w:t>
      </w:r>
    </w:p>
    <w:p w14:paraId="3E2A6EB6" w14:textId="00A12135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</w:p>
    <w:p w14:paraId="38F453D3" w14:textId="6D97CEC1" w:rsidR="0095044B" w:rsidRPr="00F31A44" w:rsidRDefault="0095044B" w:rsidP="0095044B">
      <w:pPr>
        <w:pStyle w:val="afb"/>
      </w:pPr>
      <w:bookmarkStart w:id="24" w:name="_Toc227297611"/>
      <w:r w:rsidRPr="00F31A44">
        <w:rPr>
          <w:rFonts w:hint="eastAsia"/>
        </w:rPr>
        <w:lastRenderedPageBreak/>
        <w:t>表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bookmarkEnd w:id="24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B37593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E7ECEE" w:themeFill="background2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E7ECEE" w:themeFill="background2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E7ECEE" w:themeFill="background2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30DAE342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利用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技術跨域整合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IoT+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金流）的門檻，積極爭取捷運站點與校園進駐，作為智慧城市與永續校園的實踐標竿。</w:t>
            </w:r>
          </w:p>
          <w:p w14:paraId="5C102B74" w14:textId="76DA635F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337A41B7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針對現有平台（旋轉拍賣、蝦皮）詐騙多的痛點，強調本系統的智慧合約金流託管功能，確保「取貨才撥款」，以極高的安全性吸引資深使用者轉移。</w:t>
            </w:r>
          </w:p>
          <w:p w14:paraId="735FF74D" w14:textId="53FB4217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針對資安風險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，發揮團隊分權管理的優勢，建立多重驗證機制與自動化日誌監控，確保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區塊鏈資產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與系統邏輯的穩定性。</w:t>
            </w:r>
          </w:p>
        </w:tc>
      </w:tr>
      <w:tr w:rsidR="00D27110" w:rsidRPr="00F92AF6" w14:paraId="1DDB6673" w14:textId="77777777" w:rsidTr="00B37593">
        <w:trPr>
          <w:trHeight w:val="435"/>
        </w:trPr>
        <w:tc>
          <w:tcPr>
            <w:tcW w:w="2405" w:type="dxa"/>
            <w:shd w:val="clear" w:color="auto" w:fill="E7ECEE" w:themeFill="background2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週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」，提供代幣獎勵來吸引首批種子用戶，累積成功案例。</w:t>
            </w:r>
          </w:p>
          <w:p w14:paraId="57261524" w14:textId="1A3D405A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F207C95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小規模試辦，並與校方或捷運管理單位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研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擬「管理協議」，確保設備保險與維護責任歸屬，規避法律風險。</w:t>
            </w:r>
          </w:p>
          <w:p w14:paraId="6B05EDED" w14:textId="2794A3F0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或資安漏洞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67073B" w:rsidRDefault="00E96CE3" w:rsidP="002469C6">
      <w:pPr>
        <w:pStyle w:val="1"/>
        <w:rPr>
          <w:color w:val="FF0000"/>
        </w:rPr>
      </w:pPr>
      <w:bookmarkStart w:id="25" w:name="_Toc227296233"/>
      <w:r w:rsidRPr="0067073B">
        <w:rPr>
          <w:rFonts w:hint="eastAsia"/>
          <w:color w:val="FF0000"/>
        </w:rPr>
        <w:lastRenderedPageBreak/>
        <w:t>系統規格</w:t>
      </w:r>
      <w:bookmarkEnd w:id="25"/>
    </w:p>
    <w:p w14:paraId="3EF829CE" w14:textId="77777777" w:rsidR="00252180" w:rsidRPr="0067073B" w:rsidRDefault="00E96CE3" w:rsidP="00067AD7">
      <w:pPr>
        <w:pStyle w:val="2"/>
        <w:rPr>
          <w:color w:val="FF0000"/>
        </w:rPr>
      </w:pPr>
      <w:bookmarkStart w:id="26" w:name="_Toc227296234"/>
      <w:r w:rsidRPr="0067073B">
        <w:rPr>
          <w:rFonts w:hint="eastAsia"/>
          <w:color w:val="FF0000"/>
        </w:rPr>
        <w:t>系統架構</w:t>
      </w:r>
      <w:bookmarkEnd w:id="26"/>
    </w:p>
    <w:p w14:paraId="6A4A93DE" w14:textId="5D0AC6DE" w:rsidR="00717E91" w:rsidRPr="00717E91" w:rsidRDefault="00717E91" w:rsidP="00717E91">
      <w:pPr>
        <w:pStyle w:val="a0"/>
        <w:rPr>
          <w:rFonts w:hint="eastAsia"/>
          <w:color w:val="FF0000"/>
        </w:rPr>
      </w:pPr>
      <w:r w:rsidRPr="00717E91">
        <w:rPr>
          <w:rFonts w:hint="eastAsia"/>
          <w:color w:val="FF0000"/>
        </w:rPr>
        <w:t>本系統架構採用「分層架構設計」，將系統依邏輯職責劃分為表現層、安全閘道與代理層、業務邏輯層以及資料持久層。此設計有效落實關注點分離，提升系統之可維護性、安全性與擴展性。詳細架構層次如下：</w:t>
      </w:r>
    </w:p>
    <w:p w14:paraId="4A17A927" w14:textId="35C84054" w:rsidR="00717E91" w:rsidRPr="00717E91" w:rsidRDefault="00717E91" w:rsidP="00717E91">
      <w:pPr>
        <w:pStyle w:val="a0"/>
        <w:rPr>
          <w:rFonts w:hint="eastAsia"/>
          <w:color w:val="FF0000"/>
        </w:rPr>
      </w:pPr>
      <w:r w:rsidRPr="00717E91">
        <w:rPr>
          <w:rFonts w:hint="eastAsia"/>
          <w:color w:val="FF0000"/>
        </w:rPr>
        <w:t>一、表現層與終端存取</w:t>
      </w:r>
    </w:p>
    <w:p w14:paraId="740988F9" w14:textId="162E20FE" w:rsidR="00717E91" w:rsidRPr="00717E91" w:rsidRDefault="00717E91" w:rsidP="00717E91">
      <w:pPr>
        <w:pStyle w:val="a0"/>
        <w:rPr>
          <w:rFonts w:hint="eastAsia"/>
          <w:color w:val="FF0000"/>
        </w:rPr>
      </w:pPr>
      <w:proofErr w:type="gramStart"/>
      <w:r w:rsidRPr="00717E91">
        <w:rPr>
          <w:rFonts w:hint="eastAsia"/>
          <w:color w:val="FF0000"/>
        </w:rPr>
        <w:t>本層負責</w:t>
      </w:r>
      <w:proofErr w:type="gramEnd"/>
      <w:r w:rsidRPr="00717E91">
        <w:rPr>
          <w:rFonts w:hint="eastAsia"/>
          <w:color w:val="FF0000"/>
        </w:rPr>
        <w:t>使用者互動與實體環境感測，為系統與外部環境之交接點：</w:t>
      </w:r>
    </w:p>
    <w:p w14:paraId="0D6E0865" w14:textId="159814DE" w:rsidR="00717E91" w:rsidRPr="00717E91" w:rsidRDefault="00717E91" w:rsidP="00717E91">
      <w:pPr>
        <w:pStyle w:val="a0"/>
        <w:rPr>
          <w:rFonts w:hint="eastAsia"/>
          <w:color w:val="FF0000"/>
        </w:rPr>
      </w:pPr>
      <w:r w:rsidRPr="00717E91">
        <w:rPr>
          <w:rFonts w:hint="eastAsia"/>
          <w:color w:val="FF0000"/>
        </w:rPr>
        <w:t>行動應用客戶端：基於</w:t>
      </w:r>
      <w:r w:rsidRPr="00717E91">
        <w:rPr>
          <w:rFonts w:hint="eastAsia"/>
          <w:color w:val="FF0000"/>
        </w:rPr>
        <w:t>Flutter</w:t>
      </w:r>
      <w:r w:rsidRPr="00717E91">
        <w:rPr>
          <w:rFonts w:hint="eastAsia"/>
          <w:color w:val="FF0000"/>
        </w:rPr>
        <w:t>框架建構之跨平台應用程式，負責介面渲染與使用者操作邏輯，並透過</w:t>
      </w:r>
      <w:proofErr w:type="spellStart"/>
      <w:r w:rsidRPr="00717E91">
        <w:rPr>
          <w:rFonts w:hint="eastAsia"/>
          <w:color w:val="FF0000"/>
        </w:rPr>
        <w:t>RESTfulAPI</w:t>
      </w:r>
      <w:proofErr w:type="spellEnd"/>
      <w:r w:rsidRPr="00717E91">
        <w:rPr>
          <w:rFonts w:hint="eastAsia"/>
          <w:color w:val="FF0000"/>
        </w:rPr>
        <w:t>與後端進行非同步資料交換。</w:t>
      </w:r>
    </w:p>
    <w:p w14:paraId="551AEAF9" w14:textId="01A5B051" w:rsidR="00717E91" w:rsidRPr="00717E91" w:rsidRDefault="00717E91" w:rsidP="00717E91">
      <w:pPr>
        <w:pStyle w:val="a0"/>
        <w:rPr>
          <w:rFonts w:hint="eastAsia"/>
          <w:color w:val="FF0000"/>
        </w:rPr>
      </w:pPr>
      <w:proofErr w:type="gramStart"/>
      <w:r w:rsidRPr="00717E91">
        <w:rPr>
          <w:rFonts w:hint="eastAsia"/>
          <w:color w:val="FF0000"/>
        </w:rPr>
        <w:t>物聯網</w:t>
      </w:r>
      <w:proofErr w:type="gramEnd"/>
      <w:r w:rsidRPr="00717E91">
        <w:rPr>
          <w:rFonts w:hint="eastAsia"/>
          <w:color w:val="FF0000"/>
        </w:rPr>
        <w:t>控制終端：搭載</w:t>
      </w:r>
      <w:r w:rsidRPr="00717E91">
        <w:rPr>
          <w:rFonts w:hint="eastAsia"/>
          <w:color w:val="FF0000"/>
        </w:rPr>
        <w:t>ESP32</w:t>
      </w:r>
      <w:r w:rsidRPr="00717E91">
        <w:rPr>
          <w:rFonts w:hint="eastAsia"/>
          <w:color w:val="FF0000"/>
        </w:rPr>
        <w:t>微控制器之實體智慧書櫃，專責硬體狀態感測</w:t>
      </w:r>
      <w:proofErr w:type="gramStart"/>
      <w:r w:rsidRPr="00717E91">
        <w:rPr>
          <w:rFonts w:hint="eastAsia"/>
          <w:color w:val="FF0000"/>
        </w:rPr>
        <w:t>與作動控制</w:t>
      </w:r>
      <w:proofErr w:type="gramEnd"/>
      <w:r w:rsidRPr="00717E91">
        <w:rPr>
          <w:rFonts w:hint="eastAsia"/>
          <w:color w:val="FF0000"/>
        </w:rPr>
        <w:t>，透過安全通訊協定向伺服器回報狀態或請求控制指令。</w:t>
      </w:r>
    </w:p>
    <w:p w14:paraId="04B53B10" w14:textId="4C69B285" w:rsidR="00717E91" w:rsidRPr="00717E91" w:rsidRDefault="00717E91" w:rsidP="00717E91">
      <w:pPr>
        <w:pStyle w:val="a0"/>
        <w:rPr>
          <w:rFonts w:hint="eastAsia"/>
          <w:color w:val="FF0000"/>
        </w:rPr>
      </w:pPr>
      <w:r w:rsidRPr="00717E91">
        <w:rPr>
          <w:rFonts w:hint="eastAsia"/>
          <w:color w:val="FF0000"/>
        </w:rPr>
        <w:t>二、安全閘道與代理層</w:t>
      </w:r>
    </w:p>
    <w:p w14:paraId="2EABED02" w14:textId="05F29915" w:rsidR="00717E91" w:rsidRPr="00717E91" w:rsidRDefault="00717E91" w:rsidP="00717E91">
      <w:pPr>
        <w:pStyle w:val="a0"/>
        <w:rPr>
          <w:rFonts w:hint="eastAsia"/>
          <w:color w:val="FF0000"/>
        </w:rPr>
      </w:pPr>
      <w:proofErr w:type="gramStart"/>
      <w:r w:rsidRPr="00717E91">
        <w:rPr>
          <w:rFonts w:hint="eastAsia"/>
          <w:color w:val="FF0000"/>
        </w:rPr>
        <w:t>本層負責</w:t>
      </w:r>
      <w:proofErr w:type="gramEnd"/>
      <w:r w:rsidRPr="00717E91">
        <w:rPr>
          <w:rFonts w:hint="eastAsia"/>
          <w:color w:val="FF0000"/>
        </w:rPr>
        <w:t>公網流量之清洗、憑證管理與內部路由分發：</w:t>
      </w:r>
    </w:p>
    <w:p w14:paraId="4655C870" w14:textId="2DDAB240" w:rsidR="00717E91" w:rsidRPr="00717E91" w:rsidRDefault="00717E91" w:rsidP="00717E91">
      <w:pPr>
        <w:pStyle w:val="a0"/>
        <w:rPr>
          <w:rFonts w:hint="eastAsia"/>
          <w:color w:val="FF0000"/>
        </w:rPr>
      </w:pPr>
      <w:r w:rsidRPr="00717E91">
        <w:rPr>
          <w:rFonts w:hint="eastAsia"/>
          <w:color w:val="FF0000"/>
        </w:rPr>
        <w:t>邊緣防護節點：整合</w:t>
      </w:r>
      <w:r w:rsidRPr="00717E91">
        <w:rPr>
          <w:rFonts w:hint="eastAsia"/>
          <w:color w:val="FF0000"/>
        </w:rPr>
        <w:t>Cloudflare</w:t>
      </w:r>
      <w:r w:rsidRPr="00717E91">
        <w:rPr>
          <w:rFonts w:hint="eastAsia"/>
          <w:color w:val="FF0000"/>
        </w:rPr>
        <w:t>服務，提供</w:t>
      </w:r>
      <w:r w:rsidRPr="00717E91">
        <w:rPr>
          <w:rFonts w:hint="eastAsia"/>
          <w:color w:val="FF0000"/>
        </w:rPr>
        <w:t>DNS</w:t>
      </w:r>
      <w:r w:rsidRPr="00717E91">
        <w:rPr>
          <w:rFonts w:hint="eastAsia"/>
          <w:color w:val="FF0000"/>
        </w:rPr>
        <w:t>、</w:t>
      </w:r>
      <w:r w:rsidRPr="00717E91">
        <w:rPr>
          <w:rFonts w:hint="eastAsia"/>
          <w:color w:val="FF0000"/>
        </w:rPr>
        <w:t>CDN</w:t>
      </w:r>
      <w:r w:rsidRPr="00717E91">
        <w:rPr>
          <w:rFonts w:hint="eastAsia"/>
          <w:color w:val="FF0000"/>
        </w:rPr>
        <w:t>、</w:t>
      </w:r>
      <w:r w:rsidRPr="00717E91">
        <w:rPr>
          <w:rFonts w:hint="eastAsia"/>
          <w:color w:val="FF0000"/>
        </w:rPr>
        <w:t>WAF</w:t>
      </w:r>
      <w:r w:rsidRPr="00717E91">
        <w:rPr>
          <w:rFonts w:hint="eastAsia"/>
          <w:color w:val="FF0000"/>
        </w:rPr>
        <w:t>以及外部</w:t>
      </w:r>
      <w:r w:rsidRPr="00717E91">
        <w:rPr>
          <w:rFonts w:hint="eastAsia"/>
          <w:color w:val="FF0000"/>
        </w:rPr>
        <w:t>SSL/TLS</w:t>
      </w:r>
      <w:r w:rsidRPr="00717E91">
        <w:rPr>
          <w:rFonts w:hint="eastAsia"/>
          <w:color w:val="FF0000"/>
        </w:rPr>
        <w:t>憑證終止。</w:t>
      </w:r>
    </w:p>
    <w:p w14:paraId="1FF5FA19" w14:textId="081AB81E" w:rsidR="00717E91" w:rsidRPr="00717E91" w:rsidRDefault="00717E91" w:rsidP="00717E91">
      <w:pPr>
        <w:pStyle w:val="a0"/>
        <w:rPr>
          <w:rFonts w:hint="eastAsia"/>
          <w:color w:val="FF0000"/>
        </w:rPr>
      </w:pPr>
      <w:r w:rsidRPr="00717E91">
        <w:rPr>
          <w:rFonts w:hint="eastAsia"/>
          <w:color w:val="FF0000"/>
        </w:rPr>
        <w:t>入口多工與反向代理：流量進入核心基礎設施後，首由通訊</w:t>
      </w:r>
      <w:proofErr w:type="gramStart"/>
      <w:r w:rsidRPr="00717E91">
        <w:rPr>
          <w:rFonts w:hint="eastAsia"/>
          <w:color w:val="FF0000"/>
        </w:rPr>
        <w:t>埠</w:t>
      </w:r>
      <w:proofErr w:type="gramEnd"/>
      <w:r w:rsidRPr="00717E91">
        <w:rPr>
          <w:rFonts w:hint="eastAsia"/>
          <w:color w:val="FF0000"/>
        </w:rPr>
        <w:t>多工器進行流量特徵識別；常規</w:t>
      </w:r>
      <w:r w:rsidRPr="00717E91">
        <w:rPr>
          <w:rFonts w:hint="eastAsia"/>
          <w:color w:val="FF0000"/>
        </w:rPr>
        <w:t>HTTP</w:t>
      </w:r>
      <w:r w:rsidRPr="00717E91">
        <w:rPr>
          <w:rFonts w:hint="eastAsia"/>
          <w:color w:val="FF0000"/>
        </w:rPr>
        <w:t>流量則交由</w:t>
      </w:r>
      <w:r w:rsidRPr="00717E91">
        <w:rPr>
          <w:rFonts w:hint="eastAsia"/>
          <w:color w:val="FF0000"/>
        </w:rPr>
        <w:t>NGINX</w:t>
      </w:r>
      <w:r w:rsidRPr="00717E91">
        <w:rPr>
          <w:rFonts w:hint="eastAsia"/>
          <w:color w:val="FF0000"/>
        </w:rPr>
        <w:t>伺服器，執行靜態資源派發與動態</w:t>
      </w:r>
      <w:r w:rsidRPr="00717E91">
        <w:rPr>
          <w:rFonts w:hint="eastAsia"/>
          <w:color w:val="FF0000"/>
        </w:rPr>
        <w:t>API</w:t>
      </w:r>
      <w:r w:rsidRPr="00717E91">
        <w:rPr>
          <w:rFonts w:hint="eastAsia"/>
          <w:color w:val="FF0000"/>
        </w:rPr>
        <w:t>請求之反向代理轉發。</w:t>
      </w:r>
    </w:p>
    <w:p w14:paraId="3A88557E" w14:textId="041607E8" w:rsidR="00717E91" w:rsidRPr="00717E91" w:rsidRDefault="00717E91" w:rsidP="00717E91">
      <w:pPr>
        <w:pStyle w:val="a0"/>
        <w:rPr>
          <w:rFonts w:hint="eastAsia"/>
          <w:color w:val="FF0000"/>
        </w:rPr>
      </w:pPr>
      <w:r w:rsidRPr="00717E91">
        <w:rPr>
          <w:rFonts w:hint="eastAsia"/>
          <w:color w:val="FF0000"/>
        </w:rPr>
        <w:t>三、業務邏輯與應用層</w:t>
      </w:r>
    </w:p>
    <w:p w14:paraId="314A6F71" w14:textId="200AE12B" w:rsidR="00717E91" w:rsidRPr="00717E91" w:rsidRDefault="00717E91" w:rsidP="00717E91">
      <w:pPr>
        <w:pStyle w:val="a0"/>
        <w:rPr>
          <w:rFonts w:hint="eastAsia"/>
          <w:color w:val="FF0000"/>
        </w:rPr>
      </w:pPr>
      <w:proofErr w:type="gramStart"/>
      <w:r w:rsidRPr="00717E91">
        <w:rPr>
          <w:rFonts w:hint="eastAsia"/>
          <w:color w:val="FF0000"/>
        </w:rPr>
        <w:t>本層為</w:t>
      </w:r>
      <w:proofErr w:type="gramEnd"/>
      <w:r w:rsidRPr="00717E91">
        <w:rPr>
          <w:rFonts w:hint="eastAsia"/>
          <w:color w:val="FF0000"/>
        </w:rPr>
        <w:t>系統之運算核心，封裝所有商業規則與資料處理邏輯：</w:t>
      </w:r>
    </w:p>
    <w:p w14:paraId="5887F1D6" w14:textId="0E161B4E" w:rsidR="00717E91" w:rsidRPr="00717E91" w:rsidRDefault="00717E91" w:rsidP="00717E91">
      <w:pPr>
        <w:pStyle w:val="a0"/>
        <w:rPr>
          <w:rFonts w:hint="eastAsia"/>
          <w:color w:val="FF0000"/>
        </w:rPr>
      </w:pPr>
      <w:proofErr w:type="spellStart"/>
      <w:r w:rsidRPr="00717E91">
        <w:rPr>
          <w:rFonts w:hint="eastAsia"/>
          <w:color w:val="FF0000"/>
        </w:rPr>
        <w:t>RESTfulAPI</w:t>
      </w:r>
      <w:proofErr w:type="spellEnd"/>
      <w:r w:rsidRPr="00717E91">
        <w:rPr>
          <w:rFonts w:hint="eastAsia"/>
          <w:color w:val="FF0000"/>
        </w:rPr>
        <w:t>服務：基於</w:t>
      </w:r>
      <w:r w:rsidRPr="00717E91">
        <w:rPr>
          <w:rFonts w:hint="eastAsia"/>
          <w:color w:val="FF0000"/>
        </w:rPr>
        <w:t>Node.js</w:t>
      </w:r>
      <w:r w:rsidRPr="00717E91">
        <w:rPr>
          <w:rFonts w:hint="eastAsia"/>
          <w:color w:val="FF0000"/>
        </w:rPr>
        <w:t>執行環境與</w:t>
      </w:r>
      <w:r w:rsidRPr="00717E91">
        <w:rPr>
          <w:rFonts w:hint="eastAsia"/>
          <w:color w:val="FF0000"/>
        </w:rPr>
        <w:t>Express.js</w:t>
      </w:r>
      <w:r w:rsidRPr="00717E91">
        <w:rPr>
          <w:rFonts w:hint="eastAsia"/>
          <w:color w:val="FF0000"/>
        </w:rPr>
        <w:t>框架建構。負責處理來自代理層之</w:t>
      </w:r>
      <w:r w:rsidRPr="00717E91">
        <w:rPr>
          <w:rFonts w:hint="eastAsia"/>
          <w:color w:val="FF0000"/>
        </w:rPr>
        <w:t>HTTP</w:t>
      </w:r>
      <w:r w:rsidRPr="00717E91">
        <w:rPr>
          <w:rFonts w:hint="eastAsia"/>
          <w:color w:val="FF0000"/>
        </w:rPr>
        <w:t>請求，執行包含</w:t>
      </w:r>
      <w:r w:rsidRPr="00717E91">
        <w:rPr>
          <w:rFonts w:hint="eastAsia"/>
          <w:color w:val="FF0000"/>
        </w:rPr>
        <w:t>JWT</w:t>
      </w:r>
      <w:r w:rsidRPr="00717E91">
        <w:rPr>
          <w:rFonts w:hint="eastAsia"/>
          <w:color w:val="FF0000"/>
        </w:rPr>
        <w:t>身分驗證、權限管控、書籍交易匹配、設備狀態同步等核心業務邏輯。此層級與外部網路實體隔離，確保核心商業邏輯免於直接暴露。</w:t>
      </w:r>
    </w:p>
    <w:p w14:paraId="7255823F" w14:textId="012245D9" w:rsidR="00717E91" w:rsidRPr="00717E91" w:rsidRDefault="00717E91" w:rsidP="00717E91">
      <w:pPr>
        <w:pStyle w:val="a0"/>
        <w:rPr>
          <w:rFonts w:hint="eastAsia"/>
          <w:color w:val="FF0000"/>
        </w:rPr>
      </w:pPr>
      <w:r w:rsidRPr="00717E91">
        <w:rPr>
          <w:rFonts w:hint="eastAsia"/>
          <w:color w:val="FF0000"/>
        </w:rPr>
        <w:t>四、資料持久層</w:t>
      </w:r>
    </w:p>
    <w:p w14:paraId="269C96D6" w14:textId="38B54D6C" w:rsidR="00717E91" w:rsidRPr="00717E91" w:rsidRDefault="00717E91" w:rsidP="00717E91">
      <w:pPr>
        <w:pStyle w:val="a0"/>
        <w:rPr>
          <w:rFonts w:hint="eastAsia"/>
          <w:color w:val="FF0000"/>
        </w:rPr>
      </w:pPr>
      <w:proofErr w:type="gramStart"/>
      <w:r w:rsidRPr="00717E91">
        <w:rPr>
          <w:rFonts w:hint="eastAsia"/>
          <w:color w:val="FF0000"/>
        </w:rPr>
        <w:t>本層專責</w:t>
      </w:r>
      <w:proofErr w:type="gramEnd"/>
      <w:r w:rsidRPr="00717E91">
        <w:rPr>
          <w:rFonts w:hint="eastAsia"/>
          <w:color w:val="FF0000"/>
        </w:rPr>
        <w:t>系統狀態與結構化數據之穩定且安全之儲存：</w:t>
      </w:r>
    </w:p>
    <w:p w14:paraId="309DAD34" w14:textId="77777777" w:rsidR="00B31EA9" w:rsidRDefault="00717E91" w:rsidP="00717E91">
      <w:pPr>
        <w:pStyle w:val="a0"/>
        <w:rPr>
          <w:color w:val="FF0000"/>
        </w:rPr>
      </w:pPr>
      <w:r w:rsidRPr="00717E91">
        <w:rPr>
          <w:rFonts w:hint="eastAsia"/>
          <w:color w:val="FF0000"/>
        </w:rPr>
        <w:t>關聯式資料庫系統：採用</w:t>
      </w:r>
      <w:r w:rsidRPr="00717E91">
        <w:rPr>
          <w:rFonts w:hint="eastAsia"/>
          <w:color w:val="FF0000"/>
        </w:rPr>
        <w:t>MySQL</w:t>
      </w:r>
      <w:r w:rsidRPr="00717E91">
        <w:rPr>
          <w:rFonts w:hint="eastAsia"/>
          <w:color w:val="FF0000"/>
        </w:rPr>
        <w:t>作為核心資料庫。負責儲存使用者帳戶、書籍元資料、交易紀錄與書櫃實體狀態。資料庫嚴格限制僅開放本機內部網路供</w:t>
      </w:r>
      <w:r w:rsidRPr="00717E91">
        <w:rPr>
          <w:rFonts w:hint="eastAsia"/>
          <w:color w:val="FF0000"/>
        </w:rPr>
        <w:t>API</w:t>
      </w:r>
      <w:r w:rsidRPr="00717E91">
        <w:rPr>
          <w:rFonts w:hint="eastAsia"/>
          <w:color w:val="FF0000"/>
        </w:rPr>
        <w:t>服務進行連線讀寫，保障系統數據之機密性與完整性。</w:t>
      </w:r>
    </w:p>
    <w:p w14:paraId="28F68713" w14:textId="77777777" w:rsidR="00B31EA9" w:rsidRDefault="00B31EA9">
      <w:pPr>
        <w:rPr>
          <w:color w:val="FF0000"/>
          <w:sz w:val="28"/>
        </w:rPr>
      </w:pPr>
      <w:r>
        <w:rPr>
          <w:color w:val="FF0000"/>
        </w:rPr>
        <w:br w:type="page"/>
      </w:r>
    </w:p>
    <w:p w14:paraId="15E560FD" w14:textId="2C0A79FC" w:rsidR="00067AD7" w:rsidRDefault="00717E91" w:rsidP="00B31EA9">
      <w:pPr>
        <w:pStyle w:val="a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45FACA2" wp14:editId="14A8A52B">
            <wp:extent cx="4287328" cy="7691374"/>
            <wp:effectExtent l="0" t="0" r="0" b="508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93" cy="773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DCC6" w14:textId="7DF17F2D" w:rsidR="00067AD7" w:rsidRDefault="00067AD7" w:rsidP="00067AD7">
      <w:pPr>
        <w:pStyle w:val="afb"/>
        <w:rPr>
          <w:color w:val="FF0000"/>
        </w:rPr>
      </w:pPr>
      <w:bookmarkStart w:id="27" w:name="_Toc227297606"/>
      <w:r w:rsidRPr="00252180">
        <w:rPr>
          <w:rFonts w:hint="eastAsia"/>
          <w:color w:val="FF0000"/>
        </w:rPr>
        <w:t>圖</w:t>
      </w:r>
      <w:r w:rsidRPr="00252180">
        <w:rPr>
          <w:color w:val="FF0000"/>
        </w:rPr>
        <w:fldChar w:fldCharType="begin"/>
      </w:r>
      <w:r w:rsidRPr="00252180">
        <w:rPr>
          <w:color w:val="FF0000"/>
        </w:rPr>
        <w:instrText xml:space="preserve"> </w:instrText>
      </w:r>
      <w:r w:rsidRPr="00252180">
        <w:rPr>
          <w:rFonts w:hint="eastAsia"/>
          <w:color w:val="FF0000"/>
        </w:rPr>
        <w:instrText>STYLEREF 2 \s</w:instrText>
      </w:r>
      <w:r w:rsidRPr="00252180">
        <w:rPr>
          <w:color w:val="FF0000"/>
        </w:rPr>
        <w:instrText xml:space="preserve"> </w:instrText>
      </w:r>
      <w:r w:rsidRPr="00252180">
        <w:rPr>
          <w:color w:val="FF0000"/>
        </w:rPr>
        <w:fldChar w:fldCharType="separate"/>
      </w:r>
      <w:r w:rsidRPr="00252180">
        <w:rPr>
          <w:noProof/>
          <w:color w:val="FF0000"/>
        </w:rPr>
        <w:t>3-1</w:t>
      </w:r>
      <w:r w:rsidRPr="00252180">
        <w:rPr>
          <w:color w:val="FF0000"/>
        </w:rPr>
        <w:fldChar w:fldCharType="end"/>
      </w:r>
      <w:r w:rsidRPr="00252180">
        <w:rPr>
          <w:color w:val="FF0000"/>
        </w:rPr>
        <w:noBreakHyphen/>
      </w:r>
      <w:r w:rsidRPr="00252180">
        <w:rPr>
          <w:color w:val="FF0000"/>
        </w:rPr>
        <w:fldChar w:fldCharType="begin"/>
      </w:r>
      <w:r w:rsidRPr="00252180">
        <w:rPr>
          <w:color w:val="FF0000"/>
        </w:rPr>
        <w:instrText xml:space="preserve"> </w:instrText>
      </w:r>
      <w:r w:rsidRPr="00252180">
        <w:rPr>
          <w:rFonts w:hint="eastAsia"/>
          <w:color w:val="FF0000"/>
        </w:rPr>
        <w:instrText xml:space="preserve">SEQ </w:instrText>
      </w:r>
      <w:r w:rsidRPr="00252180">
        <w:rPr>
          <w:rFonts w:hint="eastAsia"/>
          <w:color w:val="FF0000"/>
        </w:rPr>
        <w:instrText>圖</w:instrText>
      </w:r>
      <w:r w:rsidRPr="00252180">
        <w:rPr>
          <w:rFonts w:hint="eastAsia"/>
          <w:color w:val="FF0000"/>
        </w:rPr>
        <w:instrText xml:space="preserve"> \* ARABIC \s 2</w:instrText>
      </w:r>
      <w:r w:rsidRPr="00252180">
        <w:rPr>
          <w:color w:val="FF0000"/>
        </w:rPr>
        <w:instrText xml:space="preserve"> </w:instrText>
      </w:r>
      <w:r w:rsidRPr="00252180">
        <w:rPr>
          <w:color w:val="FF0000"/>
        </w:rPr>
        <w:fldChar w:fldCharType="separate"/>
      </w:r>
      <w:r w:rsidRPr="00252180">
        <w:rPr>
          <w:noProof/>
          <w:color w:val="FF0000"/>
        </w:rPr>
        <w:t>1</w:t>
      </w:r>
      <w:r w:rsidRPr="00252180">
        <w:rPr>
          <w:color w:val="FF0000"/>
        </w:rPr>
        <w:fldChar w:fldCharType="end"/>
      </w:r>
      <w:r w:rsidR="00252180" w:rsidRPr="00252180">
        <w:rPr>
          <w:rFonts w:hint="eastAsia"/>
          <w:color w:val="FF0000"/>
        </w:rPr>
        <w:t>系統架構圖</w:t>
      </w:r>
      <w:bookmarkEnd w:id="27"/>
    </w:p>
    <w:p w14:paraId="0A446ED8" w14:textId="0CA6826D" w:rsidR="00B60714" w:rsidRPr="00B60714" w:rsidRDefault="00B60714" w:rsidP="00B60714">
      <w:pPr>
        <w:rPr>
          <w:rFonts w:hint="eastAsia"/>
        </w:rPr>
      </w:pPr>
      <w:r>
        <w:br w:type="page"/>
      </w:r>
    </w:p>
    <w:p w14:paraId="3ED337F5" w14:textId="4F6C2654" w:rsidR="00E96CE3" w:rsidRPr="0067073B" w:rsidRDefault="00E96CE3" w:rsidP="00D0571B">
      <w:pPr>
        <w:pStyle w:val="2"/>
        <w:rPr>
          <w:color w:val="FF0000"/>
        </w:rPr>
      </w:pPr>
      <w:bookmarkStart w:id="28" w:name="_Toc227296235"/>
      <w:r w:rsidRPr="0067073B">
        <w:rPr>
          <w:rFonts w:hint="eastAsia"/>
          <w:color w:val="FF0000"/>
        </w:rPr>
        <w:lastRenderedPageBreak/>
        <w:t>系統軟、硬體需求與技術平台</w:t>
      </w:r>
      <w:bookmarkEnd w:id="28"/>
    </w:p>
    <w:p w14:paraId="6E30AC32" w14:textId="4F79DD9B" w:rsidR="00B60714" w:rsidRPr="0067073B" w:rsidRDefault="00B60714" w:rsidP="00B60714">
      <w:pPr>
        <w:pStyle w:val="afb"/>
        <w:rPr>
          <w:color w:val="FF0000"/>
        </w:rPr>
      </w:pPr>
      <w:bookmarkStart w:id="29" w:name="_Toc227297612"/>
      <w:r w:rsidRPr="0067073B">
        <w:rPr>
          <w:rFonts w:hint="eastAsia"/>
          <w:color w:val="FF0000"/>
        </w:rPr>
        <w:t>表</w:t>
      </w:r>
      <w:r w:rsidRPr="0067073B">
        <w:rPr>
          <w:color w:val="FF0000"/>
        </w:rPr>
        <w:fldChar w:fldCharType="begin"/>
      </w:r>
      <w:r w:rsidRPr="0067073B">
        <w:rPr>
          <w:color w:val="FF0000"/>
        </w:rPr>
        <w:instrText xml:space="preserve"> </w:instrText>
      </w:r>
      <w:r w:rsidRPr="0067073B">
        <w:rPr>
          <w:rFonts w:hint="eastAsia"/>
          <w:color w:val="FF0000"/>
        </w:rPr>
        <w:instrText>STYLEREF 2 \s</w:instrText>
      </w:r>
      <w:r w:rsidRPr="0067073B">
        <w:rPr>
          <w:color w:val="FF0000"/>
        </w:rPr>
        <w:instrText xml:space="preserve"> </w:instrText>
      </w:r>
      <w:r w:rsidRPr="0067073B">
        <w:rPr>
          <w:color w:val="FF0000"/>
        </w:rPr>
        <w:fldChar w:fldCharType="separate"/>
      </w:r>
      <w:r w:rsidRPr="0067073B">
        <w:rPr>
          <w:noProof/>
          <w:color w:val="FF0000"/>
        </w:rPr>
        <w:t>3-2</w:t>
      </w:r>
      <w:r w:rsidRPr="0067073B">
        <w:rPr>
          <w:color w:val="FF0000"/>
        </w:rPr>
        <w:fldChar w:fldCharType="end"/>
      </w:r>
      <w:r w:rsidRPr="0067073B">
        <w:rPr>
          <w:color w:val="FF0000"/>
        </w:rPr>
        <w:t>-</w:t>
      </w:r>
      <w:r w:rsidRPr="0067073B">
        <w:rPr>
          <w:color w:val="FF0000"/>
        </w:rPr>
        <w:fldChar w:fldCharType="begin"/>
      </w:r>
      <w:r w:rsidRPr="0067073B">
        <w:rPr>
          <w:color w:val="FF0000"/>
        </w:rPr>
        <w:instrText xml:space="preserve"> </w:instrText>
      </w:r>
      <w:r w:rsidRPr="0067073B">
        <w:rPr>
          <w:rFonts w:hint="eastAsia"/>
          <w:color w:val="FF0000"/>
        </w:rPr>
        <w:instrText xml:space="preserve">SEQ </w:instrText>
      </w:r>
      <w:r w:rsidRPr="0067073B">
        <w:rPr>
          <w:rFonts w:hint="eastAsia"/>
          <w:color w:val="FF0000"/>
        </w:rPr>
        <w:instrText>表</w:instrText>
      </w:r>
      <w:r w:rsidRPr="0067073B">
        <w:rPr>
          <w:rFonts w:hint="eastAsia"/>
          <w:color w:val="FF0000"/>
        </w:rPr>
        <w:instrText xml:space="preserve"> \* ARABIC \s 2</w:instrText>
      </w:r>
      <w:r w:rsidRPr="0067073B">
        <w:rPr>
          <w:color w:val="FF0000"/>
        </w:rPr>
        <w:instrText xml:space="preserve"> </w:instrText>
      </w:r>
      <w:r w:rsidRPr="0067073B">
        <w:rPr>
          <w:color w:val="FF0000"/>
        </w:rPr>
        <w:fldChar w:fldCharType="separate"/>
      </w:r>
      <w:r w:rsidRPr="0067073B">
        <w:rPr>
          <w:noProof/>
          <w:color w:val="FF0000"/>
        </w:rPr>
        <w:t>1</w:t>
      </w:r>
      <w:r w:rsidRPr="0067073B">
        <w:rPr>
          <w:color w:val="FF0000"/>
        </w:rPr>
        <w:fldChar w:fldCharType="end"/>
      </w:r>
      <w:r w:rsidRPr="0067073B">
        <w:rPr>
          <w:rFonts w:hint="eastAsia"/>
          <w:color w:val="FF0000"/>
        </w:rPr>
        <w:t>系統軟、硬體需求與技術平台</w:t>
      </w:r>
      <w:bookmarkEnd w:id="29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5521"/>
      </w:tblGrid>
      <w:tr w:rsidR="0067073B" w:rsidRPr="0067073B" w14:paraId="15E911E4" w14:textId="77777777" w:rsidTr="0067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3F5FBCE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rPr>
                <w:b w:val="0"/>
                <w:bCs w:val="0"/>
                <w:color w:val="FF0000"/>
              </w:rPr>
            </w:pPr>
            <w:r w:rsidRPr="00B60714">
              <w:rPr>
                <w:b w:val="0"/>
                <w:bCs w:val="0"/>
                <w:color w:val="FF0000"/>
              </w:rPr>
              <w:t>類別</w:t>
            </w:r>
          </w:p>
        </w:tc>
        <w:tc>
          <w:tcPr>
            <w:tcW w:w="2410" w:type="dxa"/>
            <w:hideMark/>
          </w:tcPr>
          <w:p w14:paraId="1EC9F8B0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</w:rPr>
            </w:pPr>
            <w:r w:rsidRPr="00B60714">
              <w:rPr>
                <w:b w:val="0"/>
                <w:bCs w:val="0"/>
                <w:color w:val="FF0000"/>
              </w:rPr>
              <w:t>項目名稱</w:t>
            </w:r>
          </w:p>
        </w:tc>
        <w:tc>
          <w:tcPr>
            <w:tcW w:w="5521" w:type="dxa"/>
            <w:hideMark/>
          </w:tcPr>
          <w:p w14:paraId="45562C2A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</w:rPr>
            </w:pPr>
            <w:r w:rsidRPr="00B60714">
              <w:rPr>
                <w:b w:val="0"/>
                <w:bCs w:val="0"/>
                <w:color w:val="FF0000"/>
              </w:rPr>
              <w:t>規格說明與用途</w:t>
            </w:r>
          </w:p>
        </w:tc>
      </w:tr>
      <w:tr w:rsidR="0067073B" w:rsidRPr="0067073B" w14:paraId="160E9B34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9600802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rPr>
                <w:b w:val="0"/>
                <w:bCs w:val="0"/>
                <w:color w:val="FF0000"/>
              </w:rPr>
            </w:pPr>
            <w:r w:rsidRPr="00B60714">
              <w:rPr>
                <w:b w:val="0"/>
                <w:bCs w:val="0"/>
                <w:color w:val="FF0000"/>
              </w:rPr>
              <w:t>硬體需求</w:t>
            </w:r>
          </w:p>
        </w:tc>
        <w:tc>
          <w:tcPr>
            <w:tcW w:w="2410" w:type="dxa"/>
            <w:hideMark/>
          </w:tcPr>
          <w:p w14:paraId="642006B2" w14:textId="113759EE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伺服器</w:t>
            </w:r>
          </w:p>
        </w:tc>
        <w:tc>
          <w:tcPr>
            <w:tcW w:w="5521" w:type="dxa"/>
            <w:hideMark/>
          </w:tcPr>
          <w:p w14:paraId="3BADCFED" w14:textId="6D88449F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採用學校提供之</w:t>
            </w:r>
            <w:r w:rsidRPr="00B60714">
              <w:rPr>
                <w:color w:val="FF0000"/>
              </w:rPr>
              <w:t>VPS</w:t>
            </w:r>
            <w:r w:rsidRPr="00B60714">
              <w:rPr>
                <w:color w:val="FF0000"/>
              </w:rPr>
              <w:t>，作為後端</w:t>
            </w:r>
            <w:r w:rsidRPr="00B60714">
              <w:rPr>
                <w:color w:val="FF0000"/>
              </w:rPr>
              <w:t>API</w:t>
            </w:r>
            <w:r w:rsidRPr="00B60714">
              <w:rPr>
                <w:color w:val="FF0000"/>
              </w:rPr>
              <w:t>與資料庫運行環境。</w:t>
            </w:r>
          </w:p>
        </w:tc>
      </w:tr>
      <w:tr w:rsidR="0067073B" w:rsidRPr="0067073B" w14:paraId="209C7431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964E724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3F043455" w14:textId="1FBD77EF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proofErr w:type="gramStart"/>
            <w:r w:rsidRPr="00B60714">
              <w:rPr>
                <w:color w:val="FF0000"/>
              </w:rPr>
              <w:t>物聯網</w:t>
            </w:r>
            <w:proofErr w:type="gramEnd"/>
            <w:r w:rsidRPr="00B60714">
              <w:rPr>
                <w:color w:val="FF0000"/>
              </w:rPr>
              <w:t>終端</w:t>
            </w:r>
          </w:p>
        </w:tc>
        <w:tc>
          <w:tcPr>
            <w:tcW w:w="5521" w:type="dxa"/>
            <w:hideMark/>
          </w:tcPr>
          <w:p w14:paraId="1F587C12" w14:textId="42AEBC2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採用</w:t>
            </w:r>
            <w:r w:rsidRPr="00B60714">
              <w:rPr>
                <w:color w:val="FF0000"/>
              </w:rPr>
              <w:t>ESP32</w:t>
            </w:r>
            <w:r w:rsidRPr="00B60714">
              <w:rPr>
                <w:color w:val="FF0000"/>
              </w:rPr>
              <w:t>開發板作為實體書櫃的控制核心，負責感測、控制並透過網路與後端通訊。</w:t>
            </w:r>
          </w:p>
        </w:tc>
      </w:tr>
      <w:tr w:rsidR="0067073B" w:rsidRPr="0067073B" w14:paraId="14A565AB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D223160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13CD04D9" w14:textId="7EA44A55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客戶端設備</w:t>
            </w:r>
          </w:p>
        </w:tc>
        <w:tc>
          <w:tcPr>
            <w:tcW w:w="5521" w:type="dxa"/>
            <w:hideMark/>
          </w:tcPr>
          <w:p w14:paraId="3B3FAB8F" w14:textId="520E3C06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具備網路連線能力之</w:t>
            </w:r>
            <w:r w:rsidRPr="00B60714">
              <w:rPr>
                <w:color w:val="FF0000"/>
              </w:rPr>
              <w:t>iOS</w:t>
            </w:r>
            <w:r w:rsidRPr="00B60714">
              <w:rPr>
                <w:color w:val="FF0000"/>
              </w:rPr>
              <w:t>或</w:t>
            </w:r>
            <w:r w:rsidRPr="00B60714">
              <w:rPr>
                <w:color w:val="FF0000"/>
              </w:rPr>
              <w:t>Android</w:t>
            </w:r>
            <w:r w:rsidRPr="00B60714">
              <w:rPr>
                <w:color w:val="FF0000"/>
              </w:rPr>
              <w:t>智慧型手機，用於安裝與執行專題</w:t>
            </w:r>
            <w:r w:rsidRPr="00B60714">
              <w:rPr>
                <w:color w:val="FF0000"/>
              </w:rPr>
              <w:t>App</w:t>
            </w:r>
            <w:r w:rsidRPr="00B60714">
              <w:rPr>
                <w:color w:val="FF0000"/>
              </w:rPr>
              <w:t>。</w:t>
            </w:r>
          </w:p>
        </w:tc>
      </w:tr>
      <w:tr w:rsidR="0067073B" w:rsidRPr="0067073B" w14:paraId="528BE113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83A06FF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rPr>
                <w:b w:val="0"/>
                <w:bCs w:val="0"/>
                <w:color w:val="FF0000"/>
              </w:rPr>
            </w:pPr>
            <w:r w:rsidRPr="00B60714">
              <w:rPr>
                <w:b w:val="0"/>
                <w:bCs w:val="0"/>
                <w:color w:val="FF0000"/>
              </w:rPr>
              <w:t>軟體與技術平台</w:t>
            </w:r>
          </w:p>
        </w:tc>
        <w:tc>
          <w:tcPr>
            <w:tcW w:w="2410" w:type="dxa"/>
            <w:hideMark/>
          </w:tcPr>
          <w:p w14:paraId="552B2F1D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伺服器作業系統</w:t>
            </w:r>
          </w:p>
        </w:tc>
        <w:tc>
          <w:tcPr>
            <w:tcW w:w="5521" w:type="dxa"/>
            <w:hideMark/>
          </w:tcPr>
          <w:p w14:paraId="74BB5A80" w14:textId="06702B9C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Ubuntu24.04.</w:t>
            </w:r>
            <w:r w:rsidR="00271843">
              <w:rPr>
                <w:rFonts w:hint="eastAsia"/>
                <w:color w:val="FF0000"/>
              </w:rPr>
              <w:t>4</w:t>
            </w:r>
            <w:r w:rsidRPr="00B60714">
              <w:rPr>
                <w:color w:val="FF0000"/>
              </w:rPr>
              <w:t>LTS</w:t>
            </w:r>
            <w:r w:rsidRPr="00B60714">
              <w:rPr>
                <w:color w:val="FF0000"/>
              </w:rPr>
              <w:t>，提供穩定且安全的</w:t>
            </w:r>
            <w:r w:rsidRPr="00B60714">
              <w:rPr>
                <w:color w:val="FF0000"/>
              </w:rPr>
              <w:t>Linux</w:t>
            </w:r>
            <w:r w:rsidRPr="00B60714">
              <w:rPr>
                <w:color w:val="FF0000"/>
              </w:rPr>
              <w:t>運行環境。</w:t>
            </w:r>
          </w:p>
        </w:tc>
      </w:tr>
      <w:tr w:rsidR="0067073B" w:rsidRPr="0067073B" w14:paraId="3D93627F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B468A6A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3C38EFA8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前端開發框架</w:t>
            </w:r>
          </w:p>
        </w:tc>
        <w:tc>
          <w:tcPr>
            <w:tcW w:w="5521" w:type="dxa"/>
            <w:hideMark/>
          </w:tcPr>
          <w:p w14:paraId="6F4ED021" w14:textId="48D3D60C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Flutter</w:t>
            </w:r>
            <w:r w:rsidRPr="00B60714">
              <w:rPr>
                <w:color w:val="FF0000"/>
              </w:rPr>
              <w:t>，用於開發可同時支援</w:t>
            </w:r>
            <w:r w:rsidRPr="00B60714">
              <w:rPr>
                <w:color w:val="FF0000"/>
              </w:rPr>
              <w:t>iOS</w:t>
            </w:r>
            <w:r w:rsidRPr="00B60714">
              <w:rPr>
                <w:color w:val="FF0000"/>
              </w:rPr>
              <w:t>與</w:t>
            </w:r>
            <w:r w:rsidRPr="00B60714">
              <w:rPr>
                <w:color w:val="FF0000"/>
              </w:rPr>
              <w:t>Android</w:t>
            </w:r>
            <w:r w:rsidRPr="00B60714">
              <w:rPr>
                <w:color w:val="FF0000"/>
              </w:rPr>
              <w:t>雙平台的跨平台原生應用程式。</w:t>
            </w:r>
          </w:p>
        </w:tc>
      </w:tr>
      <w:tr w:rsidR="0067073B" w:rsidRPr="0067073B" w14:paraId="41FF72B1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A367A2D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76F9FA98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後端運行環境</w:t>
            </w:r>
          </w:p>
        </w:tc>
        <w:tc>
          <w:tcPr>
            <w:tcW w:w="5521" w:type="dxa"/>
            <w:hideMark/>
          </w:tcPr>
          <w:p w14:paraId="6F0F88C9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Node.js</w:t>
            </w:r>
            <w:r w:rsidRPr="00B60714">
              <w:rPr>
                <w:color w:val="FF0000"/>
              </w:rPr>
              <w:t>，作為後端伺服器的執行環境，具備非同步、高併發的處理能力。</w:t>
            </w:r>
          </w:p>
        </w:tc>
      </w:tr>
      <w:tr w:rsidR="0067073B" w:rsidRPr="0067073B" w14:paraId="181F7055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FDFCAE3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47775775" w14:textId="578A1F26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後端</w:t>
            </w:r>
            <w:r w:rsidRPr="00B60714">
              <w:rPr>
                <w:color w:val="FF0000"/>
              </w:rPr>
              <w:t>API</w:t>
            </w:r>
            <w:r w:rsidRPr="00B60714">
              <w:rPr>
                <w:color w:val="FF0000"/>
              </w:rPr>
              <w:t>框架</w:t>
            </w:r>
          </w:p>
        </w:tc>
        <w:tc>
          <w:tcPr>
            <w:tcW w:w="5521" w:type="dxa"/>
            <w:hideMark/>
          </w:tcPr>
          <w:p w14:paraId="4862FA0C" w14:textId="6BEDD1CF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Express.js</w:t>
            </w:r>
            <w:r w:rsidRPr="00B60714">
              <w:rPr>
                <w:color w:val="FF0000"/>
              </w:rPr>
              <w:t>，基於</w:t>
            </w:r>
            <w:r w:rsidRPr="00B60714">
              <w:rPr>
                <w:color w:val="FF0000"/>
              </w:rPr>
              <w:t>Node.js</w:t>
            </w:r>
            <w:r w:rsidRPr="00B60714">
              <w:rPr>
                <w:color w:val="FF0000"/>
              </w:rPr>
              <w:t>建構</w:t>
            </w:r>
            <w:proofErr w:type="spellStart"/>
            <w:r w:rsidRPr="00B60714">
              <w:rPr>
                <w:color w:val="FF0000"/>
              </w:rPr>
              <w:t>RESTfulAPI</w:t>
            </w:r>
            <w:proofErr w:type="spellEnd"/>
            <w:r w:rsidRPr="00B60714">
              <w:rPr>
                <w:color w:val="FF0000"/>
              </w:rPr>
              <w:t>，負責處理商業邏輯與資料傳輸。</w:t>
            </w:r>
          </w:p>
        </w:tc>
      </w:tr>
      <w:tr w:rsidR="0067073B" w:rsidRPr="0067073B" w14:paraId="2B499FAB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9253BC8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74732565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資料庫管理系統</w:t>
            </w:r>
          </w:p>
        </w:tc>
        <w:tc>
          <w:tcPr>
            <w:tcW w:w="5521" w:type="dxa"/>
            <w:hideMark/>
          </w:tcPr>
          <w:p w14:paraId="006E874F" w14:textId="1D96D675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MySQL</w:t>
            </w:r>
            <w:r w:rsidRPr="00B60714">
              <w:rPr>
                <w:color w:val="FF0000"/>
              </w:rPr>
              <w:t>關聯式資料庫，用於持久化儲存使用者、書籍、書櫃狀態等系統數據。</w:t>
            </w:r>
          </w:p>
        </w:tc>
      </w:tr>
      <w:tr w:rsidR="0067073B" w:rsidRPr="0067073B" w14:paraId="45BBE93F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27F1EEA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21D1DA67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proofErr w:type="gramStart"/>
            <w:r w:rsidRPr="00B60714">
              <w:rPr>
                <w:color w:val="FF0000"/>
              </w:rPr>
              <w:t>物聯網</w:t>
            </w:r>
            <w:proofErr w:type="gramEnd"/>
            <w:r w:rsidRPr="00B60714">
              <w:rPr>
                <w:color w:val="FF0000"/>
              </w:rPr>
              <w:t>開發環境</w:t>
            </w:r>
          </w:p>
        </w:tc>
        <w:tc>
          <w:tcPr>
            <w:tcW w:w="5521" w:type="dxa"/>
            <w:hideMark/>
          </w:tcPr>
          <w:p w14:paraId="0AB4660E" w14:textId="04C167C4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proofErr w:type="spellStart"/>
            <w:r w:rsidRPr="00B60714">
              <w:rPr>
                <w:color w:val="FF0000"/>
              </w:rPr>
              <w:t>ArduinoIDE</w:t>
            </w:r>
            <w:proofErr w:type="spellEnd"/>
            <w:r w:rsidRPr="00B60714">
              <w:rPr>
                <w:color w:val="FF0000"/>
              </w:rPr>
              <w:t>，用於撰寫</w:t>
            </w:r>
            <w:r w:rsidRPr="00B60714">
              <w:rPr>
                <w:color w:val="FF0000"/>
              </w:rPr>
              <w:t>ESP32</w:t>
            </w:r>
            <w:r w:rsidRPr="00B60714">
              <w:rPr>
                <w:color w:val="FF0000"/>
              </w:rPr>
              <w:t>晶片之控制邏輯與網路通訊程式。</w:t>
            </w:r>
          </w:p>
        </w:tc>
      </w:tr>
      <w:tr w:rsidR="0067073B" w:rsidRPr="0067073B" w14:paraId="50C69295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4EFFEA3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rPr>
                <w:b w:val="0"/>
                <w:bCs w:val="0"/>
                <w:color w:val="FF0000"/>
              </w:rPr>
            </w:pPr>
            <w:r w:rsidRPr="00B60714">
              <w:rPr>
                <w:b w:val="0"/>
                <w:bCs w:val="0"/>
                <w:color w:val="FF0000"/>
              </w:rPr>
              <w:t>網路與外部服務</w:t>
            </w:r>
          </w:p>
        </w:tc>
        <w:tc>
          <w:tcPr>
            <w:tcW w:w="2410" w:type="dxa"/>
            <w:hideMark/>
          </w:tcPr>
          <w:p w14:paraId="16088A82" w14:textId="0AB67990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網域名稱</w:t>
            </w:r>
          </w:p>
        </w:tc>
        <w:tc>
          <w:tcPr>
            <w:tcW w:w="5521" w:type="dxa"/>
            <w:hideMark/>
          </w:tcPr>
          <w:p w14:paraId="60B66827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proofErr w:type="spellStart"/>
            <w:r w:rsidRPr="00B60714">
              <w:rPr>
                <w:color w:val="FF0000"/>
              </w:rPr>
              <w:t>savemybook.today</w:t>
            </w:r>
            <w:proofErr w:type="spellEnd"/>
            <w:r w:rsidRPr="00B60714">
              <w:rPr>
                <w:color w:val="FF0000"/>
              </w:rPr>
              <w:t>，本系統專屬網域。</w:t>
            </w:r>
          </w:p>
        </w:tc>
      </w:tr>
      <w:tr w:rsidR="0067073B" w:rsidRPr="0067073B" w14:paraId="5CCB893B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CF245FA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25737E95" w14:textId="15623500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DNS</w:t>
            </w:r>
            <w:r w:rsidRPr="00B60714">
              <w:rPr>
                <w:color w:val="FF0000"/>
              </w:rPr>
              <w:t>與反向代理</w:t>
            </w:r>
          </w:p>
        </w:tc>
        <w:tc>
          <w:tcPr>
            <w:tcW w:w="5521" w:type="dxa"/>
            <w:hideMark/>
          </w:tcPr>
          <w:p w14:paraId="5ACBF038" w14:textId="58E8971B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Cloudflare</w:t>
            </w:r>
            <w:r w:rsidRPr="00B60714">
              <w:rPr>
                <w:color w:val="FF0000"/>
              </w:rPr>
              <w:t>，負責網域解析</w:t>
            </w:r>
            <w:r w:rsidRPr="00B60714">
              <w:rPr>
                <w:color w:val="FF0000"/>
              </w:rPr>
              <w:t>(DNS)</w:t>
            </w:r>
            <w:r w:rsidRPr="00B60714">
              <w:rPr>
                <w:color w:val="FF0000"/>
              </w:rPr>
              <w:t>、反向代理、靜態資源快取</w:t>
            </w:r>
            <w:r w:rsidRPr="00B60714">
              <w:rPr>
                <w:color w:val="FF0000"/>
              </w:rPr>
              <w:t>(CDN)</w:t>
            </w:r>
            <w:r w:rsidRPr="00B60714">
              <w:rPr>
                <w:color w:val="FF0000"/>
              </w:rPr>
              <w:t>及網頁應用程式防火牆</w:t>
            </w:r>
            <w:r w:rsidRPr="00B60714">
              <w:rPr>
                <w:color w:val="FF0000"/>
              </w:rPr>
              <w:t>(WAF)</w:t>
            </w:r>
            <w:r w:rsidRPr="00B60714">
              <w:rPr>
                <w:color w:val="FF0000"/>
              </w:rPr>
              <w:t>。</w:t>
            </w:r>
          </w:p>
        </w:tc>
      </w:tr>
      <w:tr w:rsidR="0067073B" w:rsidRPr="0067073B" w14:paraId="59EDE047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75C8410" w14:textId="77777777" w:rsidR="00B60714" w:rsidRPr="00B60714" w:rsidRDefault="00B60714" w:rsidP="00B60714">
            <w:pPr>
              <w:pStyle w:val="a0"/>
              <w:ind w:firstLineChars="200" w:firstLine="560"/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2410" w:type="dxa"/>
            <w:hideMark/>
          </w:tcPr>
          <w:p w14:paraId="0343154F" w14:textId="77777777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安全通訊協定</w:t>
            </w:r>
          </w:p>
        </w:tc>
        <w:tc>
          <w:tcPr>
            <w:tcW w:w="5521" w:type="dxa"/>
            <w:hideMark/>
          </w:tcPr>
          <w:p w14:paraId="3F9533B8" w14:textId="0FEBD376" w:rsidR="00B60714" w:rsidRPr="00B60714" w:rsidRDefault="00B60714" w:rsidP="00B60714">
            <w:pPr>
              <w:pStyle w:val="a0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60714">
              <w:rPr>
                <w:color w:val="FF0000"/>
              </w:rPr>
              <w:t>HTTPS/SSL/TLS</w:t>
            </w:r>
            <w:r w:rsidRPr="00B60714">
              <w:rPr>
                <w:color w:val="FF0000"/>
              </w:rPr>
              <w:t>憑證</w:t>
            </w:r>
            <w:r w:rsidRPr="00B60714">
              <w:rPr>
                <w:color w:val="FF0000"/>
              </w:rPr>
              <w:t>(</w:t>
            </w:r>
            <w:r w:rsidRPr="00B60714">
              <w:rPr>
                <w:color w:val="FF0000"/>
              </w:rPr>
              <w:t>由</w:t>
            </w:r>
            <w:r w:rsidRPr="00B60714">
              <w:rPr>
                <w:color w:val="FF0000"/>
              </w:rPr>
              <w:t>Cloudflare</w:t>
            </w:r>
            <w:r w:rsidRPr="00B60714">
              <w:rPr>
                <w:color w:val="FF0000"/>
              </w:rPr>
              <w:t>提供</w:t>
            </w:r>
            <w:r w:rsidRPr="00B60714">
              <w:rPr>
                <w:color w:val="FF0000"/>
              </w:rPr>
              <w:t>)</w:t>
            </w:r>
            <w:r w:rsidRPr="00B60714">
              <w:rPr>
                <w:color w:val="FF0000"/>
              </w:rPr>
              <w:t>，確保</w:t>
            </w:r>
            <w:r w:rsidRPr="00B60714">
              <w:rPr>
                <w:color w:val="FF0000"/>
              </w:rPr>
              <w:t>App</w:t>
            </w:r>
            <w:r w:rsidRPr="00B60714">
              <w:rPr>
                <w:color w:val="FF0000"/>
              </w:rPr>
              <w:t>與書櫃終端在公網傳輸過程的資料加密安全。</w:t>
            </w:r>
          </w:p>
        </w:tc>
      </w:tr>
    </w:tbl>
    <w:p w14:paraId="2D65B74E" w14:textId="0CC27D23" w:rsidR="008F5075" w:rsidRPr="0067073B" w:rsidRDefault="00B60714" w:rsidP="00B60714">
      <w:pPr>
        <w:rPr>
          <w:rFonts w:hint="eastAsia"/>
          <w:color w:val="FF0000"/>
          <w:sz w:val="28"/>
        </w:rPr>
      </w:pPr>
      <w:r w:rsidRPr="0067073B">
        <w:rPr>
          <w:color w:val="FF0000"/>
        </w:rPr>
        <w:br w:type="page"/>
      </w:r>
    </w:p>
    <w:p w14:paraId="24D55CDC" w14:textId="77777777" w:rsidR="0067073B" w:rsidRPr="0067073B" w:rsidRDefault="00E96CE3" w:rsidP="0067073B">
      <w:pPr>
        <w:pStyle w:val="2"/>
        <w:rPr>
          <w:color w:val="FF0000"/>
        </w:rPr>
      </w:pPr>
      <w:bookmarkStart w:id="30" w:name="_Toc227296236"/>
      <w:r w:rsidRPr="0067073B">
        <w:rPr>
          <w:rFonts w:hint="eastAsia"/>
          <w:color w:val="FF0000"/>
        </w:rPr>
        <w:lastRenderedPageBreak/>
        <w:t>使用標準與工具</w:t>
      </w:r>
      <w:bookmarkEnd w:id="30"/>
    </w:p>
    <w:p w14:paraId="48167E0E" w14:textId="7EED0EA8" w:rsidR="00E96CE3" w:rsidRPr="0067073B" w:rsidRDefault="0067073B" w:rsidP="0067073B">
      <w:pPr>
        <w:pStyle w:val="afb"/>
        <w:rPr>
          <w:color w:val="FF0000"/>
        </w:rPr>
      </w:pPr>
      <w:bookmarkStart w:id="31" w:name="_Toc227297613"/>
      <w:r w:rsidRPr="0067073B">
        <w:rPr>
          <w:rFonts w:hint="eastAsia"/>
          <w:color w:val="FF0000"/>
        </w:rPr>
        <w:t>表</w:t>
      </w:r>
      <w:r w:rsidRPr="0067073B">
        <w:rPr>
          <w:color w:val="FF0000"/>
        </w:rPr>
        <w:fldChar w:fldCharType="begin"/>
      </w:r>
      <w:r w:rsidRPr="0067073B">
        <w:rPr>
          <w:color w:val="FF0000"/>
        </w:rPr>
        <w:instrText xml:space="preserve"> </w:instrText>
      </w:r>
      <w:r w:rsidRPr="0067073B">
        <w:rPr>
          <w:rFonts w:hint="eastAsia"/>
          <w:color w:val="FF0000"/>
        </w:rPr>
        <w:instrText>STYLEREF 2 \s</w:instrText>
      </w:r>
      <w:r w:rsidRPr="0067073B">
        <w:rPr>
          <w:color w:val="FF0000"/>
        </w:rPr>
        <w:instrText xml:space="preserve"> </w:instrText>
      </w:r>
      <w:r w:rsidRPr="0067073B">
        <w:rPr>
          <w:color w:val="FF0000"/>
        </w:rPr>
        <w:fldChar w:fldCharType="separate"/>
      </w:r>
      <w:r w:rsidRPr="0067073B">
        <w:rPr>
          <w:noProof/>
          <w:color w:val="FF0000"/>
        </w:rPr>
        <w:t>3-3</w:t>
      </w:r>
      <w:r w:rsidRPr="0067073B">
        <w:rPr>
          <w:color w:val="FF0000"/>
        </w:rPr>
        <w:fldChar w:fldCharType="end"/>
      </w:r>
      <w:r w:rsidRPr="0067073B">
        <w:rPr>
          <w:color w:val="FF0000"/>
        </w:rPr>
        <w:t>-</w:t>
      </w:r>
      <w:r w:rsidRPr="0067073B">
        <w:rPr>
          <w:color w:val="FF0000"/>
        </w:rPr>
        <w:fldChar w:fldCharType="begin"/>
      </w:r>
      <w:r w:rsidRPr="0067073B">
        <w:rPr>
          <w:color w:val="FF0000"/>
        </w:rPr>
        <w:instrText xml:space="preserve"> </w:instrText>
      </w:r>
      <w:r w:rsidRPr="0067073B">
        <w:rPr>
          <w:rFonts w:hint="eastAsia"/>
          <w:color w:val="FF0000"/>
        </w:rPr>
        <w:instrText xml:space="preserve">SEQ </w:instrText>
      </w:r>
      <w:r w:rsidRPr="0067073B">
        <w:rPr>
          <w:rFonts w:hint="eastAsia"/>
          <w:color w:val="FF0000"/>
        </w:rPr>
        <w:instrText>表</w:instrText>
      </w:r>
      <w:r w:rsidRPr="0067073B">
        <w:rPr>
          <w:rFonts w:hint="eastAsia"/>
          <w:color w:val="FF0000"/>
        </w:rPr>
        <w:instrText xml:space="preserve"> \* ARABIC \s 2</w:instrText>
      </w:r>
      <w:r w:rsidRPr="0067073B">
        <w:rPr>
          <w:color w:val="FF0000"/>
        </w:rPr>
        <w:instrText xml:space="preserve"> </w:instrText>
      </w:r>
      <w:r w:rsidRPr="0067073B">
        <w:rPr>
          <w:color w:val="FF0000"/>
        </w:rPr>
        <w:fldChar w:fldCharType="separate"/>
      </w:r>
      <w:r w:rsidRPr="0067073B">
        <w:rPr>
          <w:noProof/>
          <w:color w:val="FF0000"/>
        </w:rPr>
        <w:t>1</w:t>
      </w:r>
      <w:r w:rsidRPr="0067073B">
        <w:rPr>
          <w:color w:val="FF0000"/>
        </w:rPr>
        <w:fldChar w:fldCharType="end"/>
      </w:r>
      <w:r w:rsidRPr="0067073B">
        <w:rPr>
          <w:rFonts w:hint="eastAsia"/>
          <w:color w:val="FF0000"/>
        </w:rPr>
        <w:t>使用標準與工具</w:t>
      </w:r>
      <w:bookmarkEnd w:id="31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118"/>
        <w:gridCol w:w="3820"/>
      </w:tblGrid>
      <w:tr w:rsidR="0067073B" w:rsidRPr="0067073B" w14:paraId="35E6FB31" w14:textId="77777777" w:rsidTr="0067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2B29C2A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應用領域</w:t>
            </w:r>
          </w:p>
        </w:tc>
        <w:tc>
          <w:tcPr>
            <w:tcW w:w="1701" w:type="dxa"/>
            <w:hideMark/>
          </w:tcPr>
          <w:p w14:paraId="791DE985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分類</w:t>
            </w:r>
          </w:p>
        </w:tc>
        <w:tc>
          <w:tcPr>
            <w:tcW w:w="3118" w:type="dxa"/>
            <w:hideMark/>
          </w:tcPr>
          <w:p w14:paraId="0B949399" w14:textId="675835BF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軟體、工具與技術標準</w:t>
            </w:r>
          </w:p>
        </w:tc>
        <w:tc>
          <w:tcPr>
            <w:tcW w:w="3820" w:type="dxa"/>
            <w:hideMark/>
          </w:tcPr>
          <w:p w14:paraId="5DEF06DB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用途說明</w:t>
            </w:r>
          </w:p>
        </w:tc>
      </w:tr>
      <w:tr w:rsidR="0067073B" w:rsidRPr="0067073B" w14:paraId="0135FF3E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93F5566" w14:textId="648B4D45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行動應用程式</w:t>
            </w:r>
          </w:p>
        </w:tc>
        <w:tc>
          <w:tcPr>
            <w:tcW w:w="1701" w:type="dxa"/>
            <w:hideMark/>
          </w:tcPr>
          <w:p w14:paraId="0DBC18A7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開發框架與環境</w:t>
            </w:r>
          </w:p>
        </w:tc>
        <w:tc>
          <w:tcPr>
            <w:tcW w:w="3118" w:type="dxa"/>
            <w:hideMark/>
          </w:tcPr>
          <w:p w14:paraId="040A760B" w14:textId="3E12BDD3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Flutter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AndroidStudio</w:t>
            </w:r>
            <w:proofErr w:type="spellEnd"/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Xcode</w:t>
            </w:r>
          </w:p>
        </w:tc>
        <w:tc>
          <w:tcPr>
            <w:tcW w:w="3820" w:type="dxa"/>
            <w:hideMark/>
          </w:tcPr>
          <w:p w14:paraId="205F4064" w14:textId="215F288B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使用</w:t>
            </w:r>
            <w:r w:rsidRPr="00FA6465">
              <w:rPr>
                <w:rFonts w:cstheme="minorHAnsi"/>
                <w:color w:val="FF0000"/>
              </w:rPr>
              <w:t>Flutter</w:t>
            </w:r>
            <w:r w:rsidRPr="00FA6465">
              <w:rPr>
                <w:rFonts w:cstheme="minorHAnsi"/>
                <w:color w:val="FF0000"/>
              </w:rPr>
              <w:t>進行跨平台開發，並透過</w:t>
            </w:r>
            <w:proofErr w:type="spellStart"/>
            <w:r w:rsidRPr="00FA6465">
              <w:rPr>
                <w:rFonts w:cstheme="minorHAnsi"/>
                <w:color w:val="FF0000"/>
              </w:rPr>
              <w:t>AndroidStudio</w:t>
            </w:r>
            <w:proofErr w:type="spellEnd"/>
            <w:r w:rsidRPr="00FA6465">
              <w:rPr>
                <w:rFonts w:cstheme="minorHAnsi"/>
                <w:color w:val="FF0000"/>
              </w:rPr>
              <w:t>與</w:t>
            </w:r>
            <w:r w:rsidRPr="00FA6465">
              <w:rPr>
                <w:rFonts w:cstheme="minorHAnsi"/>
                <w:color w:val="FF0000"/>
              </w:rPr>
              <w:t>Xcode</w:t>
            </w:r>
            <w:r w:rsidRPr="00FA6465">
              <w:rPr>
                <w:rFonts w:cstheme="minorHAnsi"/>
                <w:color w:val="FF0000"/>
              </w:rPr>
              <w:t>編譯雙平台原生</w:t>
            </w:r>
            <w:r w:rsidRPr="00FA6465">
              <w:rPr>
                <w:rFonts w:cstheme="minorHAnsi"/>
                <w:color w:val="FF0000"/>
              </w:rPr>
              <w:t>App</w:t>
            </w:r>
            <w:r w:rsidRPr="00FA6465">
              <w:rPr>
                <w:rFonts w:cstheme="minorHAnsi"/>
                <w:color w:val="FF0000"/>
              </w:rPr>
              <w:t>。</w:t>
            </w:r>
          </w:p>
        </w:tc>
      </w:tr>
      <w:tr w:rsidR="0067073B" w:rsidRPr="0067073B" w14:paraId="45EB23B9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F8DA8DF" w14:textId="77777777" w:rsidR="00FA6465" w:rsidRPr="00FA6465" w:rsidRDefault="00FA6465" w:rsidP="00FA6465">
            <w:pPr>
              <w:pStyle w:val="a0"/>
              <w:ind w:firstLineChars="200" w:firstLine="560"/>
              <w:jc w:val="left"/>
              <w:rPr>
                <w:rFonts w:cstheme="minorHAnsi"/>
                <w:b w:val="0"/>
                <w:bCs w:val="0"/>
                <w:color w:val="FF0000"/>
              </w:rPr>
            </w:pPr>
          </w:p>
        </w:tc>
        <w:tc>
          <w:tcPr>
            <w:tcW w:w="1701" w:type="dxa"/>
            <w:hideMark/>
          </w:tcPr>
          <w:p w14:paraId="48942118" w14:textId="77777777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介面原型設計</w:t>
            </w:r>
          </w:p>
        </w:tc>
        <w:tc>
          <w:tcPr>
            <w:tcW w:w="3118" w:type="dxa"/>
            <w:hideMark/>
          </w:tcPr>
          <w:p w14:paraId="75C66FE4" w14:textId="77777777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Figma</w:t>
            </w:r>
          </w:p>
        </w:tc>
        <w:tc>
          <w:tcPr>
            <w:tcW w:w="3820" w:type="dxa"/>
            <w:hideMark/>
          </w:tcPr>
          <w:p w14:paraId="58BF8200" w14:textId="3516F170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負責</w:t>
            </w:r>
            <w:r w:rsidRPr="00FA6465">
              <w:rPr>
                <w:rFonts w:cstheme="minorHAnsi"/>
                <w:color w:val="FF0000"/>
              </w:rPr>
              <w:t>App</w:t>
            </w:r>
            <w:r w:rsidRPr="00FA6465">
              <w:rPr>
                <w:rFonts w:cstheme="minorHAnsi"/>
                <w:color w:val="FF0000"/>
              </w:rPr>
              <w:t>與系統前端之</w:t>
            </w:r>
            <w:r w:rsidRPr="00FA6465">
              <w:rPr>
                <w:rFonts w:cstheme="minorHAnsi"/>
                <w:color w:val="FF0000"/>
              </w:rPr>
              <w:t>UI/UX</w:t>
            </w:r>
            <w:r w:rsidRPr="00FA6465">
              <w:rPr>
                <w:rFonts w:cstheme="minorHAnsi"/>
                <w:color w:val="FF0000"/>
              </w:rPr>
              <w:t>介面設計與原型繪製。</w:t>
            </w:r>
          </w:p>
        </w:tc>
      </w:tr>
      <w:tr w:rsidR="0067073B" w:rsidRPr="0067073B" w14:paraId="42609F37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8C6555C" w14:textId="5AA0C3FB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後端與</w:t>
            </w:r>
            <w:r w:rsidRPr="00FA6465">
              <w:rPr>
                <w:rFonts w:cstheme="minorHAnsi"/>
                <w:b w:val="0"/>
                <w:bCs w:val="0"/>
                <w:color w:val="FF0000"/>
              </w:rPr>
              <w:t>API</w:t>
            </w:r>
          </w:p>
        </w:tc>
        <w:tc>
          <w:tcPr>
            <w:tcW w:w="1701" w:type="dxa"/>
            <w:hideMark/>
          </w:tcPr>
          <w:p w14:paraId="1BC58C81" w14:textId="77777777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整合開發與測試</w:t>
            </w:r>
          </w:p>
        </w:tc>
        <w:tc>
          <w:tcPr>
            <w:tcW w:w="3118" w:type="dxa"/>
            <w:hideMark/>
          </w:tcPr>
          <w:p w14:paraId="04AC01CA" w14:textId="464BFD76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proofErr w:type="spellStart"/>
            <w:r w:rsidRPr="00FA6465">
              <w:rPr>
                <w:rFonts w:cstheme="minorHAnsi"/>
                <w:color w:val="FF0000"/>
              </w:rPr>
              <w:t>VisualStudioCode</w:t>
            </w:r>
            <w:proofErr w:type="spellEnd"/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Postman</w:t>
            </w:r>
          </w:p>
        </w:tc>
        <w:tc>
          <w:tcPr>
            <w:tcW w:w="3820" w:type="dxa"/>
            <w:hideMark/>
          </w:tcPr>
          <w:p w14:paraId="55CD5C74" w14:textId="26D8A970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使用</w:t>
            </w:r>
            <w:proofErr w:type="spellStart"/>
            <w:r w:rsidRPr="00FA6465">
              <w:rPr>
                <w:rFonts w:cstheme="minorHAnsi"/>
                <w:color w:val="FF0000"/>
              </w:rPr>
              <w:t>VSCode</w:t>
            </w:r>
            <w:proofErr w:type="spellEnd"/>
            <w:r w:rsidRPr="00FA6465">
              <w:rPr>
                <w:rFonts w:cstheme="minorHAnsi"/>
                <w:color w:val="FF0000"/>
              </w:rPr>
              <w:t>撰寫程式碼，並透過</w:t>
            </w:r>
            <w:r w:rsidRPr="00FA6465">
              <w:rPr>
                <w:rFonts w:cstheme="minorHAnsi"/>
                <w:color w:val="FF0000"/>
              </w:rPr>
              <w:t>Postman</w:t>
            </w:r>
            <w:r w:rsidRPr="00FA6465">
              <w:rPr>
                <w:rFonts w:cstheme="minorHAnsi"/>
                <w:color w:val="FF0000"/>
              </w:rPr>
              <w:t>進行</w:t>
            </w:r>
            <w:r w:rsidRPr="00FA6465">
              <w:rPr>
                <w:rFonts w:cstheme="minorHAnsi"/>
                <w:color w:val="FF0000"/>
              </w:rPr>
              <w:t>API</w:t>
            </w:r>
            <w:r w:rsidRPr="00FA6465">
              <w:rPr>
                <w:rFonts w:cstheme="minorHAnsi"/>
                <w:color w:val="FF0000"/>
              </w:rPr>
              <w:t>端點的請求與回應測試。</w:t>
            </w:r>
          </w:p>
        </w:tc>
      </w:tr>
      <w:tr w:rsidR="0067073B" w:rsidRPr="0067073B" w14:paraId="1D113853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FC8C8FD" w14:textId="77777777" w:rsidR="00FA6465" w:rsidRPr="00FA6465" w:rsidRDefault="00FA6465" w:rsidP="00FA6465">
            <w:pPr>
              <w:pStyle w:val="a0"/>
              <w:ind w:firstLineChars="200" w:firstLine="560"/>
              <w:jc w:val="left"/>
              <w:rPr>
                <w:rFonts w:cstheme="minorHAnsi"/>
                <w:b w:val="0"/>
                <w:bCs w:val="0"/>
                <w:color w:val="FF0000"/>
              </w:rPr>
            </w:pPr>
          </w:p>
        </w:tc>
        <w:tc>
          <w:tcPr>
            <w:tcW w:w="1701" w:type="dxa"/>
            <w:hideMark/>
          </w:tcPr>
          <w:p w14:paraId="24D35ABE" w14:textId="77777777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核心框架與套件</w:t>
            </w:r>
          </w:p>
        </w:tc>
        <w:tc>
          <w:tcPr>
            <w:tcW w:w="3118" w:type="dxa"/>
            <w:hideMark/>
          </w:tcPr>
          <w:p w14:paraId="5B4CF3C7" w14:textId="6B6A7E90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Express.js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CORS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swagger-</w:t>
            </w:r>
            <w:proofErr w:type="spellStart"/>
            <w:r w:rsidRPr="00FA6465">
              <w:rPr>
                <w:rFonts w:cstheme="minorHAnsi"/>
                <w:color w:val="FF0000"/>
              </w:rPr>
              <w:t>ui</w:t>
            </w:r>
            <w:proofErr w:type="spellEnd"/>
            <w:r w:rsidRPr="00FA6465">
              <w:rPr>
                <w:rFonts w:cstheme="minorHAnsi"/>
                <w:color w:val="FF0000"/>
              </w:rPr>
              <w:t>-express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bcrypt</w:t>
            </w:r>
            <w:proofErr w:type="spellEnd"/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jsonwebtoken</w:t>
            </w:r>
            <w:proofErr w:type="spellEnd"/>
          </w:p>
        </w:tc>
        <w:tc>
          <w:tcPr>
            <w:tcW w:w="3820" w:type="dxa"/>
            <w:hideMark/>
          </w:tcPr>
          <w:p w14:paraId="32310172" w14:textId="08013B98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建構</w:t>
            </w:r>
            <w:proofErr w:type="spellStart"/>
            <w:r w:rsidRPr="00FA6465">
              <w:rPr>
                <w:rFonts w:cstheme="minorHAnsi"/>
                <w:color w:val="FF0000"/>
              </w:rPr>
              <w:t>RESTfulAPI</w:t>
            </w:r>
            <w:proofErr w:type="spellEnd"/>
            <w:r w:rsidRPr="00FA6465">
              <w:rPr>
                <w:rFonts w:cstheme="minorHAnsi"/>
                <w:color w:val="FF0000"/>
              </w:rPr>
              <w:t>路由，</w:t>
            </w:r>
            <w:proofErr w:type="gramStart"/>
            <w:r w:rsidRPr="00FA6465">
              <w:rPr>
                <w:rFonts w:cstheme="minorHAnsi"/>
                <w:color w:val="FF0000"/>
              </w:rPr>
              <w:t>處理跨域請求</w:t>
            </w:r>
            <w:proofErr w:type="gramEnd"/>
            <w:r w:rsidRPr="00FA6465">
              <w:rPr>
                <w:rFonts w:cstheme="minorHAnsi"/>
                <w:color w:val="FF0000"/>
              </w:rPr>
              <w:t>、生成</w:t>
            </w:r>
            <w:r w:rsidRPr="00FA6465">
              <w:rPr>
                <w:rFonts w:cstheme="minorHAnsi"/>
                <w:color w:val="FF0000"/>
              </w:rPr>
              <w:t>API</w:t>
            </w:r>
            <w:r w:rsidRPr="00FA6465">
              <w:rPr>
                <w:rFonts w:cstheme="minorHAnsi"/>
                <w:color w:val="FF0000"/>
              </w:rPr>
              <w:t>文件，並負責密碼雜湊加密與</w:t>
            </w:r>
            <w:r w:rsidRPr="00FA6465">
              <w:rPr>
                <w:rFonts w:cstheme="minorHAnsi"/>
                <w:color w:val="FF0000"/>
              </w:rPr>
              <w:t>JWT</w:t>
            </w:r>
            <w:r w:rsidRPr="00FA6465">
              <w:rPr>
                <w:rFonts w:cstheme="minorHAnsi"/>
                <w:color w:val="FF0000"/>
              </w:rPr>
              <w:t>身份驗證。</w:t>
            </w:r>
          </w:p>
        </w:tc>
      </w:tr>
      <w:tr w:rsidR="0067073B" w:rsidRPr="0067073B" w14:paraId="154BDB13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8AA8DB0" w14:textId="13343636" w:rsidR="00FA6465" w:rsidRPr="00FA6465" w:rsidRDefault="00FA6465" w:rsidP="0067073B">
            <w:pPr>
              <w:pStyle w:val="a0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網域與伺服器</w:t>
            </w:r>
          </w:p>
        </w:tc>
        <w:tc>
          <w:tcPr>
            <w:tcW w:w="1701" w:type="dxa"/>
            <w:hideMark/>
          </w:tcPr>
          <w:p w14:paraId="020A61FF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網域與防護</w:t>
            </w:r>
          </w:p>
        </w:tc>
        <w:tc>
          <w:tcPr>
            <w:tcW w:w="3118" w:type="dxa"/>
            <w:hideMark/>
          </w:tcPr>
          <w:p w14:paraId="635E2AEF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Cloudflare</w:t>
            </w:r>
          </w:p>
        </w:tc>
        <w:tc>
          <w:tcPr>
            <w:tcW w:w="3820" w:type="dxa"/>
            <w:hideMark/>
          </w:tcPr>
          <w:p w14:paraId="2EA1EE9D" w14:textId="6DB49418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提供</w:t>
            </w:r>
            <w:r w:rsidRPr="00FA6465">
              <w:rPr>
                <w:rFonts w:cstheme="minorHAnsi"/>
                <w:color w:val="FF0000"/>
              </w:rPr>
              <w:t>DNS</w:t>
            </w:r>
            <w:r w:rsidRPr="00FA6465">
              <w:rPr>
                <w:rFonts w:cstheme="minorHAnsi"/>
                <w:color w:val="FF0000"/>
              </w:rPr>
              <w:t>解析、</w:t>
            </w:r>
            <w:r w:rsidRPr="00FA6465">
              <w:rPr>
                <w:rFonts w:cstheme="minorHAnsi"/>
                <w:color w:val="FF0000"/>
              </w:rPr>
              <w:t>CDN</w:t>
            </w:r>
            <w:r w:rsidRPr="00FA6465">
              <w:rPr>
                <w:rFonts w:cstheme="minorHAnsi"/>
                <w:color w:val="FF0000"/>
              </w:rPr>
              <w:t>靜態資源快取與網頁應用程式防火牆</w:t>
            </w:r>
            <w:r w:rsidRPr="00FA6465">
              <w:rPr>
                <w:rFonts w:cstheme="minorHAnsi"/>
                <w:color w:val="FF0000"/>
              </w:rPr>
              <w:t>(WAF)</w:t>
            </w:r>
            <w:r w:rsidRPr="00FA6465">
              <w:rPr>
                <w:rFonts w:cstheme="minorHAnsi"/>
                <w:color w:val="FF0000"/>
              </w:rPr>
              <w:t>。</w:t>
            </w:r>
          </w:p>
        </w:tc>
      </w:tr>
      <w:tr w:rsidR="0067073B" w:rsidRPr="0067073B" w14:paraId="08FD0525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A2019CF" w14:textId="77777777" w:rsidR="00FA6465" w:rsidRPr="00FA6465" w:rsidRDefault="00FA6465" w:rsidP="00FA6465">
            <w:pPr>
              <w:pStyle w:val="a0"/>
              <w:ind w:firstLineChars="200" w:firstLine="560"/>
              <w:jc w:val="left"/>
              <w:rPr>
                <w:rFonts w:cstheme="minorHAnsi"/>
                <w:b w:val="0"/>
                <w:bCs w:val="0"/>
                <w:color w:val="FF0000"/>
              </w:rPr>
            </w:pPr>
          </w:p>
        </w:tc>
        <w:tc>
          <w:tcPr>
            <w:tcW w:w="1701" w:type="dxa"/>
            <w:hideMark/>
          </w:tcPr>
          <w:p w14:paraId="5C8ACCA0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作業系統與環境</w:t>
            </w:r>
          </w:p>
        </w:tc>
        <w:tc>
          <w:tcPr>
            <w:tcW w:w="3118" w:type="dxa"/>
            <w:hideMark/>
          </w:tcPr>
          <w:p w14:paraId="53D8F954" w14:textId="1FB21325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Ubuntu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Node.js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PHP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NGINX</w:t>
            </w:r>
          </w:p>
        </w:tc>
        <w:tc>
          <w:tcPr>
            <w:tcW w:w="3820" w:type="dxa"/>
            <w:hideMark/>
          </w:tcPr>
          <w:p w14:paraId="45E1F83D" w14:textId="7CC967AD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提供後端</w:t>
            </w:r>
            <w:r w:rsidRPr="00FA6465">
              <w:rPr>
                <w:rFonts w:cstheme="minorHAnsi"/>
                <w:color w:val="FF0000"/>
              </w:rPr>
              <w:t>API</w:t>
            </w:r>
            <w:r w:rsidRPr="00FA6465">
              <w:rPr>
                <w:rFonts w:cstheme="minorHAnsi"/>
                <w:color w:val="FF0000"/>
              </w:rPr>
              <w:t>執行環境，並透過</w:t>
            </w:r>
            <w:r w:rsidRPr="00FA6465">
              <w:rPr>
                <w:rFonts w:cstheme="minorHAnsi"/>
                <w:color w:val="FF0000"/>
              </w:rPr>
              <w:t>NGINX</w:t>
            </w:r>
            <w:r w:rsidRPr="00FA6465">
              <w:rPr>
                <w:rFonts w:cstheme="minorHAnsi"/>
                <w:color w:val="FF0000"/>
              </w:rPr>
              <w:t>進行反向代理與網頁伺服器架設。</w:t>
            </w:r>
          </w:p>
        </w:tc>
      </w:tr>
      <w:tr w:rsidR="0067073B" w:rsidRPr="0067073B" w14:paraId="5DF08534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DBB0CC5" w14:textId="77777777" w:rsidR="00FA6465" w:rsidRPr="00FA6465" w:rsidRDefault="00FA6465" w:rsidP="00FA6465">
            <w:pPr>
              <w:pStyle w:val="a0"/>
              <w:ind w:firstLineChars="200" w:firstLine="560"/>
              <w:jc w:val="left"/>
              <w:rPr>
                <w:rFonts w:cstheme="minorHAnsi"/>
                <w:b w:val="0"/>
                <w:bCs w:val="0"/>
                <w:color w:val="FF0000"/>
              </w:rPr>
            </w:pPr>
          </w:p>
        </w:tc>
        <w:tc>
          <w:tcPr>
            <w:tcW w:w="1701" w:type="dxa"/>
            <w:hideMark/>
          </w:tcPr>
          <w:p w14:paraId="3BE5C17A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資料庫與管理</w:t>
            </w:r>
          </w:p>
        </w:tc>
        <w:tc>
          <w:tcPr>
            <w:tcW w:w="3118" w:type="dxa"/>
            <w:hideMark/>
          </w:tcPr>
          <w:p w14:paraId="783C2BF9" w14:textId="2F356A86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MySQL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phpMyAdmin</w:t>
            </w:r>
          </w:p>
        </w:tc>
        <w:tc>
          <w:tcPr>
            <w:tcW w:w="3820" w:type="dxa"/>
            <w:hideMark/>
          </w:tcPr>
          <w:p w14:paraId="376FFAAD" w14:textId="63439AC5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MySQL</w:t>
            </w:r>
            <w:r w:rsidRPr="00FA6465">
              <w:rPr>
                <w:rFonts w:cstheme="minorHAnsi"/>
                <w:color w:val="FF0000"/>
              </w:rPr>
              <w:t>作為系統核心關聯式資料庫，搭配</w:t>
            </w:r>
            <w:r w:rsidRPr="00FA6465">
              <w:rPr>
                <w:rFonts w:cstheme="minorHAnsi"/>
                <w:color w:val="FF0000"/>
              </w:rPr>
              <w:t>phpMyAdmin</w:t>
            </w:r>
            <w:r w:rsidRPr="00FA6465">
              <w:rPr>
                <w:rFonts w:cstheme="minorHAnsi"/>
                <w:color w:val="FF0000"/>
              </w:rPr>
              <w:t>進行視覺化資料庫管理。</w:t>
            </w:r>
          </w:p>
        </w:tc>
      </w:tr>
      <w:tr w:rsidR="0067073B" w:rsidRPr="0067073B" w14:paraId="63450628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F330B3B" w14:textId="77777777" w:rsidR="00FA6465" w:rsidRPr="00FA6465" w:rsidRDefault="00FA6465" w:rsidP="00FA6465">
            <w:pPr>
              <w:pStyle w:val="a0"/>
              <w:ind w:firstLineChars="200" w:firstLine="560"/>
              <w:jc w:val="left"/>
              <w:rPr>
                <w:rFonts w:cstheme="minorHAnsi"/>
                <w:b w:val="0"/>
                <w:bCs w:val="0"/>
                <w:color w:val="FF0000"/>
              </w:rPr>
            </w:pPr>
          </w:p>
        </w:tc>
        <w:tc>
          <w:tcPr>
            <w:tcW w:w="1701" w:type="dxa"/>
            <w:hideMark/>
          </w:tcPr>
          <w:p w14:paraId="1442D37E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安全與遠端連線</w:t>
            </w:r>
          </w:p>
        </w:tc>
        <w:tc>
          <w:tcPr>
            <w:tcW w:w="3118" w:type="dxa"/>
            <w:hideMark/>
          </w:tcPr>
          <w:p w14:paraId="62B84264" w14:textId="298A8753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eastAsia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OpenSSH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="0067073B" w:rsidRPr="0067073B">
              <w:rPr>
                <w:rFonts w:cstheme="minorHAnsi" w:hint="eastAsia"/>
                <w:color w:val="FF0000"/>
              </w:rPr>
              <w:t>ssld</w:t>
            </w:r>
            <w:proofErr w:type="spellEnd"/>
          </w:p>
        </w:tc>
        <w:tc>
          <w:tcPr>
            <w:tcW w:w="3820" w:type="dxa"/>
            <w:hideMark/>
          </w:tcPr>
          <w:p w14:paraId="51D7EA51" w14:textId="2137FA5E" w:rsidR="00FA6465" w:rsidRPr="00FA6465" w:rsidRDefault="0067073B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67073B">
              <w:rPr>
                <w:rFonts w:cstheme="minorHAnsi" w:hint="eastAsia"/>
                <w:color w:val="FF0000"/>
              </w:rPr>
              <w:t>透過</w:t>
            </w:r>
            <w:r w:rsidRPr="0067073B">
              <w:rPr>
                <w:rFonts w:cstheme="minorHAnsi" w:hint="eastAsia"/>
                <w:color w:val="FF0000"/>
              </w:rPr>
              <w:t>SSH</w:t>
            </w:r>
            <w:r w:rsidRPr="0067073B">
              <w:rPr>
                <w:rFonts w:cstheme="minorHAnsi" w:hint="eastAsia"/>
                <w:color w:val="FF0000"/>
              </w:rPr>
              <w:t>進行伺服器遠端控制，並利用</w:t>
            </w:r>
            <w:proofErr w:type="spellStart"/>
            <w:r w:rsidRPr="0067073B">
              <w:rPr>
                <w:rFonts w:cstheme="minorHAnsi" w:hint="eastAsia"/>
                <w:color w:val="FF0000"/>
              </w:rPr>
              <w:t>ssld</w:t>
            </w:r>
            <w:proofErr w:type="spellEnd"/>
            <w:r w:rsidRPr="0067073B">
              <w:rPr>
                <w:rFonts w:cstheme="minorHAnsi" w:hint="eastAsia"/>
                <w:color w:val="FF0000"/>
              </w:rPr>
              <w:t>進行通訊</w:t>
            </w:r>
            <w:proofErr w:type="gramStart"/>
            <w:r w:rsidRPr="0067073B">
              <w:rPr>
                <w:rFonts w:cstheme="minorHAnsi" w:hint="eastAsia"/>
                <w:color w:val="FF0000"/>
              </w:rPr>
              <w:t>埠</w:t>
            </w:r>
            <w:proofErr w:type="gramEnd"/>
            <w:r w:rsidRPr="0067073B">
              <w:rPr>
                <w:rFonts w:cstheme="minorHAnsi" w:hint="eastAsia"/>
                <w:color w:val="FF0000"/>
              </w:rPr>
              <w:t>多工，使</w:t>
            </w:r>
            <w:r w:rsidRPr="0067073B">
              <w:rPr>
                <w:rFonts w:cstheme="minorHAnsi" w:hint="eastAsia"/>
                <w:color w:val="FF0000"/>
              </w:rPr>
              <w:t>SSH</w:t>
            </w:r>
            <w:r w:rsidRPr="0067073B">
              <w:rPr>
                <w:rFonts w:cstheme="minorHAnsi" w:hint="eastAsia"/>
                <w:color w:val="FF0000"/>
              </w:rPr>
              <w:t>流量能透過</w:t>
            </w:r>
            <w:r w:rsidRPr="0067073B">
              <w:rPr>
                <w:rFonts w:cstheme="minorHAnsi" w:hint="eastAsia"/>
                <w:color w:val="FF0000"/>
              </w:rPr>
              <w:t>80Port</w:t>
            </w:r>
            <w:r w:rsidRPr="0067073B">
              <w:rPr>
                <w:rFonts w:cstheme="minorHAnsi" w:hint="eastAsia"/>
                <w:color w:val="FF0000"/>
              </w:rPr>
              <w:t>進行隱蔽傳輸。</w:t>
            </w:r>
          </w:p>
        </w:tc>
      </w:tr>
      <w:tr w:rsidR="0067073B" w:rsidRPr="0067073B" w14:paraId="38AA426D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A0A197A" w14:textId="60BBC6EF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圖形與</w:t>
            </w:r>
            <w:r w:rsidRPr="00FA6465">
              <w:rPr>
                <w:rFonts w:cstheme="minorHAnsi"/>
                <w:b w:val="0"/>
                <w:bCs w:val="0"/>
                <w:color w:val="FF0000"/>
              </w:rPr>
              <w:t>3D</w:t>
            </w:r>
            <w:r w:rsidRPr="00FA6465">
              <w:rPr>
                <w:rFonts w:cstheme="minorHAnsi"/>
                <w:b w:val="0"/>
                <w:bCs w:val="0"/>
                <w:color w:val="FF0000"/>
              </w:rPr>
              <w:t>設計</w:t>
            </w:r>
          </w:p>
        </w:tc>
        <w:tc>
          <w:tcPr>
            <w:tcW w:w="1701" w:type="dxa"/>
            <w:hideMark/>
          </w:tcPr>
          <w:p w14:paraId="20803B35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平面與標誌設計</w:t>
            </w:r>
          </w:p>
        </w:tc>
        <w:tc>
          <w:tcPr>
            <w:tcW w:w="3118" w:type="dxa"/>
            <w:hideMark/>
          </w:tcPr>
          <w:p w14:paraId="726C2A94" w14:textId="1ECBBBBB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Procreate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AdobePhotoshop</w:t>
            </w:r>
            <w:proofErr w:type="spellEnd"/>
          </w:p>
        </w:tc>
        <w:tc>
          <w:tcPr>
            <w:tcW w:w="3820" w:type="dxa"/>
            <w:hideMark/>
          </w:tcPr>
          <w:p w14:paraId="3AAA7729" w14:textId="24F4812F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繪製專題</w:t>
            </w:r>
            <w:r w:rsidRPr="00FA6465">
              <w:rPr>
                <w:rFonts w:cstheme="minorHAnsi"/>
                <w:color w:val="FF0000"/>
              </w:rPr>
              <w:t>Logo</w:t>
            </w:r>
            <w:r w:rsidRPr="00FA6465">
              <w:rPr>
                <w:rFonts w:cstheme="minorHAnsi"/>
                <w:color w:val="FF0000"/>
              </w:rPr>
              <w:t>及處理系統所需之各項點陣</w:t>
            </w:r>
            <w:r w:rsidRPr="00FA6465">
              <w:rPr>
                <w:rFonts w:cstheme="minorHAnsi"/>
                <w:color w:val="FF0000"/>
              </w:rPr>
              <w:t>/</w:t>
            </w:r>
            <w:r w:rsidRPr="00FA6465">
              <w:rPr>
                <w:rFonts w:cstheme="minorHAnsi"/>
                <w:color w:val="FF0000"/>
              </w:rPr>
              <w:t>圖形影像。</w:t>
            </w:r>
          </w:p>
        </w:tc>
      </w:tr>
      <w:tr w:rsidR="0067073B" w:rsidRPr="0067073B" w14:paraId="0BBE3318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6C323F7" w14:textId="77777777" w:rsidR="00FA6465" w:rsidRPr="00FA6465" w:rsidRDefault="00FA6465" w:rsidP="00FA6465">
            <w:pPr>
              <w:pStyle w:val="a0"/>
              <w:ind w:firstLineChars="200" w:firstLine="560"/>
              <w:jc w:val="left"/>
              <w:rPr>
                <w:rFonts w:cstheme="minorHAnsi"/>
                <w:b w:val="0"/>
                <w:bCs w:val="0"/>
                <w:color w:val="FF0000"/>
              </w:rPr>
            </w:pPr>
          </w:p>
        </w:tc>
        <w:tc>
          <w:tcPr>
            <w:tcW w:w="1701" w:type="dxa"/>
            <w:hideMark/>
          </w:tcPr>
          <w:p w14:paraId="3747A8CD" w14:textId="530CA5D0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3D</w:t>
            </w:r>
            <w:r w:rsidRPr="00FA6465">
              <w:rPr>
                <w:rFonts w:cstheme="minorHAnsi"/>
                <w:color w:val="FF0000"/>
              </w:rPr>
              <w:t>建模與切片</w:t>
            </w:r>
          </w:p>
        </w:tc>
        <w:tc>
          <w:tcPr>
            <w:tcW w:w="3118" w:type="dxa"/>
            <w:hideMark/>
          </w:tcPr>
          <w:p w14:paraId="532393DE" w14:textId="2C73729A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SolidWorks2025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Tinkercad</w:t>
            </w:r>
            <w:proofErr w:type="spellEnd"/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BambuStudio</w:t>
            </w:r>
            <w:proofErr w:type="spellEnd"/>
          </w:p>
        </w:tc>
        <w:tc>
          <w:tcPr>
            <w:tcW w:w="3820" w:type="dxa"/>
            <w:hideMark/>
          </w:tcPr>
          <w:p w14:paraId="16EC8BDC" w14:textId="7722FD19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進行智慧書櫃與</w:t>
            </w:r>
            <w:r w:rsidRPr="00FA6465">
              <w:rPr>
                <w:rFonts w:cstheme="minorHAnsi"/>
                <w:color w:val="FF0000"/>
              </w:rPr>
              <w:t>IoT</w:t>
            </w:r>
            <w:r w:rsidRPr="00FA6465">
              <w:rPr>
                <w:rFonts w:cstheme="minorHAnsi"/>
                <w:color w:val="FF0000"/>
              </w:rPr>
              <w:t>硬體外殼之</w:t>
            </w:r>
            <w:r w:rsidRPr="00FA6465">
              <w:rPr>
                <w:rFonts w:cstheme="minorHAnsi"/>
                <w:color w:val="FF0000"/>
              </w:rPr>
              <w:t>3D</w:t>
            </w:r>
            <w:r w:rsidRPr="00FA6465">
              <w:rPr>
                <w:rFonts w:cstheme="minorHAnsi"/>
                <w:color w:val="FF0000"/>
              </w:rPr>
              <w:t>建模，並透過</w:t>
            </w:r>
            <w:proofErr w:type="spellStart"/>
            <w:r w:rsidRPr="00FA6465">
              <w:rPr>
                <w:rFonts w:cstheme="minorHAnsi"/>
                <w:color w:val="FF0000"/>
              </w:rPr>
              <w:t>BambuStudio</w:t>
            </w:r>
            <w:proofErr w:type="spellEnd"/>
            <w:r w:rsidRPr="00FA6465">
              <w:rPr>
                <w:rFonts w:cstheme="minorHAnsi"/>
                <w:color w:val="FF0000"/>
              </w:rPr>
              <w:t>進行</w:t>
            </w:r>
            <w:r w:rsidRPr="00FA6465">
              <w:rPr>
                <w:rFonts w:cstheme="minorHAnsi"/>
                <w:color w:val="FF0000"/>
              </w:rPr>
              <w:t>3D</w:t>
            </w:r>
            <w:r w:rsidRPr="00FA6465">
              <w:rPr>
                <w:rFonts w:cstheme="minorHAnsi"/>
                <w:color w:val="FF0000"/>
              </w:rPr>
              <w:t>列印切片處理。</w:t>
            </w:r>
          </w:p>
        </w:tc>
      </w:tr>
      <w:tr w:rsidR="0067073B" w:rsidRPr="0067073B" w14:paraId="69366E94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ABACDBA" w14:textId="4F7B48D8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lastRenderedPageBreak/>
              <w:t>專案文件與圖表</w:t>
            </w:r>
          </w:p>
        </w:tc>
        <w:tc>
          <w:tcPr>
            <w:tcW w:w="1701" w:type="dxa"/>
            <w:hideMark/>
          </w:tcPr>
          <w:p w14:paraId="0B732048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架構與心智圖</w:t>
            </w:r>
          </w:p>
        </w:tc>
        <w:tc>
          <w:tcPr>
            <w:tcW w:w="3118" w:type="dxa"/>
            <w:hideMark/>
          </w:tcPr>
          <w:p w14:paraId="5AAA171D" w14:textId="5C93BEC2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draw.io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MicrosoftVisio</w:t>
            </w:r>
            <w:proofErr w:type="spellEnd"/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XMind</w:t>
            </w:r>
            <w:proofErr w:type="spellEnd"/>
            <w:r w:rsidR="005A4426">
              <w:rPr>
                <w:rFonts w:cstheme="minorHAnsi" w:hint="eastAsia"/>
                <w:color w:val="FF0000"/>
              </w:rPr>
              <w:t>、</w:t>
            </w:r>
            <w:r w:rsidR="005A4426" w:rsidRPr="005A4426">
              <w:rPr>
                <w:rFonts w:cstheme="minorHAnsi"/>
                <w:color w:val="FF0000"/>
              </w:rPr>
              <w:t>Mermaid</w:t>
            </w:r>
          </w:p>
        </w:tc>
        <w:tc>
          <w:tcPr>
            <w:tcW w:w="3820" w:type="dxa"/>
            <w:hideMark/>
          </w:tcPr>
          <w:p w14:paraId="4A458CC6" w14:textId="3444DBC8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繪製系統架構圖、流程圖、資料庫</w:t>
            </w:r>
            <w:r w:rsidRPr="00FA6465">
              <w:rPr>
                <w:rFonts w:cstheme="minorHAnsi"/>
                <w:color w:val="FF0000"/>
              </w:rPr>
              <w:t>ER</w:t>
            </w:r>
            <w:r w:rsidRPr="00FA6465">
              <w:rPr>
                <w:rFonts w:cstheme="minorHAnsi"/>
                <w:color w:val="FF0000"/>
              </w:rPr>
              <w:t>圖及專案心智圖。</w:t>
            </w:r>
          </w:p>
        </w:tc>
      </w:tr>
      <w:tr w:rsidR="0067073B" w:rsidRPr="0067073B" w14:paraId="09B5D563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83D1E1F" w14:textId="77777777" w:rsidR="00FA6465" w:rsidRPr="00FA6465" w:rsidRDefault="00FA6465" w:rsidP="00FA6465">
            <w:pPr>
              <w:pStyle w:val="a0"/>
              <w:ind w:firstLineChars="200" w:firstLine="560"/>
              <w:jc w:val="left"/>
              <w:rPr>
                <w:rFonts w:cstheme="minorHAnsi"/>
                <w:b w:val="0"/>
                <w:bCs w:val="0"/>
                <w:color w:val="FF0000"/>
              </w:rPr>
            </w:pPr>
          </w:p>
        </w:tc>
        <w:tc>
          <w:tcPr>
            <w:tcW w:w="1701" w:type="dxa"/>
            <w:hideMark/>
          </w:tcPr>
          <w:p w14:paraId="0BB97CDB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文書與專案管理</w:t>
            </w:r>
          </w:p>
        </w:tc>
        <w:tc>
          <w:tcPr>
            <w:tcW w:w="3118" w:type="dxa"/>
            <w:hideMark/>
          </w:tcPr>
          <w:p w14:paraId="65F79F1E" w14:textId="18EC9E92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proofErr w:type="spellStart"/>
            <w:r w:rsidRPr="00FA6465">
              <w:rPr>
                <w:rFonts w:cstheme="minorHAnsi"/>
                <w:color w:val="FF0000"/>
              </w:rPr>
              <w:t>MicrosoftWord</w:t>
            </w:r>
            <w:proofErr w:type="spellEnd"/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MicrosoftExcel</w:t>
            </w:r>
            <w:proofErr w:type="spellEnd"/>
            <w:r w:rsidR="0067073B" w:rsidRPr="0067073B">
              <w:rPr>
                <w:rFonts w:cstheme="minorHAnsi"/>
                <w:color w:val="FF0000"/>
              </w:rPr>
              <w:t>、</w:t>
            </w:r>
            <w:r w:rsidRPr="00FA6465">
              <w:rPr>
                <w:rFonts w:cstheme="minorHAnsi"/>
                <w:color w:val="FF0000"/>
              </w:rPr>
              <w:t>Notion</w:t>
            </w:r>
          </w:p>
        </w:tc>
        <w:tc>
          <w:tcPr>
            <w:tcW w:w="3820" w:type="dxa"/>
            <w:hideMark/>
          </w:tcPr>
          <w:p w14:paraId="67A03FA0" w14:textId="3F948EEA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撰寫專題文件、數據整理，並利用</w:t>
            </w:r>
            <w:r w:rsidRPr="00FA6465">
              <w:rPr>
                <w:rFonts w:cstheme="minorHAnsi"/>
                <w:color w:val="FF0000"/>
              </w:rPr>
              <w:t>Notion</w:t>
            </w:r>
            <w:r w:rsidRPr="00FA6465">
              <w:rPr>
                <w:rFonts w:cstheme="minorHAnsi"/>
                <w:color w:val="FF0000"/>
              </w:rPr>
              <w:t>進行團隊任務分配與進度追蹤。</w:t>
            </w:r>
          </w:p>
        </w:tc>
      </w:tr>
      <w:tr w:rsidR="0067073B" w:rsidRPr="0067073B" w14:paraId="3203D7B0" w14:textId="77777777" w:rsidTr="00670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FC7FEE6" w14:textId="7A9A7981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版本控制</w:t>
            </w:r>
          </w:p>
        </w:tc>
        <w:tc>
          <w:tcPr>
            <w:tcW w:w="1701" w:type="dxa"/>
            <w:hideMark/>
          </w:tcPr>
          <w:p w14:paraId="568A7F6A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程式碼託管與圖形化</w:t>
            </w:r>
          </w:p>
        </w:tc>
        <w:tc>
          <w:tcPr>
            <w:tcW w:w="3118" w:type="dxa"/>
            <w:hideMark/>
          </w:tcPr>
          <w:p w14:paraId="1A46F8C0" w14:textId="562F7E61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GitHub</w:t>
            </w:r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GitKraken</w:t>
            </w:r>
            <w:proofErr w:type="spellEnd"/>
          </w:p>
        </w:tc>
        <w:tc>
          <w:tcPr>
            <w:tcW w:w="3820" w:type="dxa"/>
            <w:hideMark/>
          </w:tcPr>
          <w:p w14:paraId="2FC19F2A" w14:textId="6551D670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專案程式碼備份與協同開發控管，搭配</w:t>
            </w:r>
            <w:proofErr w:type="spellStart"/>
            <w:r w:rsidRPr="00FA6465">
              <w:rPr>
                <w:rFonts w:cstheme="minorHAnsi"/>
                <w:color w:val="FF0000"/>
              </w:rPr>
              <w:t>GitKraken</w:t>
            </w:r>
            <w:proofErr w:type="spellEnd"/>
            <w:r w:rsidRPr="00FA6465">
              <w:rPr>
                <w:rFonts w:cstheme="minorHAnsi"/>
                <w:color w:val="FF0000"/>
              </w:rPr>
              <w:t>視覺化操作</w:t>
            </w:r>
            <w:r w:rsidRPr="00FA6465">
              <w:rPr>
                <w:rFonts w:cstheme="minorHAnsi"/>
                <w:color w:val="FF0000"/>
              </w:rPr>
              <w:t>Git</w:t>
            </w:r>
            <w:r w:rsidRPr="00FA6465">
              <w:rPr>
                <w:rFonts w:cstheme="minorHAnsi"/>
                <w:color w:val="FF0000"/>
              </w:rPr>
              <w:t>分支。</w:t>
            </w:r>
          </w:p>
        </w:tc>
      </w:tr>
      <w:tr w:rsidR="0067073B" w:rsidRPr="0067073B" w14:paraId="33EEF3A4" w14:textId="77777777" w:rsidTr="00670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8765513" w14:textId="06284EB0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FF0000"/>
              </w:rPr>
            </w:pPr>
            <w:r w:rsidRPr="00FA6465">
              <w:rPr>
                <w:rFonts w:cstheme="minorHAnsi"/>
                <w:b w:val="0"/>
                <w:bCs w:val="0"/>
                <w:color w:val="FF0000"/>
              </w:rPr>
              <w:t>問卷與數據</w:t>
            </w:r>
          </w:p>
        </w:tc>
        <w:tc>
          <w:tcPr>
            <w:tcW w:w="1701" w:type="dxa"/>
            <w:hideMark/>
          </w:tcPr>
          <w:p w14:paraId="4EAAA772" w14:textId="77777777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統計與視覺化</w:t>
            </w:r>
          </w:p>
        </w:tc>
        <w:tc>
          <w:tcPr>
            <w:tcW w:w="3118" w:type="dxa"/>
            <w:hideMark/>
          </w:tcPr>
          <w:p w14:paraId="03E6AFB0" w14:textId="7D526B29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proofErr w:type="spellStart"/>
            <w:r w:rsidRPr="00FA6465">
              <w:rPr>
                <w:rFonts w:cstheme="minorHAnsi"/>
                <w:color w:val="FF0000"/>
              </w:rPr>
              <w:t>GoogleForms</w:t>
            </w:r>
            <w:proofErr w:type="spellEnd"/>
            <w:r w:rsidR="0067073B" w:rsidRPr="0067073B">
              <w:rPr>
                <w:rFonts w:cstheme="minorHAnsi"/>
                <w:color w:val="FF0000"/>
              </w:rPr>
              <w:t>、</w:t>
            </w:r>
            <w:proofErr w:type="spellStart"/>
            <w:r w:rsidRPr="00FA6465">
              <w:rPr>
                <w:rFonts w:cstheme="minorHAnsi"/>
                <w:color w:val="FF0000"/>
              </w:rPr>
              <w:t>LookerStudio</w:t>
            </w:r>
            <w:proofErr w:type="spellEnd"/>
          </w:p>
        </w:tc>
        <w:tc>
          <w:tcPr>
            <w:tcW w:w="3820" w:type="dxa"/>
            <w:hideMark/>
          </w:tcPr>
          <w:p w14:paraId="43EE9C4C" w14:textId="42EE777C" w:rsidR="00FA6465" w:rsidRPr="00FA6465" w:rsidRDefault="00FA6465" w:rsidP="00FA6465">
            <w:pPr>
              <w:pStyle w:val="a0"/>
              <w:numPr>
                <w:ilvl w:val="0"/>
                <w:numId w:val="0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A6465">
              <w:rPr>
                <w:rFonts w:cstheme="minorHAnsi"/>
                <w:color w:val="FF0000"/>
              </w:rPr>
              <w:t>使用</w:t>
            </w:r>
            <w:r w:rsidRPr="00FA6465">
              <w:rPr>
                <w:rFonts w:cstheme="minorHAnsi"/>
                <w:color w:val="FF0000"/>
              </w:rPr>
              <w:t>Google</w:t>
            </w:r>
            <w:r w:rsidRPr="00FA6465">
              <w:rPr>
                <w:rFonts w:cstheme="minorHAnsi"/>
                <w:color w:val="FF0000"/>
              </w:rPr>
              <w:t>表單進行使用者需求問卷調查，並匯入</w:t>
            </w:r>
            <w:proofErr w:type="spellStart"/>
            <w:r w:rsidRPr="00FA6465">
              <w:rPr>
                <w:rFonts w:cstheme="minorHAnsi"/>
                <w:color w:val="FF0000"/>
              </w:rPr>
              <w:t>LookerStudio</w:t>
            </w:r>
            <w:proofErr w:type="spellEnd"/>
            <w:r w:rsidRPr="00FA6465">
              <w:rPr>
                <w:rFonts w:cstheme="minorHAnsi"/>
                <w:color w:val="FF0000"/>
              </w:rPr>
              <w:t>製作視覺化數據報表。</w:t>
            </w:r>
          </w:p>
        </w:tc>
      </w:tr>
    </w:tbl>
    <w:p w14:paraId="4302083A" w14:textId="57DE0183" w:rsidR="008F5075" w:rsidRPr="0067073B" w:rsidRDefault="008F5075" w:rsidP="00803AD0">
      <w:pPr>
        <w:pStyle w:val="a0"/>
        <w:ind w:firstLineChars="200" w:firstLine="560"/>
        <w:rPr>
          <w:color w:val="FF0000"/>
        </w:rPr>
      </w:pPr>
    </w:p>
    <w:p w14:paraId="4EE6CBB2" w14:textId="108B171A" w:rsidR="00E96CE3" w:rsidRPr="00E96CE3" w:rsidRDefault="00E96CE3" w:rsidP="002469C6">
      <w:pPr>
        <w:pStyle w:val="1"/>
      </w:pPr>
      <w:bookmarkStart w:id="32" w:name="_Toc227296237"/>
      <w:r w:rsidRPr="00E96CE3">
        <w:rPr>
          <w:rFonts w:hint="eastAsia"/>
        </w:rPr>
        <w:lastRenderedPageBreak/>
        <w:t>專案時程與組織分工</w:t>
      </w:r>
      <w:bookmarkEnd w:id="32"/>
    </w:p>
    <w:p w14:paraId="07213A91" w14:textId="794ABEF1" w:rsidR="00E96CE3" w:rsidRDefault="00E96CE3" w:rsidP="00D0571B">
      <w:pPr>
        <w:pStyle w:val="2"/>
      </w:pPr>
      <w:bookmarkStart w:id="33" w:name="_Toc227296238"/>
      <w:r w:rsidRPr="00E96CE3">
        <w:rPr>
          <w:rFonts w:hint="eastAsia"/>
        </w:rPr>
        <w:t>專案時程</w:t>
      </w:r>
      <w:bookmarkEnd w:id="33"/>
    </w:p>
    <w:p w14:paraId="3910658B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0D08A6B" w14:textId="4002735C" w:rsidR="00E96CE3" w:rsidRDefault="00E96CE3" w:rsidP="00D0571B">
      <w:pPr>
        <w:pStyle w:val="2"/>
      </w:pPr>
      <w:bookmarkStart w:id="34" w:name="_Toc227296239"/>
      <w:r w:rsidRPr="00E96CE3">
        <w:rPr>
          <w:rFonts w:hint="eastAsia"/>
        </w:rPr>
        <w:t>專案組織與分工</w:t>
      </w:r>
      <w:bookmarkEnd w:id="34"/>
    </w:p>
    <w:p w14:paraId="35D4635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967D0FE" w14:textId="45144629" w:rsidR="00E96CE3" w:rsidRDefault="00E96CE3" w:rsidP="00D0571B">
      <w:pPr>
        <w:pStyle w:val="2"/>
      </w:pPr>
      <w:bookmarkStart w:id="35" w:name="_Toc227296240"/>
      <w:r w:rsidRPr="00E96CE3">
        <w:rPr>
          <w:rFonts w:hint="eastAsia"/>
        </w:rPr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35"/>
    </w:p>
    <w:p w14:paraId="61C704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A7C7291" w14:textId="2FF4EA23" w:rsidR="004E06F0" w:rsidRPr="004E06F0" w:rsidRDefault="004E06F0" w:rsidP="002469C6">
      <w:pPr>
        <w:pStyle w:val="1"/>
      </w:pPr>
      <w:bookmarkStart w:id="36" w:name="_Toc227296241"/>
      <w:r w:rsidRPr="004E06F0">
        <w:rPr>
          <w:rFonts w:hint="eastAsia"/>
        </w:rPr>
        <w:lastRenderedPageBreak/>
        <w:t>需求模型</w:t>
      </w:r>
      <w:bookmarkEnd w:id="36"/>
    </w:p>
    <w:p w14:paraId="05D4F99B" w14:textId="21D18765" w:rsidR="004E06F0" w:rsidRDefault="004E06F0" w:rsidP="00D0571B">
      <w:pPr>
        <w:pStyle w:val="2"/>
      </w:pPr>
      <w:bookmarkStart w:id="37" w:name="_Toc227296242"/>
      <w:r w:rsidRPr="004E06F0">
        <w:rPr>
          <w:rFonts w:hint="eastAsia"/>
        </w:rPr>
        <w:t>使用者需求</w:t>
      </w:r>
      <w:bookmarkEnd w:id="37"/>
    </w:p>
    <w:p w14:paraId="63778F0E" w14:textId="2F9F873F" w:rsidR="008F5075" w:rsidRDefault="00636E29" w:rsidP="00F24720">
      <w:pPr>
        <w:pStyle w:val="a0"/>
        <w:numPr>
          <w:ilvl w:val="0"/>
          <w:numId w:val="40"/>
        </w:numPr>
      </w:pPr>
      <w:r w:rsidRPr="00636E29">
        <w:rPr>
          <w:rFonts w:hint="eastAsia"/>
        </w:rPr>
        <w:t>功能性需求</w:t>
      </w:r>
    </w:p>
    <w:p w14:paraId="71EDEBBF" w14:textId="058569D0" w:rsidR="00F24720" w:rsidRPr="00F31A44" w:rsidRDefault="00F24720" w:rsidP="00F24720">
      <w:pPr>
        <w:pStyle w:val="afb"/>
      </w:pPr>
      <w:bookmarkStart w:id="38" w:name="_Toc227297614"/>
      <w:r w:rsidRPr="00F31A44">
        <w:rPr>
          <w:rFonts w:hint="eastAsia"/>
        </w:rPr>
        <w:t>表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1</w:t>
      </w:r>
      <w:r w:rsidRPr="00F31A44">
        <w:fldChar w:fldCharType="end"/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bookmarkEnd w:id="3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DC4F60">
        <w:tc>
          <w:tcPr>
            <w:tcW w:w="1527" w:type="pct"/>
            <w:shd w:val="clear" w:color="auto" w:fill="E7ECEE" w:themeFill="background2"/>
            <w:vAlign w:val="center"/>
          </w:tcPr>
          <w:p w14:paraId="344B64E0" w14:textId="46C30D67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E7ECEE" w:themeFill="background2"/>
            <w:vAlign w:val="center"/>
          </w:tcPr>
          <w:p w14:paraId="4B69B9AB" w14:textId="2F2F7540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F24720" w14:paraId="7D7A4A71" w14:textId="77777777" w:rsidTr="00F24720">
        <w:tc>
          <w:tcPr>
            <w:tcW w:w="1527" w:type="pct"/>
            <w:vMerge w:val="restart"/>
            <w:vAlign w:val="center"/>
          </w:tcPr>
          <w:p w14:paraId="7AB5AE25" w14:textId="4E5E62A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F24720">
              <w:rPr>
                <w:rFonts w:hint="eastAsia"/>
              </w:rPr>
              <w:t>註冊與登入</w:t>
            </w:r>
          </w:p>
        </w:tc>
        <w:tc>
          <w:tcPr>
            <w:tcW w:w="3473" w:type="pct"/>
            <w:vAlign w:val="center"/>
          </w:tcPr>
          <w:p w14:paraId="26E6C0AC" w14:textId="23F1A97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使用者可以註冊成為會員並登入系統。</w:t>
            </w:r>
          </w:p>
        </w:tc>
      </w:tr>
      <w:tr w:rsidR="00F24720" w14:paraId="6A3539C1" w14:textId="77777777" w:rsidTr="00F24720">
        <w:tc>
          <w:tcPr>
            <w:tcW w:w="1527" w:type="pct"/>
            <w:vMerge/>
            <w:vAlign w:val="center"/>
          </w:tcPr>
          <w:p w14:paraId="5786C796" w14:textId="77777777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3EA814C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使用者可以更改個人資料與密碼</w:t>
            </w:r>
            <w:r>
              <w:rPr>
                <w:rFonts w:hint="eastAsia"/>
              </w:rPr>
              <w:t>。</w:t>
            </w:r>
          </w:p>
        </w:tc>
      </w:tr>
      <w:tr w:rsidR="00F24720" w14:paraId="33BF61FD" w14:textId="77777777" w:rsidTr="00F24720">
        <w:tc>
          <w:tcPr>
            <w:tcW w:w="1527" w:type="pct"/>
            <w:vAlign w:val="center"/>
          </w:tcPr>
          <w:p w14:paraId="16F5837F" w14:textId="26143D5C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</w:t>
            </w:r>
            <w:proofErr w:type="gramStart"/>
            <w:r w:rsidRPr="0037619E">
              <w:rPr>
                <w:rFonts w:hint="eastAsia"/>
              </w:rPr>
              <w:t>況</w:t>
            </w:r>
            <w:proofErr w:type="gramEnd"/>
            <w:r w:rsidRPr="0037619E">
              <w:rPr>
                <w:rFonts w:hint="eastAsia"/>
              </w:rPr>
              <w:t>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F24720" w14:paraId="284BC43B" w14:textId="77777777" w:rsidTr="00F24720">
        <w:tc>
          <w:tcPr>
            <w:tcW w:w="1527" w:type="pct"/>
            <w:vAlign w:val="center"/>
          </w:tcPr>
          <w:p w14:paraId="501EF97B" w14:textId="365D2E03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預先存</w:t>
            </w:r>
            <w:proofErr w:type="gramStart"/>
            <w:r w:rsidRPr="00EF3BBE">
              <w:rPr>
                <w:rFonts w:hint="eastAsia"/>
              </w:rPr>
              <w:t>書入櫃</w:t>
            </w:r>
            <w:proofErr w:type="gramEnd"/>
          </w:p>
        </w:tc>
        <w:tc>
          <w:tcPr>
            <w:tcW w:w="3473" w:type="pct"/>
            <w:vAlign w:val="center"/>
          </w:tcPr>
          <w:p w14:paraId="4F55C3F7" w14:textId="12AEF5A0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賣家不論書籍是否售出，皆可前往實體書櫃，透過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掃描書櫃上的</w:t>
            </w:r>
            <w:proofErr w:type="spellStart"/>
            <w:r w:rsidRPr="0037619E">
              <w:rPr>
                <w:rFonts w:hint="eastAsia"/>
              </w:rPr>
              <w:t>QRCode</w:t>
            </w:r>
            <w:proofErr w:type="spellEnd"/>
            <w:r w:rsidRPr="0037619E">
              <w:rPr>
                <w:rFonts w:hint="eastAsia"/>
              </w:rPr>
              <w:t>開啟</w:t>
            </w:r>
            <w:proofErr w:type="gramStart"/>
            <w:r w:rsidRPr="0037619E">
              <w:rPr>
                <w:rFonts w:hint="eastAsia"/>
              </w:rPr>
              <w:t>櫃門並存放</w:t>
            </w:r>
            <w:proofErr w:type="gramEnd"/>
            <w:r w:rsidRPr="0037619E">
              <w:rPr>
                <w:rFonts w:hint="eastAsia"/>
              </w:rPr>
              <w:t>書籍。</w:t>
            </w:r>
          </w:p>
        </w:tc>
      </w:tr>
      <w:tr w:rsidR="00F24720" w14:paraId="225D4CFB" w14:textId="77777777" w:rsidTr="00F24720">
        <w:tc>
          <w:tcPr>
            <w:tcW w:w="1527" w:type="pct"/>
            <w:vAlign w:val="center"/>
          </w:tcPr>
          <w:p w14:paraId="7DB3DBAE" w14:textId="2FBAF96A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賣家在書籍被</w:t>
            </w:r>
            <w:proofErr w:type="gramStart"/>
            <w:r w:rsidRPr="0037619E">
              <w:rPr>
                <w:rFonts w:hint="eastAsia"/>
              </w:rPr>
              <w:t>下訂前</w:t>
            </w:r>
            <w:proofErr w:type="gramEnd"/>
            <w:r w:rsidRPr="0037619E">
              <w:rPr>
                <w:rFonts w:hint="eastAsia"/>
              </w:rPr>
              <w:t>，可自由修改內容或取消販售。</w:t>
            </w:r>
            <w:proofErr w:type="gramStart"/>
            <w:r w:rsidRPr="0037619E">
              <w:rPr>
                <w:rFonts w:hint="eastAsia"/>
              </w:rPr>
              <w:t>若原選書櫃</w:t>
            </w:r>
            <w:proofErr w:type="gramEnd"/>
            <w:r w:rsidRPr="0037619E">
              <w:rPr>
                <w:rFonts w:hint="eastAsia"/>
              </w:rPr>
              <w:t>已滿，支援修改存放地點。</w:t>
            </w:r>
          </w:p>
        </w:tc>
      </w:tr>
      <w:tr w:rsidR="00F24720" w14:paraId="3698353B" w14:textId="77777777" w:rsidTr="00F24720">
        <w:tc>
          <w:tcPr>
            <w:tcW w:w="1527" w:type="pct"/>
            <w:vAlign w:val="center"/>
          </w:tcPr>
          <w:p w14:paraId="705F0BD4" w14:textId="32FF268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F24720">
        <w:tc>
          <w:tcPr>
            <w:tcW w:w="1527" w:type="pct"/>
            <w:vAlign w:val="center"/>
          </w:tcPr>
          <w:p w14:paraId="083EF6FF" w14:textId="017707A2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7BBE43B8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若書籍被下訂時尚未</w:t>
            </w:r>
            <w:proofErr w:type="gramStart"/>
            <w:r w:rsidRPr="0037619E">
              <w:rPr>
                <w:rFonts w:hint="eastAsia"/>
              </w:rPr>
              <w:t>入櫃，</w:t>
            </w:r>
            <w:proofErr w:type="gramEnd"/>
            <w:r w:rsidRPr="0037619E">
              <w:rPr>
                <w:rFonts w:hint="eastAsia"/>
              </w:rPr>
              <w:t>系統自動推播通知賣家；賣家須在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天內完成存書，否則系統自動取消訂單並退款。當訂單成立且書籍已在櫃內時，系統推播通知買家；買家須在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天內前往書櫃</w:t>
            </w:r>
            <w:proofErr w:type="gramStart"/>
            <w:r w:rsidRPr="0037619E">
              <w:rPr>
                <w:rFonts w:hint="eastAsia"/>
              </w:rPr>
              <w:t>掃碼取</w:t>
            </w:r>
            <w:proofErr w:type="gramEnd"/>
            <w:r w:rsidRPr="0037619E">
              <w:rPr>
                <w:rFonts w:hint="eastAsia"/>
              </w:rPr>
              <w:t>書，否則訂單不成立。</w:t>
            </w:r>
          </w:p>
        </w:tc>
      </w:tr>
      <w:tr w:rsidR="00F24720" w14:paraId="7C4C1F10" w14:textId="77777777" w:rsidTr="00F24720">
        <w:tc>
          <w:tcPr>
            <w:tcW w:w="1527" w:type="pct"/>
            <w:vAlign w:val="center"/>
          </w:tcPr>
          <w:p w14:paraId="742863BD" w14:textId="4E6C707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proofErr w:type="gramStart"/>
            <w:r w:rsidRPr="00EF3BBE">
              <w:rPr>
                <w:rFonts w:hint="eastAsia"/>
              </w:rPr>
              <w:t>掃碼開啟</w:t>
            </w:r>
            <w:proofErr w:type="gramEnd"/>
            <w:r w:rsidRPr="00EF3BBE">
              <w:rPr>
                <w:rFonts w:hint="eastAsia"/>
              </w:rPr>
              <w:t>櫃門</w:t>
            </w:r>
          </w:p>
        </w:tc>
        <w:tc>
          <w:tcPr>
            <w:tcW w:w="3473" w:type="pct"/>
            <w:vAlign w:val="center"/>
          </w:tcPr>
          <w:p w14:paraId="4C874418" w14:textId="5D11A41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使用者（買賣雙方）抵達書櫃後，呼叫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內的掃描鏡頭掃描機器</w:t>
            </w:r>
            <w:proofErr w:type="spellStart"/>
            <w:r w:rsidRPr="0037619E">
              <w:rPr>
                <w:rFonts w:hint="eastAsia"/>
              </w:rPr>
              <w:t>QRCode</w:t>
            </w:r>
            <w:proofErr w:type="spellEnd"/>
            <w:r w:rsidRPr="0037619E">
              <w:rPr>
                <w:rFonts w:hint="eastAsia"/>
              </w:rPr>
              <w:t>，經系統驗證權限後即時開啟櫃門。</w:t>
            </w:r>
          </w:p>
        </w:tc>
      </w:tr>
      <w:tr w:rsidR="00F24720" w14:paraId="73DD1FDB" w14:textId="77777777" w:rsidTr="00F24720">
        <w:tc>
          <w:tcPr>
            <w:tcW w:w="1527" w:type="pct"/>
            <w:vAlign w:val="center"/>
          </w:tcPr>
          <w:p w14:paraId="0F509A8F" w14:textId="31249D24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</w:t>
            </w:r>
            <w:proofErr w:type="gramStart"/>
            <w:r w:rsidRPr="00EF3BBE">
              <w:rPr>
                <w:rFonts w:hint="eastAsia"/>
              </w:rPr>
              <w:t>況</w:t>
            </w:r>
            <w:proofErr w:type="gramEnd"/>
            <w:r w:rsidRPr="00EF3BBE">
              <w:rPr>
                <w:rFonts w:hint="eastAsia"/>
              </w:rPr>
              <w:t>申訴處理</w:t>
            </w:r>
          </w:p>
        </w:tc>
        <w:tc>
          <w:tcPr>
            <w:tcW w:w="3473" w:type="pct"/>
            <w:vAlign w:val="center"/>
          </w:tcPr>
          <w:p w14:paraId="2246093D" w14:textId="0B8DA7AE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買家取書後若發現實體與描述不符，可在系統內提交申訴，凍結撥款流程並進入人工仲裁。</w:t>
            </w:r>
          </w:p>
        </w:tc>
      </w:tr>
      <w:tr w:rsidR="00F24720" w14:paraId="240B7B60" w14:textId="77777777" w:rsidTr="00F24720">
        <w:tc>
          <w:tcPr>
            <w:tcW w:w="1527" w:type="pct"/>
            <w:vAlign w:val="center"/>
          </w:tcPr>
          <w:p w14:paraId="051C0554" w14:textId="64AD4DA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F24720">
        <w:tc>
          <w:tcPr>
            <w:tcW w:w="1527" w:type="pct"/>
            <w:vAlign w:val="center"/>
          </w:tcPr>
          <w:p w14:paraId="6788DB87" w14:textId="678A2A1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F24720">
        <w:tc>
          <w:tcPr>
            <w:tcW w:w="1527" w:type="pct"/>
            <w:vAlign w:val="center"/>
          </w:tcPr>
          <w:p w14:paraId="67722260" w14:textId="08D1ADBA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proofErr w:type="spellStart"/>
            <w:r w:rsidRPr="00EF3BBE">
              <w:rPr>
                <w:rFonts w:hint="eastAsia"/>
              </w:rPr>
              <w:t>QRCode</w:t>
            </w:r>
            <w:proofErr w:type="spellEnd"/>
          </w:p>
        </w:tc>
        <w:tc>
          <w:tcPr>
            <w:tcW w:w="3473" w:type="pct"/>
            <w:vAlign w:val="center"/>
          </w:tcPr>
          <w:p w14:paraId="209DA866" w14:textId="4B201838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proofErr w:type="spellStart"/>
            <w:r w:rsidRPr="0037619E">
              <w:rPr>
                <w:rFonts w:hint="eastAsia"/>
              </w:rPr>
              <w:t>QRCode</w:t>
            </w:r>
            <w:proofErr w:type="spellEnd"/>
            <w:r w:rsidRPr="0037619E">
              <w:rPr>
                <w:rFonts w:hint="eastAsia"/>
              </w:rPr>
              <w:t>進行社群分享，亦可掃描他人</w:t>
            </w:r>
            <w:proofErr w:type="spellStart"/>
            <w:r w:rsidRPr="0037619E">
              <w:rPr>
                <w:rFonts w:hint="eastAsia"/>
              </w:rPr>
              <w:t>QRCode</w:t>
            </w:r>
            <w:proofErr w:type="spellEnd"/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F24720">
        <w:tc>
          <w:tcPr>
            <w:tcW w:w="1527" w:type="pct"/>
            <w:vAlign w:val="center"/>
          </w:tcPr>
          <w:p w14:paraId="78479BC0" w14:textId="76645ACD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F24720">
        <w:tc>
          <w:tcPr>
            <w:tcW w:w="1527" w:type="pct"/>
            <w:vAlign w:val="center"/>
          </w:tcPr>
          <w:p w14:paraId="6F968E6A" w14:textId="02FC59F8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買賣雙方可</w:t>
            </w:r>
            <w:proofErr w:type="gramStart"/>
            <w:r w:rsidRPr="0037619E">
              <w:rPr>
                <w:rFonts w:hint="eastAsia"/>
              </w:rPr>
              <w:t>進行私訊溝通</w:t>
            </w:r>
            <w:proofErr w:type="gramEnd"/>
            <w:r w:rsidRPr="0037619E">
              <w:rPr>
                <w:rFonts w:hint="eastAsia"/>
              </w:rPr>
              <w:t>，支援文字訊息傳遞。</w:t>
            </w:r>
          </w:p>
        </w:tc>
      </w:tr>
    </w:tbl>
    <w:p w14:paraId="3D0C304F" w14:textId="31B31AAD" w:rsidR="00DC4F60" w:rsidRPr="00F31A44" w:rsidRDefault="00DC4F60" w:rsidP="00DC4F60">
      <w:pPr>
        <w:pStyle w:val="afb"/>
      </w:pPr>
      <w:bookmarkStart w:id="39" w:name="_Toc227297615"/>
      <w:r w:rsidRPr="00F31A44">
        <w:rPr>
          <w:rFonts w:hint="eastAsia"/>
        </w:rPr>
        <w:lastRenderedPageBreak/>
        <w:t>表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2</w:t>
      </w:r>
      <w:r w:rsidRPr="00F31A44">
        <w:fldChar w:fldCharType="end"/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bookmarkEnd w:id="3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17A61B73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5A77B6FC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9173AD">
        <w:tc>
          <w:tcPr>
            <w:tcW w:w="1180" w:type="pct"/>
            <w:vAlign w:val="center"/>
          </w:tcPr>
          <w:p w14:paraId="244630EA" w14:textId="3D6481BC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9173AD">
        <w:tc>
          <w:tcPr>
            <w:tcW w:w="1180" w:type="pct"/>
            <w:vAlign w:val="center"/>
          </w:tcPr>
          <w:p w14:paraId="794205F8" w14:textId="374858C6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針對買家提出的書</w:t>
            </w:r>
            <w:proofErr w:type="gramStart"/>
            <w:r w:rsidRPr="00073762">
              <w:rPr>
                <w:rFonts w:hint="eastAsia"/>
              </w:rPr>
              <w:t>況</w:t>
            </w:r>
            <w:proofErr w:type="gramEnd"/>
            <w:r w:rsidRPr="00073762">
              <w:rPr>
                <w:rFonts w:hint="eastAsia"/>
              </w:rPr>
              <w:t>申訴案件進行人工審核，並判定代幣最終應撥給賣家或退還買家。</w:t>
            </w:r>
          </w:p>
        </w:tc>
      </w:tr>
      <w:tr w:rsidR="00DC4F60" w14:paraId="4145AB1E" w14:textId="77777777" w:rsidTr="009173AD">
        <w:tc>
          <w:tcPr>
            <w:tcW w:w="1180" w:type="pct"/>
            <w:vAlign w:val="center"/>
          </w:tcPr>
          <w:p w14:paraId="55F948E5" w14:textId="41426A32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提供書櫃資訊的「增、</w:t>
            </w:r>
            <w:proofErr w:type="gramStart"/>
            <w:r w:rsidRPr="00073762">
              <w:rPr>
                <w:rFonts w:hint="eastAsia"/>
              </w:rPr>
              <w:t>刪</w:t>
            </w:r>
            <w:proofErr w:type="gramEnd"/>
            <w:r w:rsidRPr="00073762">
              <w:rPr>
                <w:rFonts w:hint="eastAsia"/>
              </w:rPr>
              <w:t>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9173AD">
        <w:tc>
          <w:tcPr>
            <w:tcW w:w="1180" w:type="pct"/>
            <w:vAlign w:val="center"/>
          </w:tcPr>
          <w:p w14:paraId="28C278B7" w14:textId="536958B4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 w:rsidP="009173AD">
      <w:pPr>
        <w:pStyle w:val="a0"/>
        <w:numPr>
          <w:ilvl w:val="0"/>
          <w:numId w:val="40"/>
        </w:numPr>
        <w:spacing w:before="120"/>
      </w:pPr>
      <w:r>
        <w:rPr>
          <w:rFonts w:hint="eastAsia"/>
        </w:rPr>
        <w:t>非功能性需求</w:t>
      </w:r>
    </w:p>
    <w:p w14:paraId="1E13D119" w14:textId="22FB6925" w:rsidR="009173AD" w:rsidRPr="00F31A44" w:rsidRDefault="009173AD" w:rsidP="009173AD">
      <w:pPr>
        <w:pStyle w:val="afb"/>
      </w:pPr>
      <w:bookmarkStart w:id="40" w:name="_Toc227297616"/>
      <w:r w:rsidRPr="00F31A44">
        <w:rPr>
          <w:rFonts w:hint="eastAsia"/>
        </w:rPr>
        <w:t>表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3</w:t>
      </w:r>
      <w:r w:rsidRPr="00F31A44">
        <w:fldChar w:fldCharType="end"/>
      </w:r>
      <w:r>
        <w:rPr>
          <w:rFonts w:hint="eastAsia"/>
        </w:rPr>
        <w:t>使用者非功能性需求</w:t>
      </w:r>
      <w:r w:rsidRPr="00F31A44">
        <w:rPr>
          <w:rFonts w:hint="eastAsia"/>
        </w:rPr>
        <w:t>表</w:t>
      </w:r>
      <w:bookmarkEnd w:id="4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794980BF" w14:textId="39908299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13DD2955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6EA8826" w14:textId="77777777" w:rsidTr="009173AD">
        <w:tc>
          <w:tcPr>
            <w:tcW w:w="1180" w:type="pct"/>
            <w:vAlign w:val="center"/>
          </w:tcPr>
          <w:p w14:paraId="33327B17" w14:textId="2CB24F0E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32A8F5CD" w14:textId="0CF21AA4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App</w:t>
            </w:r>
            <w:r w:rsidRPr="009354C6">
              <w:rPr>
                <w:rFonts w:hint="eastAsia"/>
              </w:rPr>
              <w:t>掃描組件需支援多種環境光線（如室內昏暗處），掃描機器</w:t>
            </w:r>
            <w:proofErr w:type="spellStart"/>
            <w:r w:rsidRPr="009354C6">
              <w:rPr>
                <w:rFonts w:hint="eastAsia"/>
              </w:rPr>
              <w:t>QRCode</w:t>
            </w:r>
            <w:proofErr w:type="spellEnd"/>
            <w:r w:rsidRPr="009354C6">
              <w:rPr>
                <w:rFonts w:hint="eastAsia"/>
              </w:rPr>
              <w:t>的辨識時間需小於</w:t>
            </w:r>
            <w:r w:rsidRPr="009354C6">
              <w:rPr>
                <w:rFonts w:hint="eastAsia"/>
              </w:rPr>
              <w:t>1</w:t>
            </w:r>
            <w:r w:rsidRPr="009354C6">
              <w:rPr>
                <w:rFonts w:hint="eastAsia"/>
              </w:rPr>
              <w:t>秒。</w:t>
            </w:r>
          </w:p>
        </w:tc>
      </w:tr>
      <w:tr w:rsidR="009173AD" w14:paraId="4B5DEDF3" w14:textId="77777777" w:rsidTr="009173AD">
        <w:tc>
          <w:tcPr>
            <w:tcW w:w="1180" w:type="pct"/>
            <w:vAlign w:val="center"/>
          </w:tcPr>
          <w:p w14:paraId="3E75E901" w14:textId="51EF088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5A26D77E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買家選購書籍並完成支付後，訂單正式成立。系統會判定書籍是否已在櫃內，並發送對應通知。</w:t>
            </w:r>
          </w:p>
        </w:tc>
      </w:tr>
      <w:tr w:rsidR="009173AD" w14:paraId="25E8941F" w14:textId="77777777" w:rsidTr="009173AD">
        <w:tc>
          <w:tcPr>
            <w:tcW w:w="1180" w:type="pct"/>
            <w:vAlign w:val="center"/>
          </w:tcPr>
          <w:p w14:paraId="6D7E6907" w14:textId="1F25DC4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0C1C6DFE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若書籍被下訂時尚未</w:t>
            </w:r>
            <w:proofErr w:type="gramStart"/>
            <w:r w:rsidRPr="009354C6">
              <w:rPr>
                <w:rFonts w:hint="eastAsia"/>
              </w:rPr>
              <w:t>入櫃，</w:t>
            </w:r>
            <w:proofErr w:type="gramEnd"/>
            <w:r w:rsidRPr="009354C6">
              <w:rPr>
                <w:rFonts w:hint="eastAsia"/>
              </w:rPr>
              <w:t>系統自動推播通知賣家；賣家須在</w:t>
            </w:r>
            <w:r w:rsidRPr="009354C6">
              <w:rPr>
                <w:rFonts w:hint="eastAsia"/>
              </w:rPr>
              <w:t>7</w:t>
            </w:r>
            <w:r w:rsidRPr="009354C6">
              <w:rPr>
                <w:rFonts w:hint="eastAsia"/>
              </w:rPr>
              <w:t>天內完成存書，否則系統自動取消訂單並退款。</w:t>
            </w:r>
          </w:p>
        </w:tc>
      </w:tr>
      <w:tr w:rsidR="009173AD" w14:paraId="6AEE101A" w14:textId="77777777" w:rsidTr="009173AD">
        <w:tc>
          <w:tcPr>
            <w:tcW w:w="1180" w:type="pct"/>
            <w:vAlign w:val="center"/>
          </w:tcPr>
          <w:p w14:paraId="66872D4B" w14:textId="270666D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</w:t>
            </w:r>
            <w:proofErr w:type="gramStart"/>
            <w:r w:rsidRPr="009354C6">
              <w:rPr>
                <w:rFonts w:hint="eastAsia"/>
              </w:rPr>
              <w:t>不</w:t>
            </w:r>
            <w:proofErr w:type="gramEnd"/>
            <w:r w:rsidRPr="009354C6">
              <w:rPr>
                <w:rFonts w:hint="eastAsia"/>
              </w:rPr>
              <w:t>漏接。</w:t>
            </w:r>
          </w:p>
        </w:tc>
      </w:tr>
    </w:tbl>
    <w:p w14:paraId="345BFDB7" w14:textId="4DD67AF9" w:rsidR="009173AD" w:rsidRPr="00F31A44" w:rsidRDefault="009173AD" w:rsidP="009173AD">
      <w:pPr>
        <w:pStyle w:val="afb"/>
      </w:pPr>
      <w:bookmarkStart w:id="41" w:name="_Toc227297617"/>
      <w:r w:rsidRPr="00F31A44">
        <w:rPr>
          <w:rFonts w:hint="eastAsia"/>
        </w:rPr>
        <w:t>表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394442">
        <w:rPr>
          <w:noProof/>
        </w:rPr>
        <w:t>4</w:t>
      </w:r>
      <w:r w:rsidRPr="00F31A44">
        <w:fldChar w:fldCharType="end"/>
      </w:r>
      <w:r>
        <w:rPr>
          <w:rFonts w:hint="eastAsia"/>
        </w:rPr>
        <w:t>系統管理員非功能性需求</w:t>
      </w:r>
      <w:r w:rsidRPr="00F31A44">
        <w:rPr>
          <w:rFonts w:hint="eastAsia"/>
        </w:rPr>
        <w:t>表</w:t>
      </w:r>
      <w:bookmarkEnd w:id="41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05D6C2F8" w14:textId="77777777" w:rsidTr="009173AD">
        <w:tc>
          <w:tcPr>
            <w:tcW w:w="1180" w:type="pct"/>
            <w:shd w:val="clear" w:color="auto" w:fill="E7ECEE" w:themeFill="background2"/>
            <w:vAlign w:val="center"/>
          </w:tcPr>
          <w:p w14:paraId="48211E63" w14:textId="1B253DC4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E7ECEE" w:themeFill="background2"/>
            <w:vAlign w:val="center"/>
          </w:tcPr>
          <w:p w14:paraId="39978BB0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449EB11" w14:textId="77777777" w:rsidTr="009173AD">
        <w:tc>
          <w:tcPr>
            <w:tcW w:w="1180" w:type="pct"/>
            <w:vAlign w:val="center"/>
          </w:tcPr>
          <w:p w14:paraId="1B026A61" w14:textId="6364F439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一致性</w:t>
            </w:r>
          </w:p>
        </w:tc>
        <w:tc>
          <w:tcPr>
            <w:tcW w:w="3820" w:type="pct"/>
            <w:vAlign w:val="center"/>
          </w:tcPr>
          <w:p w14:paraId="46B7CD40" w14:textId="2252E8E3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代幣扣款與書籍狀態更新必須符合「事務性原則</w:t>
            </w:r>
            <w:r>
              <w:rPr>
                <w:rFonts w:hint="eastAsia"/>
              </w:rPr>
              <w:t>（</w:t>
            </w:r>
            <w:r w:rsidRPr="00C61B61">
              <w:rPr>
                <w:rFonts w:hint="eastAsia"/>
              </w:rPr>
              <w:t>Transaction</w:t>
            </w:r>
            <w:r>
              <w:rPr>
                <w:rFonts w:hint="eastAsia"/>
              </w:rPr>
              <w:t>）</w:t>
            </w:r>
            <w:r w:rsidRPr="00C61B61">
              <w:rPr>
                <w:rFonts w:hint="eastAsia"/>
              </w:rPr>
              <w:t>」，確保不會發生扣款成功但訂單失敗的情況。</w:t>
            </w:r>
          </w:p>
        </w:tc>
      </w:tr>
      <w:tr w:rsidR="009173AD" w14:paraId="2A55D8D6" w14:textId="77777777" w:rsidTr="009173AD">
        <w:tc>
          <w:tcPr>
            <w:tcW w:w="1180" w:type="pct"/>
            <w:vAlign w:val="center"/>
          </w:tcPr>
          <w:p w14:paraId="72CBA458" w14:textId="3E770567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096CB484" w14:textId="2A1D3A81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確保只有具備對應訂單權限的使用者，才能在掃描機台</w:t>
            </w:r>
            <w:proofErr w:type="spellStart"/>
            <w:r w:rsidRPr="00C61B61">
              <w:rPr>
                <w:rFonts w:hint="eastAsia"/>
              </w:rPr>
              <w:t>QRCode</w:t>
            </w:r>
            <w:proofErr w:type="spellEnd"/>
            <w:r w:rsidRPr="00C61B61">
              <w:rPr>
                <w:rFonts w:hint="eastAsia"/>
              </w:rPr>
              <w:t>後</w:t>
            </w:r>
            <w:proofErr w:type="gramStart"/>
            <w:r w:rsidRPr="00C61B61">
              <w:rPr>
                <w:rFonts w:hint="eastAsia"/>
              </w:rPr>
              <w:t>觸發該櫃門</w:t>
            </w:r>
            <w:proofErr w:type="gramEnd"/>
            <w:r w:rsidRPr="00C61B61">
              <w:rPr>
                <w:rFonts w:hint="eastAsia"/>
              </w:rPr>
              <w:t>開啟。</w:t>
            </w:r>
          </w:p>
        </w:tc>
      </w:tr>
      <w:tr w:rsidR="009173AD" w14:paraId="6DD6F6E7" w14:textId="77777777" w:rsidTr="009173AD">
        <w:tc>
          <w:tcPr>
            <w:tcW w:w="1180" w:type="pct"/>
            <w:vAlign w:val="center"/>
          </w:tcPr>
          <w:p w14:paraId="3A6C5C04" w14:textId="49016E0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6A12C9DC" w14:textId="640999C2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書櫃</w:t>
            </w:r>
            <w:r w:rsidRPr="00C61B61">
              <w:rPr>
                <w:rFonts w:hint="eastAsia"/>
              </w:rPr>
              <w:t>Log</w:t>
            </w:r>
            <w:r w:rsidRPr="00C61B61">
              <w:rPr>
                <w:rFonts w:hint="eastAsia"/>
              </w:rPr>
              <w:t>紀錄繁重，系統需具備高效的資料查詢能力，管理員檢索特定機台紀錄需在</w:t>
            </w:r>
            <w:r w:rsidRPr="00C61B61">
              <w:rPr>
                <w:rFonts w:hint="eastAsia"/>
              </w:rPr>
              <w:t>3</w:t>
            </w:r>
            <w:r w:rsidRPr="00C61B61">
              <w:rPr>
                <w:rFonts w:hint="eastAsia"/>
              </w:rPr>
              <w:t>秒內回傳。</w:t>
            </w:r>
          </w:p>
        </w:tc>
      </w:tr>
      <w:tr w:rsidR="009173AD" w14:paraId="00C60C58" w14:textId="77777777" w:rsidTr="009173AD">
        <w:tc>
          <w:tcPr>
            <w:tcW w:w="1180" w:type="pct"/>
            <w:vAlign w:val="center"/>
          </w:tcPr>
          <w:p w14:paraId="6ACAF107" w14:textId="1F04228A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068D9627" w14:textId="7F5D5E1B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系統需自動偵測書櫃剩餘格數，若特定書櫃全滿，需即時於前端</w:t>
            </w:r>
            <w:r w:rsidRPr="00C61B61">
              <w:rPr>
                <w:rFonts w:hint="eastAsia"/>
              </w:rPr>
              <w:t>App</w:t>
            </w:r>
            <w:r w:rsidRPr="00C61B61">
              <w:rPr>
                <w:rFonts w:hint="eastAsia"/>
              </w:rPr>
              <w:t>標</w:t>
            </w:r>
            <w:proofErr w:type="gramStart"/>
            <w:r w:rsidRPr="00C61B61">
              <w:rPr>
                <w:rFonts w:hint="eastAsia"/>
              </w:rPr>
              <w:t>註</w:t>
            </w:r>
            <w:proofErr w:type="gramEnd"/>
            <w:r w:rsidRPr="00C61B61">
              <w:rPr>
                <w:rFonts w:hint="eastAsia"/>
              </w:rPr>
              <w:t>「已滿」，防止使用者白跑。</w:t>
            </w:r>
          </w:p>
        </w:tc>
      </w:tr>
    </w:tbl>
    <w:p w14:paraId="6373C043" w14:textId="77777777" w:rsidR="00F24720" w:rsidRPr="00636E29" w:rsidRDefault="00F24720" w:rsidP="00F24720">
      <w:pPr>
        <w:pStyle w:val="a0"/>
        <w:numPr>
          <w:ilvl w:val="0"/>
          <w:numId w:val="0"/>
        </w:numPr>
      </w:pPr>
    </w:p>
    <w:p w14:paraId="5678725E" w14:textId="2AF711EE" w:rsidR="004E06F0" w:rsidRDefault="004E06F0" w:rsidP="009173AD">
      <w:pPr>
        <w:pStyle w:val="2"/>
        <w:pageBreakBefore/>
      </w:pPr>
      <w:bookmarkStart w:id="42" w:name="_Toc227296243"/>
      <w:r w:rsidRPr="004E06F0">
        <w:rPr>
          <w:rFonts w:hint="eastAsia"/>
        </w:rPr>
        <w:lastRenderedPageBreak/>
        <w:t>使用個案圖</w:t>
      </w:r>
      <w:bookmarkEnd w:id="42"/>
    </w:p>
    <w:p w14:paraId="3A74934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5C86FCA" w14:textId="7CB803BE" w:rsidR="004E06F0" w:rsidRDefault="004E06F0" w:rsidP="00D0571B">
      <w:pPr>
        <w:pStyle w:val="2"/>
      </w:pPr>
      <w:bookmarkStart w:id="43" w:name="_Toc227296244"/>
      <w:r w:rsidRPr="004E06F0">
        <w:rPr>
          <w:rFonts w:hint="eastAsia"/>
        </w:rPr>
        <w:t>使用個案描述</w:t>
      </w:r>
      <w:bookmarkEnd w:id="43"/>
    </w:p>
    <w:p w14:paraId="306191E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B67A9F5" w14:textId="2543AD71" w:rsidR="00E96CE3" w:rsidRDefault="004E06F0" w:rsidP="00D0571B">
      <w:pPr>
        <w:pStyle w:val="2"/>
      </w:pPr>
      <w:bookmarkStart w:id="44" w:name="_Toc227296245"/>
      <w:r w:rsidRPr="004E06F0">
        <w:rPr>
          <w:rFonts w:hint="eastAsia"/>
        </w:rPr>
        <w:t>分析類別圖</w:t>
      </w:r>
      <w:bookmarkEnd w:id="44"/>
    </w:p>
    <w:p w14:paraId="6387E22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45" w:name="_Toc227296246"/>
      <w:r w:rsidRPr="004E06F0">
        <w:rPr>
          <w:rFonts w:hint="eastAsia"/>
        </w:rPr>
        <w:lastRenderedPageBreak/>
        <w:t>設計模型</w:t>
      </w:r>
      <w:bookmarkEnd w:id="45"/>
    </w:p>
    <w:p w14:paraId="4568DF9A" w14:textId="25BCEB0C" w:rsidR="004E06F0" w:rsidRDefault="004E06F0" w:rsidP="00D0571B">
      <w:pPr>
        <w:pStyle w:val="2"/>
      </w:pPr>
      <w:bookmarkStart w:id="46" w:name="_Toc227296247"/>
      <w:r w:rsidRPr="004E06F0">
        <w:rPr>
          <w:rFonts w:hint="eastAsia"/>
        </w:rPr>
        <w:t>循序圖</w:t>
      </w:r>
      <w:bookmarkEnd w:id="46"/>
    </w:p>
    <w:p w14:paraId="72D9043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357034A" w14:textId="6EFCC9DD" w:rsidR="004E06F0" w:rsidRDefault="004E06F0" w:rsidP="00D0571B">
      <w:pPr>
        <w:pStyle w:val="2"/>
      </w:pPr>
      <w:bookmarkStart w:id="47" w:name="_Toc227296248"/>
      <w:r w:rsidRPr="004E06F0">
        <w:rPr>
          <w:rFonts w:hint="eastAsia"/>
        </w:rPr>
        <w:t>設計類別圖</w:t>
      </w:r>
      <w:bookmarkEnd w:id="47"/>
    </w:p>
    <w:p w14:paraId="1C1AF66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48" w:name="_Toc227296249"/>
      <w:r w:rsidRPr="004E06F0">
        <w:rPr>
          <w:rFonts w:hint="eastAsia"/>
        </w:rPr>
        <w:lastRenderedPageBreak/>
        <w:t>實作模型</w:t>
      </w:r>
      <w:bookmarkEnd w:id="48"/>
    </w:p>
    <w:p w14:paraId="129920D2" w14:textId="56ADFDE3" w:rsidR="004E06F0" w:rsidRDefault="004E06F0" w:rsidP="00D0571B">
      <w:pPr>
        <w:pStyle w:val="2"/>
      </w:pPr>
      <w:bookmarkStart w:id="49" w:name="_Toc227296250"/>
      <w:r w:rsidRPr="004E06F0">
        <w:rPr>
          <w:rFonts w:hint="eastAsia"/>
        </w:rPr>
        <w:t>佈署圖</w:t>
      </w:r>
      <w:bookmarkEnd w:id="49"/>
    </w:p>
    <w:p w14:paraId="037C9C89" w14:textId="4371B4A5" w:rsidR="00917CEC" w:rsidRDefault="00917CEC" w:rsidP="00917CEC">
      <w:pPr>
        <w:pStyle w:val="a0"/>
        <w:numPr>
          <w:ilvl w:val="0"/>
          <w:numId w:val="0"/>
        </w:num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E25C38" wp14:editId="137D6901">
            <wp:extent cx="4422495" cy="7556740"/>
            <wp:effectExtent l="0" t="0" r="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068" cy="761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CC2C" w14:textId="2A4A4CA6" w:rsidR="008F5075" w:rsidRDefault="005A4426" w:rsidP="005A4426">
      <w:pPr>
        <w:pStyle w:val="afb"/>
        <w:rPr>
          <w:rFonts w:hint="eastAsia"/>
        </w:rPr>
      </w:pPr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7-1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917CEC" w:rsidRPr="00917CEC">
        <w:rPr>
          <w:rFonts w:hint="eastAsia"/>
        </w:rPr>
        <w:t>佈署圖</w:t>
      </w:r>
    </w:p>
    <w:p w14:paraId="178CE0D3" w14:textId="516CA424" w:rsidR="004E06F0" w:rsidRDefault="004E06F0" w:rsidP="00D0571B">
      <w:pPr>
        <w:pStyle w:val="2"/>
      </w:pPr>
      <w:bookmarkStart w:id="50" w:name="_Toc227296251"/>
      <w:r w:rsidRPr="004E06F0">
        <w:rPr>
          <w:rFonts w:hint="eastAsia"/>
        </w:rPr>
        <w:t>套件圖</w:t>
      </w:r>
      <w:bookmarkEnd w:id="50"/>
    </w:p>
    <w:p w14:paraId="766E6C39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299AB8A" w14:textId="24629EAF" w:rsidR="004E06F0" w:rsidRDefault="004E06F0" w:rsidP="00D0571B">
      <w:pPr>
        <w:pStyle w:val="2"/>
      </w:pPr>
      <w:bookmarkStart w:id="51" w:name="_Toc227296252"/>
      <w:r w:rsidRPr="004E06F0">
        <w:rPr>
          <w:rFonts w:hint="eastAsia"/>
        </w:rPr>
        <w:lastRenderedPageBreak/>
        <w:t>元件圖</w:t>
      </w:r>
      <w:bookmarkEnd w:id="51"/>
    </w:p>
    <w:p w14:paraId="39E2567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C56790B" w14:textId="053ABFF2" w:rsidR="004E06F0" w:rsidRDefault="004E06F0" w:rsidP="00405EBD">
      <w:pPr>
        <w:pStyle w:val="2"/>
        <w:pageBreakBefore/>
      </w:pPr>
      <w:bookmarkStart w:id="52" w:name="_Toc227296253"/>
      <w:r w:rsidRPr="004E06F0">
        <w:rPr>
          <w:rFonts w:hint="eastAsia"/>
        </w:rPr>
        <w:lastRenderedPageBreak/>
        <w:t>狀態機</w:t>
      </w:r>
      <w:bookmarkEnd w:id="52"/>
    </w:p>
    <w:p w14:paraId="3E9F9B62" w14:textId="77777777" w:rsidR="007A1483" w:rsidRDefault="007A1483" w:rsidP="00405EBD">
      <w:pPr>
        <w:pStyle w:val="a0"/>
        <w:numPr>
          <w:ilvl w:val="0"/>
          <w:numId w:val="0"/>
        </w:numPr>
        <w:jc w:val="center"/>
      </w:pPr>
      <w:r w:rsidRPr="007A1483">
        <w:rPr>
          <w:noProof/>
        </w:rPr>
        <w:drawing>
          <wp:inline distT="0" distB="0" distL="0" distR="0" wp14:anchorId="59D2D1C2" wp14:editId="59579AD0">
            <wp:extent cx="4555490" cy="4086519"/>
            <wp:effectExtent l="0" t="0" r="0" b="9525"/>
            <wp:docPr id="634992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965" name=""/>
                    <pic:cNvPicPr/>
                  </pic:nvPicPr>
                  <pic:blipFill rotWithShape="1">
                    <a:blip r:embed="rId21"/>
                    <a:srcRect t="-259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55" cy="410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2762ABB6" w:rsidR="008F5075" w:rsidRDefault="007A1483" w:rsidP="007A1483">
      <w:pPr>
        <w:pStyle w:val="afb"/>
      </w:pPr>
      <w:bookmarkStart w:id="53" w:name="_Toc227297607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1</w:t>
      </w:r>
      <w:r>
        <w:fldChar w:fldCharType="end"/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53"/>
    </w:p>
    <w:p w14:paraId="4ED18B97" w14:textId="5BFF0BF7" w:rsidR="007A1483" w:rsidRDefault="00405EBD" w:rsidP="007A1483">
      <w:pPr>
        <w:pStyle w:val="a0"/>
        <w:numPr>
          <w:ilvl w:val="0"/>
          <w:numId w:val="0"/>
        </w:numPr>
        <w:jc w:val="center"/>
      </w:pPr>
      <w:r w:rsidRPr="00405EBD">
        <w:rPr>
          <w:noProof/>
        </w:rPr>
        <w:drawing>
          <wp:inline distT="0" distB="0" distL="0" distR="0" wp14:anchorId="627AE988" wp14:editId="50FC9C5C">
            <wp:extent cx="4722439" cy="3424306"/>
            <wp:effectExtent l="0" t="0" r="2540" b="5080"/>
            <wp:docPr id="186156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76" name=""/>
                    <pic:cNvPicPr/>
                  </pic:nvPicPr>
                  <pic:blipFill rotWithShape="1">
                    <a:blip r:embed="rId22"/>
                    <a:srcRect t="-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33" cy="342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3D51D90D" w:rsidR="00405EBD" w:rsidRDefault="00405EBD" w:rsidP="00405EBD">
      <w:pPr>
        <w:pStyle w:val="afb"/>
      </w:pPr>
      <w:bookmarkStart w:id="54" w:name="_Toc227297608"/>
      <w:r>
        <w:rPr>
          <w:rFonts w:hint="eastAsia"/>
        </w:rPr>
        <w:t>圖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394442">
        <w:rPr>
          <w:noProof/>
        </w:rPr>
        <w:t>2</w:t>
      </w:r>
      <w:r>
        <w:fldChar w:fldCharType="end"/>
      </w:r>
      <w:r>
        <w:rPr>
          <w:rFonts w:hint="eastAsia"/>
        </w:rPr>
        <w:t>訂單之狀態機</w:t>
      </w:r>
      <w:bookmarkEnd w:id="54"/>
    </w:p>
    <w:p w14:paraId="5951DCD8" w14:textId="3B1D06BA" w:rsidR="004E06F0" w:rsidRPr="004E06F0" w:rsidRDefault="004E06F0" w:rsidP="002469C6">
      <w:pPr>
        <w:pStyle w:val="1"/>
      </w:pPr>
      <w:bookmarkStart w:id="55" w:name="_Toc227296254"/>
      <w:r w:rsidRPr="004E06F0">
        <w:rPr>
          <w:rFonts w:hint="eastAsia"/>
        </w:rPr>
        <w:lastRenderedPageBreak/>
        <w:t>資料庫設計</w:t>
      </w:r>
      <w:bookmarkEnd w:id="55"/>
    </w:p>
    <w:p w14:paraId="34922E33" w14:textId="16C76D8C" w:rsidR="004E06F0" w:rsidRDefault="004E06F0" w:rsidP="00D0571B">
      <w:pPr>
        <w:pStyle w:val="2"/>
      </w:pPr>
      <w:bookmarkStart w:id="56" w:name="_Toc227296255"/>
      <w:r w:rsidRPr="004E06F0">
        <w:rPr>
          <w:rFonts w:hint="eastAsia"/>
        </w:rPr>
        <w:t>資料庫關聯表</w:t>
      </w:r>
      <w:bookmarkEnd w:id="56"/>
    </w:p>
    <w:p w14:paraId="7A5297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7032B4C" w14:textId="6DF1F3A2" w:rsidR="004E06F0" w:rsidRDefault="004E06F0" w:rsidP="00D0571B">
      <w:pPr>
        <w:pStyle w:val="2"/>
        <w:rPr>
          <w:lang w:val="pt-PT"/>
        </w:rPr>
      </w:pPr>
      <w:bookmarkStart w:id="57" w:name="_Toc227296256"/>
      <w:r w:rsidRPr="004E06F0">
        <w:rPr>
          <w:rFonts w:hint="eastAsia"/>
        </w:rPr>
        <w:t>表格及其</w:t>
      </w:r>
      <w:r w:rsidRPr="004E06F0">
        <w:rPr>
          <w:rFonts w:hint="eastAsia"/>
          <w:lang w:val="pt-PT"/>
        </w:rPr>
        <w:t>Metadata</w:t>
      </w:r>
      <w:bookmarkEnd w:id="57"/>
    </w:p>
    <w:p w14:paraId="621C1421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FA0FB77" w14:textId="4D7D7C73" w:rsidR="004E06F0" w:rsidRPr="008A0F11" w:rsidRDefault="004E06F0" w:rsidP="002469C6">
      <w:pPr>
        <w:pStyle w:val="1"/>
      </w:pPr>
      <w:bookmarkStart w:id="58" w:name="_Toc227296257"/>
      <w:r w:rsidRPr="008A0F11">
        <w:rPr>
          <w:rFonts w:hint="eastAsia"/>
        </w:rPr>
        <w:lastRenderedPageBreak/>
        <w:t>程式</w:t>
      </w:r>
      <w:bookmarkEnd w:id="58"/>
    </w:p>
    <w:p w14:paraId="5DDC03E8" w14:textId="55987D4C" w:rsidR="004E06F0" w:rsidRDefault="004E06F0" w:rsidP="00D0571B">
      <w:pPr>
        <w:pStyle w:val="2"/>
      </w:pPr>
      <w:bookmarkStart w:id="59" w:name="_Toc227296258"/>
      <w:r w:rsidRPr="004E06F0">
        <w:rPr>
          <w:rFonts w:hint="eastAsia"/>
        </w:rPr>
        <w:t>元件清單及其規格描述</w:t>
      </w:r>
      <w:bookmarkEnd w:id="59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60" w:name="_Toc227296259"/>
      <w:r w:rsidRPr="004E06F0">
        <w:rPr>
          <w:rFonts w:hint="eastAsia"/>
        </w:rPr>
        <w:t>其他附屬之各種元件</w:t>
      </w:r>
      <w:bookmarkEnd w:id="60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61" w:name="_Toc227296260"/>
      <w:r w:rsidRPr="008A0F11">
        <w:rPr>
          <w:rFonts w:hint="eastAsia"/>
        </w:rPr>
        <w:lastRenderedPageBreak/>
        <w:t>測試模型</w:t>
      </w:r>
      <w:bookmarkEnd w:id="61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62" w:name="_Toc227296261"/>
      <w:r w:rsidRPr="004E06F0">
        <w:rPr>
          <w:rFonts w:hint="eastAsia"/>
        </w:rPr>
        <w:t>測試計畫</w:t>
      </w:r>
      <w:bookmarkEnd w:id="62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63" w:name="_Toc227296262"/>
      <w:r w:rsidRPr="004E06F0">
        <w:rPr>
          <w:rFonts w:hint="eastAsia"/>
        </w:rPr>
        <w:t>測試個案與測試結果資料</w:t>
      </w:r>
      <w:bookmarkEnd w:id="63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64" w:name="_Toc227296263"/>
      <w:r w:rsidRPr="006921E4">
        <w:rPr>
          <w:rFonts w:hint="eastAsia"/>
        </w:rPr>
        <w:lastRenderedPageBreak/>
        <w:t>操作手冊</w:t>
      </w:r>
      <w:bookmarkEnd w:id="64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5" w:name="_Toc227296264"/>
      <w:r w:rsidRPr="004E06F0">
        <w:rPr>
          <w:rFonts w:hint="eastAsia"/>
        </w:rPr>
        <w:t>系統元件</w:t>
      </w:r>
      <w:bookmarkEnd w:id="65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6" w:name="_Toc227296265"/>
      <w:r>
        <w:rPr>
          <w:rFonts w:hint="eastAsia"/>
        </w:rPr>
        <w:t>系統下載及安裝</w:t>
      </w:r>
      <w:bookmarkEnd w:id="66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67" w:name="_Toc227296266"/>
      <w:r w:rsidRPr="006921E4">
        <w:rPr>
          <w:rFonts w:hint="eastAsia"/>
        </w:rPr>
        <w:lastRenderedPageBreak/>
        <w:t>使用手冊</w:t>
      </w:r>
      <w:bookmarkEnd w:id="67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68" w:name="_Toc227296267"/>
      <w:r w:rsidRPr="006921E4">
        <w:rPr>
          <w:rFonts w:hint="eastAsia"/>
        </w:rPr>
        <w:lastRenderedPageBreak/>
        <w:t>感想</w:t>
      </w:r>
      <w:bookmarkEnd w:id="68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69" w:name="_Toc227296268"/>
      <w:r w:rsidRPr="006921E4">
        <w:rPr>
          <w:rFonts w:hint="eastAsia"/>
        </w:rPr>
        <w:lastRenderedPageBreak/>
        <w:t>參考資料</w:t>
      </w:r>
      <w:bookmarkEnd w:id="69"/>
    </w:p>
    <w:p w14:paraId="49F0E22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70" w:name="_Toc227296269"/>
      <w:r w:rsidRPr="00416D5A">
        <w:t>會議紀錄</w:t>
      </w:r>
      <w:bookmarkEnd w:id="70"/>
    </w:p>
    <w:p w14:paraId="6CFF74E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71" w:name="_Toc227296270"/>
      <w:r w:rsidRPr="006921E4">
        <w:rPr>
          <w:rFonts w:hint="eastAsia"/>
        </w:rPr>
        <w:t>問卷題目</w:t>
      </w:r>
      <w:bookmarkEnd w:id="71"/>
    </w:p>
    <w:p w14:paraId="25AFE8CA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72" w:name="_Toc227296271"/>
      <w:r w:rsidRPr="006921E4">
        <w:rPr>
          <w:rFonts w:hint="eastAsia"/>
        </w:rPr>
        <w:t>評審問題回覆</w:t>
      </w:r>
      <w:bookmarkEnd w:id="72"/>
    </w:p>
    <w:p w14:paraId="60DFCBB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23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7B1E5" w14:textId="77777777" w:rsidR="00531670" w:rsidRDefault="00531670" w:rsidP="003F516E">
      <w:r>
        <w:separator/>
      </w:r>
    </w:p>
  </w:endnote>
  <w:endnote w:type="continuationSeparator" w:id="0">
    <w:p w14:paraId="6E6C256D" w14:textId="77777777" w:rsidR="00531670" w:rsidRDefault="00531670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D395B" w14:textId="77777777" w:rsidR="00531670" w:rsidRDefault="00531670" w:rsidP="003F516E">
      <w:r>
        <w:separator/>
      </w:r>
    </w:p>
  </w:footnote>
  <w:footnote w:type="continuationSeparator" w:id="0">
    <w:p w14:paraId="03D1ABA1" w14:textId="77777777" w:rsidR="00531670" w:rsidRDefault="00531670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DB20EF5"/>
    <w:multiLevelType w:val="multilevel"/>
    <w:tmpl w:val="F61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333C9"/>
    <w:multiLevelType w:val="multilevel"/>
    <w:tmpl w:val="A6DA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12FD"/>
    <w:multiLevelType w:val="multilevel"/>
    <w:tmpl w:val="740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B695313"/>
    <w:multiLevelType w:val="multilevel"/>
    <w:tmpl w:val="ACF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35D36"/>
    <w:multiLevelType w:val="multilevel"/>
    <w:tmpl w:val="309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09378D0"/>
    <w:multiLevelType w:val="multilevel"/>
    <w:tmpl w:val="34C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B8243F0"/>
    <w:multiLevelType w:val="multilevel"/>
    <w:tmpl w:val="3DE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934B7"/>
    <w:multiLevelType w:val="multilevel"/>
    <w:tmpl w:val="2C00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455D00"/>
    <w:multiLevelType w:val="multilevel"/>
    <w:tmpl w:val="344C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3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22"/>
  </w:num>
  <w:num w:numId="2" w16cid:durableId="1354115221">
    <w:abstractNumId w:val="10"/>
  </w:num>
  <w:num w:numId="3" w16cid:durableId="222914366">
    <w:abstractNumId w:val="2"/>
  </w:num>
  <w:num w:numId="4" w16cid:durableId="499469848">
    <w:abstractNumId w:val="12"/>
  </w:num>
  <w:num w:numId="5" w16cid:durableId="1810171025">
    <w:abstractNumId w:val="16"/>
  </w:num>
  <w:num w:numId="6" w16cid:durableId="1634099974">
    <w:abstractNumId w:val="9"/>
  </w:num>
  <w:num w:numId="7" w16cid:durableId="1082531007">
    <w:abstractNumId w:val="22"/>
  </w:num>
  <w:num w:numId="8" w16cid:durableId="1043091149">
    <w:abstractNumId w:val="22"/>
  </w:num>
  <w:num w:numId="9" w16cid:durableId="1025713953">
    <w:abstractNumId w:val="22"/>
  </w:num>
  <w:num w:numId="10" w16cid:durableId="64689681">
    <w:abstractNumId w:val="22"/>
  </w:num>
  <w:num w:numId="11" w16cid:durableId="444616883">
    <w:abstractNumId w:val="22"/>
  </w:num>
  <w:num w:numId="12" w16cid:durableId="767626243">
    <w:abstractNumId w:val="22"/>
  </w:num>
  <w:num w:numId="13" w16cid:durableId="1363097436">
    <w:abstractNumId w:val="22"/>
  </w:num>
  <w:num w:numId="14" w16cid:durableId="2138906583">
    <w:abstractNumId w:val="22"/>
  </w:num>
  <w:num w:numId="15" w16cid:durableId="1693412012">
    <w:abstractNumId w:val="1"/>
  </w:num>
  <w:num w:numId="16" w16cid:durableId="64154039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11"/>
  </w:num>
  <w:num w:numId="18" w16cid:durableId="1672677372">
    <w:abstractNumId w:val="0"/>
  </w:num>
  <w:num w:numId="19" w16cid:durableId="15888386">
    <w:abstractNumId w:val="6"/>
  </w:num>
  <w:num w:numId="20" w16cid:durableId="94641526">
    <w:abstractNumId w:val="22"/>
  </w:num>
  <w:num w:numId="21" w16cid:durableId="1636325619">
    <w:abstractNumId w:val="22"/>
  </w:num>
  <w:num w:numId="22" w16cid:durableId="1422682397">
    <w:abstractNumId w:val="18"/>
  </w:num>
  <w:num w:numId="23" w16cid:durableId="946695533">
    <w:abstractNumId w:val="22"/>
  </w:num>
  <w:num w:numId="24" w16cid:durableId="996425102">
    <w:abstractNumId w:val="14"/>
  </w:num>
  <w:num w:numId="25" w16cid:durableId="1972437929">
    <w:abstractNumId w:val="22"/>
  </w:num>
  <w:num w:numId="26" w16cid:durableId="132062178">
    <w:abstractNumId w:val="15"/>
  </w:num>
  <w:num w:numId="27" w16cid:durableId="1497381946">
    <w:abstractNumId w:val="22"/>
  </w:num>
  <w:num w:numId="28" w16cid:durableId="214632962">
    <w:abstractNumId w:val="22"/>
  </w:num>
  <w:num w:numId="29" w16cid:durableId="1189023927">
    <w:abstractNumId w:val="22"/>
  </w:num>
  <w:num w:numId="30" w16cid:durableId="1152215780">
    <w:abstractNumId w:val="23"/>
  </w:num>
  <w:num w:numId="31" w16cid:durableId="1346245807">
    <w:abstractNumId w:val="22"/>
  </w:num>
  <w:num w:numId="32" w16cid:durableId="105346929">
    <w:abstractNumId w:val="22"/>
  </w:num>
  <w:num w:numId="33" w16cid:durableId="65497744">
    <w:abstractNumId w:val="22"/>
  </w:num>
  <w:num w:numId="34" w16cid:durableId="1171599239">
    <w:abstractNumId w:val="22"/>
  </w:num>
  <w:num w:numId="35" w16cid:durableId="1157109976">
    <w:abstractNumId w:val="22"/>
  </w:num>
  <w:num w:numId="36" w16cid:durableId="56629640">
    <w:abstractNumId w:val="22"/>
  </w:num>
  <w:num w:numId="37" w16cid:durableId="1408192475">
    <w:abstractNumId w:val="22"/>
  </w:num>
  <w:num w:numId="38" w16cid:durableId="484395657">
    <w:abstractNumId w:val="22"/>
  </w:num>
  <w:num w:numId="39" w16cid:durableId="1375042268">
    <w:abstractNumId w:val="22"/>
  </w:num>
  <w:num w:numId="40" w16cid:durableId="1538853502">
    <w:abstractNumId w:val="17"/>
  </w:num>
  <w:num w:numId="41" w16cid:durableId="894438612">
    <w:abstractNumId w:val="3"/>
  </w:num>
  <w:num w:numId="42" w16cid:durableId="1535925461">
    <w:abstractNumId w:val="13"/>
  </w:num>
  <w:num w:numId="43" w16cid:durableId="1469057448">
    <w:abstractNumId w:val="7"/>
  </w:num>
  <w:num w:numId="44" w16cid:durableId="713122399">
    <w:abstractNumId w:val="4"/>
  </w:num>
  <w:num w:numId="45" w16cid:durableId="40714531">
    <w:abstractNumId w:val="8"/>
  </w:num>
  <w:num w:numId="46" w16cid:durableId="872889772">
    <w:abstractNumId w:val="5"/>
  </w:num>
  <w:num w:numId="47" w16cid:durableId="2006740397">
    <w:abstractNumId w:val="21"/>
  </w:num>
  <w:num w:numId="48" w16cid:durableId="485364645">
    <w:abstractNumId w:val="19"/>
  </w:num>
  <w:num w:numId="49" w16cid:durableId="281422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22759"/>
    <w:rsid w:val="00023892"/>
    <w:rsid w:val="0003374C"/>
    <w:rsid w:val="00042F11"/>
    <w:rsid w:val="00047460"/>
    <w:rsid w:val="0005042B"/>
    <w:rsid w:val="00050944"/>
    <w:rsid w:val="00057F55"/>
    <w:rsid w:val="00062D6C"/>
    <w:rsid w:val="00067AD7"/>
    <w:rsid w:val="00071DD4"/>
    <w:rsid w:val="000753EF"/>
    <w:rsid w:val="00087E17"/>
    <w:rsid w:val="000C4CF8"/>
    <w:rsid w:val="000C64A1"/>
    <w:rsid w:val="000F4B1A"/>
    <w:rsid w:val="001016D4"/>
    <w:rsid w:val="00122100"/>
    <w:rsid w:val="00145763"/>
    <w:rsid w:val="001613FC"/>
    <w:rsid w:val="00166257"/>
    <w:rsid w:val="00166733"/>
    <w:rsid w:val="00184E3D"/>
    <w:rsid w:val="00196D63"/>
    <w:rsid w:val="001A65E3"/>
    <w:rsid w:val="001A7C99"/>
    <w:rsid w:val="001B02B9"/>
    <w:rsid w:val="001B1E65"/>
    <w:rsid w:val="001D52DC"/>
    <w:rsid w:val="00207F97"/>
    <w:rsid w:val="00211949"/>
    <w:rsid w:val="002469C6"/>
    <w:rsid w:val="00252180"/>
    <w:rsid w:val="00257EB9"/>
    <w:rsid w:val="00271843"/>
    <w:rsid w:val="00271DB2"/>
    <w:rsid w:val="00276E1B"/>
    <w:rsid w:val="0029108C"/>
    <w:rsid w:val="00293269"/>
    <w:rsid w:val="002935B5"/>
    <w:rsid w:val="002969EB"/>
    <w:rsid w:val="002A4E19"/>
    <w:rsid w:val="002A65CA"/>
    <w:rsid w:val="002B71E2"/>
    <w:rsid w:val="002E138D"/>
    <w:rsid w:val="003043A3"/>
    <w:rsid w:val="003258F8"/>
    <w:rsid w:val="00325AF5"/>
    <w:rsid w:val="003377B4"/>
    <w:rsid w:val="0034159A"/>
    <w:rsid w:val="00342422"/>
    <w:rsid w:val="00394442"/>
    <w:rsid w:val="003965C6"/>
    <w:rsid w:val="003979B3"/>
    <w:rsid w:val="003A11C8"/>
    <w:rsid w:val="003B4086"/>
    <w:rsid w:val="003B5A1D"/>
    <w:rsid w:val="003B76E2"/>
    <w:rsid w:val="003D0367"/>
    <w:rsid w:val="003F3317"/>
    <w:rsid w:val="003F516E"/>
    <w:rsid w:val="003F7721"/>
    <w:rsid w:val="00405EBD"/>
    <w:rsid w:val="004117AC"/>
    <w:rsid w:val="00416D5A"/>
    <w:rsid w:val="00450B7D"/>
    <w:rsid w:val="00454747"/>
    <w:rsid w:val="00456342"/>
    <w:rsid w:val="00463204"/>
    <w:rsid w:val="004751A3"/>
    <w:rsid w:val="004C61B1"/>
    <w:rsid w:val="004D1173"/>
    <w:rsid w:val="004E06F0"/>
    <w:rsid w:val="00506220"/>
    <w:rsid w:val="005223F9"/>
    <w:rsid w:val="00531670"/>
    <w:rsid w:val="00533A93"/>
    <w:rsid w:val="00537F70"/>
    <w:rsid w:val="00544260"/>
    <w:rsid w:val="00547D1D"/>
    <w:rsid w:val="005507BA"/>
    <w:rsid w:val="00566A8F"/>
    <w:rsid w:val="00587052"/>
    <w:rsid w:val="005A4426"/>
    <w:rsid w:val="005C5F9A"/>
    <w:rsid w:val="005E49EC"/>
    <w:rsid w:val="00636E29"/>
    <w:rsid w:val="00641ED3"/>
    <w:rsid w:val="00663965"/>
    <w:rsid w:val="006651B3"/>
    <w:rsid w:val="0067073B"/>
    <w:rsid w:val="006921E4"/>
    <w:rsid w:val="006A53A7"/>
    <w:rsid w:val="006B106A"/>
    <w:rsid w:val="006D1A6B"/>
    <w:rsid w:val="006D6523"/>
    <w:rsid w:val="006E6C51"/>
    <w:rsid w:val="00700C9A"/>
    <w:rsid w:val="00711650"/>
    <w:rsid w:val="00717E91"/>
    <w:rsid w:val="00722165"/>
    <w:rsid w:val="0072336C"/>
    <w:rsid w:val="007278C3"/>
    <w:rsid w:val="00741845"/>
    <w:rsid w:val="00762EE9"/>
    <w:rsid w:val="00773CA8"/>
    <w:rsid w:val="00793171"/>
    <w:rsid w:val="00796B66"/>
    <w:rsid w:val="007A1483"/>
    <w:rsid w:val="007B62FA"/>
    <w:rsid w:val="007D0867"/>
    <w:rsid w:val="007E1ECE"/>
    <w:rsid w:val="007F0D82"/>
    <w:rsid w:val="00803AD0"/>
    <w:rsid w:val="008222D2"/>
    <w:rsid w:val="0085284D"/>
    <w:rsid w:val="00866078"/>
    <w:rsid w:val="008A0F11"/>
    <w:rsid w:val="008B0EF2"/>
    <w:rsid w:val="008B5CD2"/>
    <w:rsid w:val="008C4001"/>
    <w:rsid w:val="008F5075"/>
    <w:rsid w:val="00912FD2"/>
    <w:rsid w:val="00913174"/>
    <w:rsid w:val="009173AD"/>
    <w:rsid w:val="00917CEC"/>
    <w:rsid w:val="00937FB3"/>
    <w:rsid w:val="00941E67"/>
    <w:rsid w:val="0095044B"/>
    <w:rsid w:val="009518B2"/>
    <w:rsid w:val="0097141E"/>
    <w:rsid w:val="009841C4"/>
    <w:rsid w:val="00993114"/>
    <w:rsid w:val="00993A5C"/>
    <w:rsid w:val="009A623D"/>
    <w:rsid w:val="009C5D29"/>
    <w:rsid w:val="009D739B"/>
    <w:rsid w:val="009E4A91"/>
    <w:rsid w:val="009F76A3"/>
    <w:rsid w:val="00A0316E"/>
    <w:rsid w:val="00A32ED7"/>
    <w:rsid w:val="00A677AA"/>
    <w:rsid w:val="00A91C01"/>
    <w:rsid w:val="00AA2384"/>
    <w:rsid w:val="00AB42DE"/>
    <w:rsid w:val="00AD1550"/>
    <w:rsid w:val="00AD5569"/>
    <w:rsid w:val="00AF45A8"/>
    <w:rsid w:val="00B01CE6"/>
    <w:rsid w:val="00B07D89"/>
    <w:rsid w:val="00B15457"/>
    <w:rsid w:val="00B17205"/>
    <w:rsid w:val="00B2305C"/>
    <w:rsid w:val="00B31EA9"/>
    <w:rsid w:val="00B33E8D"/>
    <w:rsid w:val="00B37593"/>
    <w:rsid w:val="00B60714"/>
    <w:rsid w:val="00B632F4"/>
    <w:rsid w:val="00B7515A"/>
    <w:rsid w:val="00B8041C"/>
    <w:rsid w:val="00B8449A"/>
    <w:rsid w:val="00B9473F"/>
    <w:rsid w:val="00BA1E82"/>
    <w:rsid w:val="00BA5D66"/>
    <w:rsid w:val="00BC2EBE"/>
    <w:rsid w:val="00BD5258"/>
    <w:rsid w:val="00BE066D"/>
    <w:rsid w:val="00BE0840"/>
    <w:rsid w:val="00BE2189"/>
    <w:rsid w:val="00C54561"/>
    <w:rsid w:val="00C56B0A"/>
    <w:rsid w:val="00C704F0"/>
    <w:rsid w:val="00C7412A"/>
    <w:rsid w:val="00C748BA"/>
    <w:rsid w:val="00C84128"/>
    <w:rsid w:val="00C97238"/>
    <w:rsid w:val="00CC135D"/>
    <w:rsid w:val="00CC26F5"/>
    <w:rsid w:val="00CC5960"/>
    <w:rsid w:val="00CD7B8F"/>
    <w:rsid w:val="00D0571B"/>
    <w:rsid w:val="00D27110"/>
    <w:rsid w:val="00D325FF"/>
    <w:rsid w:val="00D46C78"/>
    <w:rsid w:val="00D8000D"/>
    <w:rsid w:val="00D92750"/>
    <w:rsid w:val="00D95DD5"/>
    <w:rsid w:val="00DC136E"/>
    <w:rsid w:val="00DC4F60"/>
    <w:rsid w:val="00DF14B6"/>
    <w:rsid w:val="00DF46C9"/>
    <w:rsid w:val="00E16802"/>
    <w:rsid w:val="00E22306"/>
    <w:rsid w:val="00E46E72"/>
    <w:rsid w:val="00E5409C"/>
    <w:rsid w:val="00E54D26"/>
    <w:rsid w:val="00E54FA8"/>
    <w:rsid w:val="00E643B1"/>
    <w:rsid w:val="00E96CE3"/>
    <w:rsid w:val="00E97D2F"/>
    <w:rsid w:val="00EA039B"/>
    <w:rsid w:val="00EA0F77"/>
    <w:rsid w:val="00EA1609"/>
    <w:rsid w:val="00EA591E"/>
    <w:rsid w:val="00EC0C03"/>
    <w:rsid w:val="00ED25F2"/>
    <w:rsid w:val="00ED5AA0"/>
    <w:rsid w:val="00F133B3"/>
    <w:rsid w:val="00F24720"/>
    <w:rsid w:val="00F31A44"/>
    <w:rsid w:val="00F63098"/>
    <w:rsid w:val="00F636D4"/>
    <w:rsid w:val="00F6485E"/>
    <w:rsid w:val="00F85D5E"/>
    <w:rsid w:val="00F87640"/>
    <w:rsid w:val="00F92AF6"/>
    <w:rsid w:val="00F93DA1"/>
    <w:rsid w:val="00F947E1"/>
    <w:rsid w:val="00FA2D4E"/>
    <w:rsid w:val="00FA4554"/>
    <w:rsid w:val="00FA6465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173AD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E2189"/>
    <w:pPr>
      <w:keepNext/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  <w:style w:type="table" w:styleId="12">
    <w:name w:val="Plain Table 1"/>
    <w:basedOn w:val="a3"/>
    <w:uiPriority w:val="41"/>
    <w:rsid w:val="00FA646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37</Pages>
  <Words>2691</Words>
  <Characters>15343</Characters>
  <Application>Microsoft Office Word</Application>
  <DocSecurity>0</DocSecurity>
  <Lines>127</Lines>
  <Paragraphs>35</Paragraphs>
  <ScaleCrop>false</ScaleCrop>
  <Company/>
  <LinksUpToDate>false</LinksUpToDate>
  <CharactersWithSpaces>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凱俊 許</cp:lastModifiedBy>
  <cp:revision>112</cp:revision>
  <cp:lastPrinted>2026-04-13T15:16:00Z</cp:lastPrinted>
  <dcterms:created xsi:type="dcterms:W3CDTF">2026-03-31T11:27:00Z</dcterms:created>
  <dcterms:modified xsi:type="dcterms:W3CDTF">2026-04-16T22:27:00Z</dcterms:modified>
</cp:coreProperties>
</file>