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F5BA" w14:textId="77777777" w:rsidR="00947AA5" w:rsidRPr="00864CC3" w:rsidRDefault="00947AA5" w:rsidP="00C97040">
      <w:pPr>
        <w:widowControl/>
        <w:textAlignment w:val="center"/>
        <w:rPr>
          <w:rFonts w:asciiTheme="majorEastAsia" w:eastAsiaTheme="majorEastAsia" w:hAnsiTheme="majorEastAsia"/>
          <w:b/>
          <w:bCs/>
          <w:sz w:val="28"/>
          <w:szCs w:val="36"/>
        </w:rPr>
      </w:pP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864CC3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5117CD71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/>
          <w:sz w:val="24"/>
          <w:szCs w:val="24"/>
        </w:rPr>
        <w:t>編號：（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此欄位由</w:t>
      </w:r>
      <w:r w:rsidRPr="00864CC3">
        <w:rPr>
          <w:rFonts w:asciiTheme="majorEastAsia" w:eastAsiaTheme="majorEastAsia" w:hAnsiTheme="majorEastAsia"/>
          <w:sz w:val="24"/>
          <w:szCs w:val="24"/>
        </w:rPr>
        <w:t>主辦單位填寫）</w:t>
      </w:r>
    </w:p>
    <w:p w14:paraId="19313EF8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中文專題名稱：救「舊」我的書</w:t>
      </w:r>
    </w:p>
    <w:p w14:paraId="11497E8C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英文專題名稱：SaveMyBook</w:t>
      </w:r>
    </w:p>
    <w:p w14:paraId="4B887B27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一、前言</w:t>
      </w:r>
    </w:p>
    <w:p w14:paraId="4DE96D25" w14:textId="77777777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教科書與各類書籍價格高昂，閱讀完畢後卻常閒置浪費。現行二手書交易多仰賴蝦皮、臉書社團與Dcard等通用型電商平台與社群，普遍存在書況認定標準不一、面交時間難以配合及交易詐騙風險等問題，使閒置書籍難以有效流通。</w:t>
      </w:r>
    </w:p>
    <w:p w14:paraId="0F0D0673" w14:textId="77777777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為釐清實際需求，本團隊實施「二手書籍交易行為與市場需求調查」，共回收500份問卷，取得498份有效樣本，受訪者以25歲以下之學生族群為主（79.5%）。結果顯示，處理閒置書籍最大的困擾為「家裡空間不足，想清空但懶得處理」（35%）；面交最令人卻步者為「擔心遇到放鳥或詐騙」（43.2%）；寄送最大的不便則為「需自行包裝、跑超商寄貨」（57.9%）。若流程能改良，51.4%的受訪者傾向採用「實體儲物櫃」方案，其中57.4%認為「24小時自助」最具吸引力；另逾95%受訪者認為「線上查看實體書況照片」有助於提升購買意願。</w:t>
      </w:r>
    </w:p>
    <w:p w14:paraId="2776738D" w14:textId="514D8F54" w:rsidR="00EA09A4" w:rsidRDefault="00000000" w:rsidP="00290B6B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據此，本系統「救「舊」我的書（</w:t>
      </w:r>
      <w:proofErr w:type="spellStart"/>
      <w:r w:rsidRPr="00DE0B73">
        <w:rPr>
          <w:rFonts w:ascii="標楷體" w:eastAsia="標楷體" w:hAnsi="標楷體" w:hint="eastAsia"/>
          <w:bCs/>
          <w:sz w:val="28"/>
          <w:szCs w:val="28"/>
        </w:rPr>
        <w:t>SaveMyBook</w:t>
      </w:r>
      <w:proofErr w:type="spellEnd"/>
      <w:r w:rsidRPr="00DE0B73">
        <w:rPr>
          <w:rFonts w:ascii="標楷體" w:eastAsia="標楷體" w:hAnsi="標楷體" w:hint="eastAsia"/>
          <w:bCs/>
          <w:sz w:val="28"/>
          <w:szCs w:val="28"/>
        </w:rPr>
        <w:t>）」以跨平台行動應用程式結合自行研製之物聯網智慧書櫃，建構安全、透明且可依場域開放時間（最長24小時）自助存取之非同步交易流程，讓知識資產得以持續傳遞。</w:t>
      </w:r>
    </w:p>
    <w:p w14:paraId="07C71548" w14:textId="77777777" w:rsidR="00290B6B" w:rsidRPr="00DE0B73" w:rsidRDefault="00290B6B" w:rsidP="00290B6B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5276717D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二、創意描述</w:t>
      </w:r>
    </w:p>
    <w:p w14:paraId="69F06C4C" w14:textId="77777777" w:rsidR="00C97040" w:rsidRPr="00DE0B73" w:rsidRDefault="00000000" w:rsidP="00F5181C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軟硬整合之閉環交易</w:t>
      </w:r>
    </w:p>
    <w:p w14:paraId="24EC991D" w14:textId="12914428" w:rsidR="00EB3F99" w:rsidRPr="00DE0B73" w:rsidRDefault="00000000" w:rsidP="00F5181C">
      <w:pPr>
        <w:pStyle w:val="a3"/>
        <w:overflowPunct w:val="0"/>
        <w:adjustRightInd w:val="0"/>
        <w:snapToGrid w:val="0"/>
        <w:spacing w:before="60" w:after="60" w:line="360" w:lineRule="exact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將行動App、雲端後端與自製實體書櫃串接為完整鏈路，形成「線上看書況→下單付款→掃碼存書→掃碼取書→驗收確認→撥款」之閉環交易，買賣雙方無須碰面，亦無須收付現金。</w:t>
      </w:r>
    </w:p>
    <w:p w14:paraId="3F9A53E2" w14:textId="77777777" w:rsidR="00C97040" w:rsidRPr="00DE0B73" w:rsidRDefault="00000000" w:rsidP="00F5181C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掃描即上架</w:t>
      </w:r>
    </w:p>
    <w:p w14:paraId="23BAA9B4" w14:textId="19ED4C71" w:rsidR="00EB3F99" w:rsidRPr="00DE0B73" w:rsidRDefault="00000000" w:rsidP="00F5181C">
      <w:pPr>
        <w:pStyle w:val="a3"/>
        <w:overflowPunct w:val="0"/>
        <w:adjustRightInd w:val="0"/>
        <w:snapToGrid w:val="0"/>
        <w:spacing w:before="60" w:after="60" w:line="360" w:lineRule="exact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賣家掃描書籍ISBN條碼，系統即查詢Google Books與Open Library帶入書名、作者、出版社等書目資料；亦可由AI依書目與書況照片建議書況、分類與售價，上架後仍空白之簡介等欄位由系統於背景自動補齊。</w:t>
      </w:r>
    </w:p>
    <w:p w14:paraId="7317D319" w14:textId="77777777" w:rsidR="00C97040" w:rsidRPr="00DE0B73" w:rsidRDefault="00000000" w:rsidP="00F5181C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低成本自製智慧書櫃</w:t>
      </w:r>
    </w:p>
    <w:p w14:paraId="4B0D32C2" w14:textId="059653C1" w:rsidR="00EB3F99" w:rsidRPr="00DE0B73" w:rsidRDefault="00000000" w:rsidP="00F5181C">
      <w:pPr>
        <w:pStyle w:val="a3"/>
        <w:overflowPunct w:val="0"/>
        <w:adjustRightInd w:val="0"/>
        <w:snapToGrid w:val="0"/>
        <w:spacing w:before="60" w:after="60" w:line="360" w:lineRule="exact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櫃體為合板，壓克力面板與四扇櫃門以SolidWorks繪製並雷射切割；每台以一片ESP32-S3經繼電器控制四扇櫃門之電控鎖與2.8吋TFT螢幕，零件皆可於國內通路取得，單台電子零件約3,209元，便於複製擴點。</w:t>
      </w:r>
    </w:p>
    <w:p w14:paraId="601AE857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lastRenderedPageBreak/>
        <w:t>多重驗證之安全開櫃</w:t>
      </w:r>
    </w:p>
    <w:p w14:paraId="54612A8C" w14:textId="2CCD6EA8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使用者須位於書櫃200公尺內，以App掃描每30秒更換且僅能使用一次之書櫃QR Code，並於60秒內輸入書櫃螢幕顯示之兩位數字，數字相符櫃門始開啟；櫃門關閉後系統才登記存取並通知對方，杜絕冒領與誤取。</w:t>
      </w:r>
    </w:p>
    <w:p w14:paraId="24618C67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款項暫管與爭議仲裁</w:t>
      </w:r>
    </w:p>
    <w:p w14:paraId="2EAA102E" w14:textId="4D540DA7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以站內代幣錢包結帳，款項由平台暫管，待買家確認書況或取書滿24小時未申請爭議後始撥付賣家；書況不符時可附佐證照片申請爭議，由管理員參考AI比對分析後裁決退款或駁回。</w:t>
      </w:r>
    </w:p>
    <w:p w14:paraId="3BF26BC2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生成式AI輔助</w:t>
      </w:r>
    </w:p>
    <w:p w14:paraId="4D3B8DF3" w14:textId="20A6E6E5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整合OpenAI</w:t>
      </w:r>
      <w:r w:rsidR="00F5181C">
        <w:rPr>
          <w:rFonts w:ascii="標楷體" w:eastAsia="標楷體" w:hAnsi="標楷體" w:hint="eastAsia"/>
          <w:bCs/>
          <w:sz w:val="28"/>
          <w:szCs w:val="28"/>
        </w:rPr>
        <w:t>與</w:t>
      </w:r>
      <w:r w:rsidRPr="00DE0B73">
        <w:rPr>
          <w:rFonts w:ascii="標楷體" w:eastAsia="標楷體" w:hAnsi="標楷體" w:hint="eastAsia"/>
          <w:bCs/>
          <w:sz w:val="28"/>
          <w:szCs w:val="28"/>
        </w:rPr>
        <w:t>Google Gemini（可切換供應商），提供上架內容審核、AI客服、</w:t>
      </w:r>
      <w:r w:rsidR="00F5181C">
        <w:rPr>
          <w:rFonts w:ascii="標楷體" w:eastAsia="標楷體" w:hAnsi="標楷體" w:hint="eastAsia"/>
          <w:bCs/>
          <w:sz w:val="28"/>
          <w:szCs w:val="28"/>
        </w:rPr>
        <w:t>AI書籍顧問</w:t>
      </w:r>
      <w:r w:rsidRPr="00DE0B73">
        <w:rPr>
          <w:rFonts w:ascii="標楷體" w:eastAsia="標楷體" w:hAnsi="標楷體" w:hint="eastAsia"/>
          <w:bCs/>
          <w:sz w:val="28"/>
          <w:szCs w:val="28"/>
        </w:rPr>
        <w:t>、個人化推薦、書籍資料補齊與交易爭議分析；AI客服以關鍵字與語意混合檢索平台說明與常見問題作為回答依據。使用前須經使用者同意，並由後台控管每日呼叫上限與費用。</w:t>
      </w:r>
    </w:p>
    <w:p w14:paraId="38FB13BA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即時通訊與聊天防詐</w:t>
      </w:r>
    </w:p>
    <w:p w14:paraId="18F0E191" w14:textId="2780587E" w:rsidR="00EA09A4" w:rsidRDefault="00000000" w:rsidP="00290B6B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聊天室支援文字、圖片、語音、@提及與群組聊天，並以Socket.IO即時推送；可於聊天室預約保留書籍、站內轉帳或請款。訊息含站外聯絡方式、私下付款或常見詐騙話術時，自動顯示防詐提醒。</w:t>
      </w:r>
    </w:p>
    <w:p w14:paraId="4409C66C" w14:textId="77777777" w:rsidR="00290B6B" w:rsidRPr="00DE0B73" w:rsidRDefault="00290B6B" w:rsidP="00290B6B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1BD54375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三、系統功能簡介</w:t>
      </w:r>
    </w:p>
    <w:p w14:paraId="5F89AABB" w14:textId="4F0647F2" w:rsidR="00EB3F99" w:rsidRPr="00DE0B73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使用者端</w:t>
      </w:r>
    </w:p>
    <w:p w14:paraId="3F67BB5C" w14:textId="2F0F93A3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帳號與安全：Email、Google、Apple或手機OTP登入，亦可以Passkey快速登入；設定交易密碼與生物辨識付款、管理登入裝置並遠端登出。</w:t>
      </w:r>
    </w:p>
    <w:p w14:paraId="098B9E7A" w14:textId="53B73A58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書籍上架與管理：ISBN掃描或手動上架、拍攝書況照片、AI上架輔助；商品未進入交易前可編輯、下架或重新上架。</w:t>
      </w:r>
    </w:p>
    <w:p w14:paraId="4C4B70EE" w14:textId="220214BB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瀏覽與選購：分類篩選、關鍵字搜尋、「為您推薦」與相似書籍、收藏清單、最近瀏覽，並可購物車批次結帳或直接購買。</w:t>
      </w:r>
    </w:p>
    <w:p w14:paraId="053846A9" w14:textId="6A162A80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智慧書櫃存取：掃碼辦理存書、取書與取回；書櫃離線或故障時可改為手動回報，經管理員確認後生效。</w:t>
      </w:r>
    </w:p>
    <w:p w14:paraId="5AFB7FF5" w14:textId="4D4B057D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訂單與錢包：訂單狀態追蹤與取消、取書後確認完成或申請爭議；查詢代幣餘額、收支明細與待撥款項。</w:t>
      </w:r>
    </w:p>
    <w:p w14:paraId="7D68CD8A" w14:textId="21B6803A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即時通訊：一對一與群組聊天、預約書籍、站內轉帳與請款，並可封鎖或檢舉不當之使用者、書籍與訊息。</w:t>
      </w:r>
    </w:p>
    <w:p w14:paraId="38A22AC8" w14:textId="19BDE2E7" w:rsidR="00EB3F99" w:rsidRPr="00DE0B73" w:rsidRDefault="00000000" w:rsidP="00C3048D">
      <w:pPr>
        <w:pStyle w:val="a3"/>
        <w:pageBreakBefore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69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lastRenderedPageBreak/>
        <w:t>通知與會員：訂單異動、新訊息、收藏降價與系統公告推播；會員等級與成就、個人QR Code名片分享。</w:t>
      </w:r>
    </w:p>
    <w:p w14:paraId="40501A0A" w14:textId="6FE13FC8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客服與個人化：AI客服、</w:t>
      </w:r>
      <w:r w:rsidR="00F5181C">
        <w:rPr>
          <w:rFonts w:ascii="標楷體" w:eastAsia="標楷體" w:hAnsi="標楷體" w:hint="eastAsia"/>
          <w:sz w:val="28"/>
          <w:szCs w:val="28"/>
        </w:rPr>
        <w:t>AI書籍顧問</w:t>
      </w:r>
      <w:r w:rsidRPr="00DE0B73">
        <w:rPr>
          <w:rFonts w:ascii="標楷體" w:eastAsia="標楷體" w:hAnsi="標楷體" w:hint="eastAsia"/>
          <w:sz w:val="28"/>
          <w:szCs w:val="28"/>
        </w:rPr>
        <w:t>、常見問題與客服工單；繁中、簡中、英、日、韓五種語系與深淺色主題。</w:t>
      </w:r>
    </w:p>
    <w:p w14:paraId="5C03D43D" w14:textId="18A850C0" w:rsidR="00EB3F99" w:rsidRPr="00DE0B73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管理端（整合於App之「管理後台」）</w:t>
      </w:r>
    </w:p>
    <w:p w14:paraId="19F20380" w14:textId="3BAF88D7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會員管理：查詢會員資料、等級與違規紀錄，執行停權、黑名單、調整角色或等級及重設密碼。</w:t>
      </w:r>
    </w:p>
    <w:p w14:paraId="747D0915" w14:textId="12DA7735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內容審核與檢舉：管理書籍分類，複核AI或價格異常標記之待審書籍，處理使用者、書籍與訊息檢舉及聊天防詐警示。</w:t>
      </w:r>
    </w:p>
    <w:p w14:paraId="7BD264AF" w14:textId="3E650726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訂單與爭議仲裁：查詢訂單完整時間軸，參考AI分析裁決退款、駁回或協調結案。</w:t>
      </w:r>
    </w:p>
    <w:p w14:paraId="516D89BB" w14:textId="194C00B0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智慧書櫃管理：據點與營業時間設定、以8位數配對碼配對裝置、櫃門狀態與遠端開櫃、故障與手動回報處理及事件紀錄查閱。</w:t>
      </w:r>
    </w:p>
    <w:p w14:paraId="7249A405" w14:textId="7AF7C2BE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營運與系統管理：會員等級與錢包調整、客服工單、公告與法律文件、AI供應商與用量監控、資料庫備份還原；12類後台權限可個別授予，關鍵操作寫入日誌並支援一鍵復原。</w:t>
      </w:r>
    </w:p>
    <w:p w14:paraId="0E2652E6" w14:textId="0586CAEC" w:rsidR="00EB3F99" w:rsidRPr="00DE0B73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智慧書櫃端</w:t>
      </w:r>
    </w:p>
    <w:p w14:paraId="6F46F76D" w14:textId="7DC9B9EE" w:rsidR="00EB3F99" w:rsidRPr="00DE0B73" w:rsidRDefault="00000000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開櫃作業：螢幕顯示QR Code、比對數字、櫃門編號與倒數，經伺服器驗證後驅動對應櫃門之電控鎖開啟。</w:t>
      </w:r>
    </w:p>
    <w:p w14:paraId="6F16346E" w14:textId="4E3D9D24" w:rsidR="00EA09A4" w:rsidRDefault="00000000" w:rsidP="00EA09A4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狀態回報：閒置每2秒、作業中每1秒以HTTPS向伺服器輪詢，回報開門、關門與故障事件；斷線時事件先存於本機佇列，連線恢復後補送。</w:t>
      </w:r>
    </w:p>
    <w:p w14:paraId="1FFA8F04" w14:textId="77777777" w:rsidR="00290B6B" w:rsidRPr="00290B6B" w:rsidRDefault="00290B6B" w:rsidP="00290B6B">
      <w:pPr>
        <w:pStyle w:val="a3"/>
        <w:overflowPunct w:val="0"/>
        <w:adjustRightInd w:val="0"/>
        <w:snapToGrid w:val="0"/>
        <w:spacing w:before="60" w:after="60"/>
        <w:ind w:leftChars="0" w:left="1701"/>
        <w:jc w:val="both"/>
        <w:textAlignment w:val="center"/>
        <w:rPr>
          <w:rFonts w:ascii="標楷體" w:eastAsia="標楷體" w:hAnsi="標楷體"/>
          <w:sz w:val="28"/>
          <w:szCs w:val="28"/>
        </w:rPr>
      </w:pPr>
    </w:p>
    <w:p w14:paraId="593714CE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四、系統特色</w:t>
      </w:r>
    </w:p>
    <w:p w14:paraId="31260AFD" w14:textId="091CFF52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操作門檻低：以ISBN掃描與AI上架輔助取代人工鍵入，搭配直覺化介面，縮短新使用者之學習曲線。</w:t>
      </w:r>
    </w:p>
    <w:p w14:paraId="1B8051D2" w14:textId="5FC482E8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非同步無接觸交易：書櫃依場域開放時間（最長24小時）無人化運作，買賣雙方無須約定面交時間。</w:t>
      </w:r>
    </w:p>
    <w:p w14:paraId="24CFAAD3" w14:textId="158C6B4B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交易透明與雙向信任：書況照片上架、取書當下驗收，並輔以24小時爭議期與管理員仲裁，降低圖文不符糾紛。</w:t>
      </w:r>
    </w:p>
    <w:p w14:paraId="4DD929B5" w14:textId="5266FD2A" w:rsidR="00EB3F99" w:rsidRPr="00DE0B73" w:rsidRDefault="00000000" w:rsidP="00C3048D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金流安全與一致性：付款、轉帳須通過交易密碼或生物辨識驗證；扣款、撥款等關鍵操作於資料庫交易內以條件式更新執行，避免重複扣款或重複撥款。</w:t>
      </w:r>
    </w:p>
    <w:p w14:paraId="1F21E26B" w14:textId="53939198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分層式系統架構：依職責劃分為表現層與終端存取、安全閘道與代理層、業務邏輯與應用層及資料持久層，兼顧可維護性與可擴展性。</w:t>
      </w:r>
    </w:p>
    <w:p w14:paraId="71F7D84B" w14:textId="0ABD67E4" w:rsidR="00EB3F99" w:rsidRPr="00DE0B73" w:rsidRDefault="00000000" w:rsidP="00290B6B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lastRenderedPageBreak/>
        <w:t>資訊安全設計：以JWT搭配工作階段撤銷進行身分驗證，密碼以雜湊儲存；書櫃裝置以專屬憑證連線，資料庫僅開放內部網路，並透過Prisma降低SQL隱碼攻擊風險，對外以Cloudflare提供WAF防護與全站加密傳輸。</w:t>
      </w:r>
    </w:p>
    <w:p w14:paraId="59369429" w14:textId="4A485831" w:rsidR="00EA09A4" w:rsidRDefault="00000000" w:rsidP="00EA09A4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設備高可用與故障備援：伺服器逾15秒未收到書櫃輪詢即視為離線，5分鐘即通知管理員；故障逾2分鐘開放手動回報。以每年停機約28小時估算，妥善率約99.7%，每台年度維護成本約3,765元。</w:t>
      </w:r>
    </w:p>
    <w:p w14:paraId="1A282974" w14:textId="77777777" w:rsidR="00290B6B" w:rsidRPr="00290B6B" w:rsidRDefault="00290B6B" w:rsidP="00290B6B">
      <w:pPr>
        <w:pStyle w:val="a3"/>
        <w:overflowPunct w:val="0"/>
        <w:adjustRightInd w:val="0"/>
        <w:snapToGrid w:val="0"/>
        <w:spacing w:before="60" w:after="60"/>
        <w:ind w:leftChars="0" w:left="1276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27394EE9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五、系統開發工具與技術</w:t>
      </w:r>
    </w:p>
    <w:p w14:paraId="5C95189C" w14:textId="308BDD91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行動應用：Flutter（Dart）跨平台框架開發iOS與Android App，以Android Studio、Xcode建置測試，介面設計採用Figma，並整合Firebase Authentication與Cloud Messaging推播。</w:t>
      </w:r>
    </w:p>
    <w:p w14:paraId="5EDDFBF3" w14:textId="696351E4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後端服務：Node.js搭配Express 5提供RESTful API，以Socket.IO即時推送聊天訊息；使用jsonwebtoken、bcrypt、@simplewebauthn/server、multer等套件，以OpenAPI搭配Scalar產出API文件，並以Postman測試。</w:t>
      </w:r>
    </w:p>
    <w:p w14:paraId="05178CF8" w14:textId="4CFDBDFE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AI與外部資料：OpenAI</w:t>
      </w:r>
      <w:r w:rsidR="001166E6">
        <w:rPr>
          <w:rFonts w:ascii="標楷體" w:eastAsia="標楷體" w:hAnsi="標楷體" w:hint="eastAsia"/>
          <w:bCs/>
          <w:sz w:val="28"/>
          <w:szCs w:val="28"/>
        </w:rPr>
        <w:t>與</w:t>
      </w:r>
      <w:r w:rsidRPr="00DE0B73">
        <w:rPr>
          <w:rFonts w:ascii="標楷體" w:eastAsia="標楷體" w:hAnsi="標楷體" w:hint="eastAsia"/>
          <w:bCs/>
          <w:sz w:val="28"/>
          <w:szCs w:val="28"/>
        </w:rPr>
        <w:t>Google Gemini語言模型與向量嵌入；Google Books API與Open Library API書目資料。</w:t>
      </w:r>
    </w:p>
    <w:p w14:paraId="7387CAF3" w14:textId="0CEE20A1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資料庫：MariaDB（MySQL相容）關聯式資料庫，透過Prisma ORM建模與存取，並以phpMyAdmin管理。</w:t>
      </w:r>
    </w:p>
    <w:p w14:paraId="3B81C9B5" w14:textId="44DAE1DE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物聯網硬體：ESP32-S3微控制器、電控鎖與繼電器、2.8吋320×240 TFT顯示模組；韌體以C/C++搭配ESP-IDF與PlatformIO撰寫，電路圖以EasyEDA繪製。</w:t>
      </w:r>
    </w:p>
    <w:p w14:paraId="7D240149" w14:textId="1B1CAC21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機構與視覺設計：SolidWorks 2025繪製櫃體並輸出雷射切割DXF圖檔；Procreate、Adobe Photoshop製作標誌與視覺。</w:t>
      </w:r>
    </w:p>
    <w:p w14:paraId="69525A3C" w14:textId="6B3AF616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伺服器與維運：Ubuntu 24.04.4 LTS、NGINX反向代理、Cloudflare（DNS、CDN、WAF）、OpenSSH與sslh遠端維護通道。</w:t>
      </w:r>
    </w:p>
    <w:p w14:paraId="1B252D67" w14:textId="75DBE9EA" w:rsidR="00EA09A4" w:rsidRPr="00290B6B" w:rsidRDefault="00000000" w:rsidP="00EA09A4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專案管理：Visual Studio Code、Git與</w:t>
      </w:r>
      <w:proofErr w:type="spellStart"/>
      <w:r w:rsidRPr="00DE0B73">
        <w:rPr>
          <w:rFonts w:ascii="標楷體" w:eastAsia="標楷體" w:hAnsi="標楷體" w:hint="eastAsia"/>
          <w:bCs/>
          <w:sz w:val="28"/>
          <w:szCs w:val="28"/>
        </w:rPr>
        <w:t>GitKraken</w:t>
      </w:r>
      <w:proofErr w:type="spellEnd"/>
      <w:r w:rsidRPr="00DE0B73">
        <w:rPr>
          <w:rFonts w:ascii="標楷體" w:eastAsia="標楷體" w:hAnsi="標楷體" w:hint="eastAsia"/>
          <w:bCs/>
          <w:sz w:val="28"/>
          <w:szCs w:val="28"/>
        </w:rPr>
        <w:t>版本控制、GitHub程式碼託管、Notion任務管理，並以Draw.io、</w:t>
      </w:r>
      <w:proofErr w:type="spellStart"/>
      <w:r w:rsidRPr="00DE0B73">
        <w:rPr>
          <w:rFonts w:ascii="標楷體" w:eastAsia="標楷體" w:hAnsi="標楷體" w:hint="eastAsia"/>
          <w:bCs/>
          <w:sz w:val="28"/>
          <w:szCs w:val="28"/>
        </w:rPr>
        <w:t>PlantUML</w:t>
      </w:r>
      <w:proofErr w:type="spellEnd"/>
      <w:r w:rsidRPr="00DE0B73">
        <w:rPr>
          <w:rFonts w:ascii="標楷體" w:eastAsia="標楷體" w:hAnsi="標楷體" w:hint="eastAsia"/>
          <w:bCs/>
          <w:sz w:val="28"/>
          <w:szCs w:val="28"/>
        </w:rPr>
        <w:t>繪製UML。</w:t>
      </w:r>
    </w:p>
    <w:p w14:paraId="54D0FB9C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六、系統使用對象</w:t>
      </w:r>
    </w:p>
    <w:p w14:paraId="70516DDB" w14:textId="78916F89" w:rsidR="00EB3F99" w:rsidRPr="00DE0B73" w:rsidRDefault="00000000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一般使用者：以大專校院學生為核心族群，包含欲出清閒置教科書之賣方，以及希望以較低價格取得書籍之買方；亦適用於重視交易安全與時間彈性之一般社會大眾。</w:t>
      </w:r>
    </w:p>
    <w:p w14:paraId="7EF050C2" w14:textId="030AAEC0" w:rsidR="00EB3F99" w:rsidRPr="00DE0B73" w:rsidRDefault="00000000">
      <w:pPr>
        <w:pStyle w:val="a3"/>
        <w:keepLines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系統管理員：負責會員管控、內容審核、爭議仲裁、客服、公告發布與書櫃據點維運之平台管理人員。</w:t>
      </w:r>
    </w:p>
    <w:p w14:paraId="64571963" w14:textId="14AF6295" w:rsidR="00EB3F99" w:rsidRDefault="00000000" w:rsidP="00290B6B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lastRenderedPageBreak/>
        <w:t>場域合作單位：提供書櫃設置空間、電力與網路之學校、圖書館、社區或商家，可藉本系統推動校園永續與資源循環。</w:t>
      </w:r>
    </w:p>
    <w:p w14:paraId="2C495655" w14:textId="77777777" w:rsidR="00290B6B" w:rsidRPr="00290B6B" w:rsidRDefault="00290B6B" w:rsidP="00290B6B">
      <w:pPr>
        <w:overflowPunct w:val="0"/>
        <w:adjustRightInd w:val="0"/>
        <w:snapToGrid w:val="0"/>
        <w:spacing w:before="60" w:after="60"/>
        <w:ind w:left="567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7C75CEFE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七、系統使用環境</w:t>
      </w:r>
    </w:p>
    <w:p w14:paraId="4E92D2EB" w14:textId="14921FA0" w:rsidR="00EB3F99" w:rsidRPr="00DE0B73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伺服器端：Ubuntu 24.04.4 LTS或相容之Linux發行版，4核心以上處理器、8GB以上記憶體、50GB以上SSD，具穩定寬頻並建議搭配固定IP；軟體環境為Node.js v24.14.1、MariaDB與NGINX 1.24.0。</w:t>
      </w:r>
    </w:p>
    <w:p w14:paraId="71B269E5" w14:textId="7438DF40" w:rsidR="00EB3F99" w:rsidRPr="00DE0B73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使用者行動裝置：iOS 15.5或Android 8.0以上，須具備後置相機（掃描QR Code與拍攝書況）及定位功能，並具4G/5G或Wi-Fi連線能力與100MB以上安裝空間。</w:t>
      </w:r>
    </w:p>
    <w:p w14:paraId="64955EF0" w14:textId="00C7E0DF" w:rsidR="00EB3F99" w:rsidRPr="00DE0B73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管理端：管理功能整合於App，管理員登入後即可操作；另以Windows 10/11或macOS 12以上電腦搭配支援HTML5之瀏覽器，可開啟模擬書櫃網頁與API文件。</w:t>
      </w:r>
    </w:p>
    <w:p w14:paraId="51681AFE" w14:textId="50331F58" w:rsidR="00EB3F99" w:rsidRPr="00DE0B73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智慧書櫃端：ESP32-S3開發板搭配12V電控鎖4組、2.8吋TFT顯示模組，以2.4GHz Wi-Fi經HTTPS連線伺服器；以12V 5A電源供電，並經降壓模組提供控制板5V。</w:t>
      </w:r>
    </w:p>
    <w:p w14:paraId="21E05B24" w14:textId="312B9B5A" w:rsidR="00EB3F99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設置場域：校園或人流穩定之室內公共空間，須具備110V電源與可連外之Wi-Fi，營業時間可依場域設定。</w:t>
      </w:r>
    </w:p>
    <w:p w14:paraId="5D013897" w14:textId="77777777" w:rsidR="00290B6B" w:rsidRPr="00DE0B73" w:rsidRDefault="00290B6B" w:rsidP="00290B6B">
      <w:pPr>
        <w:pStyle w:val="a3"/>
        <w:overflowPunct w:val="0"/>
        <w:adjustRightInd w:val="0"/>
        <w:snapToGrid w:val="0"/>
        <w:spacing w:before="60" w:after="60"/>
        <w:ind w:leftChars="0" w:left="1276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371537E4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八、結語</w:t>
      </w:r>
    </w:p>
    <w:p w14:paraId="440DE811" w14:textId="77777777" w:rsidR="00EB3F99" w:rsidRPr="00DE0B73" w:rsidRDefault="00000000" w:rsidP="00C93F3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本系統以問卷調查所發現之實際痛點為出發點，透過ISBN與AI快速上架、智慧書櫃多重驗證自助存取、款項暫管與爭議仲裁、即時通訊防詐及個人化推薦等功能，改善現有二手書交易流程之不便與風險，提升交易效率與使用者體驗，降低學生經濟負擔，並實踐資源循環之永續理念，成為兼具實用性、創新性與社會價值之智慧校園應用系統。</w:t>
      </w:r>
    </w:p>
    <w:sectPr w:rsidR="00EB3F99" w:rsidRPr="00DE0B73" w:rsidSect="00C73089">
      <w:footerReference w:type="default" r:id="rId8"/>
      <w:pgSz w:w="11906" w:h="16838"/>
      <w:pgMar w:top="1134" w:right="1134" w:bottom="1134" w:left="1134" w:header="851" w:footer="567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4AEAF" w14:textId="77777777" w:rsidR="0055292B" w:rsidRDefault="0055292B" w:rsidP="005166E0">
      <w:r>
        <w:separator/>
      </w:r>
    </w:p>
  </w:endnote>
  <w:endnote w:type="continuationSeparator" w:id="0">
    <w:p w14:paraId="36EE67CB" w14:textId="77777777" w:rsidR="0055292B" w:rsidRDefault="0055292B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2387F0BA" w14:textId="77777777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992A8" w14:textId="77777777" w:rsidR="0055292B" w:rsidRDefault="0055292B" w:rsidP="005166E0">
      <w:r>
        <w:separator/>
      </w:r>
    </w:p>
  </w:footnote>
  <w:footnote w:type="continuationSeparator" w:id="0">
    <w:p w14:paraId="6E36043C" w14:textId="77777777" w:rsidR="0055292B" w:rsidRDefault="0055292B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341A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0BF050D4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D8B5135"/>
    <w:multiLevelType w:val="hybridMultilevel"/>
    <w:tmpl w:val="3B8E49A2"/>
    <w:lvl w:ilvl="0" w:tplc="6F8CC55E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5C14160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FAD6C32"/>
    <w:multiLevelType w:val="hybridMultilevel"/>
    <w:tmpl w:val="EC8C389C"/>
    <w:lvl w:ilvl="0" w:tplc="FFFFFFFF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3E2125F1"/>
    <w:multiLevelType w:val="hybridMultilevel"/>
    <w:tmpl w:val="8670115A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71B44B8F"/>
    <w:multiLevelType w:val="hybridMultilevel"/>
    <w:tmpl w:val="EC8C389C"/>
    <w:lvl w:ilvl="0" w:tplc="FFFFFFFF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1F34D10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78954389"/>
    <w:multiLevelType w:val="hybridMultilevel"/>
    <w:tmpl w:val="EC8C389C"/>
    <w:lvl w:ilvl="0" w:tplc="CC7C676A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7B106BCD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981543">
    <w:abstractNumId w:val="4"/>
  </w:num>
  <w:num w:numId="2" w16cid:durableId="504440707">
    <w:abstractNumId w:val="1"/>
  </w:num>
  <w:num w:numId="3" w16cid:durableId="893196315">
    <w:abstractNumId w:val="5"/>
  </w:num>
  <w:num w:numId="4" w16cid:durableId="1677922340">
    <w:abstractNumId w:val="8"/>
  </w:num>
  <w:num w:numId="5" w16cid:durableId="2118718700">
    <w:abstractNumId w:val="3"/>
  </w:num>
  <w:num w:numId="6" w16cid:durableId="1831368213">
    <w:abstractNumId w:val="6"/>
  </w:num>
  <w:num w:numId="7" w16cid:durableId="176428764">
    <w:abstractNumId w:val="0"/>
  </w:num>
  <w:num w:numId="8" w16cid:durableId="1882741783">
    <w:abstractNumId w:val="9"/>
  </w:num>
  <w:num w:numId="9" w16cid:durableId="805313772">
    <w:abstractNumId w:val="2"/>
  </w:num>
  <w:num w:numId="10" w16cid:durableId="69384510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A19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166E6"/>
    <w:rsid w:val="0012488E"/>
    <w:rsid w:val="00126E66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39F2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0B6B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2A54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5C64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92B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7B5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D6F68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0829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D0F33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5479"/>
    <w:rsid w:val="00877BB5"/>
    <w:rsid w:val="00881FC8"/>
    <w:rsid w:val="00882118"/>
    <w:rsid w:val="00882EC8"/>
    <w:rsid w:val="00885CFD"/>
    <w:rsid w:val="00891CB7"/>
    <w:rsid w:val="0089643B"/>
    <w:rsid w:val="00896DEA"/>
    <w:rsid w:val="0089777D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51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1BF1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87958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48D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93F30"/>
    <w:rsid w:val="00C97040"/>
    <w:rsid w:val="00CA00E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565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45FA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0B73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09A4"/>
    <w:rsid w:val="00EA106D"/>
    <w:rsid w:val="00EA7EE2"/>
    <w:rsid w:val="00EB2679"/>
    <w:rsid w:val="00EB2AA1"/>
    <w:rsid w:val="00EB3AA3"/>
    <w:rsid w:val="00EB3CD7"/>
    <w:rsid w:val="00EB3F99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181C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12AFF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5FB87-3C33-4034-A413-2DD17D292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11246065_陳秉鴻</cp:lastModifiedBy>
  <cp:revision>34</cp:revision>
  <cp:lastPrinted>2026-04-02T03:24:00Z</cp:lastPrinted>
  <dcterms:created xsi:type="dcterms:W3CDTF">2026-04-09T07:14:00Z</dcterms:created>
  <dcterms:modified xsi:type="dcterms:W3CDTF">2026-10-01T10:27:00Z</dcterms:modified>
</cp:coreProperties>
</file>