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國立臺北商業大學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39444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39444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39444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連卉媗</w:t>
      </w:r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9454FA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9454FA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27364428"/>
      <w:r>
        <w:rPr>
          <w:rFonts w:hint="eastAsia"/>
        </w:rPr>
        <w:lastRenderedPageBreak/>
        <w:t>誌謝</w:t>
      </w:r>
      <w:bookmarkEnd w:id="0"/>
    </w:p>
    <w:p w14:paraId="53B1C561" w14:textId="3FDBAB34" w:rsidR="008B0EF2" w:rsidRDefault="009454FA" w:rsidP="00BA5D66">
      <w:pPr>
        <w:pStyle w:val="a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歲月荏苒，本系統「救『舊』我的書」自研發、淬鍊至最終成型，背後實仰賴多方之襄助與知識之交織。本系統之完成，非僅為技術之實踐，更為跨校、跨領域協作之成果。謹於此文末，向所有曾惠予指引與支援之師長、同儕，致上最誠摯之謝忱。</w:t>
      </w:r>
    </w:p>
    <w:p w14:paraId="69E65584" w14:textId="7FCB5368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首要感謝指導教授國立臺北商業大學林俊杰老師。林教授於專案構思之初，即以高瞻遠矚之學識為學生撥雲見日，引領吾等於技術研發中確立航向。其嚴謹之治學態度與敏銳之學術洞察力，不僅使系統架構更臻完善，更教導學生以系統化思維解決實務困境，師恩浩蕩，銘感五內。</w:t>
      </w:r>
    </w:p>
    <w:p w14:paraId="10CC363F" w14:textId="76C0C113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在實體結構與硬體實作方面，特別感謝臺北城市科技大學吳政佑同學。其於</w:t>
      </w:r>
      <w:r w:rsidRPr="009454FA">
        <w:rPr>
          <w:rFonts w:hint="eastAsia"/>
          <w:color w:val="000000" w:themeColor="text1"/>
        </w:rPr>
        <w:t>3D</w:t>
      </w:r>
      <w:r w:rsidRPr="009454FA">
        <w:rPr>
          <w:rFonts w:hint="eastAsia"/>
          <w:color w:val="000000" w:themeColor="text1"/>
        </w:rPr>
        <w:t>建模領域展現之精湛造詣，為硬體結構提供極具前瞻性之設計建議，使實體裝置兼具功能性與工藝美感。同時感謝龍華科技大學盧士玄同學，於實體模型產出之際，承蒙其於</w:t>
      </w:r>
      <w:r w:rsidRPr="009454FA">
        <w:rPr>
          <w:rFonts w:hint="eastAsia"/>
          <w:color w:val="000000" w:themeColor="text1"/>
        </w:rPr>
        <w:t>3D</w:t>
      </w:r>
      <w:r w:rsidRPr="009454FA">
        <w:rPr>
          <w:rFonts w:hint="eastAsia"/>
          <w:color w:val="000000" w:themeColor="text1"/>
        </w:rPr>
        <w:t>列印技術上之鼎力支援，使設計藍圖得以精準轉化為具體成品，跨越虛擬與現實之鴻溝。</w:t>
      </w:r>
    </w:p>
    <w:p w14:paraId="0B03C693" w14:textId="05283AFA" w:rsid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關於視覺語彙與使用者邏輯之優化，感謝國立臺北商業大學創意科技與產品設計系同學之巧思，其對</w:t>
      </w:r>
      <w:r w:rsidRPr="009454FA">
        <w:rPr>
          <w:rFonts w:hint="eastAsia"/>
          <w:color w:val="000000" w:themeColor="text1"/>
        </w:rPr>
        <w:t>LOGO</w:t>
      </w:r>
      <w:r w:rsidRPr="009454FA">
        <w:rPr>
          <w:rFonts w:hint="eastAsia"/>
          <w:color w:val="000000" w:themeColor="text1"/>
        </w:rPr>
        <w:t>設計之獨到見解與品牌意象之構築，賦予本專案鮮明且深具專業感之視覺靈魂。亦感謝國立臺灣科技大學林天佑同學，其基於</w:t>
      </w:r>
      <w:r w:rsidRPr="009454FA">
        <w:rPr>
          <w:rFonts w:hint="eastAsia"/>
          <w:color w:val="000000" w:themeColor="text1"/>
        </w:rPr>
        <w:t>Use Case</w:t>
      </w:r>
      <w:r w:rsidRPr="009454FA">
        <w:rPr>
          <w:rFonts w:hint="eastAsia"/>
          <w:color w:val="000000" w:themeColor="text1"/>
        </w:rPr>
        <w:t>應用場景之精確分析，大幅優化系統流程之流暢度，提升使用者體驗之深度。</w:t>
      </w:r>
    </w:p>
    <w:p w14:paraId="06A5837A" w14:textId="101F84E4" w:rsidR="009454FA" w:rsidRPr="009454FA" w:rsidRDefault="009454FA" w:rsidP="00EE1CF2">
      <w:pPr>
        <w:pStyle w:val="a0"/>
        <w:spacing w:before="120"/>
        <w:ind w:firstLine="560"/>
        <w:rPr>
          <w:color w:val="000000" w:themeColor="text1"/>
        </w:rPr>
      </w:pPr>
      <w:r w:rsidRPr="009454FA">
        <w:rPr>
          <w:rFonts w:hint="eastAsia"/>
          <w:color w:val="000000" w:themeColor="text1"/>
        </w:rPr>
        <w:t>本系統一路走來，雖有艱辛，然獲此良師益友相伴，實乃學生之幸。諸位之協助，皆已化為本系統不可或缺之基石；此份成就，乃我輩共同締造，特以此文誌之，以銘厚誼。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連卉媗</w:t>
      </w:r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謹誌</w:t>
      </w:r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國立臺北商業大學資訊管理系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27364429"/>
      <w:r w:rsidRPr="00B2305C">
        <w:lastRenderedPageBreak/>
        <w:t>目錄</w:t>
      </w:r>
      <w:bookmarkEnd w:id="1"/>
    </w:p>
    <w:p w14:paraId="6ED49739" w14:textId="7239FF6F" w:rsidR="00F617C6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27364428" w:history="1">
        <w:r w:rsidR="00F617C6" w:rsidRPr="009865FB">
          <w:rPr>
            <w:rStyle w:val="afc"/>
            <w:rFonts w:hint="eastAsia"/>
          </w:rPr>
          <w:t>誌謝</w:t>
        </w:r>
        <w:r w:rsidR="00F617C6">
          <w:rPr>
            <w:webHidden/>
          </w:rPr>
          <w:tab/>
        </w:r>
        <w:r w:rsidR="00F617C6">
          <w:rPr>
            <w:webHidden/>
          </w:rPr>
          <w:fldChar w:fldCharType="begin"/>
        </w:r>
        <w:r w:rsidR="00F617C6">
          <w:rPr>
            <w:webHidden/>
          </w:rPr>
          <w:instrText xml:space="preserve"> PAGEREF _Toc227364428 \h </w:instrText>
        </w:r>
        <w:r w:rsidR="00F617C6">
          <w:rPr>
            <w:webHidden/>
          </w:rPr>
        </w:r>
        <w:r w:rsidR="00F617C6">
          <w:rPr>
            <w:webHidden/>
          </w:rPr>
          <w:fldChar w:fldCharType="separate"/>
        </w:r>
        <w:r w:rsidR="00F617C6">
          <w:rPr>
            <w:webHidden/>
          </w:rPr>
          <w:t>i</w:t>
        </w:r>
        <w:r w:rsidR="00F617C6">
          <w:rPr>
            <w:webHidden/>
          </w:rPr>
          <w:fldChar w:fldCharType="end"/>
        </w:r>
      </w:hyperlink>
    </w:p>
    <w:p w14:paraId="6CBA47A3" w14:textId="18B24C5A" w:rsidR="00F617C6" w:rsidRDefault="00F617C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29" w:history="1">
        <w:r w:rsidRPr="009865FB">
          <w:rPr>
            <w:rStyle w:val="afc"/>
            <w:rFonts w:hint="eastAsia"/>
          </w:rPr>
          <w:t>目錄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_Toc227364429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415B21A4" w14:textId="0FE7B023" w:rsidR="00F617C6" w:rsidRDefault="00F617C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30" w:history="1">
        <w:r w:rsidRPr="009865FB">
          <w:rPr>
            <w:rStyle w:val="afc"/>
            <w:rFonts w:hint="eastAsia"/>
          </w:rPr>
          <w:t>圖目錄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602659EE" w14:textId="72953808" w:rsidR="00F617C6" w:rsidRDefault="00F617C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31" w:history="1">
        <w:r w:rsidRPr="009865FB">
          <w:rPr>
            <w:rStyle w:val="afc"/>
            <w:rFonts w:hint="eastAsia"/>
          </w:rPr>
          <w:t>表目錄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3A54F8FF" w14:textId="74B11E77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32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1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前言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8E119F0" w14:textId="4ACC9E2D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33" w:history="1">
        <w:r w:rsidRPr="009865FB">
          <w:rPr>
            <w:rStyle w:val="afc"/>
          </w:rPr>
          <w:t>1-1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背景介紹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1EACFB15" w14:textId="05EDF62D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34" w:history="1">
        <w:r w:rsidRPr="009865FB">
          <w:rPr>
            <w:rStyle w:val="afc"/>
          </w:rPr>
          <w:t>1-2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動機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</w:t>
        </w:r>
        <w:r>
          <w:rPr>
            <w:webHidden/>
          </w:rPr>
          <w:fldChar w:fldCharType="end"/>
        </w:r>
      </w:hyperlink>
    </w:p>
    <w:p w14:paraId="6D2927DF" w14:textId="33880E0F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35" w:history="1">
        <w:r w:rsidRPr="009865FB">
          <w:rPr>
            <w:rStyle w:val="afc"/>
          </w:rPr>
          <w:t>1-3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系統目的與目標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EEB8EA5" w14:textId="06E621E5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36" w:history="1">
        <w:r w:rsidRPr="009865FB">
          <w:rPr>
            <w:rStyle w:val="afc"/>
          </w:rPr>
          <w:t>1-4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預期成果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0DCC3ADE" w14:textId="67529E1C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37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2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營運計畫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EFB11D7" w14:textId="794B4618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38" w:history="1">
        <w:r w:rsidRPr="009865FB">
          <w:rPr>
            <w:rStyle w:val="afc"/>
          </w:rPr>
          <w:t>2-1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可行性分析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0E851FA" w14:textId="6E5BCB3E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39" w:history="1">
        <w:r w:rsidRPr="009865FB">
          <w:rPr>
            <w:rStyle w:val="afc"/>
          </w:rPr>
          <w:t>2-2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商業模式－</w:t>
        </w:r>
        <w:r w:rsidRPr="009865FB">
          <w:rPr>
            <w:rStyle w:val="afc"/>
          </w:rPr>
          <w:t>Business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5B9DBAD0" w14:textId="1E3538AA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0" w:history="1">
        <w:r w:rsidRPr="009865FB">
          <w:rPr>
            <w:rStyle w:val="afc"/>
          </w:rPr>
          <w:t>2-3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市場分析－</w:t>
        </w:r>
        <w:r w:rsidRPr="009865FB">
          <w:rPr>
            <w:rStyle w:val="afc"/>
          </w:rPr>
          <w:t>STP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D1492FB" w14:textId="71778A47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1" w:history="1">
        <w:r w:rsidRPr="009865FB">
          <w:rPr>
            <w:rStyle w:val="afc"/>
          </w:rPr>
          <w:t>2-4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競爭力分析</w:t>
        </w:r>
        <w:r w:rsidRPr="009865FB">
          <w:rPr>
            <w:rStyle w:val="afc"/>
          </w:rPr>
          <w:t>SWOT-TOWS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95783B9" w14:textId="429BDAAD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42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3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系統規格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1D651033" w14:textId="3D589972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3" w:history="1">
        <w:r w:rsidRPr="009865FB">
          <w:rPr>
            <w:rStyle w:val="afc"/>
          </w:rPr>
          <w:t>3-1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系統架構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92B2CA6" w14:textId="1E71A042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4" w:history="1">
        <w:r w:rsidRPr="009865FB">
          <w:rPr>
            <w:rStyle w:val="afc"/>
          </w:rPr>
          <w:t>3-2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系統軟、硬體需求與技術平台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85CB805" w14:textId="775E6B72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5" w:history="1">
        <w:r w:rsidRPr="009865FB">
          <w:rPr>
            <w:rStyle w:val="afc"/>
          </w:rPr>
          <w:t>3-3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使用標準與工具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80C57E2" w14:textId="30709637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46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4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專案時程與組織分工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C943831" w14:textId="211C10BA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7" w:history="1">
        <w:r w:rsidRPr="009865FB">
          <w:rPr>
            <w:rStyle w:val="afc"/>
          </w:rPr>
          <w:t>4-1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專案時程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6D3C8764" w14:textId="2781BD7F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8" w:history="1">
        <w:r w:rsidRPr="009865FB">
          <w:rPr>
            <w:rStyle w:val="afc"/>
          </w:rPr>
          <w:t>4-2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專案組織與分工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622EE21" w14:textId="7E578FBC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49" w:history="1">
        <w:r w:rsidRPr="009865FB">
          <w:rPr>
            <w:rStyle w:val="afc"/>
          </w:rPr>
          <w:t>4-3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上傳</w:t>
        </w:r>
        <w:r w:rsidRPr="009865FB">
          <w:rPr>
            <w:rStyle w:val="afc"/>
          </w:rPr>
          <w:t>GitHub</w:t>
        </w:r>
        <w:r w:rsidRPr="009865FB">
          <w:rPr>
            <w:rStyle w:val="afc"/>
            <w:rFonts w:hint="eastAsia"/>
          </w:rPr>
          <w:t>紀錄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51649EB" w14:textId="1D82082A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50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5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需求模型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031EA5B9" w14:textId="673669AB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1" w:history="1">
        <w:r w:rsidRPr="009865FB">
          <w:rPr>
            <w:rStyle w:val="afc"/>
          </w:rPr>
          <w:t>5-1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使用者需求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49C86C85" w14:textId="40277270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2" w:history="1">
        <w:r w:rsidRPr="009865FB">
          <w:rPr>
            <w:rStyle w:val="afc"/>
          </w:rPr>
          <w:t>5-2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使用個案圖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28F7FAA5" w14:textId="6527DED4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3" w:history="1">
        <w:r w:rsidRPr="009865FB">
          <w:rPr>
            <w:rStyle w:val="afc"/>
          </w:rPr>
          <w:t>5-3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使用個案描述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C574BA1" w14:textId="19185F91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4" w:history="1">
        <w:r w:rsidRPr="009865FB">
          <w:rPr>
            <w:rStyle w:val="afc"/>
          </w:rPr>
          <w:t>5-4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分析類別圖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4BFD4876" w14:textId="281400FC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55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6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設計模型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4ED1C310" w14:textId="3A8C5BA1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6" w:history="1">
        <w:r w:rsidRPr="009865FB">
          <w:rPr>
            <w:rStyle w:val="afc"/>
          </w:rPr>
          <w:t>6-1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循序圖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603521BD" w14:textId="71B6054C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7" w:history="1">
        <w:r w:rsidRPr="009865FB">
          <w:rPr>
            <w:rStyle w:val="afc"/>
          </w:rPr>
          <w:t>6-2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設計類別圖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715C4332" w14:textId="731626C2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58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7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實作模型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B8AD8CF" w14:textId="4517ECCA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59" w:history="1">
        <w:r w:rsidRPr="009865FB">
          <w:rPr>
            <w:rStyle w:val="afc"/>
          </w:rPr>
          <w:t>7-1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佈署圖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8AC82F3" w14:textId="5ED67A70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0" w:history="1">
        <w:r w:rsidRPr="009865FB">
          <w:rPr>
            <w:rStyle w:val="afc"/>
          </w:rPr>
          <w:t>7-2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套件圖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2D286099" w14:textId="2EED1647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1" w:history="1">
        <w:r w:rsidRPr="009865FB">
          <w:rPr>
            <w:rStyle w:val="afc"/>
          </w:rPr>
          <w:t>7-3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元件圖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010E8987" w14:textId="385E0185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2" w:history="1">
        <w:r w:rsidRPr="009865FB">
          <w:rPr>
            <w:rStyle w:val="afc"/>
          </w:rPr>
          <w:t>7-4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狀態機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5BEBF82" w14:textId="38CD3D02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63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8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資料庫設計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21C5B24D" w14:textId="0536D9CA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4" w:history="1">
        <w:r w:rsidRPr="009865FB">
          <w:rPr>
            <w:rStyle w:val="afc"/>
          </w:rPr>
          <w:t>8-1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資料庫關聯表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3855EB4F" w14:textId="59FE8A26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5" w:history="1">
        <w:r w:rsidRPr="009865FB">
          <w:rPr>
            <w:rStyle w:val="afc"/>
            <w:lang w:val="pt-PT"/>
          </w:rPr>
          <w:t>8-2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表格及其</w:t>
        </w:r>
        <w:r w:rsidRPr="009865FB">
          <w:rPr>
            <w:rStyle w:val="afc"/>
            <w:lang w:val="pt-PT"/>
          </w:rPr>
          <w:t>Meta 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533101CA" w14:textId="40315738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66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9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程式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A1E7A80" w14:textId="57987EFE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7" w:history="1">
        <w:r w:rsidRPr="009865FB">
          <w:rPr>
            <w:rStyle w:val="afc"/>
          </w:rPr>
          <w:t>9-1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元件清單及其規格描述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1E4E4B5B" w14:textId="6B6B9EEB" w:rsidR="00F617C6" w:rsidRDefault="00F617C6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68" w:history="1">
        <w:r w:rsidRPr="009865FB">
          <w:rPr>
            <w:rStyle w:val="afc"/>
          </w:rPr>
          <w:t>9-2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其他附屬之各種元件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3CADA725" w14:textId="4D106EF3" w:rsidR="00F617C6" w:rsidRDefault="00F617C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69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10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測試模型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6CF1FC0C" w14:textId="02AF711E" w:rsidR="00F617C6" w:rsidRDefault="00F617C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70" w:history="1">
        <w:r w:rsidRPr="009865FB">
          <w:rPr>
            <w:rStyle w:val="afc"/>
          </w:rPr>
          <w:t>10-1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測試計畫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1A5F4EC0" w14:textId="6BFF198F" w:rsidR="00F617C6" w:rsidRDefault="00F617C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71" w:history="1">
        <w:r w:rsidRPr="009865FB">
          <w:rPr>
            <w:rStyle w:val="afc"/>
          </w:rPr>
          <w:t>10-2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測試個案與測試結果資料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555CCEED" w14:textId="59BC8B85" w:rsidR="00F617C6" w:rsidRDefault="00F617C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72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11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操作手冊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647B3642" w14:textId="3033FCA1" w:rsidR="00F617C6" w:rsidRDefault="00F617C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73" w:history="1">
        <w:r w:rsidRPr="009865FB">
          <w:rPr>
            <w:rStyle w:val="afc"/>
          </w:rPr>
          <w:t>11-1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系統元件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65DD6BD9" w14:textId="2DBB6D27" w:rsidR="00F617C6" w:rsidRDefault="00F617C6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74" w:history="1">
        <w:r w:rsidRPr="009865FB">
          <w:rPr>
            <w:rStyle w:val="afc"/>
          </w:rPr>
          <w:t>11-2</w:t>
        </w:r>
        <w:r>
          <w:rPr>
            <w:rFonts w:asciiTheme="minorHAnsi" w:eastAsiaTheme="minorEastAsia" w:hAnsiTheme="minorHAnsi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系統下載及安裝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7A7F56EB" w14:textId="4FD75510" w:rsidR="00F617C6" w:rsidRDefault="00F617C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75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12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使用手冊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02367594" w14:textId="4B93ED88" w:rsidR="00F617C6" w:rsidRDefault="00F617C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76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13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感想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30</w:t>
        </w:r>
        <w:r>
          <w:rPr>
            <w:webHidden/>
          </w:rPr>
          <w:fldChar w:fldCharType="end"/>
        </w:r>
      </w:hyperlink>
    </w:p>
    <w:p w14:paraId="7E495A25" w14:textId="478409FA" w:rsidR="00F617C6" w:rsidRDefault="00F617C6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77" w:history="1">
        <w:r w:rsidRPr="009865FB">
          <w:rPr>
            <w:rStyle w:val="afc"/>
            <w:rFonts w:hint="eastAsia"/>
          </w:rPr>
          <w:t>第</w:t>
        </w:r>
        <w:r w:rsidRPr="009865FB">
          <w:rPr>
            <w:rStyle w:val="afc"/>
            <w:rFonts w:hint="eastAsia"/>
          </w:rPr>
          <w:t>14</w:t>
        </w:r>
        <w:r w:rsidRPr="009865FB">
          <w:rPr>
            <w:rStyle w:val="afc"/>
            <w:rFonts w:hint="eastAsia"/>
          </w:rPr>
          <w:t>章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參考資料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5F14442A" w14:textId="4E0A55A4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78" w:history="1">
        <w:r w:rsidRPr="009865FB">
          <w:rPr>
            <w:rStyle w:val="afc"/>
            <w:rFonts w:hint="eastAsia"/>
          </w:rPr>
          <w:t>附錄一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會議紀錄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787E071" w14:textId="59BDF9A7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79" w:history="1">
        <w:r w:rsidRPr="009865FB">
          <w:rPr>
            <w:rStyle w:val="afc"/>
            <w:rFonts w:hint="eastAsia"/>
          </w:rPr>
          <w:t>附錄二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問卷題目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2BA1915" w14:textId="14FDAF74" w:rsidR="00F617C6" w:rsidRDefault="00F617C6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color w:val="auto"/>
          <w:sz w:val="24"/>
          <w:szCs w:val="24"/>
          <w:lang w:bidi="ar-SA"/>
        </w:rPr>
      </w:pPr>
      <w:hyperlink w:anchor="_Toc227364480" w:history="1">
        <w:r w:rsidRPr="009865FB">
          <w:rPr>
            <w:rStyle w:val="afc"/>
            <w:rFonts w:hint="eastAsia"/>
          </w:rPr>
          <w:t>附錄三</w:t>
        </w:r>
        <w:r>
          <w:rPr>
            <w:rFonts w:asciiTheme="minorHAnsi" w:eastAsiaTheme="minorEastAsia" w:hAnsiTheme="minorHAnsi"/>
            <w:b w:val="0"/>
            <w:color w:val="auto"/>
            <w:sz w:val="24"/>
            <w:szCs w:val="24"/>
            <w:lang w:bidi="ar-SA"/>
          </w:rPr>
          <w:tab/>
        </w:r>
        <w:r w:rsidRPr="009865FB">
          <w:rPr>
            <w:rStyle w:val="afc"/>
            <w:rFonts w:hint="eastAsia"/>
          </w:rPr>
          <w:t>評審問題回覆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3026275F" w14:textId="5860FFC9" w:rsidR="003B5A1D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</w:p>
    <w:p w14:paraId="5E294925" w14:textId="0CBA5655" w:rsidR="008F5075" w:rsidRDefault="008F5075" w:rsidP="003B76E2">
      <w:pPr>
        <w:rPr>
          <w:sz w:val="28"/>
        </w:rPr>
      </w:pPr>
      <w:r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27364430"/>
      <w:r w:rsidRPr="00047460">
        <w:rPr>
          <w:rFonts w:hint="eastAsia"/>
        </w:rPr>
        <w:lastRenderedPageBreak/>
        <w:t>圖目錄</w:t>
      </w:r>
      <w:bookmarkEnd w:id="2"/>
    </w:p>
    <w:p w14:paraId="1A574D62" w14:textId="06222A4A" w:rsidR="00F617C6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27364481" w:history="1">
        <w:r w:rsidR="00F617C6" w:rsidRPr="005663A8">
          <w:rPr>
            <w:rStyle w:val="afc"/>
            <w:rFonts w:hint="eastAsia"/>
          </w:rPr>
          <w:t>圖</w:t>
        </w:r>
        <w:r w:rsidR="00F617C6" w:rsidRPr="005663A8">
          <w:rPr>
            <w:rStyle w:val="afc"/>
          </w:rPr>
          <w:t xml:space="preserve"> 1-2</w:t>
        </w:r>
        <w:r w:rsidR="00F617C6" w:rsidRPr="005663A8">
          <w:rPr>
            <w:rStyle w:val="afc"/>
          </w:rPr>
          <w:noBreakHyphen/>
          <w:t xml:space="preserve">1 </w:t>
        </w:r>
        <w:r w:rsidR="00F617C6" w:rsidRPr="005663A8">
          <w:rPr>
            <w:rStyle w:val="afc"/>
            <w:rFonts w:hint="eastAsia"/>
          </w:rPr>
          <w:t>受訪者年齡分布圖</w:t>
        </w:r>
        <w:r w:rsidR="00F617C6">
          <w:rPr>
            <w:webHidden/>
          </w:rPr>
          <w:tab/>
        </w:r>
        <w:r w:rsidR="00F617C6">
          <w:rPr>
            <w:webHidden/>
          </w:rPr>
          <w:fldChar w:fldCharType="begin"/>
        </w:r>
        <w:r w:rsidR="00F617C6">
          <w:rPr>
            <w:webHidden/>
          </w:rPr>
          <w:instrText xml:space="preserve"> PAGEREF _Toc227364481 \h </w:instrText>
        </w:r>
        <w:r w:rsidR="00F617C6">
          <w:rPr>
            <w:webHidden/>
          </w:rPr>
        </w:r>
        <w:r w:rsidR="00F617C6">
          <w:rPr>
            <w:webHidden/>
          </w:rPr>
          <w:fldChar w:fldCharType="separate"/>
        </w:r>
        <w:r w:rsidR="00F617C6">
          <w:rPr>
            <w:webHidden/>
          </w:rPr>
          <w:t>1</w:t>
        </w:r>
        <w:r w:rsidR="00F617C6">
          <w:rPr>
            <w:webHidden/>
          </w:rPr>
          <w:fldChar w:fldCharType="end"/>
        </w:r>
      </w:hyperlink>
    </w:p>
    <w:p w14:paraId="22406C6A" w14:textId="5CA0DF4C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2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2 </w:t>
        </w:r>
        <w:r w:rsidRPr="005663A8">
          <w:rPr>
            <w:rStyle w:val="afc"/>
            <w:rFonts w:hint="eastAsia"/>
          </w:rPr>
          <w:t>常用交易平台長條圖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1C8BE0BF" w14:textId="6D33FEB4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3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3 </w:t>
        </w:r>
        <w:r w:rsidRPr="005663A8">
          <w:rPr>
            <w:rStyle w:val="afc"/>
            <w:rFonts w:hint="eastAsia"/>
          </w:rPr>
          <w:t>處理書籍困擾分布圖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3D39C8BE" w14:textId="087C0D0A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4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4 </w:t>
        </w:r>
        <w:r w:rsidRPr="005663A8">
          <w:rPr>
            <w:rStyle w:val="afc"/>
            <w:rFonts w:hint="eastAsia"/>
          </w:rPr>
          <w:t>面交方式不便之處分布圖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6CD6F431" w14:textId="7ED02890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5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5 </w:t>
        </w:r>
        <w:r w:rsidRPr="005663A8">
          <w:rPr>
            <w:rStyle w:val="afc"/>
            <w:rFonts w:hint="eastAsia"/>
          </w:rPr>
          <w:t>寄送方式不便之處分布圖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0D62ED78" w14:textId="2DA01CB9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6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6 </w:t>
        </w:r>
        <w:r w:rsidRPr="005663A8">
          <w:rPr>
            <w:rStyle w:val="afc"/>
            <w:rFonts w:hint="eastAsia"/>
          </w:rPr>
          <w:t>改良方案偏好分布圖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3CDD33" w14:textId="65EC8FF9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7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7 </w:t>
        </w:r>
        <w:r w:rsidRPr="005663A8">
          <w:rPr>
            <w:rStyle w:val="afc"/>
            <w:rFonts w:hint="eastAsia"/>
          </w:rPr>
          <w:t>智慧書櫃功能吸引力分布圖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64FEC7BD" w14:textId="51857D1A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8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1-2</w:t>
        </w:r>
        <w:r w:rsidRPr="005663A8">
          <w:rPr>
            <w:rStyle w:val="afc"/>
          </w:rPr>
          <w:noBreakHyphen/>
          <w:t xml:space="preserve">8 </w:t>
        </w:r>
        <w:r w:rsidRPr="005663A8">
          <w:rPr>
            <w:rStyle w:val="afc"/>
            <w:rFonts w:hint="eastAsia"/>
          </w:rPr>
          <w:t>查看書況照片功能意願長條圖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D41922D" w14:textId="3DBF1447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89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3-1</w:t>
        </w:r>
        <w:r w:rsidRPr="005663A8">
          <w:rPr>
            <w:rStyle w:val="afc"/>
          </w:rPr>
          <w:noBreakHyphen/>
          <w:t xml:space="preserve">1 </w:t>
        </w:r>
        <w:r w:rsidRPr="005663A8">
          <w:rPr>
            <w:rStyle w:val="afc"/>
            <w:rFonts w:hint="eastAsia"/>
          </w:rPr>
          <w:t>系統架構圖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77918D21" w14:textId="6A229D35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0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7-4</w:t>
        </w:r>
        <w:r w:rsidRPr="005663A8">
          <w:rPr>
            <w:rStyle w:val="afc"/>
          </w:rPr>
          <w:noBreakHyphen/>
          <w:t xml:space="preserve">1 </w:t>
        </w:r>
        <w:r w:rsidRPr="005663A8">
          <w:rPr>
            <w:rStyle w:val="afc"/>
            <w:rFonts w:hint="eastAsia"/>
          </w:rPr>
          <w:t>商品之狀態機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25E02174" w14:textId="126579E3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1" w:history="1">
        <w:r w:rsidRPr="005663A8">
          <w:rPr>
            <w:rStyle w:val="afc"/>
            <w:rFonts w:hint="eastAsia"/>
          </w:rPr>
          <w:t>圖</w:t>
        </w:r>
        <w:r w:rsidRPr="005663A8">
          <w:rPr>
            <w:rStyle w:val="afc"/>
          </w:rPr>
          <w:t xml:space="preserve"> 7-4</w:t>
        </w:r>
        <w:r w:rsidRPr="005663A8">
          <w:rPr>
            <w:rStyle w:val="afc"/>
          </w:rPr>
          <w:noBreakHyphen/>
          <w:t xml:space="preserve">2 </w:t>
        </w:r>
        <w:r w:rsidRPr="005663A8">
          <w:rPr>
            <w:rStyle w:val="afc"/>
            <w:rFonts w:hint="eastAsia"/>
          </w:rPr>
          <w:t>訂單之狀態機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4A5E56E1" w14:textId="2270195D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27364431"/>
      <w:r>
        <w:rPr>
          <w:rFonts w:hint="eastAsia"/>
        </w:rPr>
        <w:lastRenderedPageBreak/>
        <w:t>表目錄</w:t>
      </w:r>
      <w:bookmarkEnd w:id="3"/>
    </w:p>
    <w:p w14:paraId="2536D0E7" w14:textId="6CD3AE46" w:rsidR="00F617C6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27364492" w:history="1">
        <w:r w:rsidR="00F617C6" w:rsidRPr="007A53D6">
          <w:rPr>
            <w:rStyle w:val="afc"/>
            <w:rFonts w:hint="eastAsia"/>
          </w:rPr>
          <w:t>表</w:t>
        </w:r>
        <w:r w:rsidR="00F617C6" w:rsidRPr="007A53D6">
          <w:rPr>
            <w:rStyle w:val="afc"/>
          </w:rPr>
          <w:t xml:space="preserve"> 1-2-1 </w:t>
        </w:r>
        <w:r w:rsidR="00F617C6" w:rsidRPr="007A53D6">
          <w:rPr>
            <w:rStyle w:val="afc"/>
            <w:rFonts w:hint="eastAsia"/>
          </w:rPr>
          <w:t>各二手書交易平台之功能比較表</w:t>
        </w:r>
        <w:r w:rsidR="00F617C6">
          <w:rPr>
            <w:webHidden/>
          </w:rPr>
          <w:tab/>
        </w:r>
        <w:r w:rsidR="00F617C6">
          <w:rPr>
            <w:webHidden/>
          </w:rPr>
          <w:fldChar w:fldCharType="begin"/>
        </w:r>
        <w:r w:rsidR="00F617C6">
          <w:rPr>
            <w:webHidden/>
          </w:rPr>
          <w:instrText xml:space="preserve"> PAGEREF _Toc227364492 \h </w:instrText>
        </w:r>
        <w:r w:rsidR="00F617C6">
          <w:rPr>
            <w:webHidden/>
          </w:rPr>
        </w:r>
        <w:r w:rsidR="00F617C6">
          <w:rPr>
            <w:webHidden/>
          </w:rPr>
          <w:fldChar w:fldCharType="separate"/>
        </w:r>
        <w:r w:rsidR="00F617C6">
          <w:rPr>
            <w:webHidden/>
          </w:rPr>
          <w:t>2</w:t>
        </w:r>
        <w:r w:rsidR="00F617C6">
          <w:rPr>
            <w:webHidden/>
          </w:rPr>
          <w:fldChar w:fldCharType="end"/>
        </w:r>
      </w:hyperlink>
    </w:p>
    <w:p w14:paraId="42F8E24B" w14:textId="792D5375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3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2-2-1 </w:t>
        </w:r>
        <w:r w:rsidRPr="007A53D6">
          <w:rPr>
            <w:rStyle w:val="afc"/>
            <w:rFonts w:hint="eastAsia"/>
          </w:rPr>
          <w:t>商業模式－</w:t>
        </w:r>
        <w:r w:rsidRPr="007A53D6">
          <w:rPr>
            <w:rStyle w:val="afc"/>
          </w:rPr>
          <w:t>Business model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10E2FCF" w14:textId="041332AD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4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2-4-1 TOWS</w:t>
        </w:r>
        <w:r w:rsidRPr="007A53D6">
          <w:rPr>
            <w:rStyle w:val="afc"/>
            <w:rFonts w:hint="eastAsia"/>
          </w:rPr>
          <w:t>矩陣策略分析表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784D0CDC" w14:textId="6136BFD0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5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3-3-1 </w:t>
        </w:r>
        <w:r w:rsidRPr="007A53D6">
          <w:rPr>
            <w:rStyle w:val="afc"/>
            <w:rFonts w:hint="eastAsia"/>
          </w:rPr>
          <w:t>系統開發工具與技術標準彙整表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EF34D02" w14:textId="46A29D61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6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5-1-1 </w:t>
        </w:r>
        <w:r w:rsidRPr="007A53D6">
          <w:rPr>
            <w:rStyle w:val="afc"/>
            <w:rFonts w:hint="eastAsia"/>
          </w:rPr>
          <w:t>使用者功能性需求表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16DE0D96" w14:textId="2973A226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7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5-1-2 </w:t>
        </w:r>
        <w:r w:rsidRPr="007A53D6">
          <w:rPr>
            <w:rStyle w:val="afc"/>
            <w:rFonts w:hint="eastAsia"/>
          </w:rPr>
          <w:t>系統管理員功能性需求表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5FBBEE62" w14:textId="77A396BC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8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5-1-3 </w:t>
        </w:r>
        <w:r w:rsidRPr="007A53D6">
          <w:rPr>
            <w:rStyle w:val="afc"/>
            <w:rFonts w:hint="eastAsia"/>
          </w:rPr>
          <w:t>使用者非功能性需求表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7B51CF6" w14:textId="32FFD6F1" w:rsidR="00F617C6" w:rsidRDefault="00F617C6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sz w:val="24"/>
          <w:szCs w:val="24"/>
          <w:lang w:bidi="ar-SA"/>
        </w:rPr>
      </w:pPr>
      <w:hyperlink w:anchor="_Toc227364499" w:history="1">
        <w:r w:rsidRPr="007A53D6">
          <w:rPr>
            <w:rStyle w:val="afc"/>
            <w:rFonts w:hint="eastAsia"/>
          </w:rPr>
          <w:t>表</w:t>
        </w:r>
        <w:r w:rsidRPr="007A53D6">
          <w:rPr>
            <w:rStyle w:val="afc"/>
          </w:rPr>
          <w:t xml:space="preserve"> 5-1-4 </w:t>
        </w:r>
        <w:r w:rsidRPr="007A53D6">
          <w:rPr>
            <w:rStyle w:val="afc"/>
            <w:rFonts w:hint="eastAsia"/>
          </w:rPr>
          <w:t>系統管理員非功能性需求表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_Toc227364499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0C7A8DBC" w14:textId="0A24F0C6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C7412A">
          <w:footerReference w:type="default" r:id="rId10"/>
          <w:pgSz w:w="11906" w:h="16838" w:code="9"/>
          <w:pgMar w:top="851" w:right="851" w:bottom="851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BA5D66">
      <w:pPr>
        <w:pStyle w:val="1"/>
        <w:numPr>
          <w:ilvl w:val="0"/>
          <w:numId w:val="16"/>
        </w:numPr>
      </w:pPr>
      <w:bookmarkStart w:id="4" w:name="_Toc227364432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27364433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況認定標準不一、面交時間難以配合，以及潛在的交易詐騙風險等問題。</w:t>
      </w:r>
    </w:p>
    <w:p w14:paraId="58754CD9" w14:textId="6B260770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</w:p>
    <w:p w14:paraId="5269CFCA" w14:textId="2B1473E8" w:rsidR="00E96CE3" w:rsidRDefault="00E96CE3" w:rsidP="00D0571B">
      <w:pPr>
        <w:pStyle w:val="2"/>
      </w:pPr>
      <w:bookmarkStart w:id="6" w:name="_Toc227364434"/>
      <w:r w:rsidRPr="00E96CE3">
        <w:rPr>
          <w:rFonts w:hint="eastAsia"/>
        </w:rPr>
        <w:t>動機</w:t>
      </w:r>
      <w:bookmarkEnd w:id="6"/>
    </w:p>
    <w:p w14:paraId="7BA2FBCE" w14:textId="77777777" w:rsidR="00BB1DA9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為深入了解使用者的實際需求，我們針對潛在使用者進行「二手書籍交易行為與市場需求調查」，共回收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份問卷，其中</w:t>
      </w:r>
      <w:r w:rsidR="00A677AA" w:rsidRPr="00A677AA">
        <w:rPr>
          <w:rFonts w:hint="eastAsia"/>
        </w:rPr>
        <w:t>498</w:t>
      </w:r>
      <w:r w:rsidR="00A677AA" w:rsidRPr="00A677AA">
        <w:rPr>
          <w:rFonts w:hint="eastAsia"/>
        </w:rPr>
        <w:t>份為有效樣本</w:t>
      </w:r>
      <w:r w:rsidR="00CC26F5" w:rsidRPr="00CC26F5">
        <w:rPr>
          <w:rFonts w:hint="eastAsia"/>
        </w:rPr>
        <w:t>（問卷題目詳見附錄二）</w:t>
      </w:r>
      <w:r w:rsidR="00A677AA" w:rsidRPr="00A677AA">
        <w:rPr>
          <w:rFonts w:hint="eastAsia"/>
        </w:rPr>
        <w:t>。</w:t>
      </w:r>
    </w:p>
    <w:p w14:paraId="65EC5916" w14:textId="36A3159B" w:rsidR="00A677AA" w:rsidRDefault="00E36906" w:rsidP="00BB1DA9">
      <w:pPr>
        <w:pStyle w:val="a0"/>
        <w:spacing w:before="120"/>
        <w:ind w:firstLineChars="200" w:firstLine="560"/>
      </w:pPr>
      <w:r w:rsidRPr="00E36906">
        <w:rPr>
          <w:rFonts w:hint="eastAsia"/>
        </w:rPr>
        <w:t>如圖</w:t>
      </w:r>
      <w:r w:rsidRPr="00E36906">
        <w:rPr>
          <w:rFonts w:hint="eastAsia"/>
        </w:rPr>
        <w:t>1-2-1</w:t>
      </w:r>
      <w:r w:rsidRPr="00E36906">
        <w:rPr>
          <w:rFonts w:hint="eastAsia"/>
        </w:rPr>
        <w:t>所示，</w:t>
      </w:r>
      <w:r w:rsidR="00A677AA" w:rsidRPr="00A677AA">
        <w:rPr>
          <w:rFonts w:hint="eastAsia"/>
        </w:rPr>
        <w:t>受訪者年齡以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</w:t>
      </w:r>
      <w:r w:rsidR="00381F0C" w:rsidRPr="00381F0C">
        <w:rPr>
          <w:rFonts w:hint="eastAsia"/>
        </w:rPr>
        <w:t>兩者合計占比達</w:t>
      </w:r>
      <w:r w:rsidR="00381F0C" w:rsidRPr="00381F0C">
        <w:rPr>
          <w:rFonts w:hint="eastAsia"/>
        </w:rPr>
        <w:t>79.5%</w:t>
      </w:r>
      <w:r w:rsidR="00381F0C" w:rsidRPr="00381F0C">
        <w:rPr>
          <w:rFonts w:hint="eastAsia"/>
        </w:rPr>
        <w:t>，</w:t>
      </w:r>
      <w:r w:rsidR="00A677AA" w:rsidRPr="00A677AA">
        <w:rPr>
          <w:rFonts w:hint="eastAsia"/>
        </w:rPr>
        <w:t>與本系統預設之目標使用者高度吻合。</w:t>
      </w:r>
    </w:p>
    <w:p w14:paraId="743F602F" w14:textId="2D2B0B45" w:rsidR="00A677AA" w:rsidRPr="00636E29" w:rsidRDefault="00E643B1" w:rsidP="00115122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color w:val="EE0000"/>
        </w:rPr>
        <w:drawing>
          <wp:inline distT="0" distB="0" distL="0" distR="0" wp14:anchorId="675C3406" wp14:editId="6A3DC346">
            <wp:extent cx="4051017" cy="2398146"/>
            <wp:effectExtent l="19050" t="19050" r="26035" b="21590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1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52" cy="2403968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795DD013" w:rsidR="00207F97" w:rsidRDefault="00207F97" w:rsidP="00207F97">
      <w:pPr>
        <w:pStyle w:val="afb"/>
      </w:pPr>
      <w:bookmarkStart w:id="7" w:name="_Toc22736448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7"/>
    </w:p>
    <w:p w14:paraId="1021BE1D" w14:textId="55E38C29" w:rsidR="008222D2" w:rsidRDefault="00553F6D" w:rsidP="00BB1DA9">
      <w:pPr>
        <w:pStyle w:val="a0"/>
        <w:pageBreakBefore/>
        <w:ind w:firstLineChars="200" w:firstLine="560"/>
      </w:pPr>
      <w:r w:rsidRPr="00553F6D">
        <w:rPr>
          <w:rFonts w:hint="eastAsia"/>
        </w:rPr>
        <w:lastRenderedPageBreak/>
        <w:t>由圖</w:t>
      </w:r>
      <w:r w:rsidRPr="00553F6D">
        <w:rPr>
          <w:rFonts w:hint="eastAsia"/>
        </w:rPr>
        <w:t>1-2-2</w:t>
      </w:r>
      <w:r w:rsidRPr="00553F6D">
        <w:rPr>
          <w:rFonts w:hint="eastAsia"/>
        </w:rPr>
        <w:t>可知</w:t>
      </w:r>
      <w:r w:rsidR="00B8041C" w:rsidRPr="00B8041C">
        <w:rPr>
          <w:rFonts w:hint="eastAsia"/>
        </w:rPr>
        <w:t>，受訪者最常使用的交易管道前三名依序為蝦皮（</w:t>
      </w:r>
      <w:r w:rsidR="00B8041C" w:rsidRPr="00B8041C">
        <w:rPr>
          <w:rFonts w:hint="eastAsia"/>
        </w:rPr>
        <w:t>331</w:t>
      </w:r>
      <w:r w:rsidR="00B8041C" w:rsidRPr="00B8041C">
        <w:rPr>
          <w:rFonts w:hint="eastAsia"/>
        </w:rPr>
        <w:t>人次）、臉書社團（</w:t>
      </w:r>
      <w:r w:rsidR="00B8041C" w:rsidRPr="00B8041C">
        <w:rPr>
          <w:rFonts w:hint="eastAsia"/>
        </w:rPr>
        <w:t>213</w:t>
      </w:r>
      <w:r w:rsidR="00B8041C" w:rsidRPr="00B8041C">
        <w:rPr>
          <w:rFonts w:hint="eastAsia"/>
        </w:rPr>
        <w:t>人次）及</w:t>
      </w:r>
      <w:r w:rsidR="00B8041C" w:rsidRPr="00B8041C">
        <w:rPr>
          <w:rFonts w:hint="eastAsia"/>
        </w:rPr>
        <w:t>Dcard</w:t>
      </w:r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148</w:t>
      </w:r>
      <w:r w:rsidR="00B8041C"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Pr="00553F6D">
        <w:rPr>
          <w:rFonts w:hint="eastAsia"/>
        </w:rPr>
        <w:t>，而專屬之二手書交易平台使用率相對偏低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720E23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color w:val="EE0000"/>
        </w:rPr>
        <w:drawing>
          <wp:inline distT="0" distB="0" distL="0" distR="0" wp14:anchorId="6C973CB6" wp14:editId="69898E29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2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88275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6DEE16B5" w:rsidR="00E643B1" w:rsidRDefault="00E643B1" w:rsidP="00E643B1">
      <w:pPr>
        <w:pStyle w:val="afb"/>
      </w:pPr>
      <w:bookmarkStart w:id="8" w:name="_Toc22736448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2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8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593C625C" w:rsidR="00F92AF6" w:rsidRPr="00F31A44" w:rsidRDefault="00F92AF6" w:rsidP="00BE2189">
      <w:pPr>
        <w:pStyle w:val="afb"/>
      </w:pPr>
      <w:bookmarkStart w:id="9" w:name="_Toc22736449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1F293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DEE5E8" w:themeFill="text2" w:themeFillTint="33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</w:p>
        </w:tc>
        <w:tc>
          <w:tcPr>
            <w:tcW w:w="722" w:type="pct"/>
            <w:shd w:val="clear" w:color="auto" w:fill="DEE5E8" w:themeFill="text2" w:themeFillTint="33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</w:p>
        </w:tc>
        <w:tc>
          <w:tcPr>
            <w:tcW w:w="721" w:type="pct"/>
            <w:shd w:val="clear" w:color="auto" w:fill="DEE5E8" w:themeFill="text2" w:themeFillTint="33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</w:p>
        </w:tc>
      </w:tr>
      <w:tr w:rsidR="00F92AF6" w:rsidRPr="00F92AF6" w14:paraId="5546B3B0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圖書精準分類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BB1DA9">
        <w:trPr>
          <w:trHeight w:val="460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77FA3C41" w:rsidR="009841C4" w:rsidRDefault="009841C4" w:rsidP="00BB1DA9">
      <w:pPr>
        <w:pStyle w:val="a0"/>
        <w:pageBreakBefore/>
        <w:spacing w:before="120"/>
        <w:ind w:firstLine="561"/>
      </w:pPr>
      <w:r w:rsidRPr="009841C4">
        <w:rPr>
          <w:rFonts w:hint="eastAsia"/>
        </w:rPr>
        <w:lastRenderedPageBreak/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對市面上常見二手書交易平台的分析，我們可以明確看出各平台的侷限性。以蝦皮為例，雖具備多元功能與實體智取櫃，但缺乏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掃描快速上架機制與圖書精準分類，交易流程較為繁雜。旋轉拍賣雖然具備圖書精準分類與即時付款等功能，但在書籍上架過程較為耗時，且未支援實體智取櫃與代幣交易模式。</w:t>
      </w:r>
      <w:r w:rsidR="00062D6C">
        <w:rPr>
          <w:rFonts w:hint="eastAsia"/>
        </w:rPr>
        <w:t>臉書</w:t>
      </w:r>
      <w:r w:rsidR="00A0316E" w:rsidRPr="00A0316E">
        <w:rPr>
          <w:rFonts w:hint="eastAsia"/>
        </w:rPr>
        <w:t>社團雖具備即時互動性與個人化推薦，但缺乏即時付款機制，無法進行即時線上交易成為最大硬傷。</w:t>
      </w:r>
      <w:r w:rsidR="00A0316E" w:rsidRPr="00A0316E">
        <w:rPr>
          <w:rFonts w:hint="eastAsia"/>
        </w:rPr>
        <w:t>Dcard</w:t>
      </w:r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本質上為社群論壇，儘管設有二手買賣版供使用者交流，但因非專屬之交易平台，其功能過於精簡，僅提供即時聊天，缺乏圖書精準分類、即時線上付款與個人化推薦等完整的輔助機制。</w:t>
      </w:r>
    </w:p>
    <w:p w14:paraId="73AD05D0" w14:textId="41D0B031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問卷調查結果</w:t>
      </w:r>
      <w:r w:rsidR="00381F0C" w:rsidRPr="00381F0C">
        <w:rPr>
          <w:rFonts w:hint="eastAsia"/>
        </w:rPr>
        <w:t>亦驗證了上述分析</w:t>
      </w:r>
      <w:r w:rsidRPr="001D52DC">
        <w:rPr>
          <w:rFonts w:hint="eastAsia"/>
        </w:rPr>
        <w:t>。</w:t>
      </w:r>
      <w:r w:rsidR="00553F6D" w:rsidRPr="00553F6D">
        <w:rPr>
          <w:rFonts w:hint="eastAsia"/>
        </w:rPr>
        <w:t>在處理書籍的痛點方面，如圖</w:t>
      </w:r>
      <w:r w:rsidR="00553F6D" w:rsidRPr="00553F6D">
        <w:rPr>
          <w:rFonts w:hint="eastAsia"/>
        </w:rPr>
        <w:t>1-2-3</w:t>
      </w:r>
      <w:r w:rsidR="00553F6D" w:rsidRPr="00553F6D">
        <w:rPr>
          <w:rFonts w:hint="eastAsia"/>
        </w:rPr>
        <w:t>所示，</w:t>
      </w:r>
      <w:r w:rsidRPr="001D52DC">
        <w:rPr>
          <w:rFonts w:hint="eastAsia"/>
        </w:rPr>
        <w:t>35%</w:t>
      </w:r>
      <w:r w:rsidRPr="001D52DC">
        <w:rPr>
          <w:rFonts w:hint="eastAsia"/>
        </w:rPr>
        <w:t>的受訪者表示「家裡空間不足</w:t>
      </w:r>
      <w:r w:rsidR="00553F6D">
        <w:rPr>
          <w:rFonts w:hint="eastAsia"/>
        </w:rPr>
        <w:t>，</w:t>
      </w:r>
      <w:r w:rsidRPr="001D52DC">
        <w:rPr>
          <w:rFonts w:hint="eastAsia"/>
        </w:rPr>
        <w:t>想清空但懶得處理」為最大困擾，其次為寄送流程繁瑣（</w:t>
      </w:r>
      <w:r w:rsidRPr="001D52DC">
        <w:rPr>
          <w:rFonts w:hint="eastAsia"/>
        </w:rPr>
        <w:t>26.9%</w:t>
      </w:r>
      <w:r w:rsidRPr="001D52DC">
        <w:rPr>
          <w:rFonts w:hint="eastAsia"/>
        </w:rPr>
        <w:t>）及實體二手店收購價太低（</w:t>
      </w:r>
      <w:r w:rsidRPr="001D52DC">
        <w:rPr>
          <w:rFonts w:hint="eastAsia"/>
        </w:rPr>
        <w:t>21.9%</w:t>
      </w:r>
      <w:r w:rsidRPr="001D52DC">
        <w:rPr>
          <w:rFonts w:hint="eastAsia"/>
        </w:rPr>
        <w:t>）</w:t>
      </w:r>
      <w:r w:rsidR="00381F0C">
        <w:rPr>
          <w:rFonts w:hint="eastAsia"/>
        </w:rPr>
        <w:t>，</w:t>
      </w:r>
      <w:r w:rsidR="00381F0C" w:rsidRPr="00381F0C">
        <w:rPr>
          <w:rFonts w:hint="eastAsia"/>
        </w:rPr>
        <w:t>顯示「處理門檻」是使用者閒置書籍無法流通的主要原因。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color w:val="EE0000"/>
        </w:rPr>
        <w:drawing>
          <wp:inline distT="0" distB="0" distL="0" distR="0" wp14:anchorId="611E101F" wp14:editId="4CF4EBF8">
            <wp:extent cx="5596344" cy="1891636"/>
            <wp:effectExtent l="19050" t="19050" r="23495" b="13970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1" b="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89708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189CCDC8" w:rsidR="00E16802" w:rsidRDefault="00E16802" w:rsidP="00E16802">
      <w:pPr>
        <w:pStyle w:val="afb"/>
      </w:pPr>
      <w:bookmarkStart w:id="10" w:name="_Toc22736448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3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0"/>
    </w:p>
    <w:p w14:paraId="170FEDF4" w14:textId="0C3BFEC2" w:rsidR="00FE738F" w:rsidRPr="00FE738F" w:rsidRDefault="00A66652" w:rsidP="00FE738F">
      <w:pPr>
        <w:pStyle w:val="a0"/>
        <w:spacing w:before="120"/>
        <w:ind w:firstLine="560"/>
      </w:pPr>
      <w:r w:rsidRPr="00A66652">
        <w:rPr>
          <w:rFonts w:hint="eastAsia"/>
        </w:rPr>
        <w:t>接著針對兩種主流交易方式的痛點進行調查</w:t>
      </w:r>
      <w:r w:rsidR="00FE738F" w:rsidRPr="00FE738F">
        <w:rPr>
          <w:rFonts w:hint="eastAsia"/>
        </w:rPr>
        <w:t>，由圖</w:t>
      </w:r>
      <w:r w:rsidR="00FE738F" w:rsidRPr="00FE738F">
        <w:rPr>
          <w:rFonts w:hint="eastAsia"/>
        </w:rPr>
        <w:t>1-2-4</w:t>
      </w:r>
      <w:r w:rsidR="00FE738F" w:rsidRPr="00FE738F">
        <w:rPr>
          <w:rFonts w:hint="eastAsia"/>
        </w:rPr>
        <w:t>可見，面交方式中以「交易安全，擔心遇到放烏或詐騙」最受關注（</w:t>
      </w:r>
      <w:r w:rsidR="00FE738F" w:rsidRPr="00FE738F">
        <w:rPr>
          <w:rFonts w:hint="eastAsia"/>
        </w:rPr>
        <w:t>43.2%</w:t>
      </w:r>
      <w:r w:rsidR="00FE738F" w:rsidRPr="00FE738F">
        <w:rPr>
          <w:rFonts w:hint="eastAsia"/>
        </w:rPr>
        <w:t>），其次為「面交時間較難喬攏」（</w:t>
      </w:r>
      <w:r w:rsidR="00FE738F" w:rsidRPr="00FE738F">
        <w:rPr>
          <w:rFonts w:hint="eastAsia"/>
        </w:rPr>
        <w:t>30.9%</w:t>
      </w:r>
      <w:r w:rsidR="00FE738F" w:rsidRPr="00FE738F">
        <w:rPr>
          <w:rFonts w:hint="eastAsia"/>
        </w:rPr>
        <w:t>）及「隱私問題，需與陌生人見面」（</w:t>
      </w:r>
      <w:r w:rsidR="00FE738F" w:rsidRPr="00FE738F">
        <w:rPr>
          <w:rFonts w:hint="eastAsia"/>
        </w:rPr>
        <w:t>25.9%</w:t>
      </w:r>
      <w:r w:rsidR="00FE738F" w:rsidRPr="00FE738F">
        <w:rPr>
          <w:rFonts w:hint="eastAsia"/>
        </w:rPr>
        <w:t>）；而圖</w:t>
      </w:r>
      <w:r w:rsidR="00FE738F" w:rsidRPr="00FE738F">
        <w:rPr>
          <w:rFonts w:hint="eastAsia"/>
        </w:rPr>
        <w:t>1-2-5</w:t>
      </w:r>
      <w:r w:rsidR="00FE738F" w:rsidRPr="00FE738F">
        <w:rPr>
          <w:rFonts w:hint="eastAsia"/>
        </w:rPr>
        <w:t>則顯示，寄送方式中「需自行包裝、跑超商寄貨」為最大不便（</w:t>
      </w:r>
      <w:r w:rsidR="00FE738F" w:rsidRPr="00FE738F">
        <w:rPr>
          <w:rFonts w:hint="eastAsia"/>
        </w:rPr>
        <w:t>57.9%</w:t>
      </w:r>
      <w:r w:rsidR="00FE738F" w:rsidRPr="00FE738F">
        <w:rPr>
          <w:rFonts w:hint="eastAsia"/>
        </w:rPr>
        <w:t>），其次為「取寄貨加上物流運送時間不固定」（</w:t>
      </w:r>
      <w:r w:rsidR="00FE738F" w:rsidRPr="00FE738F">
        <w:rPr>
          <w:rFonts w:hint="eastAsia"/>
        </w:rPr>
        <w:t>42.1%</w:t>
      </w:r>
      <w:r w:rsidR="00FE738F" w:rsidRPr="00FE738F">
        <w:rPr>
          <w:rFonts w:hint="eastAsia"/>
        </w:rPr>
        <w:t>）。</w:t>
      </w:r>
    </w:p>
    <w:p w14:paraId="7C929D03" w14:textId="7F1E309E" w:rsidR="00E16802" w:rsidRPr="00636E29" w:rsidRDefault="003965C6" w:rsidP="00FE738F">
      <w:pPr>
        <w:pStyle w:val="a0"/>
        <w:numPr>
          <w:ilvl w:val="0"/>
          <w:numId w:val="0"/>
        </w:numPr>
        <w:spacing w:before="120"/>
        <w:jc w:val="center"/>
      </w:pPr>
      <w:r>
        <w:rPr>
          <w:color w:val="EE0000"/>
        </w:rPr>
        <w:drawing>
          <wp:inline distT="0" distB="0" distL="0" distR="0" wp14:anchorId="5214411C" wp14:editId="18248AFE">
            <wp:extent cx="5578806" cy="1925756"/>
            <wp:effectExtent l="19050" t="19050" r="22225" b="17780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44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231" cy="1936258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1BE0E4DA" w:rsidR="00E16802" w:rsidRDefault="00E16802" w:rsidP="00E16802">
      <w:pPr>
        <w:pStyle w:val="afb"/>
      </w:pPr>
      <w:bookmarkStart w:id="11" w:name="_Toc22736448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4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1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color w:val="EE0000"/>
        </w:rPr>
        <w:lastRenderedPageBreak/>
        <w:drawing>
          <wp:inline distT="0" distB="0" distL="0" distR="0" wp14:anchorId="57A27565" wp14:editId="782D501A">
            <wp:extent cx="5604645" cy="1912108"/>
            <wp:effectExtent l="19050" t="19050" r="15240" b="12065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9" t="-2493" r="1997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794" cy="192717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6A1627EA" w:rsidR="00E16802" w:rsidRDefault="00E16802" w:rsidP="00381F0C">
      <w:pPr>
        <w:pStyle w:val="afb"/>
      </w:pPr>
      <w:bookmarkStart w:id="12" w:name="_Toc22736448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5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2"/>
    </w:p>
    <w:p w14:paraId="30BF9698" w14:textId="71BFF9EE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1-2-6</w:t>
      </w:r>
      <w:r w:rsidR="00FE738F" w:rsidRPr="00FE738F">
        <w:rPr>
          <w:rFonts w:hint="eastAsia"/>
        </w:rPr>
        <w:t>所示，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</w:t>
      </w:r>
      <w:r w:rsidR="00FE738F">
        <w:rPr>
          <w:rFonts w:hint="eastAsia"/>
        </w:rPr>
        <w:t>「</w:t>
      </w:r>
      <w:r w:rsidRPr="001D52DC">
        <w:rPr>
          <w:rFonts w:hint="eastAsia"/>
        </w:rPr>
        <w:t>實體儲物櫃</w:t>
      </w:r>
      <w:r w:rsidR="00FE738F">
        <w:rPr>
          <w:rFonts w:hint="eastAsia"/>
        </w:rPr>
        <w:t>」</w:t>
      </w:r>
      <w:r w:rsidRPr="001D52DC">
        <w:rPr>
          <w:rFonts w:hint="eastAsia"/>
        </w:rPr>
        <w:t>方案，</w:t>
      </w:r>
      <w:r w:rsidR="00FE738F" w:rsidRPr="00FE738F">
        <w:rPr>
          <w:rFonts w:hint="eastAsia"/>
        </w:rPr>
        <w:t>明顯高於「現狀即可」（</w:t>
      </w:r>
      <w:r w:rsidR="00FE738F" w:rsidRPr="00FE738F">
        <w:rPr>
          <w:rFonts w:hint="eastAsia"/>
        </w:rPr>
        <w:t>24.7%</w:t>
      </w:r>
      <w:r w:rsidR="00FE738F" w:rsidRPr="00FE738F">
        <w:rPr>
          <w:rFonts w:hint="eastAsia"/>
        </w:rPr>
        <w:t>）及「到府收書」（</w:t>
      </w:r>
      <w:r w:rsidR="00FE738F" w:rsidRPr="00FE738F">
        <w:rPr>
          <w:rFonts w:hint="eastAsia"/>
        </w:rPr>
        <w:t>23.9%</w:t>
      </w:r>
      <w:r w:rsidR="00FE738F" w:rsidRPr="00FE738F">
        <w:rPr>
          <w:rFonts w:hint="eastAsia"/>
        </w:rPr>
        <w:t>）</w:t>
      </w:r>
      <w:r w:rsidR="00FE738F">
        <w:rPr>
          <w:rFonts w:hint="eastAsia"/>
        </w:rPr>
        <w:t>，</w:t>
      </w:r>
      <w:r w:rsidRPr="001D52DC">
        <w:rPr>
          <w:rFonts w:hint="eastAsia"/>
        </w:rPr>
        <w:t>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</w:t>
      </w:r>
      <w:r w:rsidR="00FE738F" w:rsidRPr="00FE738F">
        <w:rPr>
          <w:rFonts w:hint="eastAsia"/>
        </w:rPr>
        <w:t>進一步探討智慧書櫃的功能偏好，由圖</w:t>
      </w:r>
      <w:r w:rsidR="00FE738F" w:rsidRPr="00FE738F">
        <w:rPr>
          <w:rFonts w:hint="eastAsia"/>
        </w:rPr>
        <w:t>1-2-7</w:t>
      </w:r>
      <w:r w:rsidR="00FE738F" w:rsidRPr="00FE738F">
        <w:rPr>
          <w:rFonts w:hint="eastAsia"/>
        </w:rPr>
        <w:t>可知，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="00FE738F" w:rsidRPr="00FE738F">
        <w:rPr>
          <w:rFonts w:hint="eastAsia"/>
        </w:rPr>
        <w:t>其次為「掃描</w:t>
      </w:r>
      <w:r w:rsidR="00FE738F" w:rsidRPr="00FE738F">
        <w:rPr>
          <w:rFonts w:hint="eastAsia"/>
        </w:rPr>
        <w:t>ISBN</w:t>
      </w:r>
      <w:r w:rsidR="00FE738F" w:rsidRPr="00FE738F">
        <w:rPr>
          <w:rFonts w:hint="eastAsia"/>
        </w:rPr>
        <w:t>自動帶出書名、原價」（</w:t>
      </w:r>
      <w:r w:rsidR="00FE738F" w:rsidRPr="00FE738F">
        <w:rPr>
          <w:rFonts w:hint="eastAsia"/>
        </w:rPr>
        <w:t>31.1%</w:t>
      </w:r>
      <w:r w:rsidR="00FE738F" w:rsidRPr="00FE738F">
        <w:rPr>
          <w:rFonts w:hint="eastAsia"/>
        </w:rPr>
        <w:t>）及「即時入庫」（</w:t>
      </w:r>
      <w:r w:rsidR="00FE738F" w:rsidRPr="00FE738F">
        <w:rPr>
          <w:rFonts w:hint="eastAsia"/>
        </w:rPr>
        <w:t>11.4%</w:t>
      </w:r>
      <w:r w:rsidR="00FE738F" w:rsidRPr="00FE738F">
        <w:rPr>
          <w:rFonts w:hint="eastAsia"/>
        </w:rPr>
        <w:t>），顯示自助化與自動化是影響使用者轉移意願的關鍵因素。</w:t>
      </w:r>
    </w:p>
    <w:p w14:paraId="6BF00F64" w14:textId="21E6CB41" w:rsidR="001D52DC" w:rsidRDefault="003F7721" w:rsidP="00720E23">
      <w:pPr>
        <w:pStyle w:val="a0"/>
        <w:numPr>
          <w:ilvl w:val="0"/>
          <w:numId w:val="0"/>
        </w:numPr>
        <w:spacing w:before="120"/>
        <w:jc w:val="center"/>
      </w:pPr>
      <w:r>
        <w:drawing>
          <wp:inline distT="0" distB="0" distL="0" distR="0" wp14:anchorId="68960B63" wp14:editId="0F750A9B">
            <wp:extent cx="5794896" cy="2055809"/>
            <wp:effectExtent l="19050" t="19050" r="15875" b="20955"/>
            <wp:docPr id="659161396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5" r="-5439" b="15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491" cy="206595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0F72EC70" w:rsidR="003F7721" w:rsidRDefault="003F7721" w:rsidP="003F7721">
      <w:pPr>
        <w:pStyle w:val="afb"/>
      </w:pPr>
      <w:bookmarkStart w:id="13" w:name="_Toc22736448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6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3"/>
    </w:p>
    <w:p w14:paraId="5ED1E619" w14:textId="1F567CFE" w:rsidR="005C5F9A" w:rsidRDefault="003F7721" w:rsidP="003F7721">
      <w:pPr>
        <w:pStyle w:val="a0"/>
        <w:numPr>
          <w:ilvl w:val="0"/>
          <w:numId w:val="0"/>
        </w:numPr>
        <w:jc w:val="center"/>
      </w:pPr>
      <w:r>
        <w:drawing>
          <wp:inline distT="0" distB="0" distL="0" distR="0" wp14:anchorId="6C1EFDA4" wp14:editId="79676AB1">
            <wp:extent cx="5794375" cy="2051501"/>
            <wp:effectExtent l="19050" t="19050" r="15875" b="2540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0667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2CD3910F" w:rsidR="003F7721" w:rsidRDefault="003F7721" w:rsidP="003F7721">
      <w:pPr>
        <w:pStyle w:val="afb"/>
      </w:pPr>
      <w:bookmarkStart w:id="14" w:name="_Toc22736448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AAAB166" w14:textId="5C206DB3" w:rsidR="003F7721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lastRenderedPageBreak/>
        <w:t>此外，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1-2-8</w:t>
      </w:r>
      <w:r w:rsidR="00FE738F" w:rsidRPr="00FE738F">
        <w:rPr>
          <w:rFonts w:hint="eastAsia"/>
        </w:rPr>
        <w:t>所示，</w:t>
      </w:r>
      <w:r w:rsidR="00115122" w:rsidRPr="00115122">
        <w:rPr>
          <w:rFonts w:hint="eastAsia"/>
        </w:rPr>
        <w:t>勾選「非常有幫助」（</w:t>
      </w:r>
      <w:r w:rsidR="00115122" w:rsidRPr="00115122">
        <w:rPr>
          <w:rFonts w:hint="eastAsia"/>
        </w:rPr>
        <w:t>287</w:t>
      </w:r>
      <w:r w:rsidR="00115122" w:rsidRPr="00115122">
        <w:rPr>
          <w:rFonts w:hint="eastAsia"/>
        </w:rPr>
        <w:t>人次）與「有幫助」（</w:t>
      </w:r>
      <w:r w:rsidR="00115122" w:rsidRPr="00115122">
        <w:rPr>
          <w:rFonts w:hint="eastAsia"/>
        </w:rPr>
        <w:t>189</w:t>
      </w:r>
      <w:r w:rsidR="00115122" w:rsidRPr="00115122">
        <w:rPr>
          <w:rFonts w:hint="eastAsia"/>
        </w:rPr>
        <w:t>人次）合計逾</w:t>
      </w:r>
      <w:r w:rsidR="00115122" w:rsidRPr="00115122">
        <w:rPr>
          <w:rFonts w:hint="eastAsia"/>
        </w:rPr>
        <w:t>95%</w:t>
      </w:r>
      <w:r w:rsidR="00115122" w:rsidRPr="00115122">
        <w:rPr>
          <w:rFonts w:hint="eastAsia"/>
        </w:rPr>
        <w:t>之受訪者認為</w:t>
      </w:r>
      <w:r w:rsidR="00115122" w:rsidRPr="00115122">
        <w:rPr>
          <w:rFonts w:hint="eastAsia"/>
        </w:rPr>
        <w:t>APP</w:t>
      </w:r>
      <w:r w:rsidR="00115122" w:rsidRPr="00115122">
        <w:rPr>
          <w:rFonts w:hint="eastAsia"/>
        </w:rPr>
        <w:t>提供「線上查看實體書況照片」功能對購買意願具有正面幫助</w:t>
      </w:r>
      <w:r w:rsidRPr="001D52DC">
        <w:rPr>
          <w:rFonts w:hint="eastAsia"/>
        </w:rPr>
        <w:t>，進一步確認了本系統在書況透明化設計上的必要性。</w:t>
      </w:r>
    </w:p>
    <w:p w14:paraId="65C66E9E" w14:textId="16E4571B" w:rsidR="003F7721" w:rsidRDefault="00071DD4" w:rsidP="00B7515A">
      <w:pPr>
        <w:pStyle w:val="a0"/>
        <w:numPr>
          <w:ilvl w:val="0"/>
          <w:numId w:val="0"/>
        </w:numPr>
        <w:spacing w:before="120"/>
        <w:jc w:val="center"/>
      </w:pPr>
      <w:r w:rsidRPr="00071DD4">
        <w:t xml:space="preserve"> </w:t>
      </w:r>
      <w:r w:rsidRPr="00071DD4">
        <w:drawing>
          <wp:inline distT="0" distB="0" distL="0" distR="0" wp14:anchorId="7092CC3D" wp14:editId="0B5A00FB">
            <wp:extent cx="5760000" cy="2468216"/>
            <wp:effectExtent l="19050" t="19050" r="12700" b="27940"/>
            <wp:docPr id="13770823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2398" name=""/>
                    <pic:cNvPicPr/>
                  </pic:nvPicPr>
                  <pic:blipFill rotWithShape="1">
                    <a:blip r:embed="rId18"/>
                    <a:srcRect l="5106" t="1931" r="4373" b="56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468216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3AA6F0E9" w:rsidR="00B7515A" w:rsidRDefault="00B7515A" w:rsidP="00B7515A">
      <w:pPr>
        <w:pStyle w:val="afb"/>
      </w:pPr>
      <w:bookmarkStart w:id="15" w:name="_Toc22736448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1-2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8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5"/>
    </w:p>
    <w:p w14:paraId="450F0DED" w14:textId="7DB317F3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綜合問卷結果與競品分析，現有交易管道缺乏專屬整合平台、面交與寄送流程的不便是阻礙交易的主要障礙，而使用者對實體儲物櫃方案、自助化操作及書況透明度展現出高度期待，這些發現為本系統之功能規劃與設計方向提供了明確的依據。</w:t>
      </w:r>
    </w:p>
    <w:p w14:paraId="40556C26" w14:textId="449F1541" w:rsidR="00E96CE3" w:rsidRDefault="00E96CE3" w:rsidP="00D0571B">
      <w:pPr>
        <w:pStyle w:val="2"/>
      </w:pPr>
      <w:bookmarkStart w:id="16" w:name="_Toc227364435"/>
      <w:r w:rsidRPr="00E96CE3">
        <w:rPr>
          <w:rFonts w:hint="eastAsia"/>
        </w:rPr>
        <w:t>系統目的與目標</w:t>
      </w:r>
      <w:bookmarkEnd w:id="16"/>
    </w:p>
    <w:p w14:paraId="04DB1288" w14:textId="10E90A94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旨在提供更便捷的二手書籍交易體驗，以使用者角度為出發點，致力於滿足其對交易流程簡化與個人化服務之需求。具體核心目標如下：</w:t>
      </w:r>
    </w:p>
    <w:p w14:paraId="6362A912" w14:textId="77777777" w:rsidR="002469C6" w:rsidRDefault="002469C6" w:rsidP="008C4001">
      <w:pPr>
        <w:pStyle w:val="a0"/>
        <w:numPr>
          <w:ilvl w:val="0"/>
          <w:numId w:val="22"/>
        </w:numPr>
        <w:spacing w:before="120"/>
      </w:pPr>
      <w:r>
        <w:rPr>
          <w:rFonts w:hint="eastAsia"/>
        </w:rPr>
        <w:t>簡化交易流程：透過</w:t>
      </w:r>
      <w:r>
        <w:rPr>
          <w:rFonts w:hint="eastAsia"/>
        </w:rPr>
        <w:t>ISBN</w:t>
      </w:r>
      <w:r>
        <w:rPr>
          <w:rFonts w:hint="eastAsia"/>
        </w:rPr>
        <w:t>條碼掃描技術，將賣家上架書籍的操作步驟壓縮至最低，提升整體使用效率。</w:t>
      </w:r>
    </w:p>
    <w:p w14:paraId="5AFD042F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保障交易安全：運用區塊鏈智慧合約進行代幣化金流託管，確保資金安全與交易透明，建立使用者信任基礎。</w:t>
      </w:r>
    </w:p>
    <w:p w14:paraId="37966773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42FF3B06" w14:textId="74775D63" w:rsidR="008F5075" w:rsidRDefault="002469C6" w:rsidP="008C4001">
      <w:pPr>
        <w:pStyle w:val="a0"/>
        <w:numPr>
          <w:ilvl w:val="0"/>
          <w:numId w:val="22"/>
        </w:numPr>
      </w:pPr>
      <w:r>
        <w:rPr>
          <w:rFonts w:hint="eastAsia"/>
        </w:rPr>
        <w:t>促進資源循環：透過平台運作，使閒置書籍得以高效媒合流通，推動校園永續發展的生態目標。</w:t>
      </w:r>
    </w:p>
    <w:p w14:paraId="31F4DBC9" w14:textId="25FF3A7A" w:rsidR="00E96CE3" w:rsidRDefault="00E96CE3" w:rsidP="00BB1DA9">
      <w:pPr>
        <w:pStyle w:val="2"/>
        <w:pageBreakBefore/>
      </w:pPr>
      <w:bookmarkStart w:id="17" w:name="_Toc227364436"/>
      <w:r w:rsidRPr="00E96CE3">
        <w:rPr>
          <w:rFonts w:hint="eastAsia"/>
        </w:rPr>
        <w:lastRenderedPageBreak/>
        <w:t>預期成果</w:t>
      </w:r>
      <w:bookmarkEnd w:id="17"/>
    </w:p>
    <w:p w14:paraId="0C6F0B76" w14:textId="424BCC2A" w:rsidR="008F5075" w:rsidRDefault="00C748BA" w:rsidP="00FA4554">
      <w:pPr>
        <w:pStyle w:val="a0"/>
        <w:ind w:firstLine="560"/>
      </w:pPr>
      <w:r w:rsidRPr="00C748BA">
        <w:rPr>
          <w:rFonts w:hint="eastAsia"/>
        </w:rPr>
        <w:t>我們預期本系統能透過</w:t>
      </w:r>
      <w:r w:rsidRPr="00C748BA">
        <w:rPr>
          <w:rFonts w:hint="eastAsia"/>
        </w:rPr>
        <w:t>ISBN</w:t>
      </w:r>
      <w:r w:rsidRPr="00C748BA">
        <w:rPr>
          <w:rFonts w:hint="eastAsia"/>
        </w:rPr>
        <w:t>條碼掃描技術，實現二手書籍的快速上架，大幅簡化賣方的操作流程。在交易機制方面，系統導入區塊鏈智慧合約技術，建構創新的代幣化交易模式，以確保買賣雙方的資金安全與交易資訊的高度透明。此外，我們結合</w:t>
      </w:r>
      <w:r w:rsidRPr="00C748BA">
        <w:rPr>
          <w:rFonts w:hint="eastAsia"/>
        </w:rPr>
        <w:t>3D</w:t>
      </w:r>
      <w:r w:rsidRPr="00C748BA">
        <w:rPr>
          <w:rFonts w:hint="eastAsia"/>
        </w:rPr>
        <w:t>列印與物聯網（</w:t>
      </w:r>
      <w:r w:rsidRPr="00C748BA">
        <w:rPr>
          <w:rFonts w:hint="eastAsia"/>
        </w:rPr>
        <w:t>IoT</w:t>
      </w:r>
      <w:r w:rsidRPr="00C748BA">
        <w:rPr>
          <w:rFonts w:hint="eastAsia"/>
        </w:rPr>
        <w:t>）技術，自主開發實體智慧書櫃，藉此提供低成本的實物驗證機制與</w:t>
      </w:r>
      <w:r w:rsidRPr="00C748BA">
        <w:rPr>
          <w:rFonts w:hint="eastAsia"/>
        </w:rPr>
        <w:t>24</w:t>
      </w:r>
      <w:r w:rsidRPr="00C748BA">
        <w:rPr>
          <w:rFonts w:hint="eastAsia"/>
        </w:rPr>
        <w:t>小時全天候的非同步取貨服務，有效突破傳統面交的時空限制。最後，透過會員等級制度的設計，不僅能賦予使用者專屬的尊榮感，更能有效提升平台黏著度。</w:t>
      </w:r>
    </w:p>
    <w:p w14:paraId="3167A570" w14:textId="3C64F4E5" w:rsidR="00E96CE3" w:rsidRPr="00E96CE3" w:rsidRDefault="00E96CE3" w:rsidP="002469C6">
      <w:pPr>
        <w:pStyle w:val="1"/>
      </w:pPr>
      <w:bookmarkStart w:id="18" w:name="_Toc227364437"/>
      <w:r w:rsidRPr="00E96CE3">
        <w:rPr>
          <w:rFonts w:hint="eastAsia"/>
        </w:rPr>
        <w:lastRenderedPageBreak/>
        <w:t>營運計畫</w:t>
      </w:r>
      <w:bookmarkEnd w:id="18"/>
    </w:p>
    <w:p w14:paraId="704298C5" w14:textId="702BF4AF" w:rsidR="00E96CE3" w:rsidRDefault="00E96CE3" w:rsidP="00D0571B">
      <w:pPr>
        <w:pStyle w:val="2"/>
      </w:pPr>
      <w:bookmarkStart w:id="19" w:name="_Toc227364438"/>
      <w:r w:rsidRPr="00E96CE3">
        <w:rPr>
          <w:rFonts w:hint="eastAsia"/>
        </w:rPr>
        <w:t>可行性分析</w:t>
      </w:r>
      <w:bookmarkEnd w:id="19"/>
    </w:p>
    <w:p w14:paraId="41758766" w14:textId="78546DC8" w:rsidR="00D95DD5" w:rsidRPr="00D95DD5" w:rsidRDefault="00D95DD5" w:rsidP="00D95DD5">
      <w:pPr>
        <w:pStyle w:val="a0"/>
        <w:numPr>
          <w:ilvl w:val="0"/>
          <w:numId w:val="18"/>
        </w:numPr>
      </w:pPr>
      <w:r w:rsidRPr="00D95DD5">
        <w:rPr>
          <w:rFonts w:hint="eastAsia"/>
        </w:rPr>
        <w:t>技術可行性</w:t>
      </w:r>
    </w:p>
    <w:p w14:paraId="2957A54C" w14:textId="0A123F7C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002E8C8B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343038AB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進行資料庫建模與遷移，提升程式碼的健壯性與開發效率。</w:t>
      </w:r>
    </w:p>
    <w:p w14:paraId="21540CD8" w14:textId="2AAFC54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開發與調試：利用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進行介面測試，確保後端邏輯的正確性與介接便利性。</w:t>
      </w:r>
    </w:p>
    <w:p w14:paraId="307D706B" w14:textId="274F5419" w:rsidR="0003374C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物聯網與硬體整合：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機械建模，確保各零組件之公差配合，具備高度客製化與低成本模組化優勢。結合微控制器與雲端後台技術，實現掃碼開櫃與存取偵測等自動化功能。</w:t>
      </w:r>
    </w:p>
    <w:p w14:paraId="7E0BA344" w14:textId="0C80F8B2" w:rsidR="00D95DD5" w:rsidRPr="00D95DD5" w:rsidRDefault="0003374C" w:rsidP="0003374C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區塊鏈智慧合約：</w:t>
      </w:r>
      <w:r w:rsidR="00394442" w:rsidRPr="00394442">
        <w:rPr>
          <w:rFonts w:hint="eastAsia"/>
        </w:rPr>
        <w:t>採用</w:t>
      </w:r>
      <w:r w:rsidR="00394442" w:rsidRPr="00394442">
        <w:rPr>
          <w:rFonts w:hint="eastAsia"/>
        </w:rPr>
        <w:t>Solidity</w:t>
      </w:r>
      <w:r w:rsidR="00394442" w:rsidRPr="00394442">
        <w:rPr>
          <w:rFonts w:hint="eastAsia"/>
        </w:rPr>
        <w:t>語言開發，編寫邏輯嚴密的智慧合約以進行金流託管，實現「買家付款→取貨驗證→釋放款項」之邏輯，能有效解決傳統交易中的「信任」與「詐騙」問題。</w:t>
      </w:r>
    </w:p>
    <w:p w14:paraId="1FEB50AC" w14:textId="1D1360D7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市場可行性</w:t>
      </w:r>
    </w:p>
    <w:p w14:paraId="4BE0CF91" w14:textId="4AFB727F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現有痛點顯著智慧書櫃吸引力：問卷指出，若在學校或捷運站設置智慧書櫃，其即時入帳、</w:t>
      </w:r>
      <w:r w:rsidRPr="002E138D">
        <w:rPr>
          <w:rFonts w:hint="eastAsia"/>
        </w:rPr>
        <w:t>24</w:t>
      </w:r>
      <w:r w:rsidRPr="002E138D">
        <w:rPr>
          <w:rFonts w:hint="eastAsia"/>
        </w:rPr>
        <w:t>小時取款、取貨以及免手打資料等功能對於轉移現有使用者具備極大吸引力。</w:t>
      </w:r>
    </w:p>
    <w:p w14:paraId="66D76B86" w14:textId="4DDF1AE2" w:rsidR="00D95DD5" w:rsidRPr="00D95DD5" w:rsidRDefault="002E138D" w:rsidP="00D95DD5">
      <w:pPr>
        <w:pStyle w:val="a0"/>
        <w:numPr>
          <w:ilvl w:val="0"/>
          <w:numId w:val="24"/>
        </w:numPr>
        <w:ind w:left="964" w:hanging="482"/>
      </w:pPr>
      <w:r w:rsidRPr="002E138D">
        <w:rPr>
          <w:rFonts w:hint="eastAsia"/>
        </w:rPr>
        <w:t>需求量穩定：受測者多為</w:t>
      </w:r>
      <w:r w:rsidRPr="002E138D">
        <w:rPr>
          <w:rFonts w:hint="eastAsia"/>
        </w:rPr>
        <w:t>21-25</w:t>
      </w:r>
      <w:r w:rsidRPr="002E138D">
        <w:rPr>
          <w:rFonts w:hint="eastAsia"/>
        </w:rPr>
        <w:t>歲之學生族群，且平均一年處理二手書頻率穩定，主要交易類型為大學參考書籍，顯示校園二手書市場具備持續發展的潛力。</w:t>
      </w:r>
    </w:p>
    <w:p w14:paraId="7BD22A1C" w14:textId="2FB4BE61" w:rsidR="00D95DD5" w:rsidRPr="00D95DD5" w:rsidRDefault="00D95DD5" w:rsidP="002E138D">
      <w:pPr>
        <w:pStyle w:val="a0"/>
        <w:numPr>
          <w:ilvl w:val="0"/>
          <w:numId w:val="18"/>
        </w:numPr>
        <w:spacing w:before="120"/>
      </w:pPr>
      <w:r w:rsidRPr="00D95DD5">
        <w:rPr>
          <w:rFonts w:hint="eastAsia"/>
        </w:rPr>
        <w:t>經濟可行性</w:t>
      </w:r>
    </w:p>
    <w:p w14:paraId="48A67619" w14:textId="2563A6FD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D95DD5" w:rsidRDefault="00D95DD5" w:rsidP="00592C05">
      <w:pPr>
        <w:pStyle w:val="a0"/>
        <w:pageBreakBefore/>
        <w:numPr>
          <w:ilvl w:val="0"/>
          <w:numId w:val="18"/>
        </w:numPr>
        <w:spacing w:before="120"/>
      </w:pPr>
      <w:r w:rsidRPr="00D95DD5">
        <w:rPr>
          <w:rFonts w:hint="eastAsia"/>
        </w:rPr>
        <w:lastRenderedPageBreak/>
        <w:t>操作可行性</w:t>
      </w:r>
    </w:p>
    <w:p w14:paraId="5B851E1A" w14:textId="3A27ED62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提供「線上查看實體書況照片」功能，調查顯示此功能可顯著增加購買意願。</w:t>
      </w:r>
    </w:p>
    <w:p w14:paraId="12EBDFE1" w14:textId="7F67EA7F" w:rsidR="00D95DD5" w:rsidRP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小時運作），解決使用者最反感的「雙方面交時間難以談攏」問題，使交易流程更符合現代學生快節奏的生活習慣。</w:t>
      </w:r>
    </w:p>
    <w:p w14:paraId="336D27B5" w14:textId="509C0DEF" w:rsidR="00D95DD5" w:rsidRDefault="00D95DD5" w:rsidP="00D95DD5">
      <w:pPr>
        <w:pStyle w:val="a0"/>
        <w:numPr>
          <w:ilvl w:val="0"/>
          <w:numId w:val="24"/>
        </w:numPr>
        <w:ind w:left="964" w:hanging="482"/>
      </w:pPr>
      <w:r w:rsidRPr="00D95DD5">
        <w:rPr>
          <w:rFonts w:hint="eastAsia"/>
        </w:rPr>
        <w:t>明確驗證機制：透過「買家終端驗證」的新型態模式，確保雙方在取貨時即完成交易確認，減少後續爭議處理的複雜度。</w:t>
      </w:r>
    </w:p>
    <w:p w14:paraId="38FF1287" w14:textId="7F560F8C" w:rsidR="002E138D" w:rsidRDefault="002E138D" w:rsidP="002E138D">
      <w:pPr>
        <w:pStyle w:val="a0"/>
        <w:numPr>
          <w:ilvl w:val="0"/>
          <w:numId w:val="18"/>
        </w:numPr>
        <w:spacing w:before="120"/>
      </w:pPr>
      <w:r>
        <w:rPr>
          <w:rFonts w:hint="eastAsia"/>
        </w:rPr>
        <w:t>法律可行性</w:t>
      </w:r>
    </w:p>
    <w:p w14:paraId="2C76978A" w14:textId="15DFC2FB" w:rsidR="002E138D" w:rsidRDefault="00592C05" w:rsidP="002E138D">
      <w:pPr>
        <w:pStyle w:val="a0"/>
        <w:numPr>
          <w:ilvl w:val="0"/>
          <w:numId w:val="24"/>
        </w:numPr>
        <w:ind w:left="964" w:hanging="482"/>
      </w:pPr>
      <w:r w:rsidRPr="00592C05">
        <w:rPr>
          <w:rFonts w:hint="eastAsia"/>
        </w:rPr>
        <w:t>智慧合約之交易履約效力：根據《民法》第</w:t>
      </w:r>
      <w:r w:rsidRPr="00592C05">
        <w:rPr>
          <w:rFonts w:hint="eastAsia"/>
        </w:rPr>
        <w:t>153</w:t>
      </w:r>
      <w:r w:rsidRPr="00592C05">
        <w:rPr>
          <w:rFonts w:hint="eastAsia"/>
        </w:rPr>
        <w:t>條與第</w:t>
      </w:r>
      <w:r w:rsidRPr="00592C05">
        <w:rPr>
          <w:rFonts w:hint="eastAsia"/>
        </w:rPr>
        <w:t>345</w:t>
      </w:r>
      <w:r w:rsidRPr="00592C05">
        <w:rPr>
          <w:rFonts w:hint="eastAsia"/>
        </w:rPr>
        <w:t>條，此操作構成法律上有效的買賣契約；而智慧合約的自動執行機制屬於「附條件給付」，其產生的數位紀錄依《電子簽章法》第</w:t>
      </w:r>
      <w:r w:rsidRPr="00592C05">
        <w:rPr>
          <w:rFonts w:hint="eastAsia"/>
        </w:rPr>
        <w:t>4</w:t>
      </w:r>
      <w:r w:rsidRPr="00592C05">
        <w:rPr>
          <w:rFonts w:hint="eastAsia"/>
        </w:rPr>
        <w:t>條與第</w:t>
      </w:r>
      <w:r w:rsidRPr="00592C05">
        <w:rPr>
          <w:rFonts w:hint="eastAsia"/>
        </w:rPr>
        <w:t>9</w:t>
      </w:r>
      <w:r w:rsidRPr="00592C05">
        <w:rPr>
          <w:rFonts w:hint="eastAsia"/>
        </w:rPr>
        <w:t>條，具備與紙本簽署同等之法律效力，可作為數位存證。買家下單後資金先鎖定於合約中，待買家貨物確認後才釋放款項，此流程可作為數位證據，有效降低傳統校園面交中常發生的違約風險。</w:t>
      </w:r>
    </w:p>
    <w:p w14:paraId="5CA06272" w14:textId="1137A670" w:rsidR="002E138D" w:rsidRDefault="00592C05" w:rsidP="002E138D">
      <w:pPr>
        <w:pStyle w:val="a0"/>
        <w:numPr>
          <w:ilvl w:val="0"/>
          <w:numId w:val="24"/>
        </w:numPr>
        <w:ind w:left="964" w:hanging="482"/>
      </w:pPr>
      <w:r w:rsidRPr="00592C05">
        <w:rPr>
          <w:rFonts w:hint="eastAsia"/>
        </w:rPr>
        <w:t>個資保護與隱私機制：《個人資料保護法》第</w:t>
      </w:r>
      <w:r w:rsidRPr="00592C05">
        <w:rPr>
          <w:rFonts w:hint="eastAsia"/>
        </w:rPr>
        <w:t>6</w:t>
      </w:r>
      <w:r w:rsidRPr="00592C05">
        <w:rPr>
          <w:rFonts w:hint="eastAsia"/>
        </w:rPr>
        <w:t>條、第</w:t>
      </w:r>
      <w:r w:rsidRPr="00592C05">
        <w:rPr>
          <w:rFonts w:hint="eastAsia"/>
        </w:rPr>
        <w:t>19</w:t>
      </w:r>
      <w:r w:rsidRPr="00592C05">
        <w:rPr>
          <w:rFonts w:hint="eastAsia"/>
        </w:rPr>
        <w:t>條及第</w:t>
      </w:r>
      <w:r w:rsidRPr="00592C05">
        <w:rPr>
          <w:rFonts w:hint="eastAsia"/>
        </w:rPr>
        <w:t>27</w:t>
      </w:r>
      <w:r w:rsidRPr="00592C05">
        <w:rPr>
          <w:rFonts w:hint="eastAsia"/>
        </w:rPr>
        <w:t>條（安全維護義務）。系統採取分層儲存策略，區塊鏈上僅儲存交易雜湊值（</w:t>
      </w:r>
      <w:r w:rsidRPr="00592C05">
        <w:rPr>
          <w:rFonts w:hint="eastAsia"/>
        </w:rPr>
        <w:t>Hash</w:t>
      </w:r>
      <w:r w:rsidRPr="00592C05">
        <w:rPr>
          <w:rFonts w:hint="eastAsia"/>
        </w:rPr>
        <w:t>）與合約邏輯，使用者敏感個資則儲存在符合加密規範之中心化資料庫中，符合《個資法》對資料最小化之要求。</w:t>
      </w:r>
    </w:p>
    <w:p w14:paraId="7F20C095" w14:textId="41EB8F77" w:rsidR="002E138D" w:rsidRDefault="00592C05" w:rsidP="002E138D">
      <w:pPr>
        <w:pStyle w:val="a0"/>
        <w:numPr>
          <w:ilvl w:val="0"/>
          <w:numId w:val="24"/>
        </w:numPr>
        <w:ind w:left="964" w:hanging="482"/>
      </w:pPr>
      <w:r w:rsidRPr="00592C05">
        <w:rPr>
          <w:rFonts w:hint="eastAsia"/>
        </w:rPr>
        <w:t>金流託管合規化：《電子支付機構管理條例》第</w:t>
      </w:r>
      <w:r w:rsidRPr="00592C05">
        <w:rPr>
          <w:rFonts w:hint="eastAsia"/>
        </w:rPr>
        <w:t>3</w:t>
      </w:r>
      <w:r w:rsidRPr="00592C05">
        <w:rPr>
          <w:rFonts w:hint="eastAsia"/>
        </w:rPr>
        <w:t>條（代理收付實質交易款項）。本系統之代幣或金流託管僅作為「交易履約保證」，不涉及吸金或非法集資，並計畫在未來擴充時，導入第三方支付機制以符合金融法規要求。</w:t>
      </w:r>
    </w:p>
    <w:p w14:paraId="2BDEA6A5" w14:textId="1AA2F8DC" w:rsidR="002E138D" w:rsidRPr="00D95DD5" w:rsidRDefault="00592C05" w:rsidP="002E138D">
      <w:pPr>
        <w:pStyle w:val="a0"/>
        <w:numPr>
          <w:ilvl w:val="0"/>
          <w:numId w:val="24"/>
        </w:numPr>
        <w:ind w:left="964" w:hanging="482"/>
      </w:pPr>
      <w:r w:rsidRPr="00592C05">
        <w:rPr>
          <w:rFonts w:hint="eastAsia"/>
        </w:rPr>
        <w:t>爭議處理條款：《消費者保護法》第</w:t>
      </w:r>
      <w:r w:rsidRPr="00592C05">
        <w:rPr>
          <w:rFonts w:hint="eastAsia"/>
        </w:rPr>
        <w:t>19</w:t>
      </w:r>
      <w:r w:rsidRPr="00592C05">
        <w:rPr>
          <w:rFonts w:hint="eastAsia"/>
        </w:rPr>
        <w:t>條（通訊交易解約權）、《民法》第</w:t>
      </w:r>
      <w:r w:rsidRPr="00592C05">
        <w:rPr>
          <w:rFonts w:hint="eastAsia"/>
        </w:rPr>
        <w:t>354</w:t>
      </w:r>
      <w:r w:rsidRPr="00592C05">
        <w:rPr>
          <w:rFonts w:hint="eastAsia"/>
        </w:rPr>
        <w:t>條（物之瑕疵擔保責任）。於智慧合約中設計「爭議凍結期」，若買家發現書況與照片嚴重不符，可申請凍結款項，並由系統平台介入調解，保障消費者權益。</w:t>
      </w:r>
    </w:p>
    <w:p w14:paraId="45EBAAA9" w14:textId="3E9F66A4" w:rsidR="00E96CE3" w:rsidRDefault="00E96CE3" w:rsidP="00D95DD5">
      <w:pPr>
        <w:pStyle w:val="2"/>
        <w:pageBreakBefore/>
      </w:pPr>
      <w:bookmarkStart w:id="20" w:name="_Toc227364439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0"/>
    </w:p>
    <w:p w14:paraId="46BDE3FB" w14:textId="0F764FD9" w:rsidR="006D6523" w:rsidRPr="00BE2189" w:rsidRDefault="006D6523" w:rsidP="00BE2189">
      <w:pPr>
        <w:pStyle w:val="afb"/>
      </w:pPr>
      <w:bookmarkStart w:id="21" w:name="_Toc227364493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E07BD8"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E07BD8"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bookmarkEnd w:id="21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104E0308" w14:textId="77777777" w:rsidR="004C61B1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區塊鏈設施服務商</w:t>
            </w:r>
          </w:p>
          <w:p w14:paraId="264915B9" w14:textId="25DC524C" w:rsidR="006D6523" w:rsidRPr="005507BA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信任保障：區塊鏈智慧合約託管</w:t>
            </w:r>
          </w:p>
          <w:p w14:paraId="3C747E79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7777777" w:rsidR="00C97238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校園捷運等場域</w:t>
            </w:r>
          </w:p>
          <w:p w14:paraId="2B7E2A79" w14:textId="636B6226" w:rsidR="006D6523" w:rsidRPr="00C84128" w:rsidRDefault="00C97238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38AC2DBC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區塊鏈交易手續費</w:t>
            </w:r>
          </w:p>
          <w:p w14:paraId="40634CB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D27110">
            <w:pPr>
              <w:pStyle w:val="ab"/>
              <w:numPr>
                <w:ilvl w:val="0"/>
                <w:numId w:val="15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181BAF3F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分析，本系統之目標族群為「欲買賣二手書籍，卻苦於面交時間難以配合或對交易安全性存疑」的交易者，系統以區塊鏈智慧合約託管與智慧書櫃實物驗證為核心，透過自動化流程解決傳統面交的痛點。</w:t>
      </w:r>
    </w:p>
    <w:p w14:paraId="7835E5CD" w14:textId="5B486DB0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本系統透過區塊鏈技術建立自動化金流託管，結合實體智慧書櫃的存取機制，確保款項在買家成功取貨並確認訂單後才進行金流撥款處理，徹底解決交易詐騙風險與個資外洩隱憂。平台不僅提供便利的</w:t>
      </w:r>
      <w:r w:rsidRPr="001B02B9">
        <w:rPr>
          <w:rFonts w:hint="eastAsia"/>
        </w:rPr>
        <w:t>24</w:t>
      </w:r>
      <w:r w:rsidRPr="001B02B9">
        <w:rPr>
          <w:rFonts w:hint="eastAsia"/>
        </w:rPr>
        <w:t>小時自助取件服務，更透過物聯網（</w:t>
      </w:r>
      <w:r w:rsidRPr="001B02B9">
        <w:rPr>
          <w:rFonts w:hint="eastAsia"/>
        </w:rPr>
        <w:t>IoT</w:t>
      </w:r>
      <w:r w:rsidRPr="001B02B9">
        <w:rPr>
          <w:rFonts w:hint="eastAsia"/>
        </w:rPr>
        <w:t>）技術實現低成本的營運模式。系統目前以交易手續費與智慧書櫃廣告位作為主要收入來源，致力於落實高信任、高效率的綠色校園永續交易模式。</w:t>
      </w:r>
    </w:p>
    <w:p w14:paraId="7CFF0137" w14:textId="79446A72" w:rsidR="00E96CE3" w:rsidRDefault="00E96CE3" w:rsidP="005E49EC">
      <w:pPr>
        <w:pStyle w:val="2"/>
        <w:pageBreakBefore/>
      </w:pPr>
      <w:bookmarkStart w:id="22" w:name="_Toc227364440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2"/>
    </w:p>
    <w:p w14:paraId="65CAB633" w14:textId="2497A535" w:rsidR="005E49EC" w:rsidRDefault="005E49EC" w:rsidP="00D95DD5">
      <w:pPr>
        <w:pStyle w:val="a0"/>
        <w:numPr>
          <w:ilvl w:val="0"/>
          <w:numId w:val="30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身份區隔：區分為欲降低書費負擔的學生，以及重視交易效率與書況的買賣書族群。</w:t>
      </w:r>
    </w:p>
    <w:p w14:paraId="601CF664" w14:textId="42153854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分為習慣數位支付、對新科技接受度高的數位原生族，以及對網路交易安全具高度戒心使用者，透過會員等級審核機制，確保交易環境的安全性與使用者信用。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吸引重視交易安全與真實書況，並希望透過「驗收後撥款」機制保障權益的謹慎交易者。</w:t>
      </w:r>
    </w:p>
    <w:p w14:paraId="4DA6F689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結合校園與捷運等實體場域與自動化安全金流系統，建立一套低成本、高信任的循環經濟圈。</w:t>
      </w:r>
    </w:p>
    <w:p w14:paraId="194CB160" w14:textId="106D9EA5" w:rsidR="005E49EC" w:rsidRDefault="005E49EC" w:rsidP="00D95DD5">
      <w:pPr>
        <w:pStyle w:val="a0"/>
        <w:numPr>
          <w:ilvl w:val="0"/>
          <w:numId w:val="30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77777777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信任保障：利用區塊鏈智慧合約技術進行款項託管，實現「買家驗貨才撥款」，徹底杜絕交易詐騙。</w:t>
      </w:r>
    </w:p>
    <w:p w14:paraId="05AE9323" w14:textId="67DE8291" w:rsidR="005E49EC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極致便利：整合物聯網智慧書櫃與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小時不打烊的「非同步掃碼存取」自動化流程。</w:t>
      </w:r>
    </w:p>
    <w:p w14:paraId="71E1FA35" w14:textId="154F5320" w:rsidR="008F5075" w:rsidRDefault="005E49EC" w:rsidP="003A11C8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</w:p>
    <w:p w14:paraId="1BDEAF01" w14:textId="2C7A3EC1" w:rsidR="00E96CE3" w:rsidRDefault="00E96CE3" w:rsidP="00042F11">
      <w:pPr>
        <w:pStyle w:val="2"/>
        <w:pageBreakBefore/>
      </w:pPr>
      <w:bookmarkStart w:id="23" w:name="_Toc227364441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3"/>
    </w:p>
    <w:p w14:paraId="548D6518" w14:textId="1EACC870" w:rsidR="008F5075" w:rsidRDefault="003A11C8" w:rsidP="003979B3">
      <w:pPr>
        <w:pStyle w:val="a0"/>
        <w:numPr>
          <w:ilvl w:val="0"/>
          <w:numId w:val="26"/>
        </w:numPr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64FFE3A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技術跨域整合：結合智慧合約金流與</w:t>
      </w:r>
      <w:r>
        <w:rPr>
          <w:rFonts w:hint="eastAsia"/>
        </w:rPr>
        <w:t>IoT</w:t>
      </w:r>
      <w:r>
        <w:rPr>
          <w:rFonts w:hint="eastAsia"/>
        </w:rPr>
        <w:t>硬體（智慧書櫃），建立技術門檻。</w:t>
      </w:r>
    </w:p>
    <w:p w14:paraId="638FDA2C" w14:textId="47CE2962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解決交易痛點：透過自動化金流託管與實體書櫃，解決雙方面交時間難以攏談與詐騙風險。</w:t>
      </w:r>
    </w:p>
    <w:p w14:paraId="20B1C4CB" w14:textId="4B165DA8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3413D3B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場域適應性：鎖定校園與捷運等高流動性場域，目標族群需求明確。</w:t>
      </w:r>
    </w:p>
    <w:p w14:paraId="2A476EC2" w14:textId="4235BC2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44427E6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初期使用者顧慮：對於新興的智慧合約金流與掃碼取貨機制，使用者可能因缺乏成功案例而產生信任疑慮，影響初期採用意願。</w:t>
      </w:r>
    </w:p>
    <w:p w14:paraId="70EB8A6B" w14:textId="45F77D4C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、雲端後台與實體櫃體感測器，開發時程壓力大。</w:t>
      </w:r>
    </w:p>
    <w:p w14:paraId="172A1BA4" w14:textId="428EA493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4573244A" w14:textId="754C7EAE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支付管道單一：初期受限於智慧合約架構，缺乏與主流支付體系的對接。</w:t>
      </w:r>
    </w:p>
    <w:p w14:paraId="79C80FE9" w14:textId="12A4CCE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物流便利性受限：取貨點僅限於特定智慧櫃點，相較於競品的超商物流網絡，覆蓋率較低。</w:t>
      </w:r>
    </w:p>
    <w:p w14:paraId="2A73519B" w14:textId="759A1016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05ED6F5D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智慧城市發展：捷運站點推動智慧化服務，提供</w:t>
      </w:r>
      <w:r>
        <w:rPr>
          <w:rFonts w:hint="eastAsia"/>
        </w:rPr>
        <w:t>C2C</w:t>
      </w:r>
      <w:r>
        <w:rPr>
          <w:rFonts w:hint="eastAsia"/>
        </w:rPr>
        <w:t>實物交易落地的契機。</w:t>
      </w:r>
    </w:p>
    <w:p w14:paraId="1E168879" w14:textId="00D5F8D0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r>
        <w:rPr>
          <w:rFonts w:hint="eastAsia"/>
        </w:rPr>
        <w:t>與</w:t>
      </w:r>
      <w:r w:rsidR="0034159A">
        <w:rPr>
          <w:rFonts w:hint="eastAsia"/>
        </w:rPr>
        <w:t>物聯網（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r>
        <w:rPr>
          <w:rFonts w:hint="eastAsia"/>
        </w:rPr>
        <w:t>跨域實踐的示範專案，吸引相關企業或校方行政單位的專案贊助。</w:t>
      </w:r>
    </w:p>
    <w:p w14:paraId="3CE5E47B" w14:textId="24F96EC4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042F11">
      <w:pPr>
        <w:pStyle w:val="a0"/>
        <w:numPr>
          <w:ilvl w:val="0"/>
          <w:numId w:val="26"/>
        </w:numPr>
        <w:spacing w:before="120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現有競爭對手：現有平台（</w:t>
      </w:r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r>
        <w:rPr>
          <w:rFonts w:hint="eastAsia"/>
        </w:rPr>
        <w:t>），其使用者基數極大且已有固定使用者，對新平台轉移意願較低。</w:t>
      </w:r>
    </w:p>
    <w:p w14:paraId="1DF6FEC1" w14:textId="7A0D2717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競品生態系成熟度高：既有平台擁有極高覆蓋率的超商取貨網絡與多元支付，影響增加新用戶的移轉平台門檻。</w:t>
      </w:r>
    </w:p>
    <w:p w14:paraId="2797E19F" w14:textId="65A18611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法規與安全性限制：涉及金流託管與區塊鏈資產，需考量國內金融法規限制，一旦出現程式漏洞或遭駭客攻擊，將面臨法律責任與信任崩塌。</w:t>
      </w:r>
    </w:p>
    <w:p w14:paraId="3E2A6EB6" w14:textId="00A12135" w:rsidR="003A11C8" w:rsidRDefault="003A11C8" w:rsidP="003979B3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</w:p>
    <w:p w14:paraId="38F453D3" w14:textId="79E8795D" w:rsidR="0095044B" w:rsidRPr="00F31A44" w:rsidRDefault="0095044B" w:rsidP="0095044B">
      <w:pPr>
        <w:pStyle w:val="afb"/>
      </w:pPr>
      <w:bookmarkStart w:id="24" w:name="_Toc22736449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bookmarkEnd w:id="24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1F2938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DEE5E8" w:themeFill="text2" w:themeFillTint="33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DEE5E8" w:themeFill="text2" w:themeFillTint="33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1F2938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30DAE342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利用技術跨域整合（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IoT+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金流）的門檻，積極爭取捷運站點與校園進駐，作為智慧城市與永續校園的實踐標竿。</w:t>
            </w:r>
          </w:p>
          <w:p w14:paraId="5C102B74" w14:textId="76DA635F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337A41B7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針對現有平台（旋轉拍賣、蝦皮）詐騙多的痛點，強調本系統的智慧合約金流託管功能，確保「取貨才撥款」，以極高的安全性吸引資深使用者轉移。</w:t>
            </w:r>
          </w:p>
          <w:p w14:paraId="735FF74D" w14:textId="53FB4217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針對資安風險，發揮團隊分權管理的優勢，建立多重驗證機制與自動化日誌監控，確保區塊鏈資產與系統邏輯的穩定性。</w:t>
            </w:r>
          </w:p>
        </w:tc>
      </w:tr>
      <w:tr w:rsidR="00D27110" w:rsidRPr="00F92AF6" w14:paraId="1DDB6673" w14:textId="77777777" w:rsidTr="001F2938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針對初期使用者顧慮，可透過與校方進行產學合作，在校內舉辦「二手書永續週」，提供代幣獎勵來吸引首批種子用戶，累積成功案例。</w:t>
            </w:r>
          </w:p>
          <w:p w14:paraId="57261524" w14:textId="1A3D405A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F207C95" w:rsidR="00EA1609" w:rsidRPr="00EA1609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針對硬體人為損壞與法規限制，初期採小規模試辦，並與校方或捷運管理單位研擬「管理協議」，確保設備保險與維護責任歸屬，規避法律風險。</w:t>
            </w:r>
          </w:p>
          <w:p w14:paraId="6B05EDED" w14:textId="2794A3F0" w:rsidR="00EA1609" w:rsidRPr="00F92AF6" w:rsidRDefault="00EA1609" w:rsidP="00D27110">
            <w:pPr>
              <w:pStyle w:val="ab"/>
              <w:numPr>
                <w:ilvl w:val="0"/>
                <w:numId w:val="15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針對系統整合壓力，採取模組化分階段上線（先驗證金流，再串接實體櫃），避免一次性大規模投入導致硬體維修或資安漏洞無法及時修正。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5" w:name="_Toc227364442"/>
      <w:r w:rsidRPr="00E96CE3">
        <w:rPr>
          <w:rFonts w:hint="eastAsia"/>
        </w:rPr>
        <w:lastRenderedPageBreak/>
        <w:t>系統規格</w:t>
      </w:r>
      <w:bookmarkEnd w:id="25"/>
    </w:p>
    <w:p w14:paraId="212C62B3" w14:textId="4C1CA501" w:rsidR="00E96CE3" w:rsidRDefault="00E96CE3" w:rsidP="00D0571B">
      <w:pPr>
        <w:pStyle w:val="2"/>
      </w:pPr>
      <w:bookmarkStart w:id="26" w:name="_Toc227364443"/>
      <w:r w:rsidRPr="00E96CE3">
        <w:rPr>
          <w:rFonts w:hint="eastAsia"/>
        </w:rPr>
        <w:t>系統架構</w:t>
      </w:r>
      <w:bookmarkEnd w:id="26"/>
    </w:p>
    <w:p w14:paraId="030751D7" w14:textId="62190CDC" w:rsidR="008F5075" w:rsidRPr="00592C05" w:rsidRDefault="00592C05" w:rsidP="00803AD0">
      <w:pPr>
        <w:pStyle w:val="a0"/>
        <w:ind w:firstLineChars="200" w:firstLine="560"/>
        <w:rPr>
          <w:color w:val="000000" w:themeColor="text1"/>
        </w:rPr>
      </w:pPr>
      <w:r w:rsidRPr="00592C05">
        <w:rPr>
          <w:rFonts w:hint="eastAsia"/>
          <w:color w:val="000000" w:themeColor="text1"/>
        </w:rPr>
        <w:t>本系統架構採用「分層架構設計」，將系統依邏輯職責劃分為表現層、安全閘道與代理層、業務邏輯層以及資料持久層。此設計有效落實關注點分離，提升系統之可維護性、安全性與擴展性。詳細架構層次如下：</w:t>
      </w:r>
    </w:p>
    <w:p w14:paraId="06247B27" w14:textId="19DE3CCC" w:rsidR="000D471D" w:rsidRPr="000D471D" w:rsidRDefault="000D471D" w:rsidP="000D471D">
      <w:pPr>
        <w:pStyle w:val="a0"/>
        <w:numPr>
          <w:ilvl w:val="0"/>
          <w:numId w:val="43"/>
        </w:numPr>
        <w:spacing w:before="120"/>
      </w:pPr>
      <w:r w:rsidRPr="000D471D">
        <w:rPr>
          <w:rFonts w:hint="eastAsia"/>
        </w:rPr>
        <w:t>表現層與終端存取</w:t>
      </w:r>
    </w:p>
    <w:p w14:paraId="40954848" w14:textId="77777777" w:rsidR="000D471D" w:rsidRPr="000D471D" w:rsidRDefault="000D471D" w:rsidP="000D471D">
      <w:pPr>
        <w:pStyle w:val="a0"/>
        <w:rPr>
          <w:color w:val="000000" w:themeColor="text1"/>
        </w:rPr>
      </w:pPr>
      <w:r w:rsidRPr="000D471D">
        <w:rPr>
          <w:rFonts w:hint="eastAsia"/>
          <w:color w:val="000000" w:themeColor="text1"/>
        </w:rPr>
        <w:t>本層負責使用者互動與實體環境感測，為系統與外部環境之交接點：</w:t>
      </w:r>
    </w:p>
    <w:p w14:paraId="3A02C614" w14:textId="66BA7628" w:rsidR="000D471D" w:rsidRPr="000D471D" w:rsidRDefault="000D471D" w:rsidP="000D471D">
      <w:pPr>
        <w:pStyle w:val="a0"/>
        <w:numPr>
          <w:ilvl w:val="0"/>
          <w:numId w:val="24"/>
        </w:numPr>
        <w:ind w:left="964" w:hanging="482"/>
      </w:pPr>
      <w:r w:rsidRPr="000D471D">
        <w:rPr>
          <w:rFonts w:hint="eastAsia"/>
        </w:rPr>
        <w:t>行動應用客戶端：基於</w:t>
      </w:r>
      <w:r w:rsidRPr="000D471D">
        <w:rPr>
          <w:rFonts w:hint="eastAsia"/>
        </w:rPr>
        <w:t>Flutter</w:t>
      </w:r>
      <w:r w:rsidRPr="000D471D">
        <w:rPr>
          <w:rFonts w:hint="eastAsia"/>
        </w:rPr>
        <w:t>框架建構之跨平台應用程式，負責介面渲染與使用者操作邏輯，並透過</w:t>
      </w:r>
      <w:r w:rsidRPr="000D471D">
        <w:rPr>
          <w:rFonts w:hint="eastAsia"/>
        </w:rPr>
        <w:t>RESTful API</w:t>
      </w:r>
      <w:r w:rsidRPr="000D471D">
        <w:rPr>
          <w:rFonts w:hint="eastAsia"/>
        </w:rPr>
        <w:t>與後端進行非同步資料交換。</w:t>
      </w:r>
    </w:p>
    <w:p w14:paraId="413E4DC9" w14:textId="1775B187" w:rsidR="00592C05" w:rsidRDefault="000D471D" w:rsidP="000D471D">
      <w:pPr>
        <w:pStyle w:val="a0"/>
        <w:numPr>
          <w:ilvl w:val="0"/>
          <w:numId w:val="24"/>
        </w:numPr>
        <w:ind w:left="964" w:hanging="482"/>
      </w:pPr>
      <w:r w:rsidRPr="000D471D">
        <w:rPr>
          <w:rFonts w:hint="eastAsia"/>
        </w:rPr>
        <w:t>物聯網控制終端：搭載</w:t>
      </w:r>
      <w:r w:rsidRPr="000D471D">
        <w:rPr>
          <w:rFonts w:hint="eastAsia"/>
        </w:rPr>
        <w:t>ESP32</w:t>
      </w:r>
      <w:r w:rsidRPr="000D471D">
        <w:rPr>
          <w:rFonts w:hint="eastAsia"/>
        </w:rPr>
        <w:t>微控制器之實體智慧書櫃，專責硬體狀態感測與作動控制，透過安全通訊協定向伺服器回報狀態或請求控制指令。</w:t>
      </w:r>
    </w:p>
    <w:p w14:paraId="2B70B8C8" w14:textId="77777777" w:rsidR="000D471D" w:rsidRDefault="000D471D" w:rsidP="000D471D">
      <w:pPr>
        <w:pStyle w:val="a0"/>
        <w:numPr>
          <w:ilvl w:val="0"/>
          <w:numId w:val="43"/>
        </w:numPr>
        <w:spacing w:before="120"/>
      </w:pPr>
      <w:r>
        <w:rPr>
          <w:rFonts w:hint="eastAsia"/>
        </w:rPr>
        <w:t>安全閘道與代理層</w:t>
      </w:r>
    </w:p>
    <w:p w14:paraId="1E6D9871" w14:textId="77777777" w:rsidR="000D471D" w:rsidRPr="000D471D" w:rsidRDefault="000D471D" w:rsidP="000D471D">
      <w:pPr>
        <w:pStyle w:val="a0"/>
        <w:rPr>
          <w:color w:val="000000" w:themeColor="text1"/>
        </w:rPr>
      </w:pPr>
      <w:r w:rsidRPr="000D471D">
        <w:rPr>
          <w:rFonts w:hint="eastAsia"/>
          <w:color w:val="000000" w:themeColor="text1"/>
        </w:rPr>
        <w:t>本層負責公網流量之清洗、憑證管理與內部路由分發：</w:t>
      </w:r>
    </w:p>
    <w:p w14:paraId="6D7DDAF9" w14:textId="28DFF3A4" w:rsidR="000D471D" w:rsidRDefault="000D471D" w:rsidP="000D471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邊緣防護節點：整合</w:t>
      </w:r>
      <w:r>
        <w:rPr>
          <w:rFonts w:hint="eastAsia"/>
        </w:rPr>
        <w:t>Cloudflare</w:t>
      </w:r>
      <w:r>
        <w:rPr>
          <w:rFonts w:hint="eastAsia"/>
        </w:rPr>
        <w:t>服務，提供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CDN</w:t>
      </w:r>
      <w:r>
        <w:rPr>
          <w:rFonts w:hint="eastAsia"/>
        </w:rPr>
        <w:t>、</w:t>
      </w:r>
      <w:r>
        <w:rPr>
          <w:rFonts w:hint="eastAsia"/>
        </w:rPr>
        <w:t>WAF</w:t>
      </w:r>
      <w:r>
        <w:rPr>
          <w:rFonts w:hint="eastAsia"/>
        </w:rPr>
        <w:t>以及外部</w:t>
      </w:r>
      <w:r>
        <w:br/>
      </w:r>
      <w:r>
        <w:rPr>
          <w:rFonts w:hint="eastAsia"/>
        </w:rPr>
        <w:t>SSL / TLS</w:t>
      </w:r>
      <w:r>
        <w:rPr>
          <w:rFonts w:hint="eastAsia"/>
        </w:rPr>
        <w:t>憑證終止。</w:t>
      </w:r>
    </w:p>
    <w:p w14:paraId="0E525D8A" w14:textId="10467DF1" w:rsidR="000D471D" w:rsidRDefault="000D471D" w:rsidP="000D471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入口多工與反向代理：流量進入核心基礎設施後，首由通訊埠多工器進行流量特徵識別；常規</w:t>
      </w:r>
      <w:r>
        <w:rPr>
          <w:rFonts w:hint="eastAsia"/>
        </w:rPr>
        <w:t>HTTP</w:t>
      </w:r>
      <w:r>
        <w:rPr>
          <w:rFonts w:hint="eastAsia"/>
        </w:rPr>
        <w:t>流量則交由</w:t>
      </w:r>
      <w:r>
        <w:rPr>
          <w:rFonts w:hint="eastAsia"/>
        </w:rPr>
        <w:t>NGINX</w:t>
      </w:r>
      <w:r>
        <w:rPr>
          <w:rFonts w:hint="eastAsia"/>
        </w:rPr>
        <w:t>伺服器，執行靜態資源派發與動態</w:t>
      </w:r>
      <w:r>
        <w:rPr>
          <w:rFonts w:hint="eastAsia"/>
        </w:rPr>
        <w:t>API</w:t>
      </w:r>
      <w:r>
        <w:rPr>
          <w:rFonts w:hint="eastAsia"/>
        </w:rPr>
        <w:t>請求之反向代理轉發。</w:t>
      </w:r>
    </w:p>
    <w:p w14:paraId="1B0FF6C8" w14:textId="12B73B7E" w:rsidR="005F08DD" w:rsidRDefault="005F08DD" w:rsidP="005F08DD">
      <w:pPr>
        <w:pStyle w:val="a0"/>
        <w:numPr>
          <w:ilvl w:val="0"/>
          <w:numId w:val="43"/>
        </w:numPr>
        <w:spacing w:before="120"/>
      </w:pPr>
      <w:r>
        <w:rPr>
          <w:rFonts w:hint="eastAsia"/>
        </w:rPr>
        <w:t>業務邏輯與應用層</w:t>
      </w:r>
    </w:p>
    <w:p w14:paraId="4E7B2435" w14:textId="77777777" w:rsidR="005F08DD" w:rsidRPr="005F08DD" w:rsidRDefault="005F08DD" w:rsidP="005F08DD">
      <w:pPr>
        <w:pStyle w:val="a0"/>
        <w:rPr>
          <w:color w:val="000000" w:themeColor="text1"/>
        </w:rPr>
      </w:pPr>
      <w:r w:rsidRPr="005F08DD">
        <w:rPr>
          <w:rFonts w:hint="eastAsia"/>
          <w:color w:val="000000" w:themeColor="text1"/>
        </w:rPr>
        <w:t>本層為系統之運算核心，封裝所有商業規則與資料處理邏輯：</w:t>
      </w:r>
    </w:p>
    <w:p w14:paraId="6528DF04" w14:textId="2B12B45D" w:rsidR="005F08DD" w:rsidRDefault="005F08DD" w:rsidP="005F08D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RESTful API</w:t>
      </w:r>
      <w:r>
        <w:rPr>
          <w:rFonts w:hint="eastAsia"/>
        </w:rPr>
        <w:t>服務：基於</w:t>
      </w:r>
      <w:r>
        <w:rPr>
          <w:rFonts w:hint="eastAsia"/>
        </w:rPr>
        <w:t>Node.js</w:t>
      </w:r>
      <w:r>
        <w:rPr>
          <w:rFonts w:hint="eastAsia"/>
        </w:rPr>
        <w:t>執行環境與</w:t>
      </w:r>
      <w:r>
        <w:rPr>
          <w:rFonts w:hint="eastAsia"/>
        </w:rPr>
        <w:t>Express.js</w:t>
      </w:r>
      <w:r>
        <w:rPr>
          <w:rFonts w:hint="eastAsia"/>
        </w:rPr>
        <w:t>框架建構。負責處理來自代理層之</w:t>
      </w:r>
      <w:r>
        <w:rPr>
          <w:rFonts w:hint="eastAsia"/>
        </w:rPr>
        <w:t>HTTP</w:t>
      </w:r>
      <w:r>
        <w:rPr>
          <w:rFonts w:hint="eastAsia"/>
        </w:rPr>
        <w:t>請求，執行包含</w:t>
      </w:r>
      <w:r>
        <w:rPr>
          <w:rFonts w:hint="eastAsia"/>
        </w:rPr>
        <w:t>JWT</w:t>
      </w:r>
      <w:r>
        <w:rPr>
          <w:rFonts w:hint="eastAsia"/>
        </w:rPr>
        <w:t>身分驗證、權限管控、書籍交易匹配、設備狀態同步等核心業務邏輯。此層級與外部網路實體隔離，確保核心商業邏輯免於直接暴露。</w:t>
      </w:r>
    </w:p>
    <w:p w14:paraId="6C008D84" w14:textId="70AC3773" w:rsidR="005F08DD" w:rsidRDefault="005F08DD" w:rsidP="005F08DD">
      <w:pPr>
        <w:pStyle w:val="a0"/>
        <w:numPr>
          <w:ilvl w:val="0"/>
          <w:numId w:val="43"/>
        </w:numPr>
        <w:spacing w:before="120"/>
      </w:pPr>
      <w:r>
        <w:rPr>
          <w:rFonts w:hint="eastAsia"/>
        </w:rPr>
        <w:t>資料持久層</w:t>
      </w:r>
    </w:p>
    <w:p w14:paraId="6C4204D3" w14:textId="77777777" w:rsidR="005F08DD" w:rsidRPr="005F08DD" w:rsidRDefault="005F08DD" w:rsidP="005F08DD">
      <w:pPr>
        <w:pStyle w:val="a0"/>
        <w:rPr>
          <w:color w:val="000000" w:themeColor="text1"/>
        </w:rPr>
      </w:pPr>
      <w:r w:rsidRPr="005F08DD">
        <w:rPr>
          <w:rFonts w:hint="eastAsia"/>
          <w:color w:val="000000" w:themeColor="text1"/>
        </w:rPr>
        <w:t>本層專責系統狀態與結構化數據之穩定且安全之儲存：</w:t>
      </w:r>
    </w:p>
    <w:p w14:paraId="1C9A7E3A" w14:textId="3BC006DE" w:rsidR="005F08DD" w:rsidRDefault="005F08DD" w:rsidP="005F08DD">
      <w:pPr>
        <w:pStyle w:val="a0"/>
        <w:numPr>
          <w:ilvl w:val="0"/>
          <w:numId w:val="24"/>
        </w:numPr>
        <w:ind w:left="964" w:hanging="482"/>
      </w:pPr>
      <w:r>
        <w:rPr>
          <w:rFonts w:hint="eastAsia"/>
        </w:rPr>
        <w:t>關聯式資料庫系統：採用</w:t>
      </w:r>
      <w:r>
        <w:rPr>
          <w:rFonts w:hint="eastAsia"/>
        </w:rPr>
        <w:t>MySQL</w:t>
      </w:r>
      <w:r>
        <w:rPr>
          <w:rFonts w:hint="eastAsia"/>
        </w:rPr>
        <w:t>作為核心資料庫。負責儲存使用者帳戶、書籍元資料、交易紀錄與書櫃實體狀態。資料庫嚴格限制僅開放本機內部網路供</w:t>
      </w:r>
      <w:r>
        <w:rPr>
          <w:rFonts w:hint="eastAsia"/>
        </w:rPr>
        <w:t>API</w:t>
      </w:r>
      <w:r>
        <w:rPr>
          <w:rFonts w:hint="eastAsia"/>
        </w:rPr>
        <w:t>服務進行連線讀寫，保障系統數據之機密性與完整性。</w:t>
      </w:r>
    </w:p>
    <w:p w14:paraId="7E8583A1" w14:textId="6317B764" w:rsidR="008C1C76" w:rsidRDefault="008C1C76" w:rsidP="008C1C76">
      <w:pPr>
        <w:pStyle w:val="a0"/>
        <w:numPr>
          <w:ilvl w:val="0"/>
          <w:numId w:val="0"/>
        </w:numPr>
        <w:jc w:val="center"/>
      </w:pPr>
      <w:r>
        <w:rPr>
          <w:rFonts w:hint="eastAsia"/>
        </w:rPr>
        <w:lastRenderedPageBreak/>
        <w:drawing>
          <wp:inline distT="0" distB="0" distL="0" distR="0" wp14:anchorId="1FE35391" wp14:editId="23123B90">
            <wp:extent cx="4373217" cy="7845458"/>
            <wp:effectExtent l="0" t="0" r="889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24" cy="78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C5" w14:textId="37E4746B" w:rsidR="008C1C76" w:rsidRDefault="008C1C76" w:rsidP="008C1C76">
      <w:pPr>
        <w:pStyle w:val="afb"/>
      </w:pPr>
      <w:bookmarkStart w:id="27" w:name="_Toc22736448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3-1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1</w:t>
      </w:r>
      <w:r>
        <w:fldChar w:fldCharType="end"/>
      </w:r>
      <w:r>
        <w:rPr>
          <w:rFonts w:hint="eastAsia"/>
        </w:rPr>
        <w:t xml:space="preserve"> </w:t>
      </w:r>
      <w:r w:rsidR="00D111E0">
        <w:rPr>
          <w:rFonts w:hint="eastAsia"/>
        </w:rPr>
        <w:t>系統架構圖</w:t>
      </w:r>
      <w:bookmarkEnd w:id="27"/>
    </w:p>
    <w:p w14:paraId="3ED337F5" w14:textId="4F6C2654" w:rsidR="00E96CE3" w:rsidRDefault="00E96CE3" w:rsidP="008C1C76">
      <w:pPr>
        <w:pStyle w:val="2"/>
        <w:pageBreakBefore/>
      </w:pPr>
      <w:bookmarkStart w:id="28" w:name="_Toc227364444"/>
      <w:r w:rsidRPr="00E96CE3">
        <w:rPr>
          <w:rFonts w:hint="eastAsia"/>
        </w:rPr>
        <w:lastRenderedPageBreak/>
        <w:t>系統軟、硬體需求與技術平台</w:t>
      </w:r>
      <w:bookmarkEnd w:id="28"/>
    </w:p>
    <w:p w14:paraId="5BF63CE5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8167E0E" w14:textId="4ADB591B" w:rsidR="00E96CE3" w:rsidRDefault="00E96CE3" w:rsidP="00B448B1">
      <w:pPr>
        <w:pStyle w:val="2"/>
        <w:pageBreakBefore/>
      </w:pPr>
      <w:bookmarkStart w:id="29" w:name="_Toc227364445"/>
      <w:r w:rsidRPr="00E96CE3">
        <w:rPr>
          <w:rFonts w:hint="eastAsia"/>
        </w:rPr>
        <w:lastRenderedPageBreak/>
        <w:t>使用標準與工具</w:t>
      </w:r>
      <w:bookmarkEnd w:id="29"/>
    </w:p>
    <w:p w14:paraId="3DDAF592" w14:textId="0F0FF769" w:rsidR="00E07BD8" w:rsidRPr="00F31A44" w:rsidRDefault="00E07BD8" w:rsidP="00E07BD8">
      <w:pPr>
        <w:pStyle w:val="afb"/>
      </w:pPr>
      <w:bookmarkStart w:id="30" w:name="_Toc22736449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BA5DC5">
        <w:t>3-3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BA5DC5">
        <w:t>1</w:t>
      </w:r>
      <w:r w:rsidRPr="00F31A44">
        <w:fldChar w:fldCharType="end"/>
      </w:r>
      <w:r w:rsidRPr="00F31A44">
        <w:t xml:space="preserve"> </w:t>
      </w:r>
      <w:r w:rsidRPr="00E07BD8">
        <w:rPr>
          <w:rFonts w:hint="eastAsia"/>
        </w:rPr>
        <w:t>系統開發工具與技術標準彙整表</w:t>
      </w:r>
      <w:bookmarkEnd w:id="30"/>
    </w:p>
    <w:tbl>
      <w:tblPr>
        <w:tblStyle w:val="afa"/>
        <w:tblW w:w="0" w:type="auto"/>
        <w:tblLayout w:type="fixed"/>
        <w:tblLook w:val="04A0" w:firstRow="1" w:lastRow="0" w:firstColumn="1" w:lastColumn="0" w:noHBand="0" w:noVBand="1"/>
      </w:tblPr>
      <w:tblGrid>
        <w:gridCol w:w="1353"/>
        <w:gridCol w:w="1400"/>
        <w:gridCol w:w="3338"/>
        <w:gridCol w:w="4103"/>
      </w:tblGrid>
      <w:tr w:rsidR="00E07BD8" w:rsidRPr="00F92AF6" w14:paraId="590FEEF5" w14:textId="77777777" w:rsidTr="00BA5DC5">
        <w:trPr>
          <w:trHeight w:val="223"/>
          <w:tblHeader/>
        </w:trPr>
        <w:tc>
          <w:tcPr>
            <w:tcW w:w="1353" w:type="dxa"/>
            <w:tcBorders>
              <w:tl2br w:val="nil"/>
            </w:tcBorders>
            <w:shd w:val="clear" w:color="auto" w:fill="DEE5E8" w:themeFill="text2" w:themeFillTint="33"/>
            <w:noWrap/>
            <w:vAlign w:val="center"/>
          </w:tcPr>
          <w:p w14:paraId="1F1FB056" w14:textId="36C68005" w:rsidR="00E07BD8" w:rsidRPr="00F92AF6" w:rsidRDefault="00E07BD8" w:rsidP="00E07BD8">
            <w:pPr>
              <w:tabs>
                <w:tab w:val="right" w:pos="2159"/>
              </w:tabs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應用領域</w:t>
            </w:r>
          </w:p>
        </w:tc>
        <w:tc>
          <w:tcPr>
            <w:tcW w:w="1400" w:type="dxa"/>
            <w:shd w:val="clear" w:color="auto" w:fill="DEE5E8" w:themeFill="text2" w:themeFillTint="33"/>
            <w:vAlign w:val="center"/>
          </w:tcPr>
          <w:p w14:paraId="1DBCA7C4" w14:textId="5F25A1C7" w:rsidR="00E07BD8" w:rsidRPr="00F92AF6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3338" w:type="dxa"/>
            <w:shd w:val="clear" w:color="auto" w:fill="DEE5E8" w:themeFill="text2" w:themeFillTint="33"/>
            <w:noWrap/>
            <w:vAlign w:val="center"/>
          </w:tcPr>
          <w:p w14:paraId="4DA96110" w14:textId="77777777" w:rsidR="00026275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軟體、工具與</w:t>
            </w:r>
          </w:p>
          <w:p w14:paraId="697CB97B" w14:textId="7EEFB96C" w:rsidR="00E07BD8" w:rsidRPr="00F92AF6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技術標準</w:t>
            </w:r>
          </w:p>
        </w:tc>
        <w:tc>
          <w:tcPr>
            <w:tcW w:w="4103" w:type="dxa"/>
            <w:shd w:val="clear" w:color="auto" w:fill="DEE5E8" w:themeFill="text2" w:themeFillTint="33"/>
            <w:vAlign w:val="center"/>
          </w:tcPr>
          <w:p w14:paraId="70E4951F" w14:textId="7167D871" w:rsidR="00E07BD8" w:rsidRPr="00F92AF6" w:rsidRDefault="00E07BD8" w:rsidP="00E07BD8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用途說明</w:t>
            </w:r>
          </w:p>
        </w:tc>
      </w:tr>
      <w:tr w:rsidR="00026275" w:rsidRPr="00F92AF6" w14:paraId="339F4367" w14:textId="77777777" w:rsidTr="00BA5DC5">
        <w:trPr>
          <w:trHeight w:val="136"/>
        </w:trPr>
        <w:tc>
          <w:tcPr>
            <w:tcW w:w="1353" w:type="dxa"/>
            <w:vMerge w:val="restart"/>
            <w:noWrap/>
            <w:vAlign w:val="center"/>
          </w:tcPr>
          <w:p w14:paraId="534F1E38" w14:textId="44B5F2A2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行動應用程式</w:t>
            </w:r>
          </w:p>
        </w:tc>
        <w:tc>
          <w:tcPr>
            <w:tcW w:w="1400" w:type="dxa"/>
            <w:noWrap/>
            <w:vAlign w:val="center"/>
          </w:tcPr>
          <w:p w14:paraId="1D4735CB" w14:textId="64289738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開發框架與環境</w:t>
            </w:r>
          </w:p>
        </w:tc>
        <w:tc>
          <w:tcPr>
            <w:tcW w:w="3338" w:type="dxa"/>
            <w:noWrap/>
            <w:vAlign w:val="center"/>
          </w:tcPr>
          <w:p w14:paraId="4FE7725B" w14:textId="5C7AAD73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Flutter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Android Studio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Xcode</w:t>
            </w:r>
          </w:p>
        </w:tc>
        <w:tc>
          <w:tcPr>
            <w:tcW w:w="4103" w:type="dxa"/>
            <w:vAlign w:val="center"/>
          </w:tcPr>
          <w:p w14:paraId="7D1ADD14" w14:textId="7078360A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07BD8">
              <w:rPr>
                <w:rFonts w:ascii="Times New Roman" w:eastAsia="標楷體" w:hAnsi="Times New Roman" w:hint="eastAsia"/>
                <w:sz w:val="28"/>
              </w:rPr>
              <w:t>採用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Flutter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進行跨平台應用程式開發，並</w:t>
            </w:r>
            <w:r w:rsidR="00F617C6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Android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Studio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與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Xcode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完成雙平台原生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E07BD8">
              <w:rPr>
                <w:rFonts w:ascii="Times New Roman" w:eastAsia="標楷體" w:hAnsi="Times New Roman" w:hint="eastAsia"/>
                <w:sz w:val="28"/>
              </w:rPr>
              <w:t>之編譯與打包作業。</w:t>
            </w:r>
          </w:p>
        </w:tc>
      </w:tr>
      <w:tr w:rsidR="00026275" w:rsidRPr="00F92AF6" w14:paraId="417EAB2A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7FE98F05" w14:textId="0B2C916F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3E20B365" w14:textId="03B2B7C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介面原型設計</w:t>
            </w:r>
          </w:p>
        </w:tc>
        <w:tc>
          <w:tcPr>
            <w:tcW w:w="3338" w:type="dxa"/>
            <w:noWrap/>
            <w:vAlign w:val="center"/>
          </w:tcPr>
          <w:p w14:paraId="078EF7D8" w14:textId="08438804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/>
                <w:sz w:val="28"/>
              </w:rPr>
              <w:t>Figma</w:t>
            </w:r>
          </w:p>
        </w:tc>
        <w:tc>
          <w:tcPr>
            <w:tcW w:w="4103" w:type="dxa"/>
            <w:vAlign w:val="center"/>
          </w:tcPr>
          <w:p w14:paraId="12C6DE42" w14:textId="77DB1CDD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負責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及前端系統之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UI/UX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介面設計與互動原型繪製，作為視覺規格與開發依據。</w:t>
            </w:r>
          </w:p>
        </w:tc>
      </w:tr>
      <w:tr w:rsidR="00026275" w:rsidRPr="00F92AF6" w14:paraId="4CD120AB" w14:textId="77777777" w:rsidTr="00BA5DC5">
        <w:trPr>
          <w:trHeight w:val="103"/>
        </w:trPr>
        <w:tc>
          <w:tcPr>
            <w:tcW w:w="1353" w:type="dxa"/>
            <w:vMerge w:val="restart"/>
            <w:noWrap/>
            <w:vAlign w:val="center"/>
          </w:tcPr>
          <w:p w14:paraId="33795495" w14:textId="1105EC3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後端與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  <w:tc>
          <w:tcPr>
            <w:tcW w:w="1400" w:type="dxa"/>
            <w:noWrap/>
            <w:vAlign w:val="center"/>
          </w:tcPr>
          <w:p w14:paraId="50AEA84D" w14:textId="17E395DA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整合開發與測試</w:t>
            </w:r>
          </w:p>
        </w:tc>
        <w:tc>
          <w:tcPr>
            <w:tcW w:w="3338" w:type="dxa"/>
            <w:noWrap/>
            <w:vAlign w:val="center"/>
          </w:tcPr>
          <w:p w14:paraId="577B7973" w14:textId="54D04D5A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Visual Studio Code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Postman</w:t>
            </w:r>
          </w:p>
        </w:tc>
        <w:tc>
          <w:tcPr>
            <w:tcW w:w="4103" w:type="dxa"/>
            <w:vAlign w:val="center"/>
          </w:tcPr>
          <w:p w14:paraId="36EF04B3" w14:textId="3EF96AEB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使用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Visual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Studio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Code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撰寫</w:t>
            </w:r>
            <w:r w:rsidR="00F617C6">
              <w:rPr>
                <w:rFonts w:ascii="Times New Roman" w:eastAsia="標楷體" w:hAnsi="Times New Roman" w:hint="eastAsia"/>
                <w:sz w:val="28"/>
              </w:rPr>
              <w:t>程式碼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，並透過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Postman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端點之請求與回應測試，確保介接行為符合規格。</w:t>
            </w:r>
          </w:p>
        </w:tc>
      </w:tr>
      <w:tr w:rsidR="00026275" w:rsidRPr="00F92AF6" w14:paraId="6DCEE84F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0DDF159E" w14:textId="2D25B10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424D0B8A" w14:textId="0E0CAA13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核心框架與套件</w:t>
            </w:r>
          </w:p>
        </w:tc>
        <w:tc>
          <w:tcPr>
            <w:tcW w:w="3338" w:type="dxa"/>
            <w:noWrap/>
            <w:vAlign w:val="center"/>
          </w:tcPr>
          <w:p w14:paraId="20C08F5E" w14:textId="0AF13B70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Express.js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CORS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swagger-ui-express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bcrypt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jsonwebtoken</w:t>
            </w:r>
          </w:p>
        </w:tc>
        <w:tc>
          <w:tcPr>
            <w:tcW w:w="4103" w:type="dxa"/>
            <w:vAlign w:val="center"/>
          </w:tcPr>
          <w:p w14:paraId="1648C1A6" w14:textId="3F7F3C11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建構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RESTful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路由架構，支援跨域請求處理、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文件自動生成、密碼雜湊加密與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JWT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身份驗證等核心機制。</w:t>
            </w:r>
          </w:p>
        </w:tc>
      </w:tr>
      <w:tr w:rsidR="00026275" w:rsidRPr="00F92AF6" w14:paraId="0D517758" w14:textId="77777777" w:rsidTr="00BA5DC5">
        <w:trPr>
          <w:trHeight w:val="60"/>
        </w:trPr>
        <w:tc>
          <w:tcPr>
            <w:tcW w:w="1353" w:type="dxa"/>
            <w:vMerge w:val="restart"/>
            <w:noWrap/>
            <w:vAlign w:val="center"/>
          </w:tcPr>
          <w:p w14:paraId="35B3196F" w14:textId="6A64CD25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網域與伺服器</w:t>
            </w:r>
          </w:p>
        </w:tc>
        <w:tc>
          <w:tcPr>
            <w:tcW w:w="1400" w:type="dxa"/>
            <w:noWrap/>
            <w:vAlign w:val="center"/>
          </w:tcPr>
          <w:p w14:paraId="32E37F2E" w14:textId="65D26089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網域與防護</w:t>
            </w:r>
          </w:p>
        </w:tc>
        <w:tc>
          <w:tcPr>
            <w:tcW w:w="3338" w:type="dxa"/>
            <w:noWrap/>
            <w:vAlign w:val="center"/>
          </w:tcPr>
          <w:p w14:paraId="5C92E8F7" w14:textId="07F138A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/>
                <w:sz w:val="28"/>
              </w:rPr>
              <w:t>Cloudflare</w:t>
            </w:r>
          </w:p>
        </w:tc>
        <w:tc>
          <w:tcPr>
            <w:tcW w:w="4103" w:type="dxa"/>
            <w:vAlign w:val="center"/>
          </w:tcPr>
          <w:p w14:paraId="0B004318" w14:textId="3A4CAE4F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提供網域名稱解析（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DNS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）、靜態資源快取（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CDN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）與網頁應用程式防火牆（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WAF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），提升網站存取效能與資訊安全。</w:t>
            </w:r>
          </w:p>
        </w:tc>
      </w:tr>
      <w:tr w:rsidR="00026275" w:rsidRPr="00F92AF6" w14:paraId="05162604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095C3048" w14:textId="3296CF9D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30B4EE4F" w14:textId="55DD9298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作業系統與環境</w:t>
            </w:r>
          </w:p>
        </w:tc>
        <w:tc>
          <w:tcPr>
            <w:tcW w:w="3338" w:type="dxa"/>
            <w:noWrap/>
            <w:vAlign w:val="center"/>
          </w:tcPr>
          <w:p w14:paraId="2827105C" w14:textId="42D2F495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Ubuntu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Node.js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PHP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NGINX</w:t>
            </w:r>
          </w:p>
        </w:tc>
        <w:tc>
          <w:tcPr>
            <w:tcW w:w="4103" w:type="dxa"/>
            <w:vAlign w:val="center"/>
          </w:tcPr>
          <w:p w14:paraId="7DAB7415" w14:textId="5DE59F5E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作為後端伺服器運行環境，並透過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NGINX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擔任反向代理與網頁伺服器，負責用戶端請求之轉發與靜態資源託管。</w:t>
            </w:r>
          </w:p>
        </w:tc>
      </w:tr>
      <w:tr w:rsidR="00026275" w:rsidRPr="00F92AF6" w14:paraId="42BAC30E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3DBD0859" w14:textId="5EA795A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17F60E35" w14:textId="181B43AA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資料庫與管理</w:t>
            </w:r>
          </w:p>
        </w:tc>
        <w:tc>
          <w:tcPr>
            <w:tcW w:w="3338" w:type="dxa"/>
            <w:noWrap/>
            <w:vAlign w:val="center"/>
          </w:tcPr>
          <w:p w14:paraId="558BD2DB" w14:textId="5A00C48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phpMyAdmin</w:t>
            </w:r>
          </w:p>
        </w:tc>
        <w:tc>
          <w:tcPr>
            <w:tcW w:w="4103" w:type="dxa"/>
            <w:vAlign w:val="center"/>
          </w:tcPr>
          <w:p w14:paraId="7024FFF6" w14:textId="626E2171" w:rsidR="00026275" w:rsidRPr="00F92AF6" w:rsidRDefault="00026275" w:rsidP="00F617C6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作為本系統核心關聯式資料庫，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搭配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phpMyAdmin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進行視覺化資料庫管理</w:t>
            </w:r>
            <w:r w:rsidR="00F617C6" w:rsidRPr="00026275">
              <w:rPr>
                <w:rFonts w:ascii="Times New Roman" w:eastAsia="標楷體" w:hAnsi="Times New Roman" w:hint="eastAsia"/>
                <w:sz w:val="28"/>
              </w:rPr>
              <w:t>，便於資料表查詢與維護作業</w:t>
            </w:r>
            <w:r w:rsidR="00F617C6" w:rsidRPr="00F617C6">
              <w:rPr>
                <w:rFonts w:ascii="Times New Roman" w:eastAsia="標楷體" w:hAnsi="Times New Roman" w:hint="eastAsia"/>
                <w:sz w:val="28"/>
              </w:rPr>
              <w:t>。</w:t>
            </w:r>
          </w:p>
        </w:tc>
      </w:tr>
      <w:tr w:rsidR="00026275" w:rsidRPr="00F92AF6" w14:paraId="351A2FA5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11D9BA0B" w14:textId="5E25C6F1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68C2F62F" w14:textId="0402C76C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安全與遠端連線</w:t>
            </w:r>
          </w:p>
        </w:tc>
        <w:tc>
          <w:tcPr>
            <w:tcW w:w="3338" w:type="dxa"/>
            <w:noWrap/>
            <w:vAlign w:val="center"/>
          </w:tcPr>
          <w:p w14:paraId="1A6B6023" w14:textId="4187818E" w:rsidR="00026275" w:rsidRPr="00F92AF6" w:rsidRDefault="0002627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OpenSSH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ssld</w:t>
            </w:r>
          </w:p>
        </w:tc>
        <w:tc>
          <w:tcPr>
            <w:tcW w:w="4103" w:type="dxa"/>
            <w:vAlign w:val="center"/>
          </w:tcPr>
          <w:p w14:paraId="2453EA3F" w14:textId="19DAC8A2" w:rsidR="00026275" w:rsidRPr="00F92AF6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SSH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協定進行伺服器遠端操作與維運，並搭配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ssld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實現通訊埠多工，使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SSH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流量得以透過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80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Port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進行隱蔽傳輸。</w:t>
            </w:r>
          </w:p>
        </w:tc>
      </w:tr>
      <w:tr w:rsidR="00BA5DC5" w:rsidRPr="00F92AF6" w14:paraId="4BE014FE" w14:textId="77777777" w:rsidTr="00BA5DC5">
        <w:trPr>
          <w:trHeight w:val="60"/>
        </w:trPr>
        <w:tc>
          <w:tcPr>
            <w:tcW w:w="1353" w:type="dxa"/>
            <w:vMerge w:val="restart"/>
            <w:noWrap/>
            <w:vAlign w:val="center"/>
          </w:tcPr>
          <w:p w14:paraId="4A0666AF" w14:textId="04B67A00" w:rsidR="00BA5DC5" w:rsidRPr="00F92AF6" w:rsidRDefault="00BA5DC5" w:rsidP="00736978">
            <w:pPr>
              <w:pageBreakBefore/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lastRenderedPageBreak/>
              <w:t>圖形與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  <w:tc>
          <w:tcPr>
            <w:tcW w:w="1400" w:type="dxa"/>
            <w:noWrap/>
            <w:vAlign w:val="center"/>
          </w:tcPr>
          <w:p w14:paraId="729E283B" w14:textId="2A6B56D1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平面與標誌設計</w:t>
            </w:r>
          </w:p>
        </w:tc>
        <w:tc>
          <w:tcPr>
            <w:tcW w:w="3338" w:type="dxa"/>
            <w:noWrap/>
            <w:vAlign w:val="center"/>
          </w:tcPr>
          <w:p w14:paraId="387A4569" w14:textId="4B7FEBB5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Procreate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Adobe Photoshop</w:t>
            </w:r>
          </w:p>
        </w:tc>
        <w:tc>
          <w:tcPr>
            <w:tcW w:w="4103" w:type="dxa"/>
            <w:vAlign w:val="center"/>
          </w:tcPr>
          <w:p w14:paraId="45C5AF3A" w14:textId="63553F15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繪製</w:t>
            </w:r>
            <w:r>
              <w:rPr>
                <w:rFonts w:ascii="Times New Roman" w:eastAsia="標楷體" w:hAnsi="Times New Roman" w:hint="eastAsia"/>
                <w:sz w:val="28"/>
              </w:rPr>
              <w:t>本系統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Logo</w:t>
            </w:r>
            <w:r>
              <w:rPr>
                <w:rFonts w:ascii="Times New Roman" w:eastAsia="標楷體" w:hAnsi="Times New Roman" w:hint="eastAsia"/>
                <w:sz w:val="28"/>
              </w:rPr>
              <w:t>，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並處理系統介面所需之各項點陣與向量影像素材。</w:t>
            </w:r>
          </w:p>
        </w:tc>
      </w:tr>
      <w:tr w:rsidR="00BA5DC5" w:rsidRPr="00F92AF6" w14:paraId="08FFE597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17BC4FC7" w14:textId="77777777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2E4D4CC7" w14:textId="451ED742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 xml:space="preserve">3D 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建模與切片</w:t>
            </w:r>
          </w:p>
        </w:tc>
        <w:tc>
          <w:tcPr>
            <w:tcW w:w="3338" w:type="dxa"/>
            <w:noWrap/>
            <w:vAlign w:val="center"/>
          </w:tcPr>
          <w:p w14:paraId="66872CB5" w14:textId="55E3163E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SolidWorks 2025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Tinkercad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Bambu Studio</w:t>
            </w:r>
          </w:p>
        </w:tc>
        <w:tc>
          <w:tcPr>
            <w:tcW w:w="4103" w:type="dxa"/>
            <w:vAlign w:val="center"/>
          </w:tcPr>
          <w:p w14:paraId="6ACB015B" w14:textId="2BC12004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進行智慧書櫃與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IoT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硬體外殼之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建模設計，並透過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Bambu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Studio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執行</w:t>
            </w:r>
            <w:r w:rsidR="00736978" w:rsidRPr="00026275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列印切片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>處理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。</w:t>
            </w:r>
          </w:p>
        </w:tc>
      </w:tr>
      <w:tr w:rsidR="00BA5DC5" w:rsidRPr="00F92AF6" w14:paraId="6C9C2798" w14:textId="77777777" w:rsidTr="00BA5DC5">
        <w:trPr>
          <w:trHeight w:val="60"/>
        </w:trPr>
        <w:tc>
          <w:tcPr>
            <w:tcW w:w="1353" w:type="dxa"/>
            <w:vMerge w:val="restart"/>
            <w:noWrap/>
            <w:vAlign w:val="center"/>
          </w:tcPr>
          <w:p w14:paraId="78E0D59E" w14:textId="0394A1CB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專案文件與圖表</w:t>
            </w:r>
          </w:p>
        </w:tc>
        <w:tc>
          <w:tcPr>
            <w:tcW w:w="1400" w:type="dxa"/>
            <w:noWrap/>
            <w:vAlign w:val="center"/>
          </w:tcPr>
          <w:p w14:paraId="64701438" w14:textId="05EE67AE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架構與心智圖</w:t>
            </w:r>
          </w:p>
        </w:tc>
        <w:tc>
          <w:tcPr>
            <w:tcW w:w="3338" w:type="dxa"/>
            <w:noWrap/>
            <w:vAlign w:val="center"/>
          </w:tcPr>
          <w:p w14:paraId="3AC49211" w14:textId="09E72E64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draw.io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Microsoft Visio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XMind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Mermaid</w:t>
            </w:r>
          </w:p>
        </w:tc>
        <w:tc>
          <w:tcPr>
            <w:tcW w:w="4103" w:type="dxa"/>
            <w:vAlign w:val="center"/>
          </w:tcPr>
          <w:p w14:paraId="22247B55" w14:textId="386F6E0C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繪製系統架構圖、流程圖、資料庫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ER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圖與專案心智圖，輔助團隊釐清系統模組關係與開發邏輯。</w:t>
            </w:r>
          </w:p>
        </w:tc>
      </w:tr>
      <w:tr w:rsidR="00BA5DC5" w:rsidRPr="00F92AF6" w14:paraId="3811C5CD" w14:textId="77777777" w:rsidTr="00BA5DC5">
        <w:trPr>
          <w:trHeight w:val="60"/>
        </w:trPr>
        <w:tc>
          <w:tcPr>
            <w:tcW w:w="1353" w:type="dxa"/>
            <w:vMerge/>
            <w:noWrap/>
            <w:vAlign w:val="center"/>
          </w:tcPr>
          <w:p w14:paraId="2069AE49" w14:textId="77777777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400" w:type="dxa"/>
            <w:noWrap/>
            <w:vAlign w:val="center"/>
          </w:tcPr>
          <w:p w14:paraId="114FDFFE" w14:textId="721A34DB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文書與專案管理</w:t>
            </w:r>
          </w:p>
        </w:tc>
        <w:tc>
          <w:tcPr>
            <w:tcW w:w="3338" w:type="dxa"/>
            <w:noWrap/>
            <w:vAlign w:val="center"/>
          </w:tcPr>
          <w:p w14:paraId="4050D2F6" w14:textId="5608D401" w:rsidR="00BA5DC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Microsoft Word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Notion</w:t>
            </w:r>
          </w:p>
        </w:tc>
        <w:tc>
          <w:tcPr>
            <w:tcW w:w="4103" w:type="dxa"/>
            <w:vAlign w:val="center"/>
          </w:tcPr>
          <w:p w14:paraId="77BA1057" w14:textId="3800BEEF" w:rsidR="00BA5DC5" w:rsidRPr="00026275" w:rsidRDefault="00BA5DC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以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Microsoft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Word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撰寫專題文件與系統手冊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>；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Notion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進行團隊任務分配、進度追蹤與會議記錄管理。</w:t>
            </w:r>
          </w:p>
        </w:tc>
      </w:tr>
      <w:tr w:rsidR="00026275" w:rsidRPr="00F92AF6" w14:paraId="42C03BAB" w14:textId="77777777" w:rsidTr="00BA5DC5">
        <w:trPr>
          <w:trHeight w:val="60"/>
        </w:trPr>
        <w:tc>
          <w:tcPr>
            <w:tcW w:w="1353" w:type="dxa"/>
            <w:noWrap/>
            <w:vAlign w:val="center"/>
          </w:tcPr>
          <w:p w14:paraId="36E798A5" w14:textId="5B755B96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版本控制</w:t>
            </w:r>
          </w:p>
        </w:tc>
        <w:tc>
          <w:tcPr>
            <w:tcW w:w="1400" w:type="dxa"/>
            <w:noWrap/>
            <w:vAlign w:val="center"/>
          </w:tcPr>
          <w:p w14:paraId="6DD7D3A5" w14:textId="4FC88F37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程式碼託管與圖形化</w:t>
            </w:r>
          </w:p>
        </w:tc>
        <w:tc>
          <w:tcPr>
            <w:tcW w:w="3338" w:type="dxa"/>
            <w:noWrap/>
            <w:vAlign w:val="center"/>
          </w:tcPr>
          <w:p w14:paraId="0BDF5BC1" w14:textId="609E6C47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GitHub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GitKraken</w:t>
            </w:r>
          </w:p>
        </w:tc>
        <w:tc>
          <w:tcPr>
            <w:tcW w:w="4103" w:type="dxa"/>
            <w:vAlign w:val="center"/>
          </w:tcPr>
          <w:p w14:paraId="12CFA381" w14:textId="517D7E4D" w:rsidR="00026275" w:rsidRPr="00026275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進行專案程式碼版本控管與</w:t>
            </w:r>
            <w:r w:rsidR="00736978">
              <w:rPr>
                <w:rFonts w:ascii="Times New Roman" w:eastAsia="標楷體" w:hAnsi="Times New Roman" w:hint="eastAsia"/>
                <w:sz w:val="28"/>
              </w:rPr>
              <w:t>團隊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協同開發，並搭配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GitKraken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以圖形化介面操作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Git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分支管理。</w:t>
            </w:r>
          </w:p>
        </w:tc>
      </w:tr>
      <w:tr w:rsidR="00026275" w:rsidRPr="00F92AF6" w14:paraId="4D4D3539" w14:textId="77777777" w:rsidTr="00BA5DC5">
        <w:trPr>
          <w:trHeight w:val="60"/>
        </w:trPr>
        <w:tc>
          <w:tcPr>
            <w:tcW w:w="1353" w:type="dxa"/>
            <w:noWrap/>
            <w:vAlign w:val="center"/>
          </w:tcPr>
          <w:p w14:paraId="7F37BE09" w14:textId="7BCF883E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問卷與數據</w:t>
            </w:r>
          </w:p>
        </w:tc>
        <w:tc>
          <w:tcPr>
            <w:tcW w:w="1400" w:type="dxa"/>
            <w:noWrap/>
            <w:vAlign w:val="center"/>
          </w:tcPr>
          <w:p w14:paraId="1882610C" w14:textId="51CC1654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統計與視覺化</w:t>
            </w:r>
          </w:p>
        </w:tc>
        <w:tc>
          <w:tcPr>
            <w:tcW w:w="3338" w:type="dxa"/>
            <w:noWrap/>
            <w:vAlign w:val="center"/>
          </w:tcPr>
          <w:p w14:paraId="5CD1D3E9" w14:textId="188D6B7F" w:rsidR="00026275" w:rsidRPr="00F92AF6" w:rsidRDefault="00BA5DC5" w:rsidP="00E07BD8">
            <w:pPr>
              <w:overflowPunct w:val="0"/>
              <w:snapToGrid w:val="0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A5DC5">
              <w:rPr>
                <w:rFonts w:ascii="Times New Roman" w:eastAsia="標楷體" w:hAnsi="Times New Roman" w:hint="eastAsia"/>
                <w:sz w:val="28"/>
              </w:rPr>
              <w:t>Google Forms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Microsoft Excel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A5DC5">
              <w:rPr>
                <w:rFonts w:ascii="Times New Roman" w:eastAsia="標楷體" w:hAnsi="Times New Roman" w:hint="eastAsia"/>
                <w:sz w:val="28"/>
              </w:rPr>
              <w:t>Looker Studio</w:t>
            </w:r>
          </w:p>
        </w:tc>
        <w:tc>
          <w:tcPr>
            <w:tcW w:w="4103" w:type="dxa"/>
            <w:vAlign w:val="center"/>
          </w:tcPr>
          <w:p w14:paraId="78BB8794" w14:textId="771FA845" w:rsidR="00026275" w:rsidRPr="00026275" w:rsidRDefault="00026275" w:rsidP="00026275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026275">
              <w:rPr>
                <w:rFonts w:ascii="Times New Roman" w:eastAsia="標楷體" w:hAnsi="Times New Roman" w:hint="eastAsia"/>
                <w:sz w:val="28"/>
              </w:rPr>
              <w:t>透過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Google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Forms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進行使用者需求問卷調查，以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Microsoft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Excel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執行資料整理與統計分析，並匯入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Looker</w:t>
            </w:r>
            <w:r>
              <w:rPr>
                <w:rFonts w:ascii="Times New Roman" w:eastAsia="標楷體" w:hAnsi="Times New Roman" w:hint="eastAsia"/>
                <w:sz w:val="28"/>
              </w:rPr>
              <w:t xml:space="preserve"> 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Studio</w:t>
            </w:r>
            <w:r w:rsidRPr="00026275">
              <w:rPr>
                <w:rFonts w:ascii="Times New Roman" w:eastAsia="標楷體" w:hAnsi="Times New Roman" w:hint="eastAsia"/>
                <w:sz w:val="28"/>
              </w:rPr>
              <w:t>製作視覺化數據報表。</w:t>
            </w:r>
          </w:p>
        </w:tc>
      </w:tr>
    </w:tbl>
    <w:p w14:paraId="507A271C" w14:textId="4D187205" w:rsidR="00E604D2" w:rsidRDefault="00E604D2" w:rsidP="00E07BD8">
      <w:pPr>
        <w:pStyle w:val="a0"/>
        <w:numPr>
          <w:ilvl w:val="0"/>
          <w:numId w:val="0"/>
        </w:numPr>
      </w:pPr>
    </w:p>
    <w:p w14:paraId="4EE6CBB2" w14:textId="108B171A" w:rsidR="00E96CE3" w:rsidRPr="00E96CE3" w:rsidRDefault="00E96CE3" w:rsidP="002469C6">
      <w:pPr>
        <w:pStyle w:val="1"/>
      </w:pPr>
      <w:bookmarkStart w:id="31" w:name="_Toc227364446"/>
      <w:r w:rsidRPr="00E96CE3">
        <w:rPr>
          <w:rFonts w:hint="eastAsia"/>
        </w:rPr>
        <w:lastRenderedPageBreak/>
        <w:t>專案時程與組織分工</w:t>
      </w:r>
      <w:bookmarkEnd w:id="31"/>
    </w:p>
    <w:p w14:paraId="07213A91" w14:textId="794ABEF1" w:rsidR="00E96CE3" w:rsidRDefault="00E96CE3" w:rsidP="00D0571B">
      <w:pPr>
        <w:pStyle w:val="2"/>
      </w:pPr>
      <w:bookmarkStart w:id="32" w:name="_Toc227364447"/>
      <w:r w:rsidRPr="00E96CE3">
        <w:rPr>
          <w:rFonts w:hint="eastAsia"/>
        </w:rPr>
        <w:t>專案時程</w:t>
      </w:r>
      <w:bookmarkEnd w:id="32"/>
    </w:p>
    <w:p w14:paraId="3910658B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0D08A6B" w14:textId="4002735C" w:rsidR="00E96CE3" w:rsidRDefault="00E96CE3" w:rsidP="00D0571B">
      <w:pPr>
        <w:pStyle w:val="2"/>
      </w:pPr>
      <w:bookmarkStart w:id="33" w:name="_Toc227364448"/>
      <w:r w:rsidRPr="00E96CE3">
        <w:rPr>
          <w:rFonts w:hint="eastAsia"/>
        </w:rPr>
        <w:t>專案組織與分工</w:t>
      </w:r>
      <w:bookmarkEnd w:id="33"/>
    </w:p>
    <w:p w14:paraId="35D4635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967D0FE" w14:textId="45144629" w:rsidR="00E96CE3" w:rsidRDefault="00E96CE3" w:rsidP="00D0571B">
      <w:pPr>
        <w:pStyle w:val="2"/>
      </w:pPr>
      <w:bookmarkStart w:id="34" w:name="_Toc227364449"/>
      <w:r w:rsidRPr="00E96CE3">
        <w:rPr>
          <w:rFonts w:hint="eastAsia"/>
        </w:rPr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34"/>
    </w:p>
    <w:p w14:paraId="61C7042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A7C7291" w14:textId="2FF4EA23" w:rsidR="004E06F0" w:rsidRPr="004E06F0" w:rsidRDefault="004E06F0" w:rsidP="002469C6">
      <w:pPr>
        <w:pStyle w:val="1"/>
      </w:pPr>
      <w:bookmarkStart w:id="35" w:name="_Toc227364450"/>
      <w:r w:rsidRPr="004E06F0">
        <w:rPr>
          <w:rFonts w:hint="eastAsia"/>
        </w:rPr>
        <w:lastRenderedPageBreak/>
        <w:t>需求模型</w:t>
      </w:r>
      <w:bookmarkEnd w:id="35"/>
    </w:p>
    <w:p w14:paraId="05D4F99B" w14:textId="21D18765" w:rsidR="004E06F0" w:rsidRDefault="004E06F0" w:rsidP="00D0571B">
      <w:pPr>
        <w:pStyle w:val="2"/>
      </w:pPr>
      <w:bookmarkStart w:id="36" w:name="_Toc227364451"/>
      <w:r w:rsidRPr="004E06F0">
        <w:rPr>
          <w:rFonts w:hint="eastAsia"/>
        </w:rPr>
        <w:t>使用者需求</w:t>
      </w:r>
      <w:bookmarkEnd w:id="36"/>
    </w:p>
    <w:p w14:paraId="63778F0E" w14:textId="2F9F873F" w:rsidR="008F5075" w:rsidRDefault="00636E29" w:rsidP="00F24720">
      <w:pPr>
        <w:pStyle w:val="a0"/>
        <w:numPr>
          <w:ilvl w:val="0"/>
          <w:numId w:val="40"/>
        </w:numPr>
      </w:pPr>
      <w:r w:rsidRPr="00636E29">
        <w:rPr>
          <w:rFonts w:hint="eastAsia"/>
        </w:rPr>
        <w:t>功能性需求</w:t>
      </w:r>
    </w:p>
    <w:p w14:paraId="71EDEBBF" w14:textId="41AF2E77" w:rsidR="00F24720" w:rsidRPr="00F31A44" w:rsidRDefault="00F24720" w:rsidP="00F24720">
      <w:pPr>
        <w:pStyle w:val="afb"/>
      </w:pPr>
      <w:bookmarkStart w:id="37" w:name="_Toc22736449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bookmarkEnd w:id="37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1F2938">
        <w:tc>
          <w:tcPr>
            <w:tcW w:w="1527" w:type="pct"/>
            <w:shd w:val="clear" w:color="auto" w:fill="DEE5E8" w:themeFill="text2" w:themeFillTint="33"/>
            <w:vAlign w:val="center"/>
          </w:tcPr>
          <w:p w14:paraId="344B64E0" w14:textId="46C30D67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DEE5E8" w:themeFill="text2" w:themeFillTint="33"/>
            <w:vAlign w:val="center"/>
          </w:tcPr>
          <w:p w14:paraId="4B69B9AB" w14:textId="2F2F7540" w:rsidR="00F24720" w:rsidRDefault="00F2472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F24720" w14:paraId="7D7A4A71" w14:textId="77777777" w:rsidTr="00F24720">
        <w:tc>
          <w:tcPr>
            <w:tcW w:w="1527" w:type="pct"/>
            <w:vMerge w:val="restart"/>
            <w:vAlign w:val="center"/>
          </w:tcPr>
          <w:p w14:paraId="7AB5AE25" w14:textId="4E5E62A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F24720">
              <w:rPr>
                <w:rFonts w:hint="eastAsia"/>
              </w:rPr>
              <w:t>註冊與登入</w:t>
            </w:r>
          </w:p>
        </w:tc>
        <w:tc>
          <w:tcPr>
            <w:tcW w:w="3473" w:type="pct"/>
            <w:vAlign w:val="center"/>
          </w:tcPr>
          <w:p w14:paraId="26E6C0AC" w14:textId="23F1A97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使用者可以註冊成為會員並登入系統。</w:t>
            </w:r>
          </w:p>
        </w:tc>
      </w:tr>
      <w:tr w:rsidR="00F24720" w14:paraId="6A3539C1" w14:textId="77777777" w:rsidTr="00F24720">
        <w:tc>
          <w:tcPr>
            <w:tcW w:w="1527" w:type="pct"/>
            <w:vMerge/>
            <w:vAlign w:val="center"/>
          </w:tcPr>
          <w:p w14:paraId="5786C796" w14:textId="77777777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3EA814C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使用者可以更改個人資料與密碼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F24720">
        <w:tc>
          <w:tcPr>
            <w:tcW w:w="1527" w:type="pct"/>
            <w:vAlign w:val="center"/>
          </w:tcPr>
          <w:p w14:paraId="16F5837F" w14:textId="26143D5C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條碼自動帶出書籍資訊或自行填寫書籍資訊，並拍攝書況照片、設定價格、存書地點後完成上架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F24720" w14:paraId="284BC43B" w14:textId="77777777" w:rsidTr="00F24720">
        <w:tc>
          <w:tcPr>
            <w:tcW w:w="1527" w:type="pct"/>
            <w:vAlign w:val="center"/>
          </w:tcPr>
          <w:p w14:paraId="501EF97B" w14:textId="365D2E03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預先存書入櫃</w:t>
            </w:r>
          </w:p>
        </w:tc>
        <w:tc>
          <w:tcPr>
            <w:tcW w:w="3473" w:type="pct"/>
            <w:vAlign w:val="center"/>
          </w:tcPr>
          <w:p w14:paraId="4F55C3F7" w14:textId="4E4D1EA7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賣家不論書籍是否售出，皆可前往實體書櫃，透過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掃描書櫃上的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開啟櫃門並存放書籍。</w:t>
            </w:r>
          </w:p>
        </w:tc>
      </w:tr>
      <w:tr w:rsidR="00F24720" w14:paraId="225D4CFB" w14:textId="77777777" w:rsidTr="00F24720">
        <w:tc>
          <w:tcPr>
            <w:tcW w:w="1527" w:type="pct"/>
            <w:vAlign w:val="center"/>
          </w:tcPr>
          <w:p w14:paraId="7DB3DBAE" w14:textId="2FBAF96A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賣家在書籍被下訂前，可自由修改內容或取消販售。若原選書櫃已滿，支援修改存放地點。</w:t>
            </w:r>
          </w:p>
        </w:tc>
      </w:tr>
      <w:tr w:rsidR="00F24720" w14:paraId="3698353B" w14:textId="77777777" w:rsidTr="00F24720">
        <w:tc>
          <w:tcPr>
            <w:tcW w:w="1527" w:type="pct"/>
            <w:vAlign w:val="center"/>
          </w:tcPr>
          <w:p w14:paraId="705F0BD4" w14:textId="32FF268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F24720">
        <w:tc>
          <w:tcPr>
            <w:tcW w:w="1527" w:type="pct"/>
            <w:vAlign w:val="center"/>
          </w:tcPr>
          <w:p w14:paraId="083EF6FF" w14:textId="017707A2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7BBE43B8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若書籍被下訂時尚未入櫃，系統自動推播通知賣家；賣家須在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天內完成存書，否則系統自動取消訂單並退款。當訂單成立且書籍已在櫃內時，系統推播通知買家；買家須在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天內前往書櫃掃碼取書，否則訂單不成立。</w:t>
            </w:r>
          </w:p>
        </w:tc>
      </w:tr>
      <w:tr w:rsidR="00F24720" w14:paraId="7C4C1F10" w14:textId="77777777" w:rsidTr="00F24720">
        <w:tc>
          <w:tcPr>
            <w:tcW w:w="1527" w:type="pct"/>
            <w:vAlign w:val="center"/>
          </w:tcPr>
          <w:p w14:paraId="742863BD" w14:textId="4E6C707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掃碼開啟櫃門</w:t>
            </w:r>
          </w:p>
        </w:tc>
        <w:tc>
          <w:tcPr>
            <w:tcW w:w="3473" w:type="pct"/>
            <w:vAlign w:val="center"/>
          </w:tcPr>
          <w:p w14:paraId="4C874418" w14:textId="7F9DCBE6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使用者（買賣雙方）抵達書櫃後，呼叫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內的掃描鏡頭掃描機器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，經系統驗證權限後即時開啟櫃門。</w:t>
            </w:r>
          </w:p>
        </w:tc>
      </w:tr>
      <w:tr w:rsidR="00F24720" w14:paraId="73DD1FDB" w14:textId="77777777" w:rsidTr="00F24720">
        <w:tc>
          <w:tcPr>
            <w:tcW w:w="1527" w:type="pct"/>
            <w:vAlign w:val="center"/>
          </w:tcPr>
          <w:p w14:paraId="0F509A8F" w14:textId="31249D24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書況申訴處理</w:t>
            </w:r>
          </w:p>
        </w:tc>
        <w:tc>
          <w:tcPr>
            <w:tcW w:w="3473" w:type="pct"/>
            <w:vAlign w:val="center"/>
          </w:tcPr>
          <w:p w14:paraId="2246093D" w14:textId="0B8DA7AE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買家取書後若發現實體與描述不符，可在系統內提交申訴，凍結撥款流程並進入人工仲裁。</w:t>
            </w:r>
          </w:p>
        </w:tc>
      </w:tr>
      <w:tr w:rsidR="00F24720" w14:paraId="240B7B60" w14:textId="77777777" w:rsidTr="00F24720">
        <w:tc>
          <w:tcPr>
            <w:tcW w:w="1527" w:type="pct"/>
            <w:vAlign w:val="center"/>
          </w:tcPr>
          <w:p w14:paraId="051C0554" w14:textId="64AD4DAF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F24720">
        <w:tc>
          <w:tcPr>
            <w:tcW w:w="1527" w:type="pct"/>
            <w:vAlign w:val="center"/>
          </w:tcPr>
          <w:p w14:paraId="6788DB87" w14:textId="678A2A15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F24720">
        <w:tc>
          <w:tcPr>
            <w:tcW w:w="1527" w:type="pct"/>
            <w:vAlign w:val="center"/>
          </w:tcPr>
          <w:p w14:paraId="67722260" w14:textId="39F9FA7B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F24720">
        <w:tc>
          <w:tcPr>
            <w:tcW w:w="1527" w:type="pct"/>
            <w:vAlign w:val="center"/>
          </w:tcPr>
          <w:p w14:paraId="78479BC0" w14:textId="76645ACD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F24720">
        <w:tc>
          <w:tcPr>
            <w:tcW w:w="1527" w:type="pct"/>
            <w:vAlign w:val="center"/>
          </w:tcPr>
          <w:p w14:paraId="6F968E6A" w14:textId="02FC59F8" w:rsidR="00F24720" w:rsidRDefault="00F2472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37619E">
              <w:rPr>
                <w:rFonts w:hint="eastAsia"/>
              </w:rPr>
              <w:t>買賣雙方可進行私訊溝通，支援文字訊息傳遞。</w:t>
            </w:r>
          </w:p>
        </w:tc>
      </w:tr>
    </w:tbl>
    <w:p w14:paraId="3D0C304F" w14:textId="0FF7C511" w:rsidR="00DC4F60" w:rsidRPr="00F31A44" w:rsidRDefault="00DC4F60" w:rsidP="00DC4F60">
      <w:pPr>
        <w:pStyle w:val="afb"/>
      </w:pPr>
      <w:bookmarkStart w:id="38" w:name="_Toc227364497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bookmarkEnd w:id="3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17A61B73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5A77B6FC" w14:textId="77777777" w:rsidR="00DC4F60" w:rsidRDefault="00DC4F60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9173AD">
        <w:tc>
          <w:tcPr>
            <w:tcW w:w="1180" w:type="pct"/>
            <w:vAlign w:val="center"/>
          </w:tcPr>
          <w:p w14:paraId="244630EA" w14:textId="3D6481BC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9173AD">
        <w:tc>
          <w:tcPr>
            <w:tcW w:w="1180" w:type="pct"/>
            <w:vAlign w:val="center"/>
          </w:tcPr>
          <w:p w14:paraId="794205F8" w14:textId="374858C6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針對買家提出的書況申訴案件進行人工審核，並判定代幣最終應撥給賣家或退還買家。</w:t>
            </w:r>
          </w:p>
        </w:tc>
      </w:tr>
      <w:tr w:rsidR="00DC4F60" w14:paraId="4145AB1E" w14:textId="77777777" w:rsidTr="009173AD">
        <w:tc>
          <w:tcPr>
            <w:tcW w:w="1180" w:type="pct"/>
            <w:vAlign w:val="center"/>
          </w:tcPr>
          <w:p w14:paraId="55F948E5" w14:textId="41426A32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提供書櫃資訊的「增、刪、改、查」功能，並可調閱各機櫃的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9173AD">
        <w:tc>
          <w:tcPr>
            <w:tcW w:w="1180" w:type="pct"/>
            <w:vAlign w:val="center"/>
          </w:tcPr>
          <w:p w14:paraId="28C278B7" w14:textId="536958B4" w:rsidR="00DC4F60" w:rsidRDefault="00DC4F60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9173AD">
      <w:pPr>
        <w:pStyle w:val="a0"/>
        <w:numPr>
          <w:ilvl w:val="0"/>
          <w:numId w:val="40"/>
        </w:numPr>
        <w:spacing w:before="120"/>
      </w:pPr>
      <w:r>
        <w:rPr>
          <w:rFonts w:hint="eastAsia"/>
        </w:rPr>
        <w:t>非功能性需求</w:t>
      </w:r>
    </w:p>
    <w:p w14:paraId="1E13D119" w14:textId="0E3CE5DE" w:rsidR="009173AD" w:rsidRPr="00F31A44" w:rsidRDefault="009173AD" w:rsidP="009173AD">
      <w:pPr>
        <w:pStyle w:val="afb"/>
      </w:pPr>
      <w:bookmarkStart w:id="39" w:name="_Toc22736449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使用者非功能性需求</w:t>
      </w:r>
      <w:r w:rsidRPr="00F31A44">
        <w:rPr>
          <w:rFonts w:hint="eastAsia"/>
        </w:rPr>
        <w:t>表</w:t>
      </w:r>
      <w:bookmarkEnd w:id="39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794980BF" w14:textId="39908299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13DD2955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6EA8826" w14:textId="77777777" w:rsidTr="009173AD">
        <w:tc>
          <w:tcPr>
            <w:tcW w:w="1180" w:type="pct"/>
            <w:vAlign w:val="center"/>
          </w:tcPr>
          <w:p w14:paraId="33327B17" w14:textId="2CB24F0E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7C7456A5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App</w:t>
            </w:r>
            <w:r w:rsidRPr="009354C6">
              <w:rPr>
                <w:rFonts w:hint="eastAsia"/>
              </w:rPr>
              <w:t>掃描組件需支援多種環境光線（如室內昏暗處），掃描機器</w:t>
            </w:r>
            <w:r w:rsidRPr="009354C6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9354C6">
              <w:rPr>
                <w:rFonts w:hint="eastAsia"/>
              </w:rPr>
              <w:t>Code</w:t>
            </w:r>
            <w:r w:rsidRPr="009354C6">
              <w:rPr>
                <w:rFonts w:hint="eastAsia"/>
              </w:rPr>
              <w:t>的辨識時間需小於</w:t>
            </w:r>
            <w:r w:rsidRPr="009354C6">
              <w:rPr>
                <w:rFonts w:hint="eastAsia"/>
              </w:rPr>
              <w:t>1</w:t>
            </w:r>
            <w:r w:rsidRPr="009354C6">
              <w:rPr>
                <w:rFonts w:hint="eastAsia"/>
              </w:rPr>
              <w:t>秒。</w:t>
            </w:r>
          </w:p>
        </w:tc>
      </w:tr>
      <w:tr w:rsidR="009173AD" w14:paraId="4B5DEDF3" w14:textId="77777777" w:rsidTr="009173AD">
        <w:tc>
          <w:tcPr>
            <w:tcW w:w="1180" w:type="pct"/>
            <w:vAlign w:val="center"/>
          </w:tcPr>
          <w:p w14:paraId="3E75E901" w14:textId="51EF088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A26D77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買家選購書籍並完成支付後，訂單正式成立。系統會判定書籍是否已在櫃內，並發送對應通知。</w:t>
            </w:r>
          </w:p>
        </w:tc>
      </w:tr>
      <w:tr w:rsidR="009173AD" w14:paraId="25E8941F" w14:textId="77777777" w:rsidTr="009173AD">
        <w:tc>
          <w:tcPr>
            <w:tcW w:w="1180" w:type="pct"/>
            <w:vAlign w:val="center"/>
          </w:tcPr>
          <w:p w14:paraId="6D7E6907" w14:textId="1F25DC4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0C1C6DFE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若書籍被下訂時尚未入櫃，系統自動推播通知賣家；賣家須在</w:t>
            </w:r>
            <w:r w:rsidRPr="009354C6">
              <w:rPr>
                <w:rFonts w:hint="eastAsia"/>
              </w:rPr>
              <w:t>7</w:t>
            </w:r>
            <w:r w:rsidRPr="009354C6">
              <w:rPr>
                <w:rFonts w:hint="eastAsia"/>
              </w:rPr>
              <w:t>天內完成存書，否則系統自動取消訂單並退款。</w:t>
            </w:r>
          </w:p>
        </w:tc>
      </w:tr>
      <w:tr w:rsidR="009173AD" w14:paraId="6AEE101A" w14:textId="77777777" w:rsidTr="009173AD">
        <w:tc>
          <w:tcPr>
            <w:tcW w:w="1180" w:type="pct"/>
            <w:vAlign w:val="center"/>
          </w:tcPr>
          <w:p w14:paraId="66872D4B" w14:textId="270666D6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秒內發送推播給買家，確保訊息不漏接。</w:t>
            </w:r>
          </w:p>
        </w:tc>
      </w:tr>
    </w:tbl>
    <w:p w14:paraId="345BFDB7" w14:textId="7D895C5B" w:rsidR="009173AD" w:rsidRPr="00F31A44" w:rsidRDefault="009173AD" w:rsidP="009173AD">
      <w:pPr>
        <w:pStyle w:val="afb"/>
      </w:pPr>
      <w:bookmarkStart w:id="40" w:name="_Toc22736449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E07BD8"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E07BD8">
        <w:t>4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系統管理員非功能性需求</w:t>
      </w:r>
      <w:r w:rsidRPr="00F31A44">
        <w:rPr>
          <w:rFonts w:hint="eastAsia"/>
        </w:rPr>
        <w:t>表</w:t>
      </w:r>
      <w:bookmarkEnd w:id="4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05D6C2F8" w14:textId="77777777" w:rsidTr="001F2938">
        <w:tc>
          <w:tcPr>
            <w:tcW w:w="1180" w:type="pct"/>
            <w:shd w:val="clear" w:color="auto" w:fill="DEE5E8" w:themeFill="text2" w:themeFillTint="33"/>
            <w:vAlign w:val="center"/>
          </w:tcPr>
          <w:p w14:paraId="48211E63" w14:textId="1B253DC4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39978BB0" w14:textId="77777777" w:rsidR="009173AD" w:rsidRDefault="009173AD" w:rsidP="00166733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173AD" w14:paraId="1449EB11" w14:textId="77777777" w:rsidTr="009173AD">
        <w:tc>
          <w:tcPr>
            <w:tcW w:w="1180" w:type="pct"/>
            <w:vAlign w:val="center"/>
          </w:tcPr>
          <w:p w14:paraId="1B026A61" w14:textId="6364F439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一致性</w:t>
            </w:r>
          </w:p>
        </w:tc>
        <w:tc>
          <w:tcPr>
            <w:tcW w:w="3820" w:type="pct"/>
            <w:vAlign w:val="center"/>
          </w:tcPr>
          <w:p w14:paraId="46B7CD40" w14:textId="2252E8E3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代幣扣款與書籍狀態更新必須符合「事務性原則</w:t>
            </w:r>
            <w:r>
              <w:rPr>
                <w:rFonts w:hint="eastAsia"/>
              </w:rPr>
              <w:t>（</w:t>
            </w:r>
            <w:r w:rsidRPr="00C61B61">
              <w:rPr>
                <w:rFonts w:hint="eastAsia"/>
              </w:rPr>
              <w:t>Transaction</w:t>
            </w:r>
            <w:r>
              <w:rPr>
                <w:rFonts w:hint="eastAsia"/>
              </w:rPr>
              <w:t>）</w:t>
            </w:r>
            <w:r w:rsidRPr="00C61B61">
              <w:rPr>
                <w:rFonts w:hint="eastAsia"/>
              </w:rPr>
              <w:t>」，確保不會發生扣款成功但訂單失敗的情況。</w:t>
            </w:r>
          </w:p>
        </w:tc>
      </w:tr>
      <w:tr w:rsidR="009173AD" w14:paraId="2A55D8D6" w14:textId="77777777" w:rsidTr="009173AD">
        <w:tc>
          <w:tcPr>
            <w:tcW w:w="1180" w:type="pct"/>
            <w:vAlign w:val="center"/>
          </w:tcPr>
          <w:p w14:paraId="72CBA458" w14:textId="3E770567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096CB484" w14:textId="61BD20F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確保只有具備對應訂單權限的使用者，才能在掃描機台</w:t>
            </w:r>
            <w:r w:rsidRPr="00C61B61">
              <w:rPr>
                <w:rFonts w:hint="eastAsia"/>
              </w:rPr>
              <w:t>QR</w:t>
            </w:r>
            <w:r>
              <w:rPr>
                <w:rFonts w:hint="eastAsia"/>
              </w:rPr>
              <w:t xml:space="preserve"> </w:t>
            </w:r>
            <w:r w:rsidRPr="00C61B61">
              <w:rPr>
                <w:rFonts w:hint="eastAsia"/>
              </w:rPr>
              <w:t>Code</w:t>
            </w:r>
            <w:r w:rsidRPr="00C61B61">
              <w:rPr>
                <w:rFonts w:hint="eastAsia"/>
              </w:rPr>
              <w:t>後觸發該櫃門開啟。</w:t>
            </w:r>
          </w:p>
        </w:tc>
      </w:tr>
      <w:tr w:rsidR="009173AD" w14:paraId="6DD6F6E7" w14:textId="77777777" w:rsidTr="009173AD">
        <w:tc>
          <w:tcPr>
            <w:tcW w:w="1180" w:type="pct"/>
            <w:vAlign w:val="center"/>
          </w:tcPr>
          <w:p w14:paraId="3A6C5C04" w14:textId="49016E0F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6A12C9DC" w14:textId="640999C2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書櫃</w:t>
            </w:r>
            <w:r w:rsidRPr="00C61B61">
              <w:rPr>
                <w:rFonts w:hint="eastAsia"/>
              </w:rPr>
              <w:t>Log</w:t>
            </w:r>
            <w:r w:rsidRPr="00C61B61">
              <w:rPr>
                <w:rFonts w:hint="eastAsia"/>
              </w:rPr>
              <w:t>紀錄繁重，系統需具備高效的資料查詢能力，管理員檢索特定機台紀錄需在</w:t>
            </w:r>
            <w:r w:rsidRPr="00C61B61">
              <w:rPr>
                <w:rFonts w:hint="eastAsia"/>
              </w:rPr>
              <w:t>3</w:t>
            </w:r>
            <w:r w:rsidRPr="00C61B61">
              <w:rPr>
                <w:rFonts w:hint="eastAsia"/>
              </w:rPr>
              <w:t>秒內回傳。</w:t>
            </w:r>
          </w:p>
        </w:tc>
      </w:tr>
      <w:tr w:rsidR="009173AD" w14:paraId="00C60C58" w14:textId="77777777" w:rsidTr="009173AD">
        <w:tc>
          <w:tcPr>
            <w:tcW w:w="1180" w:type="pct"/>
            <w:vAlign w:val="center"/>
          </w:tcPr>
          <w:p w14:paraId="6ACAF107" w14:textId="1F04228A" w:rsidR="009173AD" w:rsidRDefault="009173AD" w:rsidP="00166733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C61B61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068D9627" w14:textId="7F5D5E1B" w:rsidR="009173AD" w:rsidRDefault="009173AD" w:rsidP="00166733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C61B61">
              <w:rPr>
                <w:rFonts w:hint="eastAsia"/>
              </w:rPr>
              <w:t>系統需自動偵測書櫃剩餘格數，若特定書櫃全滿，需即時於前端</w:t>
            </w:r>
            <w:r w:rsidRPr="00C61B61">
              <w:rPr>
                <w:rFonts w:hint="eastAsia"/>
              </w:rPr>
              <w:t>App</w:t>
            </w:r>
            <w:r w:rsidRPr="00C61B61">
              <w:rPr>
                <w:rFonts w:hint="eastAsia"/>
              </w:rPr>
              <w:t>標註「已滿」，防止使用者白跑。</w:t>
            </w:r>
          </w:p>
        </w:tc>
      </w:tr>
    </w:tbl>
    <w:p w14:paraId="6373C043" w14:textId="77777777" w:rsidR="00F24720" w:rsidRPr="00636E29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Default="004E06F0" w:rsidP="009173AD">
      <w:pPr>
        <w:pStyle w:val="2"/>
        <w:pageBreakBefore/>
      </w:pPr>
      <w:bookmarkStart w:id="41" w:name="_Toc227364452"/>
      <w:r w:rsidRPr="004E06F0">
        <w:rPr>
          <w:rFonts w:hint="eastAsia"/>
        </w:rPr>
        <w:lastRenderedPageBreak/>
        <w:t>使用個案圖</w:t>
      </w:r>
      <w:bookmarkEnd w:id="41"/>
    </w:p>
    <w:p w14:paraId="3A74934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5C86FCA" w14:textId="7CB803BE" w:rsidR="004E06F0" w:rsidRDefault="004E06F0" w:rsidP="00D0571B">
      <w:pPr>
        <w:pStyle w:val="2"/>
      </w:pPr>
      <w:bookmarkStart w:id="42" w:name="_Toc227364453"/>
      <w:r w:rsidRPr="004E06F0">
        <w:rPr>
          <w:rFonts w:hint="eastAsia"/>
        </w:rPr>
        <w:t>使用個案描述</w:t>
      </w:r>
      <w:bookmarkEnd w:id="42"/>
    </w:p>
    <w:p w14:paraId="306191E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B67A9F5" w14:textId="2543AD71" w:rsidR="00E96CE3" w:rsidRDefault="004E06F0" w:rsidP="00D0571B">
      <w:pPr>
        <w:pStyle w:val="2"/>
      </w:pPr>
      <w:bookmarkStart w:id="43" w:name="_Toc227364454"/>
      <w:r w:rsidRPr="004E06F0">
        <w:rPr>
          <w:rFonts w:hint="eastAsia"/>
        </w:rPr>
        <w:t>分析類別圖</w:t>
      </w:r>
      <w:bookmarkEnd w:id="43"/>
    </w:p>
    <w:p w14:paraId="6387E22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AC0E6F4" w14:textId="2A28350C" w:rsidR="004E06F0" w:rsidRPr="004E06F0" w:rsidRDefault="004E06F0" w:rsidP="002469C6">
      <w:pPr>
        <w:pStyle w:val="1"/>
      </w:pPr>
      <w:bookmarkStart w:id="44" w:name="_Toc227364455"/>
      <w:r w:rsidRPr="004E06F0">
        <w:rPr>
          <w:rFonts w:hint="eastAsia"/>
        </w:rPr>
        <w:lastRenderedPageBreak/>
        <w:t>設計模型</w:t>
      </w:r>
      <w:bookmarkEnd w:id="44"/>
    </w:p>
    <w:p w14:paraId="4568DF9A" w14:textId="25BCEB0C" w:rsidR="004E06F0" w:rsidRDefault="004E06F0" w:rsidP="00D0571B">
      <w:pPr>
        <w:pStyle w:val="2"/>
      </w:pPr>
      <w:bookmarkStart w:id="45" w:name="_Toc227364456"/>
      <w:r w:rsidRPr="004E06F0">
        <w:rPr>
          <w:rFonts w:hint="eastAsia"/>
        </w:rPr>
        <w:t>循序圖</w:t>
      </w:r>
      <w:bookmarkEnd w:id="45"/>
    </w:p>
    <w:p w14:paraId="72D9043D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357034A" w14:textId="6EFCC9DD" w:rsidR="004E06F0" w:rsidRDefault="004E06F0" w:rsidP="00D0571B">
      <w:pPr>
        <w:pStyle w:val="2"/>
      </w:pPr>
      <w:bookmarkStart w:id="46" w:name="_Toc227364457"/>
      <w:r w:rsidRPr="004E06F0">
        <w:rPr>
          <w:rFonts w:hint="eastAsia"/>
        </w:rPr>
        <w:t>設計類別圖</w:t>
      </w:r>
      <w:bookmarkEnd w:id="46"/>
    </w:p>
    <w:p w14:paraId="1C1AF66E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424CB55" w14:textId="0A849A2A" w:rsidR="004E06F0" w:rsidRPr="004E06F0" w:rsidRDefault="004E06F0" w:rsidP="002469C6">
      <w:pPr>
        <w:pStyle w:val="1"/>
      </w:pPr>
      <w:bookmarkStart w:id="47" w:name="_Toc227364458"/>
      <w:r w:rsidRPr="004E06F0">
        <w:rPr>
          <w:rFonts w:hint="eastAsia"/>
        </w:rPr>
        <w:lastRenderedPageBreak/>
        <w:t>實作模型</w:t>
      </w:r>
      <w:bookmarkEnd w:id="47"/>
    </w:p>
    <w:p w14:paraId="129920D2" w14:textId="56ADFDE3" w:rsidR="004E06F0" w:rsidRDefault="004E06F0" w:rsidP="00D0571B">
      <w:pPr>
        <w:pStyle w:val="2"/>
      </w:pPr>
      <w:bookmarkStart w:id="48" w:name="_Toc227364459"/>
      <w:r w:rsidRPr="004E06F0">
        <w:rPr>
          <w:rFonts w:hint="eastAsia"/>
        </w:rPr>
        <w:t>佈署圖</w:t>
      </w:r>
      <w:bookmarkEnd w:id="48"/>
    </w:p>
    <w:p w14:paraId="4FE1CC2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78CE0D3" w14:textId="516CA424" w:rsidR="004E06F0" w:rsidRDefault="004E06F0" w:rsidP="00D0571B">
      <w:pPr>
        <w:pStyle w:val="2"/>
      </w:pPr>
      <w:bookmarkStart w:id="49" w:name="_Toc227364460"/>
      <w:r w:rsidRPr="004E06F0">
        <w:rPr>
          <w:rFonts w:hint="eastAsia"/>
        </w:rPr>
        <w:t>套件圖</w:t>
      </w:r>
      <w:bookmarkEnd w:id="49"/>
    </w:p>
    <w:p w14:paraId="766E6C39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1299AB8A" w14:textId="24629EAF" w:rsidR="004E06F0" w:rsidRDefault="004E06F0" w:rsidP="00D0571B">
      <w:pPr>
        <w:pStyle w:val="2"/>
      </w:pPr>
      <w:bookmarkStart w:id="50" w:name="_Toc227364461"/>
      <w:r w:rsidRPr="004E06F0">
        <w:rPr>
          <w:rFonts w:hint="eastAsia"/>
        </w:rPr>
        <w:t>元件圖</w:t>
      </w:r>
      <w:bookmarkEnd w:id="50"/>
    </w:p>
    <w:p w14:paraId="39E2567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C56790B" w14:textId="053ABFF2" w:rsidR="004E06F0" w:rsidRDefault="004E06F0" w:rsidP="00405EBD">
      <w:pPr>
        <w:pStyle w:val="2"/>
        <w:pageBreakBefore/>
      </w:pPr>
      <w:bookmarkStart w:id="51" w:name="_Toc227364462"/>
      <w:r w:rsidRPr="004E06F0">
        <w:rPr>
          <w:rFonts w:hint="eastAsia"/>
        </w:rPr>
        <w:lastRenderedPageBreak/>
        <w:t>狀態機</w:t>
      </w:r>
      <w:bookmarkEnd w:id="51"/>
    </w:p>
    <w:p w14:paraId="3E9F9B62" w14:textId="2E91367C" w:rsidR="007A1483" w:rsidRDefault="00403B42" w:rsidP="00405EBD">
      <w:pPr>
        <w:pStyle w:val="a0"/>
        <w:numPr>
          <w:ilvl w:val="0"/>
          <w:numId w:val="0"/>
        </w:numPr>
        <w:jc w:val="center"/>
      </w:pPr>
      <w:r>
        <w:drawing>
          <wp:inline distT="0" distB="0" distL="0" distR="0" wp14:anchorId="17A9D363" wp14:editId="1EA6A07C">
            <wp:extent cx="3327990" cy="3145245"/>
            <wp:effectExtent l="0" t="0" r="6350" b="0"/>
            <wp:docPr id="2013090799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628" cy="315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7D713" w14:textId="1A663932" w:rsidR="008F5075" w:rsidRDefault="007A1483" w:rsidP="007A1483">
      <w:pPr>
        <w:pStyle w:val="afb"/>
      </w:pPr>
      <w:bookmarkStart w:id="52" w:name="_Toc22736449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52"/>
    </w:p>
    <w:p w14:paraId="4ED18B97" w14:textId="5BFF0BF7" w:rsidR="007A1483" w:rsidRDefault="00405EBD" w:rsidP="007A1483">
      <w:pPr>
        <w:pStyle w:val="a0"/>
        <w:numPr>
          <w:ilvl w:val="0"/>
          <w:numId w:val="0"/>
        </w:numPr>
        <w:jc w:val="center"/>
      </w:pPr>
      <w:r w:rsidRPr="00405EBD">
        <w:drawing>
          <wp:inline distT="0" distB="0" distL="0" distR="0" wp14:anchorId="627AE988" wp14:editId="50FC9C5C">
            <wp:extent cx="4722439" cy="3424306"/>
            <wp:effectExtent l="0" t="0" r="2540" b="5080"/>
            <wp:docPr id="1861563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6376" name=""/>
                    <pic:cNvPicPr/>
                  </pic:nvPicPr>
                  <pic:blipFill rotWithShape="1">
                    <a:blip r:embed="rId21"/>
                    <a:srcRect t="-69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333" cy="3429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47408CA9" w:rsidR="00405EBD" w:rsidRDefault="00405EBD" w:rsidP="00405EBD">
      <w:pPr>
        <w:pStyle w:val="afb"/>
      </w:pPr>
      <w:bookmarkStart w:id="53" w:name="_Toc22736449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E07BD8">
        <w:t>7-4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E07BD8"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53"/>
    </w:p>
    <w:p w14:paraId="5951DCD8" w14:textId="3B1D06BA" w:rsidR="004E06F0" w:rsidRPr="004E06F0" w:rsidRDefault="004E06F0" w:rsidP="002469C6">
      <w:pPr>
        <w:pStyle w:val="1"/>
      </w:pPr>
      <w:bookmarkStart w:id="54" w:name="_Toc227364463"/>
      <w:r w:rsidRPr="004E06F0">
        <w:rPr>
          <w:rFonts w:hint="eastAsia"/>
        </w:rPr>
        <w:lastRenderedPageBreak/>
        <w:t>資料庫設計</w:t>
      </w:r>
      <w:bookmarkEnd w:id="54"/>
    </w:p>
    <w:p w14:paraId="34922E33" w14:textId="16C76D8C" w:rsidR="004E06F0" w:rsidRDefault="004E06F0" w:rsidP="00D0571B">
      <w:pPr>
        <w:pStyle w:val="2"/>
      </w:pPr>
      <w:bookmarkStart w:id="55" w:name="_Toc227364464"/>
      <w:r w:rsidRPr="004E06F0">
        <w:rPr>
          <w:rFonts w:hint="eastAsia"/>
        </w:rPr>
        <w:t>資料庫關聯表</w:t>
      </w:r>
      <w:bookmarkEnd w:id="55"/>
    </w:p>
    <w:p w14:paraId="7A529726" w14:textId="3610436D" w:rsidR="00E45382" w:rsidRDefault="008F5075" w:rsidP="00803AD0">
      <w:pPr>
        <w:pStyle w:val="a0"/>
        <w:ind w:firstLineChars="200" w:firstLine="560"/>
        <w:rPr>
          <w:color w:val="EE0000"/>
        </w:rPr>
      </w:pPr>
      <w:r w:rsidRPr="00803AD0">
        <w:rPr>
          <w:rFonts w:hint="eastAsia"/>
          <w:color w:val="EE0000"/>
        </w:rPr>
        <w:t>新增內容</w:t>
      </w:r>
    </w:p>
    <w:p w14:paraId="28F77175" w14:textId="77777777" w:rsidR="00E45382" w:rsidRDefault="00E45382">
      <w:pPr>
        <w:rPr>
          <w:color w:val="EE0000"/>
          <w:sz w:val="28"/>
        </w:rPr>
      </w:pPr>
      <w:r>
        <w:rPr>
          <w:color w:val="EE0000"/>
        </w:rPr>
        <w:br w:type="page"/>
      </w:r>
    </w:p>
    <w:p w14:paraId="67032B4C" w14:textId="5322D502" w:rsidR="004E06F0" w:rsidRDefault="004E06F0" w:rsidP="00D0571B">
      <w:pPr>
        <w:pStyle w:val="2"/>
        <w:rPr>
          <w:lang w:val="pt-PT"/>
        </w:rPr>
      </w:pPr>
      <w:bookmarkStart w:id="56" w:name="_Toc227364465"/>
      <w:r w:rsidRPr="004E06F0">
        <w:rPr>
          <w:rFonts w:hint="eastAsia"/>
        </w:rPr>
        <w:lastRenderedPageBreak/>
        <w:t>表格及其</w:t>
      </w:r>
      <w:r w:rsidRPr="004E06F0">
        <w:rPr>
          <w:rFonts w:hint="eastAsia"/>
          <w:lang w:val="pt-PT"/>
        </w:rPr>
        <w:t>Meta data</w:t>
      </w:r>
      <w:bookmarkEnd w:id="56"/>
    </w:p>
    <w:p w14:paraId="06C71CAD" w14:textId="28B368D0" w:rsidR="00AD13CD" w:rsidRPr="00AD13CD" w:rsidRDefault="00AD13CD" w:rsidP="00AD13CD">
      <w:pPr>
        <w:pStyle w:val="afb"/>
      </w:pPr>
    </w:p>
    <w:p w14:paraId="1503A267" w14:textId="6EAD0188" w:rsidR="00051C0C" w:rsidRDefault="00051C0C" w:rsidP="00051C0C">
      <w:pPr>
        <w:pStyle w:val="afb"/>
        <w:keepNext/>
      </w:pPr>
      <w:r>
        <w:rPr>
          <w:rFonts w:hint="eastAsia"/>
        </w:rPr>
        <w:t>表</w:t>
      </w:r>
      <w:r>
        <w:rPr>
          <w:rFonts w:hint="eastAsia"/>
        </w:rPr>
        <w:t>8-2-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8-2- \* ARABIC</w:instrText>
      </w:r>
      <w:r>
        <w:instrText xml:space="preserve"> </w:instrText>
      </w:r>
      <w:r>
        <w:fldChar w:fldCharType="separate"/>
      </w:r>
      <w:r w:rsidR="00947FD0">
        <w:t>1</w:t>
      </w:r>
      <w:r>
        <w:fldChar w:fldCharType="end"/>
      </w:r>
      <w:r w:rsidRPr="00101544">
        <w:rPr>
          <w:rFonts w:ascii="標楷體" w:hAnsi="標楷體" w:cs="新細明體" w:hint="eastAsia"/>
          <w:noProof w:val="0"/>
          <w:color w:val="000000"/>
          <w:kern w:val="0"/>
          <w:lang w:bidi="ar-SA"/>
          <w14:ligatures w14:val="none"/>
        </w:rPr>
        <w:t>成就定義表achievements</w:t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70"/>
        <w:gridCol w:w="1992"/>
        <w:gridCol w:w="1914"/>
        <w:gridCol w:w="1643"/>
        <w:gridCol w:w="1372"/>
        <w:gridCol w:w="703"/>
      </w:tblGrid>
      <w:tr w:rsidR="00101544" w:rsidRPr="00101544" w14:paraId="31041178" w14:textId="77777777" w:rsidTr="00101544">
        <w:trPr>
          <w:trHeight w:val="390"/>
        </w:trPr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95A358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9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820F7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achievements</w:t>
            </w:r>
          </w:p>
        </w:tc>
        <w:tc>
          <w:tcPr>
            <w:tcW w:w="80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056DD7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376DF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01</w:t>
            </w:r>
          </w:p>
        </w:tc>
      </w:tr>
      <w:tr w:rsidR="00101544" w:rsidRPr="00101544" w14:paraId="3547AE9B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41EF4E0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1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4E568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成就定義表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018AD0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101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74B12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achievement_id</w:t>
            </w:r>
            <w:proofErr w:type="spellEnd"/>
          </w:p>
        </w:tc>
      </w:tr>
      <w:tr w:rsidR="00101544" w:rsidRPr="00101544" w14:paraId="31F2AEA2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A024B93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74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51A0304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定義系統之成就獎勵規則</w:t>
            </w:r>
          </w:p>
        </w:tc>
      </w:tr>
      <w:tr w:rsidR="00101544" w:rsidRPr="00101544" w14:paraId="28B55D58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6225232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DB81DBC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B597969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9368E5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C2BD20F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26847B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01544" w:rsidRPr="00101544" w14:paraId="444D71B8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AB9B5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achievement_id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32C33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成就定義編號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35308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51DB8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1DE15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194FD" w14:textId="48E521E3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V</w:t>
            </w:r>
          </w:p>
        </w:tc>
      </w:tr>
      <w:tr w:rsidR="00101544" w:rsidRPr="00101544" w14:paraId="4D2FF8C3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08871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achievement_name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4F46C6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成就名稱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AC6BC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70BF6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2CB42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C9C97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7BED726B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73B9D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description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6E0A8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描述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57914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2CB42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C7865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3973B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601F2152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B77B8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icon_url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CB52B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ICON圖片路徑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F1EF8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3DCBE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85E43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4DFEB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5A9A35B0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E36CF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condition_type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96BE1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達成條件類型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CC77EB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2162C3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D6BE5D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1C25E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3858DFBA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A7AD9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condition_value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D5D6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達成條件數值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734802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E69B1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9739C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4E604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3DB4D002" w14:textId="77777777" w:rsidTr="00101544">
        <w:trPr>
          <w:trHeight w:val="390"/>
        </w:trPr>
        <w:tc>
          <w:tcPr>
            <w:tcW w:w="12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BA5DB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6A0BE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9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317F3A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AA49F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A255B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D360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64648BA" w14:textId="77777777" w:rsidR="00E45382" w:rsidRDefault="00E45382">
      <w:pPr>
        <w:rPr>
          <w:color w:val="EE0000"/>
        </w:rPr>
      </w:pPr>
    </w:p>
    <w:p w14:paraId="171FAB18" w14:textId="2BF6CA66" w:rsidR="00E45382" w:rsidRDefault="00051C0C" w:rsidP="00051C0C">
      <w:pPr>
        <w:pStyle w:val="afb"/>
        <w:rPr>
          <w:color w:val="EE0000"/>
        </w:rPr>
      </w:pPr>
      <w:r>
        <w:rPr>
          <w:rFonts w:hint="eastAsia"/>
        </w:rPr>
        <w:t>表</w:t>
      </w:r>
      <w:r>
        <w:rPr>
          <w:rFonts w:hint="eastAsia"/>
        </w:rPr>
        <w:t>8-2-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8-2- \* ARABIC</w:instrText>
      </w:r>
      <w:r>
        <w:instrText xml:space="preserve"> </w:instrText>
      </w:r>
      <w:r>
        <w:fldChar w:fldCharType="separate"/>
      </w:r>
      <w:r w:rsidR="00947FD0">
        <w:t>2</w:t>
      </w:r>
      <w:r>
        <w:fldChar w:fldCharType="end"/>
      </w:r>
      <w:r w:rsidRPr="00101544">
        <w:rPr>
          <w:rFonts w:ascii="標楷體" w:hAnsi="標楷體" w:cs="新細明體" w:hint="eastAsia"/>
          <w:noProof w:val="0"/>
          <w:color w:val="000000"/>
          <w:kern w:val="0"/>
          <w:lang w:bidi="ar-SA"/>
          <w14:ligatures w14:val="none"/>
        </w:rPr>
        <w:t>後台操作日誌表</w:t>
      </w:r>
      <w:proofErr w:type="spellStart"/>
      <w:r w:rsidRPr="00101544">
        <w:rPr>
          <w:rFonts w:ascii="標楷體" w:hAnsi="標楷體" w:cs="新細明體" w:hint="eastAsia"/>
          <w:noProof w:val="0"/>
          <w:color w:val="000000"/>
          <w:kern w:val="0"/>
          <w:lang w:bidi="ar-SA"/>
          <w14:ligatures w14:val="none"/>
        </w:rPr>
        <w:t>admin_operation_logs</w:t>
      </w:r>
      <w:proofErr w:type="spellEnd"/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56"/>
        <w:gridCol w:w="2110"/>
        <w:gridCol w:w="2110"/>
        <w:gridCol w:w="1776"/>
        <w:gridCol w:w="1482"/>
        <w:gridCol w:w="760"/>
      </w:tblGrid>
      <w:tr w:rsidR="00101544" w:rsidRPr="00101544" w14:paraId="2384FE97" w14:textId="77777777" w:rsidTr="00101544">
        <w:trPr>
          <w:trHeight w:val="390"/>
        </w:trPr>
        <w:tc>
          <w:tcPr>
            <w:tcW w:w="9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C712577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0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7210B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admin_operation_logs</w:t>
            </w:r>
            <w:proofErr w:type="spellEnd"/>
          </w:p>
        </w:tc>
        <w:tc>
          <w:tcPr>
            <w:tcW w:w="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B7B8288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B6595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02</w:t>
            </w:r>
          </w:p>
        </w:tc>
      </w:tr>
      <w:tr w:rsidR="00101544" w:rsidRPr="00101544" w14:paraId="36DFA27C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27AB44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07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22353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後台操作日誌表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A71F5E8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11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37516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log_id</w:t>
            </w:r>
            <w:proofErr w:type="spellEnd"/>
          </w:p>
        </w:tc>
      </w:tr>
      <w:tr w:rsidR="00101544" w:rsidRPr="00101544" w14:paraId="6126BA00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C69528D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41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F90CD74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記錄後台管理員之操作軌跡</w:t>
            </w:r>
          </w:p>
        </w:tc>
      </w:tr>
      <w:tr w:rsidR="00101544" w:rsidRPr="00101544" w14:paraId="1CDD0D20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5BA6A31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B88AB9F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52CDA16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B76A69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B7A37FA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C258FF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01544" w:rsidRPr="00101544" w14:paraId="627B66A5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D39F9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log_id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5EBE3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操作日誌編號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27228F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5792D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E69A27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485BD" w14:textId="310E249C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V</w:t>
            </w:r>
          </w:p>
        </w:tc>
      </w:tr>
      <w:tr w:rsidR="00101544" w:rsidRPr="00101544" w14:paraId="2EC12FA3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DB09F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admin_id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84BA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管理員編號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9998E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4A916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79C4A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3A0EC" w14:textId="2E2379F3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V</w:t>
            </w:r>
          </w:p>
        </w:tc>
      </w:tr>
      <w:tr w:rsidR="00101544" w:rsidRPr="00101544" w14:paraId="68677DA9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5901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action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C5E91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操作動作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4CD67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688B09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AAEF7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6FEBE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46E1B799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CB6E6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target_type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19515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操作對象類型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1264F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7A32D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BE690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90DC3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78E78D49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D468A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target_id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813CC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操作對象ID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C2FA9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D22DE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F422B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A22D8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2CE19005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41B09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detail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E094E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操作詳情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27B16F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965E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B399C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E0EFB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44AF07B6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EEBAD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ip_address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44037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IP地址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034D3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45)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7815B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A5FE4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D93E2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01544" w:rsidRPr="00101544" w14:paraId="335EB004" w14:textId="77777777" w:rsidTr="00101544">
        <w:trPr>
          <w:trHeight w:val="390"/>
        </w:trPr>
        <w:tc>
          <w:tcPr>
            <w:tcW w:w="9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7BD51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68AFE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0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EFF73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ABC11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D9120" w14:textId="77777777" w:rsidR="00101544" w:rsidRPr="00101544" w:rsidRDefault="00101544" w:rsidP="00101544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52DE6" w14:textId="77777777" w:rsidR="00101544" w:rsidRPr="00101544" w:rsidRDefault="00101544" w:rsidP="00101544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01544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7266CA5" w14:textId="77777777" w:rsidR="00051C0C" w:rsidRDefault="00051C0C">
      <w:pPr>
        <w:rPr>
          <w:color w:val="EE0000"/>
        </w:rPr>
      </w:pPr>
    </w:p>
    <w:p w14:paraId="35543956" w14:textId="77777777" w:rsidR="00051C0C" w:rsidRDefault="00051C0C">
      <w:pPr>
        <w:rPr>
          <w:color w:val="EE0000"/>
        </w:rPr>
      </w:pPr>
    </w:p>
    <w:p w14:paraId="58B62C6C" w14:textId="77777777" w:rsidR="00051C0C" w:rsidRDefault="00051C0C">
      <w:pPr>
        <w:rPr>
          <w:color w:val="EE0000"/>
        </w:rPr>
      </w:pPr>
    </w:p>
    <w:p w14:paraId="3EC3EC93" w14:textId="77777777" w:rsidR="00051C0C" w:rsidRDefault="00051C0C">
      <w:pPr>
        <w:rPr>
          <w:color w:val="EE0000"/>
        </w:rPr>
      </w:pPr>
    </w:p>
    <w:p w14:paraId="2280847F" w14:textId="77777777" w:rsidR="00051C0C" w:rsidRDefault="00051C0C">
      <w:pPr>
        <w:rPr>
          <w:color w:val="EE0000"/>
        </w:rPr>
      </w:pPr>
    </w:p>
    <w:p w14:paraId="1FB1ECBE" w14:textId="77777777" w:rsidR="00051C0C" w:rsidRDefault="00051C0C">
      <w:pPr>
        <w:rPr>
          <w:color w:val="EE0000"/>
        </w:rPr>
      </w:pPr>
    </w:p>
    <w:p w14:paraId="6C6AD00B" w14:textId="77777777" w:rsidR="00051C0C" w:rsidRDefault="00051C0C">
      <w:pPr>
        <w:rPr>
          <w:color w:val="EE0000"/>
        </w:rPr>
      </w:pPr>
    </w:p>
    <w:p w14:paraId="43D4BE2D" w14:textId="77777777" w:rsidR="00051C0C" w:rsidRDefault="00051C0C">
      <w:pPr>
        <w:rPr>
          <w:color w:val="EE0000"/>
        </w:rPr>
      </w:pPr>
    </w:p>
    <w:p w14:paraId="7D50F08A" w14:textId="609ECDE1" w:rsidR="00051C0C" w:rsidRPr="00051C0C" w:rsidRDefault="00051C0C" w:rsidP="00051C0C">
      <w:pPr>
        <w:jc w:val="center"/>
        <w:rPr>
          <w:rFonts w:ascii="標楷體" w:eastAsia="標楷體" w:hAnsi="標楷體" w:cs="新細明體"/>
          <w:noProof w:val="0"/>
          <w:color w:val="000000"/>
          <w:kern w:val="0"/>
          <w:sz w:val="28"/>
          <w:lang w:bidi="ar-SA"/>
          <w14:ligatures w14:val="none"/>
        </w:rPr>
      </w:pPr>
      <w:r>
        <w:rPr>
          <w:rFonts w:hint="eastAsia"/>
        </w:rPr>
        <w:lastRenderedPageBreak/>
        <w:t>表</w:t>
      </w:r>
      <w:r>
        <w:rPr>
          <w:rFonts w:hint="eastAsia"/>
        </w:rPr>
        <w:t>8-2-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8-2- \* ARABIC</w:instrText>
      </w:r>
      <w:r>
        <w:instrText xml:space="preserve"> </w:instrText>
      </w:r>
      <w:r>
        <w:fldChar w:fldCharType="separate"/>
      </w:r>
      <w:r w:rsidR="00947FD0">
        <w:t>3</w:t>
      </w:r>
      <w:r>
        <w:fldChar w:fldCharType="end"/>
      </w:r>
      <w:r w:rsidRPr="00051C0C">
        <w:rPr>
          <w:rFonts w:ascii="標楷體" w:eastAsia="標楷體" w:hAnsi="標楷體" w:cs="新細明體" w:hint="eastAsia"/>
          <w:noProof w:val="0"/>
          <w:color w:val="000000"/>
          <w:kern w:val="0"/>
          <w:sz w:val="28"/>
          <w:lang w:bidi="ar-SA"/>
          <w14:ligatures w14:val="none"/>
        </w:rPr>
        <w:t>後台管理員權限表</w:t>
      </w:r>
      <w:proofErr w:type="spellStart"/>
      <w:r w:rsidRPr="00051C0C">
        <w:rPr>
          <w:rFonts w:ascii="標楷體" w:eastAsia="標楷體" w:hAnsi="標楷體" w:cs="新細明體" w:hint="eastAsia"/>
          <w:noProof w:val="0"/>
          <w:color w:val="000000"/>
          <w:kern w:val="0"/>
          <w:sz w:val="28"/>
          <w:lang w:bidi="ar-SA"/>
          <w14:ligatures w14:val="none"/>
        </w:rPr>
        <w:t>admin_permissions</w:t>
      </w:r>
      <w:proofErr w:type="spellEnd"/>
    </w:p>
    <w:tbl>
      <w:tblPr>
        <w:tblW w:w="5073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539"/>
        <w:gridCol w:w="2410"/>
        <w:gridCol w:w="848"/>
        <w:gridCol w:w="714"/>
        <w:gridCol w:w="846"/>
        <w:gridCol w:w="143"/>
        <w:gridCol w:w="1276"/>
        <w:gridCol w:w="567"/>
      </w:tblGrid>
      <w:tr w:rsidR="00051C0C" w:rsidRPr="00051C0C" w14:paraId="71D33FD4" w14:textId="77777777" w:rsidTr="00051C0C">
        <w:trPr>
          <w:trHeight w:val="390"/>
        </w:trPr>
        <w:tc>
          <w:tcPr>
            <w:tcW w:w="1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F888C57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157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CA478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admin_permissions</w:t>
            </w:r>
            <w:proofErr w:type="spellEnd"/>
          </w:p>
        </w:tc>
        <w:tc>
          <w:tcPr>
            <w:tcW w:w="75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CBE78A5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9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71EBE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03</w:t>
            </w:r>
          </w:p>
        </w:tc>
      </w:tr>
      <w:tr w:rsidR="00051C0C" w:rsidRPr="00051C0C" w14:paraId="6F5843D8" w14:textId="77777777" w:rsidTr="00051C0C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0449BEE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57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D34C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後台管理員權限表</w:t>
            </w:r>
          </w:p>
        </w:tc>
        <w:tc>
          <w:tcPr>
            <w:tcW w:w="754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09D02A6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9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7B4D7C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admin_perm_id</w:t>
            </w:r>
            <w:proofErr w:type="spellEnd"/>
          </w:p>
        </w:tc>
      </w:tr>
      <w:tr w:rsidR="00051C0C" w:rsidRPr="00051C0C" w14:paraId="4503B787" w14:textId="77777777" w:rsidTr="00051C0C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82FAAD9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289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7B9FBF5" w14:textId="77777777" w:rsidR="00051C0C" w:rsidRPr="00051C0C" w:rsidRDefault="00051C0C" w:rsidP="00051C0C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設定後台管理員之功能存取權限</w:t>
            </w:r>
          </w:p>
        </w:tc>
      </w:tr>
      <w:tr w:rsidR="00051C0C" w:rsidRPr="00051C0C" w14:paraId="290600C3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3413BB1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89BCAC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BBFB140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3FFC67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66E3B8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DEF1BB1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051C0C" w:rsidRPr="00051C0C" w14:paraId="7719E7D4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7F9CD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admin_perm_id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719D1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管理者權限編號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659CB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F85AE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84240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2433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24FF68DD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FA61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4177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管理員的會員編號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5699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12152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08219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DF07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051C0C" w:rsidRPr="00051C0C" w14:paraId="4982BBB0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6B961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can_manage_transactions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2A8F1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交易仲裁權限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7CBD8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3C9F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85D1E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90933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6C2A51DF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71C1D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can_manage_members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E61D3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會員管控權限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B949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08D38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67CCF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EC50C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7E21106E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3C329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can_manage_content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2CC24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內容審核權限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4E6F85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937A1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77EE10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495BB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0B14C77D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04292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can_manage_reports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6C98F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檢舉處理權限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F49B8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BD85B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803F5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CB33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7C1884D8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5AD00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can_manage_announcements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AA162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系統公告權限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DF1E9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65229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AB28E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0CC40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15418BC1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D4B41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can_manage_cabinets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CCEF6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智慧書櫃管理權限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0C7EBE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734E3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4B796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3EE80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051C0C" w:rsidRPr="00051C0C" w14:paraId="5E381D4A" w14:textId="77777777" w:rsidTr="00DE240B">
        <w:trPr>
          <w:trHeight w:val="390"/>
        </w:trPr>
        <w:tc>
          <w:tcPr>
            <w:tcW w:w="17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B2A48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6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1C45A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75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69360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47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0AC42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AD2669" w14:textId="77777777" w:rsidR="00051C0C" w:rsidRPr="00051C0C" w:rsidRDefault="00051C0C" w:rsidP="00DE240B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75A17" w14:textId="77777777" w:rsidR="00051C0C" w:rsidRPr="00051C0C" w:rsidRDefault="00051C0C" w:rsidP="00DE240B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051C0C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6F65E64E" w14:textId="77777777" w:rsidR="00051C0C" w:rsidRDefault="00051C0C">
      <w:pPr>
        <w:rPr>
          <w:color w:val="EE0000"/>
          <w:sz w:val="28"/>
        </w:rPr>
      </w:pPr>
    </w:p>
    <w:p w14:paraId="5999207F" w14:textId="61B827FE" w:rsidR="00947FD0" w:rsidRDefault="00947FD0" w:rsidP="00947FD0">
      <w:pPr>
        <w:pStyle w:val="afb"/>
        <w:rPr>
          <w:color w:val="EE0000"/>
        </w:rPr>
      </w:pPr>
      <w:r>
        <w:rPr>
          <w:rFonts w:hint="eastAsia"/>
        </w:rPr>
        <w:t>表</w:t>
      </w:r>
      <w:r>
        <w:rPr>
          <w:rFonts w:hint="eastAsia"/>
        </w:rPr>
        <w:t>8-2-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>8-2- \* ARABIC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 w:rsidRPr="00947FD0">
        <w:rPr>
          <w:rFonts w:ascii="標楷體" w:hAnsi="標楷體" w:cs="新細明體" w:hint="eastAsia"/>
          <w:noProof w:val="0"/>
          <w:color w:val="000000"/>
          <w:kern w:val="0"/>
          <w:lang w:bidi="ar-SA"/>
          <w14:ligatures w14:val="none"/>
        </w:rPr>
        <w:t>存摺管理表bankbooks</w:t>
      </w:r>
    </w:p>
    <w:tbl>
      <w:tblPr>
        <w:tblW w:w="10220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00"/>
        <w:gridCol w:w="2510"/>
        <w:gridCol w:w="1890"/>
        <w:gridCol w:w="1600"/>
        <w:gridCol w:w="1335"/>
        <w:gridCol w:w="685"/>
      </w:tblGrid>
      <w:tr w:rsidR="00947FD0" w:rsidRPr="00947FD0" w14:paraId="3565FA3E" w14:textId="77777777" w:rsidTr="00947FD0">
        <w:trPr>
          <w:trHeight w:val="390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F8EADB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4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68E3A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bankbooks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A9B2986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4ED71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04</w:t>
            </w:r>
          </w:p>
        </w:tc>
      </w:tr>
      <w:tr w:rsidR="00947FD0" w:rsidRPr="00947FD0" w14:paraId="755F558B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43DEF79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44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8AB5A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存摺管理表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87296F5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20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5E0D7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bankbook_id</w:t>
            </w:r>
            <w:proofErr w:type="spellEnd"/>
          </w:p>
        </w:tc>
      </w:tr>
      <w:tr w:rsidR="00947FD0" w:rsidRPr="00947FD0" w14:paraId="128DA85A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561B399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80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33E965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儲存使用者之銀行帳戶資訊與驗證狀態</w:t>
            </w:r>
          </w:p>
        </w:tc>
      </w:tr>
      <w:tr w:rsidR="00947FD0" w:rsidRPr="00947FD0" w14:paraId="45235DE0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F804475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CF2C72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E8F97D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8B815B6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25D723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BBB2266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947FD0" w:rsidRPr="00947FD0" w14:paraId="3C2B4865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52467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bankbook_id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E26EF1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存摺編號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6E034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3FDC3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AF7A2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ADADE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947FD0" w14:paraId="403766F7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52B0C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user_id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5BD5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CA025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873E5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30AD5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363C6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947FD0" w:rsidRPr="00947FD0" w14:paraId="5AACA3F1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E8E0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bank_name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3965E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銀行名稱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C6871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100)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1F9E27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3159D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0DA89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947FD0" w14:paraId="3C136E98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A3D3A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account_number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ABAA66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帳號（加密儲存）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4B3BE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30)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04BB4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FD67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A170F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947FD0" w14:paraId="7EC43751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69662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qr_code_url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440D49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存摺存者QR Code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E81A4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01512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518A0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E77BC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947FD0" w14:paraId="5C041855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1E54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is_verified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58C1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是否已驗證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AE98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AC5D4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09DD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B57CC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947FD0" w14:paraId="0F1E8029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264BF3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C5F4C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0E563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CEDB2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77A44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A49D0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947FD0" w:rsidRPr="00947FD0" w14:paraId="5F428195" w14:textId="77777777" w:rsidTr="00947FD0">
        <w:trPr>
          <w:trHeight w:val="390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74CC2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25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87A3B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35F56A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49E06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F4710" w14:textId="77777777" w:rsidR="00947FD0" w:rsidRPr="00947FD0" w:rsidRDefault="00947FD0" w:rsidP="00947FD0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60674" w14:textId="77777777" w:rsidR="00947FD0" w:rsidRPr="00947FD0" w:rsidRDefault="00947FD0" w:rsidP="00947FD0">
            <w:pPr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947FD0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4DD1E20" w14:textId="37D4CD09" w:rsidR="001A4E61" w:rsidRDefault="001A4E61" w:rsidP="00803AD0">
      <w:pPr>
        <w:pStyle w:val="a0"/>
        <w:ind w:firstLineChars="200" w:firstLine="560"/>
      </w:pPr>
    </w:p>
    <w:p w14:paraId="3F6E7369" w14:textId="77777777" w:rsidR="001A4E61" w:rsidRDefault="001A4E61"/>
    <w:p w14:paraId="59A531F5" w14:textId="77777777" w:rsidR="001A4E61" w:rsidRDefault="001A4E61"/>
    <w:p w14:paraId="403AE473" w14:textId="77777777" w:rsidR="001A4E61" w:rsidRDefault="001A4E61"/>
    <w:p w14:paraId="6F9BF142" w14:textId="77777777" w:rsidR="001A4E61" w:rsidRDefault="001A4E61"/>
    <w:p w14:paraId="69494714" w14:textId="77777777" w:rsidR="001A4E61" w:rsidRDefault="001A4E61"/>
    <w:p w14:paraId="080205B7" w14:textId="77777777" w:rsidR="001A4E61" w:rsidRDefault="001A4E61"/>
    <w:p w14:paraId="70DF0A94" w14:textId="77777777" w:rsidR="001A4E61" w:rsidRDefault="001A4E61"/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3"/>
        <w:gridCol w:w="2693"/>
        <w:gridCol w:w="2553"/>
        <w:gridCol w:w="1111"/>
        <w:gridCol w:w="730"/>
        <w:gridCol w:w="844"/>
      </w:tblGrid>
      <w:tr w:rsidR="001A4E61" w:rsidRPr="001A4E61" w14:paraId="2D694365" w14:textId="77777777" w:rsidTr="001A4E61">
        <w:trPr>
          <w:trHeight w:val="390"/>
        </w:trPr>
        <w:tc>
          <w:tcPr>
            <w:tcW w:w="11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11ADE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lastRenderedPageBreak/>
              <w:t>英文名稱</w:t>
            </w:r>
          </w:p>
        </w:tc>
        <w:tc>
          <w:tcPr>
            <w:tcW w:w="25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9C294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books</w:t>
            </w:r>
          </w:p>
        </w:tc>
        <w:tc>
          <w:tcPr>
            <w:tcW w:w="5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5BA4FB4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7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07F1C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05</w:t>
            </w:r>
          </w:p>
        </w:tc>
      </w:tr>
      <w:tr w:rsidR="001A4E61" w:rsidRPr="001A4E61" w14:paraId="49F3C555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A4B349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5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D2F7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書籍商品表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83B5D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77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2B984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</w:tr>
      <w:tr w:rsidR="001A4E61" w:rsidRPr="001A4E61" w14:paraId="549B0652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7E6398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89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3AB0BC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記錄平台書籍之核心商品資訊</w:t>
            </w:r>
          </w:p>
        </w:tc>
      </w:tr>
      <w:tr w:rsidR="001A4E61" w:rsidRPr="001A4E61" w14:paraId="1E5512AB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A4E5273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9BDFDBE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8BC0E15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1750DFA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2A5FB33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4A2A30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A4E61" w:rsidRPr="001A4E61" w14:paraId="103E1C51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B9FCC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2D27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0918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B6BF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8C11C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530C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1A4E61" w:rsidRPr="001A4E61" w14:paraId="07FC724A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0FBDC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seller_id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AF5C0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賣家會員編號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27D86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64F0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3899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2B7A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1A4E61" w:rsidRPr="001A4E61" w14:paraId="23470CE3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934A8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isbn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5FE9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ISBN碼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43CD3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13)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E21F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9431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EC137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7B74287C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612E3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title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F980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書名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857A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6847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4C64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7BE80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022734B1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22425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author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1661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作者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6B1EF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50A6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CA618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ECEC05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568A1C4D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D189C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publisher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5D5E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出版社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B65A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255)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822CC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B9F2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64CFF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2CD78624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CA85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publish_date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E5F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出版年月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F496F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20)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0FCF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5812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94EF9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3F94780C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1EB3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8A80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書籍分類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28CE6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43FA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BADCF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7AF7F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1A4E61" w:rsidRPr="001A4E61" w14:paraId="6DB99DC2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E473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condition_level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DECA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況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等級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DACCC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BOOKS_CONDITION_LEVEL_ENUM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AE2E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08F9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25AF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482FCB2B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6135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condition_note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1A23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書籍狀況描述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9D4A0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9EEF7E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687C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A45A79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06D29BE5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20A28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price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A30F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售價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283A1C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DECIMAL(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10,2)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4A1ED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DC95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1E108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68C9B006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3453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quantity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2D1C0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數量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5A83C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3FECF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30C2A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66D3D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1D1ECD22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2C17B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description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75435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商品描述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5D25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2931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1CA8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24E9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36F65B70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051A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8D493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指定存放的智慧書櫃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FD6A2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19C66A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DA7DF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E0E4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1A4E61" w:rsidRPr="001A4E61" w14:paraId="4ECCAB5E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EA085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0D712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商品狀態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7B5B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BOOKS_STATUS_ENUM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20D3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1962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A1F3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5CFE8F7A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710F0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view_count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18E39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瀏覽次數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DBA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D53D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54CD8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1E517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2963B1BF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31948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is_approved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7DB074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後台審核狀態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72F0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4E88E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A5978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707D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361E8CAC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6B78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C0A17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上架時間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BEFFF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2C2B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E5698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0D8E73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46200A20" w14:textId="77777777" w:rsidTr="001A4E61">
        <w:trPr>
          <w:trHeight w:val="390"/>
        </w:trPr>
        <w:tc>
          <w:tcPr>
            <w:tcW w:w="111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7737B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3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61D16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2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6A1F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4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F894C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2EDEA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E2AE2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9CA9F71" w14:textId="37A5B452" w:rsidR="001A4E61" w:rsidRDefault="001A4E61">
      <w:pPr>
        <w:rPr>
          <w:rFonts w:hint="eastAsia"/>
          <w:sz w:val="28"/>
        </w:rPr>
      </w:pPr>
    </w:p>
    <w:p w14:paraId="5F6B70D7" w14:textId="0A31351C" w:rsidR="001A4E61" w:rsidRDefault="001A4E61" w:rsidP="00803AD0">
      <w:pPr>
        <w:pStyle w:val="a0"/>
        <w:ind w:firstLineChars="200" w:firstLine="560"/>
      </w:pPr>
    </w:p>
    <w:p w14:paraId="1CCF2527" w14:textId="77777777" w:rsidR="001A4E61" w:rsidRDefault="001A4E61">
      <w:pPr>
        <w:rPr>
          <w:sz w:val="28"/>
        </w:rPr>
      </w:pPr>
      <w:r>
        <w:br w:type="page"/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249"/>
        <w:gridCol w:w="2082"/>
        <w:gridCol w:w="1912"/>
        <w:gridCol w:w="1747"/>
        <w:gridCol w:w="1458"/>
        <w:gridCol w:w="746"/>
      </w:tblGrid>
      <w:tr w:rsidR="001A4E61" w:rsidRPr="001A4E61" w14:paraId="3BC02A77" w14:textId="77777777" w:rsidTr="001A4E61">
        <w:trPr>
          <w:trHeight w:val="390"/>
        </w:trPr>
        <w:tc>
          <w:tcPr>
            <w:tcW w:w="11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45D0341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lastRenderedPageBreak/>
              <w:t>英文名稱</w:t>
            </w:r>
          </w:p>
        </w:tc>
        <w:tc>
          <w:tcPr>
            <w:tcW w:w="1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2A52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book_categories</w:t>
            </w:r>
            <w:proofErr w:type="spellEnd"/>
          </w:p>
        </w:tc>
        <w:tc>
          <w:tcPr>
            <w:tcW w:w="8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096F9D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08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BDFA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06</w:t>
            </w:r>
          </w:p>
        </w:tc>
      </w:tr>
      <w:tr w:rsidR="001A4E61" w:rsidRPr="001A4E61" w14:paraId="0FBA8CC2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629E96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59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CDE68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書籍分類表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A1CED2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108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C30C4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category_id</w:t>
            </w:r>
            <w:proofErr w:type="spellEnd"/>
          </w:p>
        </w:tc>
      </w:tr>
      <w:tr w:rsidR="001A4E61" w:rsidRPr="001A4E61" w14:paraId="62F91406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B6B238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897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5DFBA41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定義平台書籍之分類架構</w:t>
            </w:r>
          </w:p>
        </w:tc>
      </w:tr>
      <w:tr w:rsidR="001A4E61" w:rsidRPr="001A4E61" w14:paraId="07C3348E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88214CE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164E886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390D5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2C0651F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F417F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44720D5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1A4E61" w:rsidRPr="001A4E61" w14:paraId="299E1DC3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3EB03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category_id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BB5DC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書籍分類編號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C79F6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F9F5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FD52C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1BE4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1A4E61" w:rsidRPr="001A4E61" w14:paraId="436F6E85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88580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category_name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65A2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分類名稱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DCEDB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50)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579F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5648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E80C9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7BEDC410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FB37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parent_id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3C8B3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上層分類編號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3BEA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26563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85797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5006B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5165C510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786A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sort_order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6BE9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排序順序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9962B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D321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FA54D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6346B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1A4E61" w:rsidRPr="001A4E61" w14:paraId="6B8931EA" w14:textId="77777777" w:rsidTr="001A4E61">
        <w:trPr>
          <w:trHeight w:val="390"/>
        </w:trPr>
        <w:tc>
          <w:tcPr>
            <w:tcW w:w="11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5C8A2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02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ED62E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B68B1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C412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CD3A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FAC7F" w14:textId="77777777" w:rsidR="001A4E61" w:rsidRPr="001A4E61" w:rsidRDefault="001A4E61" w:rsidP="001A4E61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7699ED4A" w14:textId="77777777" w:rsidR="008F5075" w:rsidRDefault="008F5075" w:rsidP="001A4E61">
      <w:pPr>
        <w:pStyle w:val="2"/>
        <w:numPr>
          <w:ilvl w:val="0"/>
          <w:numId w:val="0"/>
        </w:num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1986"/>
        <w:gridCol w:w="3291"/>
        <w:gridCol w:w="679"/>
        <w:gridCol w:w="765"/>
        <w:gridCol w:w="371"/>
        <w:gridCol w:w="707"/>
        <w:gridCol w:w="699"/>
      </w:tblGrid>
      <w:tr w:rsidR="001A4E61" w:rsidRPr="001A4E61" w14:paraId="0E1D010F" w14:textId="77777777" w:rsidTr="00B064C5">
        <w:trPr>
          <w:trHeight w:val="390"/>
        </w:trPr>
        <w:tc>
          <w:tcPr>
            <w:tcW w:w="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BA7621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2BD28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book_images</w:t>
            </w:r>
            <w:proofErr w:type="spellEnd"/>
          </w:p>
        </w:tc>
        <w:tc>
          <w:tcPr>
            <w:tcW w:w="7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E2F9A52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8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0201E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07</w:t>
            </w:r>
          </w:p>
        </w:tc>
      </w:tr>
      <w:tr w:rsidR="001A4E61" w:rsidRPr="001A4E61" w14:paraId="26A60A98" w14:textId="77777777" w:rsidTr="00B064C5">
        <w:trPr>
          <w:trHeight w:val="390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9BE4DFB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5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C24C21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書籍圖片表</w:t>
            </w:r>
          </w:p>
        </w:tc>
        <w:tc>
          <w:tcPr>
            <w:tcW w:w="708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CEF85CD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87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CCDF5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image_id</w:t>
            </w:r>
            <w:proofErr w:type="spellEnd"/>
          </w:p>
        </w:tc>
      </w:tr>
      <w:tr w:rsidR="001A4E61" w:rsidRPr="001A4E61" w14:paraId="2D1F4ED9" w14:textId="77777777" w:rsidTr="00B064C5">
        <w:trPr>
          <w:trHeight w:val="390"/>
        </w:trPr>
        <w:tc>
          <w:tcPr>
            <w:tcW w:w="8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AF133D9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168" w:type="pct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25EE260" w14:textId="77777777" w:rsidR="001A4E61" w:rsidRPr="001A4E61" w:rsidRDefault="001A4E61" w:rsidP="001A4E61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儲存書籍關聯之影像資源路徑</w:t>
            </w:r>
          </w:p>
        </w:tc>
      </w:tr>
      <w:tr w:rsidR="00B064C5" w:rsidRPr="001A4E61" w14:paraId="678C7F85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7BCF6F7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75B2744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EFE24C3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6D50424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50C8E82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DC3B1E5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B064C5" w:rsidRPr="001A4E61" w14:paraId="4FA00A5F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50FA6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image_id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61039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書籍圖片編號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92809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1A622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F170E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45079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1A4E61" w14:paraId="458B439A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AC53D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D9020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書籍商品編號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EE2BB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D083D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1B9A5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BAC3D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B064C5" w:rsidRPr="001A4E61" w14:paraId="3A92C93C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D4191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image_url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90A41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圖片路徑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B2A64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500)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2622CE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228EE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021D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1A4E61" w14:paraId="323E5E24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ECD34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image_type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30588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圖片類型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7EA62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BOOK_IMAGES_IMAGE_TYPE_ENUM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75904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EC522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DA061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1A4E61" w14:paraId="745416F4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47B3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sort_order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14F7B" w14:textId="14DDBE3D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排序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F707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B9D1C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725A6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C090D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B064C5" w:rsidRPr="001A4E61" w14:paraId="49BCA063" w14:textId="77777777" w:rsidTr="00B064C5">
        <w:trPr>
          <w:trHeight w:val="390"/>
        </w:trPr>
        <w:tc>
          <w:tcPr>
            <w:tcW w:w="83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189AC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9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B6F37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94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661C0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557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0FB9D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3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16910" w14:textId="77777777" w:rsidR="00B064C5" w:rsidRPr="001A4E61" w:rsidRDefault="00B064C5" w:rsidP="0002001E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3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385909" w14:textId="77777777" w:rsidR="00B064C5" w:rsidRPr="001A4E61" w:rsidRDefault="00B064C5" w:rsidP="0002001E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1A4E61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17F764CF" w14:textId="7E075859" w:rsidR="00B064C5" w:rsidRDefault="00B064C5"/>
    <w:p w14:paraId="1F7CA565" w14:textId="11784448" w:rsidR="008A0D96" w:rsidRDefault="008A0D96">
      <w:r>
        <w:br w:type="page"/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105"/>
        <w:gridCol w:w="1848"/>
        <w:gridCol w:w="3257"/>
        <w:gridCol w:w="1336"/>
        <w:gridCol w:w="1080"/>
        <w:gridCol w:w="568"/>
      </w:tblGrid>
      <w:tr w:rsidR="008A0D96" w:rsidRPr="008A0D96" w14:paraId="6CEED0A2" w14:textId="77777777" w:rsidTr="008A0D96">
        <w:trPr>
          <w:trHeight w:val="390"/>
        </w:trPr>
        <w:tc>
          <w:tcPr>
            <w:tcW w:w="10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78FE064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lastRenderedPageBreak/>
              <w:t>英文名稱</w:t>
            </w:r>
          </w:p>
        </w:tc>
        <w:tc>
          <w:tcPr>
            <w:tcW w:w="25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03B6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cabinet_slots</w:t>
            </w:r>
            <w:proofErr w:type="spellEnd"/>
          </w:p>
        </w:tc>
        <w:tc>
          <w:tcPr>
            <w:tcW w:w="2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F14183E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2C7FC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08</w:t>
            </w:r>
          </w:p>
        </w:tc>
      </w:tr>
      <w:tr w:rsidR="008A0D96" w:rsidRPr="008A0D96" w14:paraId="1C275A86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0C6B8A3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50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5FA5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書櫃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格位表</w:t>
            </w:r>
            <w:proofErr w:type="gramEnd"/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481AD2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117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DB967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slot_id</w:t>
            </w:r>
            <w:proofErr w:type="spellEnd"/>
          </w:p>
        </w:tc>
      </w:tr>
      <w:tr w:rsidR="008A0D96" w:rsidRPr="008A0D96" w14:paraId="7EA03D11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CC888B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396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430C91E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記錄智慧書櫃內之實體格位狀態</w:t>
            </w:r>
          </w:p>
        </w:tc>
      </w:tr>
      <w:tr w:rsidR="008A0D96" w:rsidRPr="008A0D96" w14:paraId="1E37D4A8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453A5B7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809571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95EDFA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7B5E80C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893F5E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F4DFEE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8A0D96" w:rsidRPr="008A0D96" w14:paraId="1EA830B3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5FF7B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slot_id</w:t>
            </w:r>
            <w:proofErr w:type="spellEnd"/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6F258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格位編號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BD99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A70B22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307A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A0FAD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20312A13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0F62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cabinet_id</w:t>
            </w:r>
            <w:proofErr w:type="spellEnd"/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CF252E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所屬書櫃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D243B5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C431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7402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97E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73460C12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7D46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slot_number</w:t>
            </w:r>
            <w:proofErr w:type="spellEnd"/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0B269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格位號碼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34B49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VARCHAR(</w:t>
            </w:r>
            <w:proofErr w:type="gramEnd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10)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C1BB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0206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82952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0842447C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143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status</w:t>
            </w:r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6374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格位狀態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2981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CABINET_SLOTS_STATUS_ENUM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0D444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BF37E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990ADC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2F3B4DAA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A031D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current_book_id</w:t>
            </w:r>
            <w:proofErr w:type="spellEnd"/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666F9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目前存放的書籍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9269D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B2BCD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EC3E5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0C53C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5BD82D38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F3572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current_order_id</w:t>
            </w:r>
            <w:proofErr w:type="spellEnd"/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2233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關聯的訂單編號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DD5C9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F73EE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F71A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8588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237D7E44" w14:textId="77777777" w:rsidTr="008A0D96">
        <w:trPr>
          <w:trHeight w:val="390"/>
        </w:trPr>
        <w:tc>
          <w:tcPr>
            <w:tcW w:w="10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BADD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90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7D0B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5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DDEC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2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784C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9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CB6A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2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81D0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4DE03F32" w14:textId="77777777" w:rsidR="00B064C5" w:rsidRDefault="00B064C5" w:rsidP="001A4E61">
      <w:pPr>
        <w:rPr>
          <w:rFonts w:hint="eastAsia"/>
        </w:rPr>
      </w:pP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39"/>
        <w:gridCol w:w="1558"/>
        <w:gridCol w:w="2838"/>
        <w:gridCol w:w="1700"/>
        <w:gridCol w:w="1419"/>
        <w:gridCol w:w="840"/>
      </w:tblGrid>
      <w:tr w:rsidR="008A0D96" w:rsidRPr="008A0D96" w14:paraId="7C9E22D8" w14:textId="77777777" w:rsidTr="008A0D96">
        <w:trPr>
          <w:trHeight w:val="390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62D0BB7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英文名稱</w:t>
            </w:r>
          </w:p>
        </w:tc>
        <w:tc>
          <w:tcPr>
            <w:tcW w:w="21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7209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chat_messages</w:t>
            </w:r>
            <w:proofErr w:type="spellEnd"/>
          </w:p>
        </w:tc>
        <w:tc>
          <w:tcPr>
            <w:tcW w:w="8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D1AABD4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1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ED5D4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09</w:t>
            </w:r>
          </w:p>
        </w:tc>
      </w:tr>
      <w:tr w:rsidR="008A0D96" w:rsidRPr="008A0D96" w14:paraId="5B390443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9ABA9D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215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F49D7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聊天訊息表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EE0817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110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298B3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message_id</w:t>
            </w:r>
            <w:proofErr w:type="spellEnd"/>
          </w:p>
        </w:tc>
      </w:tr>
      <w:tr w:rsidR="008A0D96" w:rsidRPr="008A0D96" w14:paraId="01F868E6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5655422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98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B59755F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儲存聊天室內之訊息傳輸紀錄</w:t>
            </w:r>
          </w:p>
        </w:tc>
      </w:tr>
      <w:tr w:rsidR="008A0D96" w:rsidRPr="008A0D96" w14:paraId="79F4D7BE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1DCF98D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55E6055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A259A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F55F4B2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F991DC4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017BE8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8A0D96" w:rsidRPr="008A0D96" w14:paraId="7B466AA7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595A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message_id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AE47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訊息編號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A5C1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1B385D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E447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56CAA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45C62B84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920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room_id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C54FA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聊天室編號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4FD8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DC295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EB8F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B299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01460491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0354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sender_id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7D155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使用者編號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6981A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5D86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C327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92F3C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5F9AC04C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9D43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content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F1BE5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內容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E045E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TEXT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A84B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62DA1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499BE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54FFFA6A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01F3E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message_type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732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訊息類型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C7827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CHAT_MESSAGES_MESSAGE_TYPE_ENUM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A4EB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B183F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E318F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6CBB9A9D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6889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is_read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267F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是否已讀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B2C4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TINYINT(</w:t>
            </w:r>
            <w:proofErr w:type="gramEnd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1)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D4BA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ACD6B4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5B3B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2E3BE7CF" w14:textId="77777777" w:rsidTr="008A0D96">
        <w:trPr>
          <w:trHeight w:val="390"/>
        </w:trPr>
        <w:tc>
          <w:tcPr>
            <w:tcW w:w="90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768E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F0471A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139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47A8C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8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3E3F5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12827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1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E2C72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2A8C1B9A" w14:textId="4481DF89" w:rsidR="008A0D96" w:rsidRDefault="008A0D96" w:rsidP="001A4E61"/>
    <w:p w14:paraId="45695C71" w14:textId="77777777" w:rsidR="008A0D96" w:rsidRDefault="008A0D96">
      <w:r>
        <w:br w:type="page"/>
      </w:r>
    </w:p>
    <w:tbl>
      <w:tblPr>
        <w:tblW w:w="5000" w:type="pct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936"/>
        <w:gridCol w:w="2316"/>
        <w:gridCol w:w="1558"/>
        <w:gridCol w:w="1937"/>
        <w:gridCol w:w="1617"/>
        <w:gridCol w:w="830"/>
      </w:tblGrid>
      <w:tr w:rsidR="008A0D96" w:rsidRPr="008A0D96" w14:paraId="581CB4D8" w14:textId="77777777" w:rsidTr="008A0D96">
        <w:trPr>
          <w:trHeight w:val="390"/>
        </w:trPr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29FABF43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lastRenderedPageBreak/>
              <w:t>英文名稱</w:t>
            </w:r>
          </w:p>
        </w:tc>
        <w:tc>
          <w:tcPr>
            <w:tcW w:w="19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8492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chat_rooms</w:t>
            </w:r>
            <w:proofErr w:type="spellEnd"/>
          </w:p>
        </w:tc>
        <w:tc>
          <w:tcPr>
            <w:tcW w:w="9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E6A3E05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資料表編號</w:t>
            </w:r>
          </w:p>
        </w:tc>
        <w:tc>
          <w:tcPr>
            <w:tcW w:w="1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A2725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10</w:t>
            </w:r>
          </w:p>
        </w:tc>
      </w:tr>
      <w:tr w:rsidR="008A0D96" w:rsidRPr="008A0D96" w14:paraId="4C42C95F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052ACC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中文名稱</w:t>
            </w:r>
          </w:p>
        </w:tc>
        <w:tc>
          <w:tcPr>
            <w:tcW w:w="19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BB7EB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聊天室表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28B99D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主索引</w:t>
            </w:r>
          </w:p>
        </w:tc>
        <w:tc>
          <w:tcPr>
            <w:tcW w:w="120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9EDC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room_id</w:t>
            </w:r>
            <w:proofErr w:type="spellEnd"/>
          </w:p>
        </w:tc>
      </w:tr>
      <w:tr w:rsidR="008A0D96" w:rsidRPr="008A0D96" w14:paraId="0EEBFBF9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39342D8F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檔</w:t>
            </w:r>
            <w:proofErr w:type="gramEnd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陳述</w:t>
            </w:r>
          </w:p>
        </w:tc>
        <w:tc>
          <w:tcPr>
            <w:tcW w:w="4050" w:type="pct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1C49DF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管理使用者間之即時通訊對話空間</w:t>
            </w:r>
          </w:p>
        </w:tc>
      </w:tr>
      <w:tr w:rsidR="008A0D96" w:rsidRPr="008A0D96" w14:paraId="50CE374C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0E2E35A2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欄位名稱</w:t>
            </w:r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1DCC47D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意義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40ECE197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資料型態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5A97399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唯一性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7688561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不</w:t>
            </w: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為空值</w:t>
            </w:r>
            <w:proofErr w:type="gramEnd"/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CEE"/>
            <w:noWrap/>
            <w:vAlign w:val="center"/>
            <w:hideMark/>
          </w:tcPr>
          <w:p w14:paraId="675C08E5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gram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外鍵</w:t>
            </w:r>
            <w:proofErr w:type="gramEnd"/>
          </w:p>
        </w:tc>
      </w:tr>
      <w:tr w:rsidR="008A0D96" w:rsidRPr="008A0D96" w14:paraId="485A23D8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C2CFD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room_id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6993C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聊天室編號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17CE5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13ED3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E3F22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CAEC8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2DCB9DC2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DF29B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user_a_id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0F5AF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對話方A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F817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3691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27B6E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60505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106412C6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E89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user_b_id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A4C16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對話方B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5A510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A0BB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0281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F1EF9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</w:tr>
      <w:tr w:rsidR="008A0D96" w:rsidRPr="008A0D96" w14:paraId="157E924F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0E103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book_id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51AEF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商品書籍編號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743C7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INT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CFF3FE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05B2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58EA7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7E999E8A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F9AEB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created_at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70861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建立時間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9575E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997ABA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619A6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2B43F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  <w:tr w:rsidR="008A0D96" w:rsidRPr="008A0D96" w14:paraId="0C098717" w14:textId="77777777" w:rsidTr="008A0D96">
        <w:trPr>
          <w:trHeight w:val="390"/>
        </w:trPr>
        <w:tc>
          <w:tcPr>
            <w:tcW w:w="95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4032D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proofErr w:type="spellStart"/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updated_at</w:t>
            </w:r>
            <w:proofErr w:type="spellEnd"/>
          </w:p>
        </w:tc>
        <w:tc>
          <w:tcPr>
            <w:tcW w:w="11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AB6AE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更新時間</w:t>
            </w:r>
          </w:p>
        </w:tc>
        <w:tc>
          <w:tcPr>
            <w:tcW w:w="7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F092D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DATETIME</w:t>
            </w:r>
          </w:p>
        </w:tc>
        <w:tc>
          <w:tcPr>
            <w:tcW w:w="9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2FE6A1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AF7BD0" w14:textId="77777777" w:rsidR="008A0D96" w:rsidRPr="008A0D96" w:rsidRDefault="008A0D96" w:rsidP="008A0D96">
            <w:pPr>
              <w:jc w:val="center"/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>V</w:t>
            </w:r>
          </w:p>
        </w:tc>
        <w:tc>
          <w:tcPr>
            <w:tcW w:w="40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DC5CA" w14:textId="77777777" w:rsidR="008A0D96" w:rsidRPr="008A0D96" w:rsidRDefault="008A0D96" w:rsidP="008A0D96">
            <w:pPr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</w:pPr>
            <w:r w:rsidRPr="008A0D96">
              <w:rPr>
                <w:rFonts w:ascii="標楷體" w:eastAsia="標楷體" w:hAnsi="標楷體" w:cs="新細明體" w:hint="eastAsia"/>
                <w:noProof w:val="0"/>
                <w:color w:val="000000"/>
                <w:kern w:val="0"/>
                <w:sz w:val="28"/>
                <w:lang w:bidi="ar-SA"/>
                <w14:ligatures w14:val="none"/>
              </w:rPr>
              <w:t xml:space="preserve">　</w:t>
            </w:r>
          </w:p>
        </w:tc>
      </w:tr>
    </w:tbl>
    <w:p w14:paraId="6A5B1D59" w14:textId="77777777" w:rsidR="00B064C5" w:rsidRDefault="00B064C5" w:rsidP="001A4E61"/>
    <w:p w14:paraId="193AD7E3" w14:textId="63FA9BB4" w:rsidR="008A0D96" w:rsidRDefault="008A0D96" w:rsidP="001A4E61"/>
    <w:p w14:paraId="203424DB" w14:textId="77777777" w:rsidR="008A0D96" w:rsidRDefault="008A0D96">
      <w:r>
        <w:br w:type="page"/>
      </w:r>
    </w:p>
    <w:p w14:paraId="5DBAD7EE" w14:textId="77777777" w:rsidR="008A0D96" w:rsidRPr="001A4E61" w:rsidRDefault="008A0D96" w:rsidP="001A4E61">
      <w:pPr>
        <w:rPr>
          <w:rFonts w:hint="eastAsia"/>
        </w:rPr>
      </w:pPr>
    </w:p>
    <w:p w14:paraId="7FA0FB77" w14:textId="4D7D7C73" w:rsidR="004E06F0" w:rsidRPr="008A0F11" w:rsidRDefault="004E06F0" w:rsidP="002469C6">
      <w:pPr>
        <w:pStyle w:val="1"/>
      </w:pPr>
      <w:bookmarkStart w:id="57" w:name="_Toc227364466"/>
      <w:r w:rsidRPr="008A0F11">
        <w:rPr>
          <w:rFonts w:hint="eastAsia"/>
        </w:rPr>
        <w:lastRenderedPageBreak/>
        <w:t>程式</w:t>
      </w:r>
      <w:bookmarkEnd w:id="57"/>
    </w:p>
    <w:p w14:paraId="5DDC03E8" w14:textId="55987D4C" w:rsidR="004E06F0" w:rsidRDefault="004E06F0" w:rsidP="00D0571B">
      <w:pPr>
        <w:pStyle w:val="2"/>
      </w:pPr>
      <w:bookmarkStart w:id="58" w:name="_Toc227364467"/>
      <w:r w:rsidRPr="004E06F0">
        <w:rPr>
          <w:rFonts w:hint="eastAsia"/>
        </w:rPr>
        <w:t>元件清單及其規格描述</w:t>
      </w:r>
      <w:bookmarkEnd w:id="58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59" w:name="_Toc227364468"/>
      <w:r w:rsidRPr="004E06F0">
        <w:rPr>
          <w:rFonts w:hint="eastAsia"/>
        </w:rPr>
        <w:t>其他附屬之各種元件</w:t>
      </w:r>
      <w:bookmarkEnd w:id="59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60" w:name="_Toc227364469"/>
      <w:r w:rsidRPr="008A0F11">
        <w:rPr>
          <w:rFonts w:hint="eastAsia"/>
        </w:rPr>
        <w:lastRenderedPageBreak/>
        <w:t>測試模型</w:t>
      </w:r>
      <w:bookmarkEnd w:id="60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1" w:name="_Toc227364470"/>
      <w:r w:rsidRPr="004E06F0">
        <w:rPr>
          <w:rFonts w:hint="eastAsia"/>
        </w:rPr>
        <w:t>測試計畫</w:t>
      </w:r>
      <w:bookmarkEnd w:id="61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62" w:name="_Toc227364471"/>
      <w:r w:rsidRPr="004E06F0">
        <w:rPr>
          <w:rFonts w:hint="eastAsia"/>
        </w:rPr>
        <w:t>測試個案與測試結果資料</w:t>
      </w:r>
      <w:bookmarkEnd w:id="62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63" w:name="_Toc227364472"/>
      <w:r w:rsidRPr="006921E4">
        <w:rPr>
          <w:rFonts w:hint="eastAsia"/>
        </w:rPr>
        <w:lastRenderedPageBreak/>
        <w:t>操作手冊</w:t>
      </w:r>
      <w:bookmarkEnd w:id="63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4" w:name="_Toc227364473"/>
      <w:r w:rsidRPr="004E06F0">
        <w:rPr>
          <w:rFonts w:hint="eastAsia"/>
        </w:rPr>
        <w:t>系統元件</w:t>
      </w:r>
      <w:bookmarkEnd w:id="64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65" w:name="_Toc227364474"/>
      <w:r>
        <w:rPr>
          <w:rFonts w:hint="eastAsia"/>
        </w:rPr>
        <w:t>系統下載及安裝</w:t>
      </w:r>
      <w:bookmarkEnd w:id="65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66" w:name="_Toc227364475"/>
      <w:r w:rsidRPr="006921E4">
        <w:rPr>
          <w:rFonts w:hint="eastAsia"/>
        </w:rPr>
        <w:lastRenderedPageBreak/>
        <w:t>使用手冊</w:t>
      </w:r>
      <w:bookmarkEnd w:id="66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67" w:name="_Toc227364476"/>
      <w:r w:rsidRPr="006921E4">
        <w:rPr>
          <w:rFonts w:hint="eastAsia"/>
        </w:rPr>
        <w:lastRenderedPageBreak/>
        <w:t>感想</w:t>
      </w:r>
      <w:bookmarkEnd w:id="67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68" w:name="_Toc227364477"/>
      <w:r w:rsidRPr="006921E4">
        <w:rPr>
          <w:rFonts w:hint="eastAsia"/>
        </w:rPr>
        <w:lastRenderedPageBreak/>
        <w:t>參考資料</w:t>
      </w:r>
      <w:bookmarkEnd w:id="68"/>
    </w:p>
    <w:p w14:paraId="49F0E22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7990FAC2" w14:textId="77777777" w:rsidR="008F5075" w:rsidRPr="006921E4" w:rsidRDefault="008F5075" w:rsidP="004E06F0">
      <w:pPr>
        <w:rPr>
          <w:b/>
          <w:bCs/>
          <w:sz w:val="28"/>
        </w:rPr>
      </w:pPr>
    </w:p>
    <w:p w14:paraId="6958295A" w14:textId="5F6F875A" w:rsidR="00E96CE3" w:rsidRDefault="00E96CE3" w:rsidP="004E06F0">
      <w:pPr>
        <w:rPr>
          <w:sz w:val="28"/>
        </w:rPr>
      </w:pPr>
    </w:p>
    <w:p w14:paraId="1AF349ED" w14:textId="77777777" w:rsidR="003B5A1D" w:rsidRDefault="003B5A1D" w:rsidP="004E06F0">
      <w:pPr>
        <w:rPr>
          <w:sz w:val="28"/>
        </w:rPr>
      </w:pPr>
    </w:p>
    <w:p w14:paraId="604FC9DC" w14:textId="77777777" w:rsidR="003B5A1D" w:rsidRDefault="003B5A1D" w:rsidP="004E06F0">
      <w:pPr>
        <w:rPr>
          <w:sz w:val="28"/>
        </w:rPr>
      </w:pPr>
    </w:p>
    <w:p w14:paraId="5DF710CE" w14:textId="4D372E97" w:rsidR="006921E4" w:rsidRPr="00416D5A" w:rsidRDefault="006921E4" w:rsidP="00416D5A">
      <w:pPr>
        <w:pStyle w:val="a"/>
      </w:pPr>
      <w:bookmarkStart w:id="69" w:name="_Toc227364478"/>
      <w:r w:rsidRPr="00416D5A">
        <w:t>會議紀錄</w:t>
      </w:r>
      <w:bookmarkEnd w:id="69"/>
    </w:p>
    <w:p w14:paraId="6CFF74E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85C2642" w14:textId="4EA86A6A" w:rsidR="006921E4" w:rsidRPr="006921E4" w:rsidRDefault="006921E4" w:rsidP="00416D5A">
      <w:pPr>
        <w:pStyle w:val="a"/>
      </w:pPr>
      <w:bookmarkStart w:id="70" w:name="_Toc227364479"/>
      <w:r w:rsidRPr="006921E4">
        <w:rPr>
          <w:rFonts w:hint="eastAsia"/>
        </w:rPr>
        <w:t>問卷題目</w:t>
      </w:r>
      <w:bookmarkEnd w:id="70"/>
    </w:p>
    <w:p w14:paraId="25AFE8CA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A7C0522" w14:textId="642DA738" w:rsidR="006921E4" w:rsidRPr="006921E4" w:rsidRDefault="006921E4" w:rsidP="00416D5A">
      <w:pPr>
        <w:pStyle w:val="a"/>
      </w:pPr>
      <w:bookmarkStart w:id="71" w:name="_Toc227364480"/>
      <w:r w:rsidRPr="006921E4">
        <w:rPr>
          <w:rFonts w:hint="eastAsia"/>
        </w:rPr>
        <w:t>評審問題回覆</w:t>
      </w:r>
      <w:bookmarkEnd w:id="71"/>
    </w:p>
    <w:p w14:paraId="60DFCBB8" w14:textId="77777777" w:rsidR="00793171" w:rsidRDefault="00793171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F44D4B0" w14:textId="77777777" w:rsidR="006921E4" w:rsidRPr="00793171" w:rsidRDefault="006921E4" w:rsidP="004E06F0">
      <w:pPr>
        <w:rPr>
          <w:sz w:val="28"/>
        </w:rPr>
      </w:pPr>
    </w:p>
    <w:p w14:paraId="3F7B25FF" w14:textId="77777777" w:rsidR="006921E4" w:rsidRDefault="006921E4" w:rsidP="004E06F0">
      <w:pPr>
        <w:rPr>
          <w:sz w:val="28"/>
        </w:rPr>
      </w:pPr>
    </w:p>
    <w:p w14:paraId="7020BF10" w14:textId="77777777" w:rsidR="006921E4" w:rsidRDefault="006921E4" w:rsidP="004E06F0">
      <w:pPr>
        <w:rPr>
          <w:sz w:val="28"/>
        </w:rPr>
      </w:pPr>
    </w:p>
    <w:p w14:paraId="712EE870" w14:textId="77777777" w:rsidR="006921E4" w:rsidRPr="00047460" w:rsidRDefault="006921E4" w:rsidP="004E06F0">
      <w:pPr>
        <w:rPr>
          <w:sz w:val="28"/>
        </w:rPr>
      </w:pPr>
    </w:p>
    <w:sectPr w:rsidR="006921E4" w:rsidRPr="00047460" w:rsidSect="00416D5A">
      <w:footerReference w:type="default" r:id="rId22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D3AC" w14:textId="77777777" w:rsidR="00994A7A" w:rsidRDefault="00994A7A" w:rsidP="003F516E">
      <w:r>
        <w:separator/>
      </w:r>
    </w:p>
  </w:endnote>
  <w:endnote w:type="continuationSeparator" w:id="0">
    <w:p w14:paraId="05DCCF90" w14:textId="77777777" w:rsidR="00994A7A" w:rsidRDefault="00994A7A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597AB" w14:textId="77777777" w:rsidR="00994A7A" w:rsidRDefault="00994A7A" w:rsidP="003F516E">
      <w:r>
        <w:separator/>
      </w:r>
    </w:p>
  </w:footnote>
  <w:footnote w:type="continuationSeparator" w:id="0">
    <w:p w14:paraId="19C10AB1" w14:textId="77777777" w:rsidR="00994A7A" w:rsidRDefault="00994A7A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26275"/>
    <w:rsid w:val="0003374C"/>
    <w:rsid w:val="00036028"/>
    <w:rsid w:val="00042F11"/>
    <w:rsid w:val="00047460"/>
    <w:rsid w:val="0005042B"/>
    <w:rsid w:val="00050944"/>
    <w:rsid w:val="00051C0C"/>
    <w:rsid w:val="00057F55"/>
    <w:rsid w:val="00062D6C"/>
    <w:rsid w:val="00071DD4"/>
    <w:rsid w:val="000753EF"/>
    <w:rsid w:val="00087E17"/>
    <w:rsid w:val="000C4CF8"/>
    <w:rsid w:val="000C64A1"/>
    <w:rsid w:val="000D471D"/>
    <w:rsid w:val="000F2B27"/>
    <w:rsid w:val="000F4B1A"/>
    <w:rsid w:val="00101544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6D63"/>
    <w:rsid w:val="001A4E61"/>
    <w:rsid w:val="001A65E3"/>
    <w:rsid w:val="001A7C99"/>
    <w:rsid w:val="001B02B9"/>
    <w:rsid w:val="001B1E65"/>
    <w:rsid w:val="001D52DC"/>
    <w:rsid w:val="001F2938"/>
    <w:rsid w:val="00207F97"/>
    <w:rsid w:val="00211949"/>
    <w:rsid w:val="002469C6"/>
    <w:rsid w:val="00247652"/>
    <w:rsid w:val="00257EB9"/>
    <w:rsid w:val="00271DB2"/>
    <w:rsid w:val="00276E1B"/>
    <w:rsid w:val="0029108C"/>
    <w:rsid w:val="00293269"/>
    <w:rsid w:val="002935B5"/>
    <w:rsid w:val="002969EB"/>
    <w:rsid w:val="002A4E19"/>
    <w:rsid w:val="002A65CA"/>
    <w:rsid w:val="002B000C"/>
    <w:rsid w:val="002B71E2"/>
    <w:rsid w:val="002E138D"/>
    <w:rsid w:val="003043A3"/>
    <w:rsid w:val="003258F8"/>
    <w:rsid w:val="00325AF5"/>
    <w:rsid w:val="003321CE"/>
    <w:rsid w:val="003377B4"/>
    <w:rsid w:val="0034159A"/>
    <w:rsid w:val="00342422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3B42"/>
    <w:rsid w:val="00405EBD"/>
    <w:rsid w:val="004117AC"/>
    <w:rsid w:val="00416D5A"/>
    <w:rsid w:val="004321D0"/>
    <w:rsid w:val="00450B7D"/>
    <w:rsid w:val="00454747"/>
    <w:rsid w:val="00456342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921E4"/>
    <w:rsid w:val="006A53A7"/>
    <w:rsid w:val="006B106A"/>
    <w:rsid w:val="006B2F44"/>
    <w:rsid w:val="006D1A6B"/>
    <w:rsid w:val="006D6523"/>
    <w:rsid w:val="006E6C51"/>
    <w:rsid w:val="00700CC3"/>
    <w:rsid w:val="00720E23"/>
    <w:rsid w:val="007278C3"/>
    <w:rsid w:val="00736978"/>
    <w:rsid w:val="00741845"/>
    <w:rsid w:val="00762EE9"/>
    <w:rsid w:val="00773CA8"/>
    <w:rsid w:val="007923D9"/>
    <w:rsid w:val="00793171"/>
    <w:rsid w:val="00796B66"/>
    <w:rsid w:val="007A1483"/>
    <w:rsid w:val="007B62FA"/>
    <w:rsid w:val="007D0867"/>
    <w:rsid w:val="007E1ECE"/>
    <w:rsid w:val="007F0D82"/>
    <w:rsid w:val="00803AD0"/>
    <w:rsid w:val="00806115"/>
    <w:rsid w:val="008222D2"/>
    <w:rsid w:val="0085284D"/>
    <w:rsid w:val="00866078"/>
    <w:rsid w:val="008A0D96"/>
    <w:rsid w:val="008A0F11"/>
    <w:rsid w:val="008B0EF2"/>
    <w:rsid w:val="008B5CD2"/>
    <w:rsid w:val="008C1C76"/>
    <w:rsid w:val="008C4001"/>
    <w:rsid w:val="008F5075"/>
    <w:rsid w:val="00913174"/>
    <w:rsid w:val="009173AD"/>
    <w:rsid w:val="00937FB3"/>
    <w:rsid w:val="00941E67"/>
    <w:rsid w:val="009454FA"/>
    <w:rsid w:val="00947FD0"/>
    <w:rsid w:val="0095044B"/>
    <w:rsid w:val="009518B2"/>
    <w:rsid w:val="009711AE"/>
    <w:rsid w:val="009841C4"/>
    <w:rsid w:val="00993A5C"/>
    <w:rsid w:val="00994A7A"/>
    <w:rsid w:val="009A623D"/>
    <w:rsid w:val="009D739B"/>
    <w:rsid w:val="009E4A91"/>
    <w:rsid w:val="00A0316E"/>
    <w:rsid w:val="00A32ED7"/>
    <w:rsid w:val="00A66652"/>
    <w:rsid w:val="00A677AA"/>
    <w:rsid w:val="00A91C01"/>
    <w:rsid w:val="00AA2384"/>
    <w:rsid w:val="00AD13CD"/>
    <w:rsid w:val="00AD1550"/>
    <w:rsid w:val="00AD5569"/>
    <w:rsid w:val="00AF45A8"/>
    <w:rsid w:val="00B01CE6"/>
    <w:rsid w:val="00B064C5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449A"/>
    <w:rsid w:val="00B9473F"/>
    <w:rsid w:val="00BA1E82"/>
    <w:rsid w:val="00BA5D66"/>
    <w:rsid w:val="00BA5DC5"/>
    <w:rsid w:val="00BB1DA9"/>
    <w:rsid w:val="00BC2EBE"/>
    <w:rsid w:val="00BD5258"/>
    <w:rsid w:val="00BE066D"/>
    <w:rsid w:val="00BE0840"/>
    <w:rsid w:val="00BE2189"/>
    <w:rsid w:val="00C54561"/>
    <w:rsid w:val="00C56B0A"/>
    <w:rsid w:val="00C704F0"/>
    <w:rsid w:val="00C7412A"/>
    <w:rsid w:val="00C7486B"/>
    <w:rsid w:val="00C748BA"/>
    <w:rsid w:val="00C84128"/>
    <w:rsid w:val="00C97238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6C78"/>
    <w:rsid w:val="00D8000D"/>
    <w:rsid w:val="00D92750"/>
    <w:rsid w:val="00D95DD5"/>
    <w:rsid w:val="00DA2590"/>
    <w:rsid w:val="00DC136E"/>
    <w:rsid w:val="00DC4F60"/>
    <w:rsid w:val="00DF14B6"/>
    <w:rsid w:val="00DF46C9"/>
    <w:rsid w:val="00E07BD8"/>
    <w:rsid w:val="00E16802"/>
    <w:rsid w:val="00E22306"/>
    <w:rsid w:val="00E36906"/>
    <w:rsid w:val="00E45382"/>
    <w:rsid w:val="00E46C33"/>
    <w:rsid w:val="00E46E72"/>
    <w:rsid w:val="00E5409C"/>
    <w:rsid w:val="00E54D26"/>
    <w:rsid w:val="00E54FA8"/>
    <w:rsid w:val="00E604D2"/>
    <w:rsid w:val="00E643B1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EE1CF2"/>
    <w:rsid w:val="00F133B3"/>
    <w:rsid w:val="00F24720"/>
    <w:rsid w:val="00F31A44"/>
    <w:rsid w:val="00F617C6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064C5"/>
    <w:rPr>
      <w:noProof/>
    </w:rPr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1985</TotalTime>
  <Pages>44</Pages>
  <Words>3269</Words>
  <Characters>18638</Characters>
  <Application>Microsoft Office Word</Application>
  <DocSecurity>0</DocSecurity>
  <Lines>155</Lines>
  <Paragraphs>43</Paragraphs>
  <ScaleCrop>false</ScaleCrop>
  <Company/>
  <LinksUpToDate>false</LinksUpToDate>
  <CharactersWithSpaces>21864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11246074_江芸萱</cp:lastModifiedBy>
  <cp:revision>138</cp:revision>
  <cp:lastPrinted>2026-04-17T13:19:00Z</cp:lastPrinted>
  <dcterms:created xsi:type="dcterms:W3CDTF">2026-03-31T11:27:00Z</dcterms:created>
  <dcterms:modified xsi:type="dcterms:W3CDTF">2026-04-18T09:04:00Z</dcterms:modified>
</cp:coreProperties>
</file>