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2D8E10FD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0A8E64C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0420591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15445FE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06BF6CA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41B739E1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3356856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4206A25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551A0C9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2938C6" w14:textId="13FFD5A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01B096B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15E282" w14:textId="79735AA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9F8085" w14:textId="7496007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1272B7" w14:textId="2AC687B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C7AED2" w14:textId="39493C6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8A8E0C" w14:textId="201A0F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784171" w14:textId="36E62C0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737927" w14:textId="7C8DA9B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FB6C43" w14:textId="2C8E55B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752ECB" w14:textId="55E6B52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90E8A0" w14:textId="7488900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393BE3" w14:textId="79F16CA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BB2D62" w14:textId="285DDBB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C8F21A" w14:textId="633E198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FC9FB2" w14:textId="0B838D3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8737BE" w14:textId="637107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726A30" w14:textId="0F9F762E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607813" w14:textId="39AA7D1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EB3310" w14:textId="373A741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12D590" w14:textId="3B63561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97CC9B" w14:textId="160E181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91213C" w14:textId="2F678505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B4ED36" w14:textId="196972E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FD188B" w14:textId="2A94895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A363F1" w14:textId="3198CDA6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3DC70D" w14:textId="6A0EF92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0A27E6" w14:textId="1E4E4A7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A964CB" w14:textId="64FD94B4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8C891A" w14:textId="0A8E2187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747D9D" w14:textId="1B3A39EB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03E1B3" w14:textId="56EAA22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F67EFF" w14:textId="1E48EF97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2D6DA" w14:textId="661D7F85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A93759" w14:textId="02C98347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BD161E" w14:textId="79AC0FB6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064D00" w14:textId="171529A7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C4B325" w14:textId="5FA1DC8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196A7B" w14:textId="6AF7459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16DAEE" w14:textId="20E7746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7A0F177" w14:textId="553FFC7E" w:rsidR="00832F76" w:rsidRDefault="00832F7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7-4-" </w:instrText>
      </w:r>
      <w:r>
        <w:fldChar w:fldCharType="separate"/>
      </w:r>
      <w:hyperlink w:anchor="_Toc226559877" w:history="1">
        <w:r w:rsidRPr="00DC236C">
          <w:rPr>
            <w:rStyle w:val="afc"/>
            <w:rFonts w:hint="eastAsia"/>
            <w:noProof/>
          </w:rPr>
          <w:t>圖</w:t>
        </w:r>
        <w:r w:rsidRPr="00DC236C">
          <w:rPr>
            <w:rStyle w:val="afc"/>
            <w:noProof/>
          </w:rPr>
          <w:t xml:space="preserve">7-4-1 </w:t>
        </w:r>
        <w:r w:rsidRPr="00DC236C">
          <w:rPr>
            <w:rStyle w:val="afc"/>
            <w:rFonts w:hint="eastAsia"/>
            <w:noProof/>
          </w:rPr>
          <w:t>狀態機</w:t>
        </w:r>
        <w:r w:rsidRPr="00DC236C">
          <w:rPr>
            <w:rStyle w:val="afc"/>
            <w:noProof/>
          </w:rPr>
          <w:t xml:space="preserve"> - </w:t>
        </w:r>
        <w:r w:rsidRPr="00DC236C">
          <w:rPr>
            <w:rStyle w:val="afc"/>
            <w:rFonts w:hint="eastAsia"/>
            <w:noProof/>
          </w:rPr>
          <w:t>訂單狀態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5C42F8" w14:textId="5DA76D55" w:rsidR="00832F76" w:rsidRDefault="00832F7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559878" w:history="1">
        <w:r w:rsidRPr="00DC236C">
          <w:rPr>
            <w:rStyle w:val="afc"/>
            <w:rFonts w:hint="eastAsia"/>
            <w:noProof/>
          </w:rPr>
          <w:t>圖</w:t>
        </w:r>
        <w:r w:rsidRPr="00DC236C">
          <w:rPr>
            <w:rStyle w:val="afc"/>
            <w:noProof/>
          </w:rPr>
          <w:t xml:space="preserve">7-4-2 </w:t>
        </w:r>
        <w:r w:rsidRPr="00DC236C">
          <w:rPr>
            <w:rStyle w:val="afc"/>
            <w:rFonts w:hint="eastAsia"/>
            <w:noProof/>
          </w:rPr>
          <w:t>狀態機</w:t>
        </w:r>
        <w:r w:rsidRPr="00DC236C">
          <w:rPr>
            <w:rStyle w:val="afc"/>
            <w:noProof/>
          </w:rPr>
          <w:t xml:space="preserve"> - </w:t>
        </w:r>
        <w:r w:rsidRPr="00DC236C">
          <w:rPr>
            <w:rStyle w:val="afc"/>
            <w:rFonts w:hint="eastAsia"/>
            <w:noProof/>
          </w:rPr>
          <w:t>商品狀態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A841F9" w14:textId="6281C450" w:rsidR="003B5A1D" w:rsidRDefault="00832F76" w:rsidP="00454747">
      <w:pPr>
        <w:rPr>
          <w:sz w:val="28"/>
        </w:rPr>
      </w:pPr>
      <w:r>
        <w:rPr>
          <w:sz w:val="28"/>
        </w:rPr>
        <w:fldChar w:fldCharType="end"/>
      </w: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45720CBF" w14:textId="746CD918" w:rsidR="00D86E0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561466" w:history="1">
        <w:r w:rsidR="00D86E0A" w:rsidRPr="00FC26F1">
          <w:rPr>
            <w:rStyle w:val="afc"/>
            <w:rFonts w:hint="eastAsia"/>
            <w:noProof/>
          </w:rPr>
          <w:t>表</w:t>
        </w:r>
        <w:r w:rsidR="00D86E0A" w:rsidRPr="00FC26F1">
          <w:rPr>
            <w:rStyle w:val="afc"/>
            <w:noProof/>
          </w:rPr>
          <w:t xml:space="preserve"> 1-2-1 </w:t>
        </w:r>
        <w:r w:rsidR="00D86E0A" w:rsidRPr="00FC26F1">
          <w:rPr>
            <w:rStyle w:val="afc"/>
            <w:rFonts w:hint="eastAsia"/>
            <w:noProof/>
          </w:rPr>
          <w:t>各二手書交易平台之功能比較表</w:t>
        </w:r>
        <w:r w:rsidR="00D86E0A">
          <w:rPr>
            <w:noProof/>
            <w:webHidden/>
          </w:rPr>
          <w:tab/>
        </w:r>
        <w:r w:rsidR="00D86E0A">
          <w:rPr>
            <w:noProof/>
            <w:webHidden/>
          </w:rPr>
          <w:fldChar w:fldCharType="begin"/>
        </w:r>
        <w:r w:rsidR="00D86E0A">
          <w:rPr>
            <w:noProof/>
            <w:webHidden/>
          </w:rPr>
          <w:instrText xml:space="preserve"> PAGEREF _Toc226561466 \h </w:instrText>
        </w:r>
        <w:r w:rsidR="00D86E0A">
          <w:rPr>
            <w:noProof/>
            <w:webHidden/>
          </w:rPr>
        </w:r>
        <w:r w:rsidR="00D86E0A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 w:rsidR="00D86E0A">
          <w:rPr>
            <w:noProof/>
            <w:webHidden/>
          </w:rPr>
          <w:fldChar w:fldCharType="end"/>
        </w:r>
      </w:hyperlink>
    </w:p>
    <w:p w14:paraId="435FD946" w14:textId="13504A09" w:rsidR="00D86E0A" w:rsidRDefault="00D86E0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561467" w:history="1">
        <w:r w:rsidRPr="00FC26F1">
          <w:rPr>
            <w:rStyle w:val="afc"/>
            <w:rFonts w:hint="eastAsia"/>
            <w:noProof/>
          </w:rPr>
          <w:t>表</w:t>
        </w:r>
        <w:r w:rsidRPr="00FC26F1">
          <w:rPr>
            <w:rStyle w:val="afc"/>
            <w:noProof/>
          </w:rPr>
          <w:t xml:space="preserve"> 2-2-1 </w:t>
        </w:r>
        <w:r w:rsidRPr="00FC26F1">
          <w:rPr>
            <w:rStyle w:val="afc"/>
            <w:rFonts w:hint="eastAsia"/>
            <w:noProof/>
          </w:rPr>
          <w:t>商業模式－</w:t>
        </w:r>
        <w:r w:rsidRPr="00FC26F1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_Toc226561467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4F1F1CC2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74A9016E" w:rsidR="00F92AF6" w:rsidRPr="00F31A44" w:rsidRDefault="00F92AF6" w:rsidP="00BE2189">
      <w:pPr>
        <w:pStyle w:val="afb"/>
      </w:pPr>
      <w:bookmarkStart w:id="3" w:name="_Toc2265614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6435A4F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="001C7C21">
              <w:rPr>
                <w:rFonts w:ascii="Times New Roman" w:eastAsia="標楷體" w:hAnsi="Times New Roman" w:hint="eastAsia"/>
                <w:sz w:val="28"/>
              </w:rPr>
              <w:t>快速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</w:rPr>
        <w:t>即時線上交易</w:t>
      </w:r>
      <w:proofErr w:type="gramEnd"/>
      <w:r w:rsidRPr="009841C4">
        <w:rPr>
          <w:rFonts w:hint="eastAsia"/>
        </w:rPr>
        <w:t>成為</w:t>
      </w:r>
      <w:proofErr w:type="gramStart"/>
      <w:r w:rsidRPr="009841C4">
        <w:rPr>
          <w:rFonts w:hint="eastAsia"/>
        </w:rPr>
        <w:t>最大硬傷</w:t>
      </w:r>
      <w:proofErr w:type="gramEnd"/>
      <w:r w:rsidRPr="009841C4">
        <w:rPr>
          <w:rFonts w:hint="eastAsia"/>
        </w:rPr>
        <w:t>。</w:t>
      </w:r>
      <w:proofErr w:type="spellStart"/>
      <w:r w:rsidR="008C63A2" w:rsidRPr="008C63A2">
        <w:rPr>
          <w:rFonts w:hint="eastAsia"/>
        </w:rPr>
        <w:t>Dcard</w:t>
      </w:r>
      <w:proofErr w:type="spellEnd"/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8C63A2" w:rsidRPr="008C63A2">
        <w:rPr>
          <w:rFonts w:hint="eastAsia"/>
        </w:rPr>
        <w:t>準</w:t>
      </w:r>
      <w:proofErr w:type="gramEnd"/>
      <w:r w:rsidR="008C63A2" w:rsidRPr="008C63A2">
        <w:rPr>
          <w:rFonts w:hint="eastAsia"/>
        </w:rPr>
        <w:t>分類、</w:t>
      </w:r>
      <w:proofErr w:type="gramStart"/>
      <w:r w:rsidR="008C63A2" w:rsidRPr="008C63A2">
        <w:rPr>
          <w:rFonts w:hint="eastAsia"/>
        </w:rPr>
        <w:t>即時線上付款</w:t>
      </w:r>
      <w:proofErr w:type="gramEnd"/>
      <w:r w:rsidR="008C63A2" w:rsidRPr="008C63A2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39FAC64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B3B3A34" w14:textId="77777777" w:rsidR="00890E25" w:rsidRPr="00890E25" w:rsidRDefault="00890E25" w:rsidP="00890E25">
      <w:pPr>
        <w:pStyle w:val="a0"/>
      </w:pPr>
      <w:r w:rsidRPr="00890E25">
        <w:t xml:space="preserve">1. </w:t>
      </w:r>
      <w:r w:rsidRPr="00890E25">
        <w:t>技術可行性</w:t>
      </w:r>
    </w:p>
    <w:p w14:paraId="4D9EB74D" w14:textId="7F1D051C" w:rsidR="00890E25" w:rsidRPr="00890E25" w:rsidRDefault="00890E25" w:rsidP="00890E25">
      <w:pPr>
        <w:pStyle w:val="a0"/>
        <w:numPr>
          <w:ilvl w:val="0"/>
          <w:numId w:val="33"/>
        </w:numPr>
        <w:ind w:firstLineChars="0"/>
      </w:pPr>
      <w:proofErr w:type="gramStart"/>
      <w:r w:rsidRPr="00890E25">
        <w:t>物聯網</w:t>
      </w:r>
      <w:proofErr w:type="gramEnd"/>
      <w:r w:rsidRPr="00890E25">
        <w:t>與硬體整合：</w:t>
      </w:r>
      <w:r w:rsidRPr="00890E25">
        <w:t xml:space="preserve"> </w:t>
      </w:r>
      <w:r w:rsidRPr="00890E25">
        <w:t>利用</w:t>
      </w:r>
      <w:r w:rsidRPr="00890E25">
        <w:t xml:space="preserve"> 3D </w:t>
      </w:r>
      <w:r w:rsidRPr="00890E25">
        <w:t>列印技術製作書櫃結構，具備高度客製化與低成本模組化優勢。結合微控制器與雲端後台技術，實現</w:t>
      </w:r>
      <w:proofErr w:type="gramStart"/>
      <w:r w:rsidRPr="00890E25">
        <w:t>掃碼開</w:t>
      </w:r>
      <w:proofErr w:type="gramEnd"/>
      <w:r w:rsidRPr="00890E25">
        <w:t>櫃與存取偵測等自動化功能。</w:t>
      </w:r>
    </w:p>
    <w:p w14:paraId="5CEAF464" w14:textId="77777777" w:rsidR="00890E25" w:rsidRPr="00890E25" w:rsidRDefault="00890E25" w:rsidP="00890E25">
      <w:pPr>
        <w:pStyle w:val="a0"/>
        <w:numPr>
          <w:ilvl w:val="0"/>
          <w:numId w:val="33"/>
        </w:numPr>
        <w:ind w:firstLineChars="0"/>
      </w:pPr>
      <w:proofErr w:type="gramStart"/>
      <w:r w:rsidRPr="00890E25">
        <w:t>區塊鏈智慧</w:t>
      </w:r>
      <w:proofErr w:type="gramEnd"/>
      <w:r w:rsidRPr="00890E25">
        <w:t>合約：</w:t>
      </w:r>
      <w:r w:rsidRPr="00890E25">
        <w:t xml:space="preserve"> </w:t>
      </w:r>
      <w:r w:rsidRPr="00890E25">
        <w:t>採用智慧合約進行金流託管，實現「買家付款</w:t>
      </w:r>
      <w:r w:rsidRPr="00890E25">
        <w:t xml:space="preserve"> → </w:t>
      </w:r>
      <w:r w:rsidRPr="00890E25">
        <w:t>取貨驗證</w:t>
      </w:r>
      <w:r w:rsidRPr="00890E25">
        <w:t xml:space="preserve"> → </w:t>
      </w:r>
      <w:r w:rsidRPr="00890E25">
        <w:t>釋放款項」之邏輯，能有效解決傳統交易中的「信任」與「詐騙」問題。</w:t>
      </w:r>
    </w:p>
    <w:p w14:paraId="0D242EB3" w14:textId="77777777" w:rsidR="00890E25" w:rsidRPr="00890E25" w:rsidRDefault="00890E25" w:rsidP="00890E25">
      <w:pPr>
        <w:pStyle w:val="a0"/>
      </w:pPr>
      <w:r w:rsidRPr="00890E25">
        <w:t xml:space="preserve">2. </w:t>
      </w:r>
      <w:r w:rsidRPr="00890E25">
        <w:t>市場可行性</w:t>
      </w:r>
    </w:p>
    <w:p w14:paraId="12D840A0" w14:textId="55FE42EC" w:rsidR="00890E25" w:rsidRPr="00890E25" w:rsidRDefault="00890E25" w:rsidP="00890E25">
      <w:pPr>
        <w:pStyle w:val="a0"/>
        <w:numPr>
          <w:ilvl w:val="0"/>
          <w:numId w:val="34"/>
        </w:numPr>
        <w:ind w:firstLineChars="0"/>
      </w:pPr>
      <w:r w:rsidRPr="00890E25">
        <w:t>現有痛點顯著智慧書櫃吸引力：</w:t>
      </w:r>
      <w:r w:rsidRPr="00890E25">
        <w:t xml:space="preserve"> </w:t>
      </w:r>
      <w:r w:rsidRPr="00890E25">
        <w:t>問卷指出，若在學校或捷運站設置智慧書櫃，其即時</w:t>
      </w:r>
      <w:proofErr w:type="gramStart"/>
      <w:r w:rsidRPr="00890E25">
        <w:t>入帳</w:t>
      </w:r>
      <w:proofErr w:type="gramEnd"/>
      <w:r w:rsidRPr="00890E25">
        <w:t>、</w:t>
      </w:r>
      <w:r w:rsidRPr="00890E25">
        <w:t>24</w:t>
      </w:r>
      <w:r w:rsidRPr="00890E25">
        <w:t>小時取款</w:t>
      </w:r>
      <w:r w:rsidRPr="00890E25">
        <w:t>/</w:t>
      </w:r>
      <w:r w:rsidRPr="00890E25">
        <w:t>貨</w:t>
      </w:r>
      <w:proofErr w:type="gramStart"/>
      <w:r w:rsidRPr="00890E25">
        <w:t>以及免手打</w:t>
      </w:r>
      <w:proofErr w:type="gramEnd"/>
      <w:r w:rsidRPr="00890E25">
        <w:t>資料等功能對於轉移現有使用者具備極大吸引力</w:t>
      </w:r>
      <w:r w:rsidRPr="00890E25">
        <w:t xml:space="preserve"> </w:t>
      </w:r>
      <w:r w:rsidRPr="00890E25">
        <w:t>。</w:t>
      </w:r>
    </w:p>
    <w:p w14:paraId="0D33F70C" w14:textId="555DEBEE" w:rsidR="00890E25" w:rsidRPr="00890E25" w:rsidRDefault="00AF0D44" w:rsidP="00890E25">
      <w:pPr>
        <w:pStyle w:val="a0"/>
        <w:numPr>
          <w:ilvl w:val="0"/>
          <w:numId w:val="34"/>
        </w:numPr>
        <w:ind w:firstLineChars="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40315E0" wp14:editId="763862DE">
            <wp:simplePos x="0" y="0"/>
            <wp:positionH relativeFrom="column">
              <wp:posOffset>3127651</wp:posOffset>
            </wp:positionH>
            <wp:positionV relativeFrom="paragraph">
              <wp:posOffset>848360</wp:posOffset>
            </wp:positionV>
            <wp:extent cx="3453130" cy="1960245"/>
            <wp:effectExtent l="0" t="0" r="0" b="1905"/>
            <wp:wrapNone/>
            <wp:docPr id="214001639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3130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7215" behindDoc="0" locked="0" layoutInCell="1" allowOverlap="1" wp14:anchorId="244C46EE" wp14:editId="70869614">
            <wp:simplePos x="0" y="0"/>
            <wp:positionH relativeFrom="column">
              <wp:posOffset>-161925</wp:posOffset>
            </wp:positionH>
            <wp:positionV relativeFrom="paragraph">
              <wp:posOffset>848360</wp:posOffset>
            </wp:positionV>
            <wp:extent cx="3336925" cy="1960245"/>
            <wp:effectExtent l="0" t="0" r="0" b="1905"/>
            <wp:wrapTopAndBottom/>
            <wp:docPr id="54142586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6925" cy="196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0E25" w:rsidRPr="00890E25">
        <w:t>需求量穩定：</w:t>
      </w:r>
      <w:r w:rsidR="00890E25" w:rsidRPr="00890E25">
        <w:t xml:space="preserve"> </w:t>
      </w:r>
      <w:r w:rsidR="00890E25" w:rsidRPr="00890E25">
        <w:t>受測者多為</w:t>
      </w:r>
      <w:r w:rsidR="00890E25" w:rsidRPr="00890E25">
        <w:t xml:space="preserve"> </w:t>
      </w:r>
      <w:r w:rsidR="00434D2D">
        <w:rPr>
          <w:rFonts w:hint="eastAsia"/>
        </w:rPr>
        <w:t>21-25</w:t>
      </w:r>
      <w:r w:rsidR="00890E25" w:rsidRPr="00890E25">
        <w:t xml:space="preserve"> </w:t>
      </w:r>
      <w:r w:rsidR="00890E25" w:rsidRPr="00890E25">
        <w:t>歲之學生族群</w:t>
      </w:r>
      <w:r w:rsidR="00890E25" w:rsidRPr="00890E25">
        <w:t xml:space="preserve"> </w:t>
      </w:r>
      <w:r w:rsidR="00890E25" w:rsidRPr="00890E25">
        <w:t>，且平均一年處理二手書頻率穩定，主要交易類型為</w:t>
      </w:r>
      <w:r w:rsidR="00434D2D">
        <w:rPr>
          <w:rFonts w:hint="eastAsia"/>
        </w:rPr>
        <w:t>大學參考</w:t>
      </w:r>
      <w:r w:rsidR="00890E25" w:rsidRPr="00890E25">
        <w:t>書籍</w:t>
      </w:r>
      <w:r w:rsidR="00890E25" w:rsidRPr="00890E25">
        <w:t xml:space="preserve"> </w:t>
      </w:r>
      <w:r w:rsidR="00890E25" w:rsidRPr="00890E25">
        <w:t>，顯示校園二手書市場具備持續發展的潛力。</w:t>
      </w:r>
    </w:p>
    <w:p w14:paraId="1D992E53" w14:textId="569156FE" w:rsidR="00890E25" w:rsidRPr="00890E25" w:rsidRDefault="00890E25" w:rsidP="00890E25">
      <w:pPr>
        <w:pStyle w:val="a0"/>
      </w:pPr>
      <w:r w:rsidRPr="00890E25">
        <w:t xml:space="preserve">3. </w:t>
      </w:r>
      <w:r w:rsidRPr="00890E25">
        <w:t>經濟可行性</w:t>
      </w:r>
    </w:p>
    <w:p w14:paraId="574EA928" w14:textId="7E2A6A76" w:rsidR="00890E25" w:rsidRPr="00890E25" w:rsidRDefault="00890E25" w:rsidP="00261E5C">
      <w:pPr>
        <w:pStyle w:val="a0"/>
        <w:numPr>
          <w:ilvl w:val="0"/>
          <w:numId w:val="35"/>
        </w:numPr>
        <w:ind w:firstLineChars="0"/>
        <w:rPr>
          <w:rFonts w:hint="eastAsia"/>
        </w:rPr>
      </w:pPr>
      <w:r w:rsidRPr="00890E25">
        <w:t>低成本開發模式：</w:t>
      </w:r>
      <w:r w:rsidRPr="00890E25">
        <w:t xml:space="preserve"> </w:t>
      </w:r>
      <w:r w:rsidRPr="00890E25">
        <w:t>不同於傳統二手書店需負擔高昂店租與人力成本，本系統利用</w:t>
      </w:r>
      <w:r w:rsidRPr="00890E25">
        <w:t xml:space="preserve"> 3D </w:t>
      </w:r>
      <w:r w:rsidRPr="00890E25">
        <w:t>列印</w:t>
      </w:r>
      <w:r w:rsidRPr="00890E25">
        <w:t xml:space="preserve"> </w:t>
      </w:r>
      <w:r w:rsidRPr="00890E25">
        <w:t>製作書櫃結構，大幅降低實體驗證設施的建置費用。</w:t>
      </w:r>
    </w:p>
    <w:p w14:paraId="7FBC3FEA" w14:textId="3C6F7E13" w:rsidR="00890E25" w:rsidRPr="00890E25" w:rsidRDefault="00890E25" w:rsidP="00890E25">
      <w:pPr>
        <w:pStyle w:val="a0"/>
        <w:numPr>
          <w:ilvl w:val="0"/>
          <w:numId w:val="35"/>
        </w:numPr>
        <w:ind w:firstLineChars="0"/>
      </w:pPr>
      <w:r w:rsidRPr="00890E25">
        <w:t>循環經濟價值：</w:t>
      </w:r>
      <w:r w:rsidRPr="00890E25">
        <w:t xml:space="preserve"> </w:t>
      </w:r>
      <w:r w:rsidRPr="00890E25">
        <w:t>本專案符合校園永續循環與綠色校園理念，具備爭取產學合作或永續發展經費之潛力。</w:t>
      </w:r>
    </w:p>
    <w:p w14:paraId="73ECF2C9" w14:textId="53630344" w:rsidR="00890E25" w:rsidRPr="00890E25" w:rsidRDefault="00890E25" w:rsidP="00890E25">
      <w:pPr>
        <w:pStyle w:val="a0"/>
      </w:pPr>
      <w:r w:rsidRPr="00890E25">
        <w:t xml:space="preserve">4. </w:t>
      </w:r>
      <w:r w:rsidRPr="00890E25">
        <w:t>操作可行性</w:t>
      </w:r>
    </w:p>
    <w:p w14:paraId="642AEFBF" w14:textId="7460E23C" w:rsidR="00890E25" w:rsidRPr="00890E25" w:rsidRDefault="00890E25" w:rsidP="00890E25">
      <w:pPr>
        <w:pStyle w:val="a0"/>
        <w:numPr>
          <w:ilvl w:val="0"/>
          <w:numId w:val="36"/>
        </w:numPr>
        <w:ind w:firstLineChars="0"/>
      </w:pPr>
      <w:r w:rsidRPr="00890E25">
        <w:t>流程簡便：</w:t>
      </w:r>
      <w:r w:rsidRPr="00890E25">
        <w:t xml:space="preserve"> </w:t>
      </w:r>
      <w:r w:rsidRPr="00890E25">
        <w:t>系統規劃透過</w:t>
      </w:r>
      <w:r w:rsidRPr="00890E25">
        <w:t xml:space="preserve"> App </w:t>
      </w:r>
      <w:r w:rsidRPr="00890E25">
        <w:t>提供「</w:t>
      </w:r>
      <w:proofErr w:type="gramStart"/>
      <w:r w:rsidR="002A1F7A">
        <w:rPr>
          <w:rFonts w:hint="eastAsia"/>
        </w:rPr>
        <w:t>線上查看</w:t>
      </w:r>
      <w:proofErr w:type="gramEnd"/>
      <w:r w:rsidR="002A1F7A">
        <w:rPr>
          <w:rFonts w:hint="eastAsia"/>
        </w:rPr>
        <w:t>實體書</w:t>
      </w:r>
      <w:proofErr w:type="gramStart"/>
      <w:r w:rsidR="002A1F7A">
        <w:rPr>
          <w:rFonts w:hint="eastAsia"/>
        </w:rPr>
        <w:t>況</w:t>
      </w:r>
      <w:proofErr w:type="gramEnd"/>
      <w:r w:rsidR="002A1F7A">
        <w:rPr>
          <w:rFonts w:hint="eastAsia"/>
        </w:rPr>
        <w:t>照片</w:t>
      </w:r>
      <w:r w:rsidRPr="00890E25">
        <w:t>」功能，調查顯示此功能可顯著增加</w:t>
      </w:r>
      <w:r w:rsidR="002A1F7A">
        <w:rPr>
          <w:rFonts w:hint="eastAsia"/>
        </w:rPr>
        <w:t>購買意願</w:t>
      </w:r>
      <w:r w:rsidRPr="00890E25">
        <w:t>。</w:t>
      </w:r>
    </w:p>
    <w:p w14:paraId="5E3C4D6C" w14:textId="505E3B58" w:rsidR="00890E25" w:rsidRPr="00890E25" w:rsidRDefault="002A1F7A" w:rsidP="00890E25">
      <w:pPr>
        <w:pStyle w:val="a0"/>
        <w:numPr>
          <w:ilvl w:val="0"/>
          <w:numId w:val="36"/>
        </w:numPr>
        <w:ind w:firstLineChars="0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D25D5D4" wp14:editId="31674969">
            <wp:simplePos x="1199322" y="543339"/>
            <wp:positionH relativeFrom="margin">
              <wp:align>center</wp:align>
            </wp:positionH>
            <wp:positionV relativeFrom="margin">
              <wp:align>top</wp:align>
            </wp:positionV>
            <wp:extent cx="5327015" cy="2591435"/>
            <wp:effectExtent l="0" t="0" r="6985" b="0"/>
            <wp:wrapTopAndBottom/>
            <wp:docPr id="584791640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015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0E25" w:rsidRPr="00890E25">
        <w:t>高度便利性：</w:t>
      </w:r>
      <w:r w:rsidR="00890E25" w:rsidRPr="00890E25">
        <w:t xml:space="preserve"> </w:t>
      </w:r>
      <w:r w:rsidR="00890E25" w:rsidRPr="00890E25">
        <w:t>智慧書櫃能打破時間限制（</w:t>
      </w:r>
      <w:r w:rsidR="00890E25" w:rsidRPr="00890E25">
        <w:t>24</w:t>
      </w:r>
      <w:r w:rsidR="00890E25" w:rsidRPr="00890E25">
        <w:t>小時運作），解決使用者最反感的「</w:t>
      </w:r>
      <w:r>
        <w:rPr>
          <w:rFonts w:hint="eastAsia"/>
        </w:rPr>
        <w:t>雙方面交時間難以談攏</w:t>
      </w:r>
      <w:r w:rsidR="00890E25" w:rsidRPr="00890E25">
        <w:t>」問題</w:t>
      </w:r>
      <w:r w:rsidR="00890E25" w:rsidRPr="00890E25">
        <w:t xml:space="preserve"> </w:t>
      </w:r>
      <w:r w:rsidR="00890E25" w:rsidRPr="00890E25">
        <w:t>，使交易流程更符合現代學生快節奏的生活習慣。</w:t>
      </w:r>
    </w:p>
    <w:p w14:paraId="4A731CAC" w14:textId="6C04182E" w:rsidR="00890E25" w:rsidRPr="00890E25" w:rsidRDefault="00890E25" w:rsidP="00890E25">
      <w:pPr>
        <w:pStyle w:val="a0"/>
        <w:numPr>
          <w:ilvl w:val="0"/>
          <w:numId w:val="36"/>
        </w:numPr>
        <w:ind w:firstLineChars="0"/>
      </w:pPr>
      <w:r w:rsidRPr="00890E25">
        <w:t>明確驗證機制：</w:t>
      </w:r>
      <w:r w:rsidRPr="00890E25">
        <w:t xml:space="preserve"> </w:t>
      </w:r>
      <w:r w:rsidRPr="00890E25">
        <w:t>透過「買家終端驗證」的新型態模式，確保雙方在取貨時即完成交易確認，減少後續爭議處理的複雜度。</w:t>
      </w:r>
    </w:p>
    <w:p w14:paraId="04317AE6" w14:textId="015564DB" w:rsidR="00890E25" w:rsidRDefault="00890E25" w:rsidP="00890E25">
      <w:pPr>
        <w:pStyle w:val="a0"/>
        <w:numPr>
          <w:ilvl w:val="0"/>
          <w:numId w:val="0"/>
        </w:numPr>
        <w:ind w:left="560"/>
        <w:rPr>
          <w:rFonts w:hint="eastAsia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548"/>
        <w:gridCol w:w="2548"/>
        <w:gridCol w:w="2549"/>
        <w:gridCol w:w="2549"/>
      </w:tblGrid>
      <w:tr w:rsidR="00261E5C" w14:paraId="31AB5F1F" w14:textId="77777777" w:rsidTr="00434D2D">
        <w:trPr>
          <w:trHeight w:val="468"/>
        </w:trPr>
        <w:tc>
          <w:tcPr>
            <w:tcW w:w="10194" w:type="dxa"/>
            <w:gridSpan w:val="4"/>
            <w:shd w:val="clear" w:color="auto" w:fill="DEE5E8" w:themeFill="text2" w:themeFillTint="33"/>
            <w:vAlign w:val="center"/>
          </w:tcPr>
          <w:p w14:paraId="50A6FFAD" w14:textId="4F23D939" w:rsidR="00261E5C" w:rsidRDefault="00261E5C" w:rsidP="00261E5C">
            <w:pPr>
              <w:jc w:val="center"/>
            </w:pPr>
            <w:r w:rsidRPr="00261E5C">
              <w:rPr>
                <w:rFonts w:hint="eastAsia"/>
              </w:rPr>
              <w:t>問卷針對年齡範圍：大部分是</w:t>
            </w:r>
            <w:r w:rsidRPr="00261E5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21-25</w:t>
            </w:r>
            <w:r w:rsidRPr="00261E5C">
              <w:rPr>
                <w:rFonts w:hint="eastAsia"/>
              </w:rPr>
              <w:t xml:space="preserve"> </w:t>
            </w:r>
            <w:r w:rsidRPr="00261E5C">
              <w:rPr>
                <w:rFonts w:hint="eastAsia"/>
              </w:rPr>
              <w:t>歲；少部分為</w:t>
            </w:r>
            <w:r w:rsidRPr="00261E5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20</w:t>
            </w:r>
            <w:r w:rsidRPr="00261E5C">
              <w:rPr>
                <w:rFonts w:hint="eastAsia"/>
              </w:rPr>
              <w:t xml:space="preserve"> </w:t>
            </w:r>
            <w:r w:rsidRPr="00261E5C">
              <w:rPr>
                <w:rFonts w:hint="eastAsia"/>
              </w:rPr>
              <w:t>歲</w:t>
            </w:r>
            <w:r>
              <w:rPr>
                <w:rFonts w:hint="eastAsia"/>
              </w:rPr>
              <w:t>以下</w:t>
            </w:r>
          </w:p>
        </w:tc>
      </w:tr>
      <w:tr w:rsidR="00261E5C" w14:paraId="5FFA1301" w14:textId="77777777" w:rsidTr="00261E5C">
        <w:trPr>
          <w:trHeight w:val="468"/>
        </w:trPr>
        <w:tc>
          <w:tcPr>
            <w:tcW w:w="2548" w:type="dxa"/>
            <w:vAlign w:val="center"/>
          </w:tcPr>
          <w:p w14:paraId="166D08D9" w14:textId="3B1DFC1D" w:rsidR="00261E5C" w:rsidRDefault="00261E5C" w:rsidP="00261E5C">
            <w:pPr>
              <w:jc w:val="center"/>
            </w:pPr>
            <w:r w:rsidRPr="00261E5C">
              <w:rPr>
                <w:rFonts w:hint="eastAsia"/>
              </w:rPr>
              <w:t>預計共發放</w:t>
            </w:r>
            <w:r w:rsidRPr="00261E5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4</w:t>
            </w:r>
            <w:r w:rsidRPr="00261E5C">
              <w:rPr>
                <w:rFonts w:hint="eastAsia"/>
              </w:rPr>
              <w:t xml:space="preserve">00 </w:t>
            </w:r>
            <w:r w:rsidRPr="00261E5C">
              <w:rPr>
                <w:rFonts w:hint="eastAsia"/>
              </w:rPr>
              <w:t>份</w:t>
            </w:r>
          </w:p>
        </w:tc>
        <w:tc>
          <w:tcPr>
            <w:tcW w:w="2548" w:type="dxa"/>
            <w:vAlign w:val="center"/>
          </w:tcPr>
          <w:p w14:paraId="6FF9257A" w14:textId="0235B928" w:rsidR="00261E5C" w:rsidRDefault="00261E5C" w:rsidP="00261E5C">
            <w:pPr>
              <w:jc w:val="center"/>
            </w:pPr>
            <w:r w:rsidRPr="00261E5C">
              <w:rPr>
                <w:rFonts w:hint="eastAsia"/>
              </w:rPr>
              <w:t>實際回收</w:t>
            </w:r>
            <w:r w:rsidRPr="00261E5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500</w:t>
            </w:r>
            <w:r w:rsidRPr="00261E5C">
              <w:rPr>
                <w:rFonts w:hint="eastAsia"/>
              </w:rPr>
              <w:t xml:space="preserve"> </w:t>
            </w:r>
            <w:r w:rsidRPr="00261E5C">
              <w:rPr>
                <w:rFonts w:hint="eastAsia"/>
              </w:rPr>
              <w:t>份</w:t>
            </w:r>
          </w:p>
        </w:tc>
        <w:tc>
          <w:tcPr>
            <w:tcW w:w="2549" w:type="dxa"/>
            <w:vAlign w:val="center"/>
          </w:tcPr>
          <w:p w14:paraId="441F9F73" w14:textId="4089CD6D" w:rsidR="00261E5C" w:rsidRDefault="00261E5C" w:rsidP="00261E5C">
            <w:pPr>
              <w:jc w:val="center"/>
            </w:pPr>
            <w:r w:rsidRPr="00261E5C">
              <w:rPr>
                <w:rFonts w:hint="eastAsia"/>
              </w:rPr>
              <w:t>有效</w:t>
            </w:r>
            <w:r w:rsidRPr="00261E5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498</w:t>
            </w:r>
            <w:r w:rsidRPr="00261E5C">
              <w:rPr>
                <w:rFonts w:hint="eastAsia"/>
              </w:rPr>
              <w:t xml:space="preserve"> </w:t>
            </w:r>
            <w:r w:rsidRPr="00261E5C">
              <w:rPr>
                <w:rFonts w:hint="eastAsia"/>
              </w:rPr>
              <w:t>份</w:t>
            </w:r>
          </w:p>
        </w:tc>
        <w:tc>
          <w:tcPr>
            <w:tcW w:w="2549" w:type="dxa"/>
            <w:vAlign w:val="center"/>
          </w:tcPr>
          <w:p w14:paraId="0C34C86F" w14:textId="239BD51D" w:rsidR="00261E5C" w:rsidRDefault="00261E5C" w:rsidP="00261E5C">
            <w:pPr>
              <w:jc w:val="center"/>
            </w:pPr>
            <w:r w:rsidRPr="00261E5C">
              <w:rPr>
                <w:rFonts w:hint="eastAsia"/>
              </w:rPr>
              <w:t>無效</w:t>
            </w:r>
            <w:r w:rsidRPr="00261E5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2</w:t>
            </w:r>
            <w:r w:rsidRPr="00261E5C">
              <w:rPr>
                <w:rFonts w:hint="eastAsia"/>
              </w:rPr>
              <w:t xml:space="preserve"> </w:t>
            </w:r>
            <w:r w:rsidRPr="00261E5C">
              <w:rPr>
                <w:rFonts w:hint="eastAsia"/>
              </w:rPr>
              <w:t>份</w:t>
            </w:r>
          </w:p>
        </w:tc>
      </w:tr>
      <w:tr w:rsidR="00261E5C" w14:paraId="65906E76" w14:textId="77777777" w:rsidTr="00434D2D">
        <w:trPr>
          <w:trHeight w:val="468"/>
        </w:trPr>
        <w:tc>
          <w:tcPr>
            <w:tcW w:w="10194" w:type="dxa"/>
            <w:gridSpan w:val="4"/>
            <w:shd w:val="clear" w:color="auto" w:fill="DEE5E8" w:themeFill="text2" w:themeFillTint="33"/>
            <w:vAlign w:val="center"/>
          </w:tcPr>
          <w:p w14:paraId="3C78137D" w14:textId="119D3593" w:rsidR="00261E5C" w:rsidRDefault="00261E5C" w:rsidP="00261E5C">
            <w:pPr>
              <w:jc w:val="center"/>
            </w:pPr>
            <w:r w:rsidRPr="00261E5C">
              <w:rPr>
                <w:rFonts w:hint="eastAsia"/>
              </w:rPr>
              <w:t>*</w:t>
            </w:r>
            <w:r w:rsidRPr="00261E5C">
              <w:rPr>
                <w:rFonts w:hint="eastAsia"/>
              </w:rPr>
              <w:t>並非只針對國立</w:t>
            </w:r>
            <w:proofErr w:type="gramStart"/>
            <w:r w:rsidRPr="00261E5C">
              <w:rPr>
                <w:rFonts w:hint="eastAsia"/>
              </w:rPr>
              <w:t>臺</w:t>
            </w:r>
            <w:proofErr w:type="gramEnd"/>
            <w:r w:rsidRPr="00261E5C">
              <w:rPr>
                <w:rFonts w:hint="eastAsia"/>
              </w:rPr>
              <w:t>北商業大學之學生發放問卷</w:t>
            </w:r>
          </w:p>
        </w:tc>
      </w:tr>
      <w:tr w:rsidR="00261E5C" w14:paraId="17A72F3C" w14:textId="77777777" w:rsidTr="00261E5C">
        <w:trPr>
          <w:trHeight w:val="468"/>
        </w:trPr>
        <w:tc>
          <w:tcPr>
            <w:tcW w:w="10194" w:type="dxa"/>
            <w:gridSpan w:val="4"/>
            <w:vAlign w:val="center"/>
          </w:tcPr>
          <w:p w14:paraId="11AF9300" w14:textId="1B752593" w:rsidR="00261E5C" w:rsidRDefault="00261E5C" w:rsidP="00261E5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*</w:t>
            </w:r>
            <w:r w:rsidRPr="00261E5C">
              <w:rPr>
                <w:rFonts w:hint="eastAsia"/>
              </w:rPr>
              <w:t>問卷相關題目列於附錄</w:t>
            </w:r>
            <w:r>
              <w:rPr>
                <w:rFonts w:hint="eastAsia"/>
              </w:rPr>
              <w:t>( )</w:t>
            </w:r>
          </w:p>
        </w:tc>
      </w:tr>
    </w:tbl>
    <w:p w14:paraId="191ED718" w14:textId="364D07A7" w:rsidR="00890E25" w:rsidRDefault="00890E25">
      <w:pPr>
        <w:rPr>
          <w:sz w:val="28"/>
        </w:rPr>
      </w:pPr>
      <w:r>
        <w:br w:type="page"/>
      </w:r>
    </w:p>
    <w:p w14:paraId="45EBAAA9" w14:textId="461225AF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2241B75F" w:rsidR="006D6523" w:rsidRPr="00BE2189" w:rsidRDefault="006D6523" w:rsidP="00BE2189">
      <w:pPr>
        <w:pStyle w:val="afb"/>
      </w:pPr>
      <w:bookmarkStart w:id="9" w:name="_Toc226561467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03B4E08E" w14:textId="242DAD16" w:rsidR="00063519" w:rsidRDefault="006D6523" w:rsidP="00063519">
      <w:pPr>
        <w:pStyle w:val="a0"/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3D0B5F58" w14:textId="77777777" w:rsidR="00063519" w:rsidRDefault="00063519" w:rsidP="00063519"/>
    <w:p w14:paraId="05554EA3" w14:textId="77777777" w:rsidR="00063519" w:rsidRDefault="00063519" w:rsidP="00063519"/>
    <w:p w14:paraId="580B096D" w14:textId="77777777" w:rsidR="00063519" w:rsidRDefault="00063519" w:rsidP="00063519"/>
    <w:p w14:paraId="33113601" w14:textId="77777777" w:rsidR="00890E25" w:rsidRDefault="00890E25" w:rsidP="00063519"/>
    <w:p w14:paraId="71F8BC09" w14:textId="77777777" w:rsidR="00890E25" w:rsidRDefault="00890E25" w:rsidP="00063519"/>
    <w:p w14:paraId="74803AAB" w14:textId="77777777" w:rsidR="00890E25" w:rsidRDefault="00890E25" w:rsidP="00063519"/>
    <w:p w14:paraId="1BC2FE86" w14:textId="77777777" w:rsidR="00890E25" w:rsidRDefault="00890E25" w:rsidP="00063519"/>
    <w:p w14:paraId="1AF9BBC9" w14:textId="77777777" w:rsidR="00890E25" w:rsidRDefault="00890E25" w:rsidP="00063519">
      <w:pPr>
        <w:rPr>
          <w:rFonts w:hint="eastAsia"/>
        </w:rPr>
      </w:pPr>
    </w:p>
    <w:p w14:paraId="06A2C062" w14:textId="77777777" w:rsidR="00063519" w:rsidRPr="00063519" w:rsidRDefault="00063519" w:rsidP="00063519"/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0"/>
    </w:p>
    <w:p w14:paraId="3A758A3E" w14:textId="77777777" w:rsidR="00063519" w:rsidRPr="00063519" w:rsidRDefault="00063519" w:rsidP="00063519">
      <w:pPr>
        <w:pStyle w:val="ab"/>
        <w:numPr>
          <w:ilvl w:val="0"/>
          <w:numId w:val="16"/>
        </w:numPr>
        <w:rPr>
          <w:sz w:val="28"/>
        </w:rPr>
      </w:pPr>
      <w:bookmarkStart w:id="11" w:name="_Toc225891471"/>
      <w:r w:rsidRPr="00063519">
        <w:rPr>
          <w:sz w:val="28"/>
        </w:rPr>
        <w:t>市場區隔</w:t>
      </w:r>
      <w:r w:rsidRPr="00063519">
        <w:rPr>
          <w:sz w:val="28"/>
        </w:rPr>
        <w:t xml:space="preserve"> (Segmentation)</w:t>
      </w:r>
    </w:p>
    <w:p w14:paraId="6575BAE6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身份區隔：區分為欲降低書費負擔的學生，以及重視交易效率與書</w:t>
      </w:r>
      <w:proofErr w:type="gramStart"/>
      <w:r w:rsidRPr="00063519">
        <w:rPr>
          <w:sz w:val="28"/>
        </w:rPr>
        <w:t>況</w:t>
      </w:r>
      <w:proofErr w:type="gramEnd"/>
      <w:r w:rsidRPr="00063519">
        <w:rPr>
          <w:sz w:val="28"/>
        </w:rPr>
        <w:t>的買賣書族群。</w:t>
      </w:r>
    </w:p>
    <w:p w14:paraId="708FFC58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rFonts w:hint="eastAsia"/>
          <w:sz w:val="28"/>
        </w:rPr>
        <w:t>行為</w:t>
      </w:r>
      <w:r w:rsidRPr="00063519">
        <w:rPr>
          <w:sz w:val="28"/>
        </w:rPr>
        <w:t>區隔：分為習慣數位支付、對新科技接受度高的數位</w:t>
      </w:r>
      <w:proofErr w:type="gramStart"/>
      <w:r w:rsidRPr="00063519">
        <w:rPr>
          <w:sz w:val="28"/>
        </w:rPr>
        <w:t>原生族</w:t>
      </w:r>
      <w:proofErr w:type="gramEnd"/>
      <w:r w:rsidRPr="00063519">
        <w:rPr>
          <w:sz w:val="28"/>
        </w:rPr>
        <w:t>，以及對網路交易安全具高度戒心</w:t>
      </w:r>
      <w:r w:rsidRPr="00063519">
        <w:rPr>
          <w:rFonts w:hint="eastAsia"/>
          <w:sz w:val="28"/>
        </w:rPr>
        <w:t>使用者，</w:t>
      </w:r>
      <w:r w:rsidRPr="00063519">
        <w:rPr>
          <w:sz w:val="28"/>
        </w:rPr>
        <w:t>透過會員等級審核機制，確保交易環境的安全性與使用者信用。</w:t>
      </w:r>
    </w:p>
    <w:p w14:paraId="5ED0A04C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rFonts w:hint="eastAsia"/>
          <w:sz w:val="28"/>
        </w:rPr>
        <w:t>需求</w:t>
      </w:r>
      <w:r w:rsidRPr="00063519">
        <w:rPr>
          <w:sz w:val="28"/>
        </w:rPr>
        <w:t>區隔：區分為追求極致省錢、精打細算的價格敏感型，以及</w:t>
      </w:r>
      <w:r w:rsidRPr="00063519">
        <w:rPr>
          <w:rFonts w:hint="eastAsia"/>
          <w:sz w:val="28"/>
        </w:rPr>
        <w:t>重視效率</w:t>
      </w:r>
      <w:r w:rsidRPr="00063519">
        <w:rPr>
          <w:sz w:val="28"/>
        </w:rPr>
        <w:t>偏好</w:t>
      </w:r>
      <w:r w:rsidRPr="00063519">
        <w:rPr>
          <w:sz w:val="28"/>
        </w:rPr>
        <w:t xml:space="preserve"> 24 </w:t>
      </w:r>
      <w:r w:rsidRPr="00063519">
        <w:rPr>
          <w:sz w:val="28"/>
        </w:rPr>
        <w:t>小時非同步取貨的便利導向型。</w:t>
      </w:r>
    </w:p>
    <w:p w14:paraId="31600873" w14:textId="5B660E4C" w:rsidR="00063519" w:rsidRPr="00063519" w:rsidRDefault="00063519" w:rsidP="00063519">
      <w:pPr>
        <w:pStyle w:val="ab"/>
        <w:widowControl w:val="0"/>
        <w:numPr>
          <w:ilvl w:val="0"/>
          <w:numId w:val="16"/>
        </w:numPr>
        <w:spacing w:after="160" w:line="278" w:lineRule="auto"/>
        <w:rPr>
          <w:sz w:val="28"/>
        </w:rPr>
      </w:pPr>
      <w:r w:rsidRPr="00063519">
        <w:rPr>
          <w:sz w:val="28"/>
        </w:rPr>
        <w:t>目標市場</w:t>
      </w:r>
      <w:r w:rsidRPr="00063519">
        <w:rPr>
          <w:sz w:val="28"/>
        </w:rPr>
        <w:t xml:space="preserve"> (Targeting)</w:t>
      </w:r>
    </w:p>
    <w:p w14:paraId="6FBF76D6" w14:textId="77777777" w:rsidR="00063519" w:rsidRP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鎖定課業繁忙、無法配合特定面交時間，且對現有平台交易安全性存疑的校園使用者。</w:t>
      </w:r>
    </w:p>
    <w:p w14:paraId="1F3EE66E" w14:textId="77777777" w:rsidR="00063519" w:rsidRP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吸引重視交易安全與真實書</w:t>
      </w:r>
      <w:proofErr w:type="gramStart"/>
      <w:r w:rsidRPr="00063519">
        <w:rPr>
          <w:sz w:val="28"/>
        </w:rPr>
        <w:t>況</w:t>
      </w:r>
      <w:proofErr w:type="gramEnd"/>
      <w:r w:rsidRPr="00063519">
        <w:rPr>
          <w:sz w:val="28"/>
        </w:rPr>
        <w:t>，並希望透過「驗收後撥款」機制保障權益的謹慎交易者。</w:t>
      </w:r>
    </w:p>
    <w:p w14:paraId="4B1AD903" w14:textId="77777777" w:rsid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結合校園與捷運等實體場域與自動化安全金流系統，建立一套低成本、高信任的循環經濟圈。</w:t>
      </w:r>
    </w:p>
    <w:p w14:paraId="3EF176DE" w14:textId="77777777" w:rsidR="00063519" w:rsidRPr="00063519" w:rsidRDefault="00063519" w:rsidP="00063519">
      <w:pPr>
        <w:pStyle w:val="ab"/>
        <w:numPr>
          <w:ilvl w:val="0"/>
          <w:numId w:val="19"/>
        </w:numPr>
        <w:rPr>
          <w:sz w:val="28"/>
        </w:rPr>
      </w:pPr>
      <w:r w:rsidRPr="00063519">
        <w:rPr>
          <w:sz w:val="28"/>
        </w:rPr>
        <w:t>市場定位</w:t>
      </w:r>
      <w:r w:rsidRPr="00063519">
        <w:rPr>
          <w:sz w:val="28"/>
        </w:rPr>
        <w:t xml:space="preserve"> (Positioning)</w:t>
      </w:r>
    </w:p>
    <w:p w14:paraId="058762B4" w14:textId="77777777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信任保障：利用</w:t>
      </w:r>
      <w:proofErr w:type="gramStart"/>
      <w:r w:rsidRPr="00063519">
        <w:rPr>
          <w:sz w:val="28"/>
        </w:rPr>
        <w:t>區塊鏈智慧</w:t>
      </w:r>
      <w:proofErr w:type="gramEnd"/>
      <w:r w:rsidRPr="00063519">
        <w:rPr>
          <w:sz w:val="28"/>
        </w:rPr>
        <w:t>合約技術進行款項託管，實現「買家驗貨才撥款」，徹底杜絕交易詐騙。</w:t>
      </w:r>
    </w:p>
    <w:p w14:paraId="35E24824" w14:textId="77777777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lastRenderedPageBreak/>
        <w:t>極致便利：</w:t>
      </w:r>
      <w:proofErr w:type="gramStart"/>
      <w:r w:rsidRPr="00063519">
        <w:rPr>
          <w:sz w:val="28"/>
        </w:rPr>
        <w:t>整合物聯網</w:t>
      </w:r>
      <w:proofErr w:type="gramEnd"/>
      <w:r w:rsidRPr="00063519">
        <w:rPr>
          <w:sz w:val="28"/>
        </w:rPr>
        <w:t>智慧書櫃與</w:t>
      </w:r>
      <w:r w:rsidRPr="00063519">
        <w:rPr>
          <w:sz w:val="28"/>
        </w:rPr>
        <w:t xml:space="preserve"> App </w:t>
      </w:r>
      <w:r w:rsidRPr="00063519">
        <w:rPr>
          <w:sz w:val="28"/>
        </w:rPr>
        <w:t>操作，提供</w:t>
      </w:r>
      <w:r w:rsidRPr="00063519">
        <w:rPr>
          <w:sz w:val="28"/>
        </w:rPr>
        <w:t xml:space="preserve"> 24 </w:t>
      </w:r>
      <w:r w:rsidRPr="00063519">
        <w:rPr>
          <w:sz w:val="28"/>
        </w:rPr>
        <w:t>小時</w:t>
      </w:r>
      <w:proofErr w:type="gramStart"/>
      <w:r w:rsidRPr="00063519">
        <w:rPr>
          <w:sz w:val="28"/>
        </w:rPr>
        <w:t>不</w:t>
      </w:r>
      <w:proofErr w:type="gramEnd"/>
      <w:r w:rsidRPr="00063519">
        <w:rPr>
          <w:sz w:val="28"/>
        </w:rPr>
        <w:t>打烊的「</w:t>
      </w:r>
      <w:proofErr w:type="gramStart"/>
      <w:r w:rsidRPr="00063519">
        <w:rPr>
          <w:sz w:val="28"/>
        </w:rPr>
        <w:t>非同步掃碼存取</w:t>
      </w:r>
      <w:proofErr w:type="gramEnd"/>
      <w:r w:rsidRPr="00063519">
        <w:rPr>
          <w:sz w:val="28"/>
        </w:rPr>
        <w:t>」自動化流程。</w:t>
      </w:r>
    </w:p>
    <w:p w14:paraId="2E4E21C1" w14:textId="287A16EA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永續價值：以智慧科技重新配置閒置書籍資源，落實綠色校園精神，建立具技術門檻的循環經濟典範。</w:t>
      </w:r>
    </w:p>
    <w:p w14:paraId="0F427DF5" w14:textId="7718DDC8" w:rsidR="00CA2A34" w:rsidRDefault="00E96CE3" w:rsidP="00CA2A34">
      <w:pPr>
        <w:pStyle w:val="2"/>
      </w:pPr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716217E6" w14:textId="4A9D3244" w:rsidR="00FE7696" w:rsidRPr="00D86E0A" w:rsidRDefault="00FE7696" w:rsidP="00D86E0A">
      <w:pPr>
        <w:pStyle w:val="afb"/>
      </w:pPr>
      <w:r w:rsidRPr="00D86E0A">
        <w:rPr>
          <w:rFonts w:hint="eastAsia"/>
        </w:rPr>
        <w:t>表</w:t>
      </w:r>
      <w:r w:rsidRPr="00D86E0A">
        <w:rPr>
          <w:rFonts w:hint="eastAsia"/>
        </w:rPr>
        <w:t>2-4-</w:t>
      </w:r>
      <w:r w:rsidRPr="00D86E0A">
        <w:fldChar w:fldCharType="begin"/>
      </w:r>
      <w:r w:rsidRPr="00D86E0A">
        <w:instrText xml:space="preserve"> </w:instrText>
      </w:r>
      <w:r w:rsidRPr="00D86E0A">
        <w:rPr>
          <w:rFonts w:hint="eastAsia"/>
        </w:rPr>
        <w:instrText xml:space="preserve">SEQ </w:instrText>
      </w:r>
      <w:r w:rsidRPr="00D86E0A">
        <w:rPr>
          <w:rFonts w:hint="eastAsia"/>
        </w:rPr>
        <w:instrText>表</w:instrText>
      </w:r>
      <w:r w:rsidRPr="00D86E0A">
        <w:rPr>
          <w:rFonts w:hint="eastAsia"/>
        </w:rPr>
        <w:instrText>2-4- \* ARABIC</w:instrText>
      </w:r>
      <w:r w:rsidRPr="00D86E0A">
        <w:instrText xml:space="preserve"> </w:instrText>
      </w:r>
      <w:r w:rsidRPr="00D86E0A">
        <w:fldChar w:fldCharType="separate"/>
      </w:r>
      <w:r w:rsidRPr="00D86E0A">
        <w:t>1</w:t>
      </w:r>
      <w:r w:rsidRPr="00D86E0A">
        <w:fldChar w:fldCharType="end"/>
      </w:r>
      <w:r w:rsidRPr="00D86E0A">
        <w:t xml:space="preserve"> </w:t>
      </w:r>
      <w:r w:rsidRPr="00D86E0A">
        <w:t>競爭力分析</w:t>
      </w:r>
      <w:r w:rsidRPr="00D86E0A">
        <w:rPr>
          <w:rFonts w:hint="eastAsia"/>
        </w:rPr>
        <w:t xml:space="preserve"> - SWOT</w:t>
      </w:r>
    </w:p>
    <w:tbl>
      <w:tblPr>
        <w:tblStyle w:val="afa"/>
        <w:tblpPr w:leftFromText="180" w:rightFromText="180" w:vertAnchor="page" w:horzAnchor="margin" w:tblpXSpec="center" w:tblpY="2590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A2A34" w:rsidRPr="00282118" w14:paraId="7A897A81" w14:textId="77777777" w:rsidTr="00CA2A34">
        <w:tc>
          <w:tcPr>
            <w:tcW w:w="4148" w:type="dxa"/>
            <w:shd w:val="clear" w:color="auto" w:fill="CCD6DB" w:themeFill="background2" w:themeFillShade="E6"/>
          </w:tcPr>
          <w:p w14:paraId="0B506B89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優勢 Strengths</w:t>
            </w:r>
          </w:p>
        </w:tc>
        <w:tc>
          <w:tcPr>
            <w:tcW w:w="4148" w:type="dxa"/>
            <w:shd w:val="clear" w:color="auto" w:fill="CCD6DB" w:themeFill="background2" w:themeFillShade="E6"/>
          </w:tcPr>
          <w:p w14:paraId="273A16CD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劣勢 Weaknesses</w:t>
            </w:r>
          </w:p>
        </w:tc>
      </w:tr>
      <w:tr w:rsidR="00CA2A34" w:rsidRPr="00282118" w14:paraId="130BE3A4" w14:textId="77777777" w:rsidTr="00CA2A34">
        <w:trPr>
          <w:trHeight w:val="2037"/>
        </w:trPr>
        <w:tc>
          <w:tcPr>
            <w:tcW w:w="4148" w:type="dxa"/>
          </w:tcPr>
          <w:p w14:paraId="072DA45F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proofErr w:type="gramStart"/>
            <w:r w:rsidRPr="00282118">
              <w:rPr>
                <w:rFonts w:ascii="標楷體" w:eastAsia="標楷體" w:hAnsi="標楷體"/>
              </w:rPr>
              <w:t>技術跨域整合</w:t>
            </w:r>
            <w:proofErr w:type="gramEnd"/>
            <w:r w:rsidRPr="00282118">
              <w:rPr>
                <w:rFonts w:ascii="標楷體" w:eastAsia="標楷體" w:hAnsi="標楷體"/>
              </w:rPr>
              <w:t>：結合智慧合約金流與 IoT 硬體（智慧書櫃），建立技術門檻。</w:t>
            </w:r>
          </w:p>
          <w:p w14:paraId="7D078D93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解決交易痛點：透過自動化金流託管與實體書櫃，解決</w:t>
            </w:r>
            <w:r>
              <w:rPr>
                <w:rFonts w:ascii="標楷體" w:eastAsia="標楷體" w:hAnsi="標楷體" w:hint="eastAsia"/>
              </w:rPr>
              <w:t>雙方</w:t>
            </w:r>
            <w:r w:rsidRPr="00282118">
              <w:rPr>
                <w:rFonts w:ascii="標楷體" w:eastAsia="標楷體" w:hAnsi="標楷體"/>
              </w:rPr>
              <w:t>面交</w:t>
            </w:r>
            <w:r>
              <w:rPr>
                <w:rFonts w:ascii="標楷體" w:eastAsia="標楷體" w:hAnsi="標楷體" w:hint="eastAsia"/>
              </w:rPr>
              <w:t>時間</w:t>
            </w:r>
            <w:proofErr w:type="gramStart"/>
            <w:r>
              <w:rPr>
                <w:rFonts w:ascii="標楷體" w:eastAsia="標楷體" w:hAnsi="標楷體" w:hint="eastAsia"/>
              </w:rPr>
              <w:t>難以攏談</w:t>
            </w:r>
            <w:r w:rsidRPr="00282118">
              <w:rPr>
                <w:rFonts w:ascii="標楷體" w:eastAsia="標楷體" w:hAnsi="標楷體"/>
              </w:rPr>
              <w:t>與</w:t>
            </w:r>
            <w:proofErr w:type="gramEnd"/>
            <w:r w:rsidRPr="00282118">
              <w:rPr>
                <w:rFonts w:ascii="標楷體" w:eastAsia="標楷體" w:hAnsi="標楷體"/>
              </w:rPr>
              <w:t>詐騙風險。</w:t>
            </w:r>
          </w:p>
          <w:p w14:paraId="25CF4208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角色分權管理：系統支援買賣家與管理員權限控管，提升運作穩定性。</w:t>
            </w:r>
          </w:p>
          <w:p w14:paraId="1B24E9AD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場域適應性：鎖定校園與捷運等高流動性場域，目標族群需求明確。</w:t>
            </w:r>
          </w:p>
          <w:p w14:paraId="7225513C" w14:textId="77777777" w:rsidR="00CA2A34" w:rsidRPr="009F3757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9F3757">
              <w:rPr>
                <w:rFonts w:ascii="標楷體" w:eastAsia="標楷體" w:hAnsi="標楷體"/>
              </w:rPr>
              <w:t>整合自動辨識機制</w:t>
            </w:r>
            <w:r w:rsidRPr="009F3757">
              <w:rPr>
                <w:rFonts w:ascii="標楷體" w:eastAsia="標楷體" w:hAnsi="標楷體" w:hint="eastAsia"/>
              </w:rPr>
              <w:t>：</w:t>
            </w:r>
            <w:r w:rsidRPr="009F3757">
              <w:rPr>
                <w:rFonts w:ascii="標楷體" w:eastAsia="標楷體" w:hAnsi="標楷體"/>
              </w:rPr>
              <w:t>支援 ISBN 條碼掃描辨識，可自動檢索並填入書名、作者及出版社等資訊，實現『掃描即輸入』的高效體驗。</w:t>
            </w:r>
          </w:p>
        </w:tc>
        <w:tc>
          <w:tcPr>
            <w:tcW w:w="4148" w:type="dxa"/>
          </w:tcPr>
          <w:p w14:paraId="1CAA5E44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初期使用者顧慮：對於新興的智慧合約金流與</w:t>
            </w:r>
            <w:proofErr w:type="gramStart"/>
            <w:r w:rsidRPr="00282118">
              <w:rPr>
                <w:rFonts w:ascii="標楷體" w:eastAsia="標楷體" w:hAnsi="標楷體"/>
              </w:rPr>
              <w:t>掃碼取</w:t>
            </w:r>
            <w:proofErr w:type="gramEnd"/>
            <w:r w:rsidRPr="00282118">
              <w:rPr>
                <w:rFonts w:ascii="標楷體" w:eastAsia="標楷體" w:hAnsi="標楷體"/>
              </w:rPr>
              <w:t>貨機制，使用者可能因缺乏成功案例而產生信任疑慮，影響初期採用意願。</w:t>
            </w:r>
          </w:p>
          <w:p w14:paraId="4EEF06BB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系統整合難度：串接 App、雲端後台與實體</w:t>
            </w:r>
            <w:proofErr w:type="gramStart"/>
            <w:r w:rsidRPr="00282118">
              <w:rPr>
                <w:rFonts w:ascii="標楷體" w:eastAsia="標楷體" w:hAnsi="標楷體"/>
              </w:rPr>
              <w:t>櫃體感</w:t>
            </w:r>
            <w:proofErr w:type="gramEnd"/>
            <w:r w:rsidRPr="00282118">
              <w:rPr>
                <w:rFonts w:ascii="標楷體" w:eastAsia="標楷體" w:hAnsi="標楷體"/>
              </w:rPr>
              <w:t>測器，開發時程壓力大。</w:t>
            </w:r>
          </w:p>
          <w:p w14:paraId="42E21E55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硬體維護壓力：實體書櫃在公共空間運作，需考量結構耐用度與定期維護成本。</w:t>
            </w:r>
          </w:p>
          <w:p w14:paraId="77B27A04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支付管道單一：初期受限於智慧合約架構，缺乏與主流支付體系的對接。</w:t>
            </w:r>
          </w:p>
          <w:p w14:paraId="14FFF52D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物流便利性受限：取貨點僅限於特定</w:t>
            </w:r>
            <w:proofErr w:type="gramStart"/>
            <w:r w:rsidRPr="00063519">
              <w:rPr>
                <w:rFonts w:ascii="標楷體" w:eastAsia="標楷體" w:hAnsi="標楷體"/>
              </w:rPr>
              <w:t>智慧櫃點</w:t>
            </w:r>
            <w:proofErr w:type="gramEnd"/>
            <w:r w:rsidRPr="00063519">
              <w:rPr>
                <w:rFonts w:ascii="標楷體" w:eastAsia="標楷體" w:hAnsi="標楷體"/>
              </w:rPr>
              <w:t>，相較</w:t>
            </w:r>
            <w:proofErr w:type="gramStart"/>
            <w:r w:rsidRPr="00063519">
              <w:rPr>
                <w:rFonts w:ascii="標楷體" w:eastAsia="標楷體" w:hAnsi="標楷體"/>
              </w:rPr>
              <w:t>於競品</w:t>
            </w:r>
            <w:proofErr w:type="gramEnd"/>
            <w:r w:rsidRPr="00063519">
              <w:rPr>
                <w:rFonts w:ascii="標楷體" w:eastAsia="標楷體" w:hAnsi="標楷體"/>
              </w:rPr>
              <w:t>的超商物流網絡，覆蓋率較低。</w:t>
            </w:r>
          </w:p>
          <w:p w14:paraId="3A6D6D6E" w14:textId="77777777" w:rsidR="00CA2A34" w:rsidRPr="00282118" w:rsidRDefault="00CA2A34" w:rsidP="00CA2A34">
            <w:pPr>
              <w:rPr>
                <w:rFonts w:ascii="標楷體" w:eastAsia="標楷體" w:hAnsi="標楷體"/>
              </w:rPr>
            </w:pPr>
          </w:p>
        </w:tc>
      </w:tr>
      <w:tr w:rsidR="00CA2A34" w:rsidRPr="00282118" w14:paraId="0B855F65" w14:textId="77777777" w:rsidTr="00CA2A34">
        <w:tc>
          <w:tcPr>
            <w:tcW w:w="4148" w:type="dxa"/>
            <w:shd w:val="clear" w:color="auto" w:fill="CCD6DB" w:themeFill="background2" w:themeFillShade="E6"/>
          </w:tcPr>
          <w:p w14:paraId="4A28B36A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機會 Opportunities</w:t>
            </w:r>
          </w:p>
        </w:tc>
        <w:tc>
          <w:tcPr>
            <w:tcW w:w="4148" w:type="dxa"/>
            <w:shd w:val="clear" w:color="auto" w:fill="CCD6DB" w:themeFill="background2" w:themeFillShade="E6"/>
          </w:tcPr>
          <w:p w14:paraId="1677C320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威脅 Threats</w:t>
            </w:r>
          </w:p>
        </w:tc>
      </w:tr>
      <w:tr w:rsidR="00CA2A34" w:rsidRPr="00282118" w14:paraId="11837904" w14:textId="77777777" w:rsidTr="00CA2A34">
        <w:trPr>
          <w:trHeight w:val="5085"/>
        </w:trPr>
        <w:tc>
          <w:tcPr>
            <w:tcW w:w="4148" w:type="dxa"/>
          </w:tcPr>
          <w:p w14:paraId="16A96515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永續校園政策：符合 ESG 與循環經濟趨勢，易爭取官方支持與場域進駐。</w:t>
            </w:r>
          </w:p>
          <w:p w14:paraId="7B97A3BA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智慧城市發展：捷運站點推動智慧化服務，提供 C2C 實物交易落地的契機。</w:t>
            </w:r>
          </w:p>
          <w:p w14:paraId="03711341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驗證成功後，可延伸至其他二手物品的自動化交易。</w:t>
            </w:r>
          </w:p>
          <w:p w14:paraId="23FC61AF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FD40A4">
              <w:rPr>
                <w:rFonts w:ascii="標楷體" w:eastAsia="標楷體" w:hAnsi="標楷體"/>
              </w:rPr>
              <w:t xml:space="preserve">產學合作潛力： 可作為FinTech 與 IoT </w:t>
            </w:r>
            <w:proofErr w:type="gramStart"/>
            <w:r w:rsidRPr="00FD40A4">
              <w:rPr>
                <w:rFonts w:ascii="標楷體" w:eastAsia="標楷體" w:hAnsi="標楷體"/>
              </w:rPr>
              <w:t>跨域實踐</w:t>
            </w:r>
            <w:proofErr w:type="gramEnd"/>
            <w:r w:rsidRPr="00FD40A4">
              <w:rPr>
                <w:rFonts w:ascii="標楷體" w:eastAsia="標楷體" w:hAnsi="標楷體"/>
              </w:rPr>
              <w:t>的示範</w:t>
            </w:r>
            <w:r>
              <w:rPr>
                <w:rFonts w:ascii="標楷體" w:eastAsia="標楷體" w:hAnsi="標楷體" w:hint="eastAsia"/>
              </w:rPr>
              <w:t xml:space="preserve"> </w:t>
            </w:r>
            <w:r w:rsidRPr="00FD40A4">
              <w:rPr>
                <w:rFonts w:ascii="標楷體" w:eastAsia="標楷體" w:hAnsi="標楷體"/>
              </w:rPr>
              <w:t>專案，吸引相關企業或校方行政單位的專案贊助。</w:t>
            </w:r>
          </w:p>
          <w:p w14:paraId="243C2B7A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FD40A4">
              <w:rPr>
                <w:rFonts w:ascii="標楷體" w:eastAsia="標楷體" w:hAnsi="標楷體" w:hint="eastAsia"/>
              </w:rPr>
              <w:t>導入推薦系統：根據使用者</w:t>
            </w:r>
            <w:r>
              <w:rPr>
                <w:rFonts w:ascii="標楷體" w:eastAsia="標楷體" w:hAnsi="標楷體" w:hint="eastAsia"/>
              </w:rPr>
              <w:t>收藏</w:t>
            </w:r>
            <w:r w:rsidRPr="00FD40A4">
              <w:rPr>
                <w:rFonts w:ascii="標楷體" w:eastAsia="標楷體" w:hAnsi="標楷體" w:hint="eastAsia"/>
              </w:rPr>
              <w:t>偏好自動推薦</w:t>
            </w:r>
            <w:r>
              <w:rPr>
                <w:rFonts w:ascii="標楷體" w:eastAsia="標楷體" w:hAnsi="標楷體" w:hint="eastAsia"/>
              </w:rPr>
              <w:t>有興趣的書籍，</w:t>
            </w:r>
            <w:r w:rsidRPr="00FD40A4">
              <w:rPr>
                <w:rFonts w:ascii="標楷體" w:eastAsia="標楷體" w:hAnsi="標楷體" w:hint="eastAsia"/>
              </w:rPr>
              <w:t>提高</w:t>
            </w:r>
            <w:r>
              <w:rPr>
                <w:rFonts w:ascii="標楷體" w:eastAsia="標楷體" w:hAnsi="標楷體" w:hint="eastAsia"/>
              </w:rPr>
              <w:t>購買</w:t>
            </w:r>
            <w:r w:rsidRPr="00FD40A4">
              <w:rPr>
                <w:rFonts w:ascii="標楷體" w:eastAsia="標楷體" w:hAnsi="標楷體" w:hint="eastAsia"/>
              </w:rPr>
              <w:t>率</w:t>
            </w:r>
            <w:r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4148" w:type="dxa"/>
          </w:tcPr>
          <w:p w14:paraId="335CA3F0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現有競爭對手：現有平台（旋轉拍賣、</w:t>
            </w:r>
            <w:r w:rsidRPr="00282118">
              <w:rPr>
                <w:rFonts w:ascii="標楷體" w:eastAsia="標楷體" w:hAnsi="標楷體" w:hint="eastAsia"/>
              </w:rPr>
              <w:t>蝦皮</w:t>
            </w:r>
            <w:r w:rsidRPr="00282118">
              <w:rPr>
                <w:rFonts w:ascii="標楷體" w:eastAsia="標楷體" w:hAnsi="標楷體"/>
              </w:rPr>
              <w:t>）</w:t>
            </w:r>
            <w:r w:rsidRPr="00282118">
              <w:rPr>
                <w:rFonts w:ascii="標楷體" w:eastAsia="標楷體" w:hAnsi="標楷體" w:hint="eastAsia"/>
              </w:rPr>
              <w:t>，</w:t>
            </w:r>
            <w:r w:rsidRPr="00282118">
              <w:rPr>
                <w:rFonts w:ascii="標楷體" w:eastAsia="標楷體" w:hAnsi="標楷體"/>
              </w:rPr>
              <w:t>其使用者基數極大</w:t>
            </w:r>
            <w:r w:rsidRPr="00282118">
              <w:rPr>
                <w:rFonts w:ascii="標楷體" w:eastAsia="標楷體" w:hAnsi="標楷體" w:hint="eastAsia"/>
              </w:rPr>
              <w:t>且已有固定使用者</w:t>
            </w:r>
            <w:r w:rsidRPr="00282118">
              <w:rPr>
                <w:rFonts w:ascii="標楷體" w:eastAsia="標楷體" w:hAnsi="標楷體"/>
              </w:rPr>
              <w:t>，</w:t>
            </w:r>
            <w:r w:rsidRPr="00282118">
              <w:rPr>
                <w:rFonts w:ascii="標楷體" w:eastAsia="標楷體" w:hAnsi="標楷體" w:hint="eastAsia"/>
              </w:rPr>
              <w:t>對新平台轉移意願較低</w:t>
            </w:r>
            <w:r w:rsidRPr="00282118">
              <w:rPr>
                <w:rFonts w:ascii="標楷體" w:eastAsia="標楷體" w:hAnsi="標楷體"/>
              </w:rPr>
              <w:t>。</w:t>
            </w:r>
          </w:p>
          <w:p w14:paraId="040A0602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proofErr w:type="gramStart"/>
            <w:r w:rsidRPr="00063519">
              <w:rPr>
                <w:rFonts w:ascii="標楷體" w:eastAsia="標楷體" w:hAnsi="標楷體"/>
              </w:rPr>
              <w:t>競品生態</w:t>
            </w:r>
            <w:proofErr w:type="gramEnd"/>
            <w:r w:rsidRPr="00063519">
              <w:rPr>
                <w:rFonts w:ascii="標楷體" w:eastAsia="標楷體" w:hAnsi="標楷體"/>
              </w:rPr>
              <w:t>系成熟度高：既有平台擁有極高覆蓋率的超商</w:t>
            </w:r>
            <w:proofErr w:type="gramStart"/>
            <w:r w:rsidRPr="00063519">
              <w:rPr>
                <w:rFonts w:ascii="標楷體" w:eastAsia="標楷體" w:hAnsi="標楷體"/>
              </w:rPr>
              <w:t>取貨網絡</w:t>
            </w:r>
            <w:proofErr w:type="gramEnd"/>
            <w:r w:rsidRPr="00063519">
              <w:rPr>
                <w:rFonts w:ascii="標楷體" w:eastAsia="標楷體" w:hAnsi="標楷體"/>
              </w:rPr>
              <w:t>與多元支付，</w:t>
            </w:r>
            <w:r w:rsidRPr="00063519">
              <w:rPr>
                <w:rFonts w:ascii="標楷體" w:eastAsia="標楷體" w:hAnsi="標楷體" w:hint="eastAsia"/>
              </w:rPr>
              <w:t>影響增加新用戶的移轉平台門檻。</w:t>
            </w:r>
          </w:p>
          <w:p w14:paraId="0F9529B6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法規與安全性限制：涉及金流託管與</w:t>
            </w:r>
            <w:proofErr w:type="gramStart"/>
            <w:r w:rsidRPr="00282118">
              <w:rPr>
                <w:rFonts w:ascii="標楷體" w:eastAsia="標楷體" w:hAnsi="標楷體"/>
              </w:rPr>
              <w:t>區塊鏈資產</w:t>
            </w:r>
            <w:proofErr w:type="gramEnd"/>
            <w:r w:rsidRPr="00282118">
              <w:rPr>
                <w:rFonts w:ascii="標楷體" w:eastAsia="標楷體" w:hAnsi="標楷體"/>
              </w:rPr>
              <w:t>，需考量國內金融法規限制</w:t>
            </w:r>
            <w:r w:rsidRPr="00282118">
              <w:rPr>
                <w:rFonts w:ascii="標楷體" w:eastAsia="標楷體" w:hAnsi="標楷體" w:hint="eastAsia"/>
              </w:rPr>
              <w:t>，</w:t>
            </w:r>
            <w:r w:rsidRPr="00FD40A4">
              <w:rPr>
                <w:rFonts w:ascii="標楷體" w:eastAsia="標楷體" w:hAnsi="標楷體"/>
              </w:rPr>
              <w:t>一旦出現程式漏洞或遭駭客攻擊，將面臨法律責任與信任崩塌。</w:t>
            </w:r>
          </w:p>
          <w:p w14:paraId="686DDA52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硬體人為損壞：置於公共空間的實體書櫃可能面臨人為破壞或惡意拆解的風險。</w:t>
            </w:r>
          </w:p>
          <w:p w14:paraId="595D6643" w14:textId="77777777" w:rsidR="00CA2A34" w:rsidRDefault="00CA2A34" w:rsidP="00CA2A34">
            <w:pPr>
              <w:rPr>
                <w:rFonts w:ascii="標楷體" w:eastAsia="標楷體" w:hAnsi="標楷體"/>
              </w:rPr>
            </w:pPr>
          </w:p>
          <w:p w14:paraId="6F28F672" w14:textId="77777777" w:rsidR="00CA2A34" w:rsidRPr="00282118" w:rsidRDefault="00CA2A34" w:rsidP="00CA2A34">
            <w:pPr>
              <w:rPr>
                <w:rFonts w:ascii="標楷體" w:eastAsia="標楷體" w:hAnsi="標楷體"/>
              </w:rPr>
            </w:pPr>
          </w:p>
        </w:tc>
      </w:tr>
    </w:tbl>
    <w:p w14:paraId="292326A3" w14:textId="77777777" w:rsidR="00CA2A34" w:rsidRDefault="00CA2A34" w:rsidP="00CA2A34"/>
    <w:p w14:paraId="7440FC82" w14:textId="77777777" w:rsidR="00CA2A34" w:rsidRDefault="00CA2A34" w:rsidP="00CA2A34"/>
    <w:p w14:paraId="0DE49136" w14:textId="77777777" w:rsidR="00CA2A34" w:rsidRDefault="00CA2A34" w:rsidP="00CA2A34"/>
    <w:p w14:paraId="15922BAF" w14:textId="77777777" w:rsidR="00CA2A34" w:rsidRDefault="00CA2A34" w:rsidP="00CA2A34"/>
    <w:p w14:paraId="2751BD7B" w14:textId="77777777" w:rsidR="00CA2A34" w:rsidRDefault="00CA2A34" w:rsidP="00CA2A34"/>
    <w:p w14:paraId="1E80600E" w14:textId="77777777" w:rsidR="00CA2A34" w:rsidRDefault="00CA2A34" w:rsidP="00CA2A34"/>
    <w:p w14:paraId="0FF4184C" w14:textId="77777777" w:rsidR="00CA2A34" w:rsidRDefault="00CA2A34" w:rsidP="00CA2A34"/>
    <w:p w14:paraId="69C1B6DE" w14:textId="77777777" w:rsidR="00CA2A34" w:rsidRDefault="00CA2A34" w:rsidP="00CA2A34"/>
    <w:p w14:paraId="5297ACD2" w14:textId="77777777" w:rsidR="00CA2A34" w:rsidRDefault="00CA2A34" w:rsidP="00CA2A34"/>
    <w:p w14:paraId="6B136794" w14:textId="77777777" w:rsidR="00CA2A34" w:rsidRDefault="00CA2A34" w:rsidP="00CA2A34"/>
    <w:p w14:paraId="1E1210A2" w14:textId="77777777" w:rsidR="00CA2A34" w:rsidRDefault="00CA2A34" w:rsidP="00CA2A34"/>
    <w:p w14:paraId="340A4FD6" w14:textId="77777777" w:rsidR="00CA2A34" w:rsidRDefault="00CA2A34" w:rsidP="00CA2A34"/>
    <w:p w14:paraId="737DF479" w14:textId="77777777" w:rsidR="00CA2A34" w:rsidRDefault="00CA2A34" w:rsidP="00CA2A34"/>
    <w:p w14:paraId="0A6D2FF8" w14:textId="77777777" w:rsidR="00CA2A34" w:rsidRDefault="00CA2A34" w:rsidP="00CA2A34"/>
    <w:p w14:paraId="28CE89D7" w14:textId="77777777" w:rsidR="00CA2A34" w:rsidRDefault="00CA2A34" w:rsidP="00CA2A34"/>
    <w:p w14:paraId="2B76B125" w14:textId="77777777" w:rsidR="00CA2A34" w:rsidRDefault="00CA2A34" w:rsidP="00CA2A34"/>
    <w:p w14:paraId="6BD01376" w14:textId="77777777" w:rsidR="00CA2A34" w:rsidRDefault="00CA2A34" w:rsidP="00CA2A34"/>
    <w:p w14:paraId="19B24090" w14:textId="77777777" w:rsidR="00CA2A34" w:rsidRDefault="00CA2A34" w:rsidP="00CA2A34"/>
    <w:p w14:paraId="42943849" w14:textId="77777777" w:rsidR="00CA2A34" w:rsidRDefault="00CA2A34" w:rsidP="00CA2A34"/>
    <w:p w14:paraId="260F2AED" w14:textId="77777777" w:rsidR="00CA2A34" w:rsidRDefault="00CA2A34" w:rsidP="00CA2A34"/>
    <w:p w14:paraId="578F319F" w14:textId="77777777" w:rsidR="00CA2A34" w:rsidRDefault="00CA2A34" w:rsidP="00CA2A34"/>
    <w:p w14:paraId="3291FEF7" w14:textId="77777777" w:rsidR="00CA2A34" w:rsidRDefault="00CA2A34" w:rsidP="00CA2A34"/>
    <w:p w14:paraId="6D34AEE9" w14:textId="77777777" w:rsidR="00CA2A34" w:rsidRDefault="00CA2A34" w:rsidP="00CA2A34"/>
    <w:p w14:paraId="5ED8005A" w14:textId="77777777" w:rsidR="00CA2A34" w:rsidRDefault="00CA2A34" w:rsidP="00CA2A34"/>
    <w:p w14:paraId="56356D08" w14:textId="77777777" w:rsidR="00CA2A34" w:rsidRDefault="00CA2A34" w:rsidP="00CA2A34"/>
    <w:p w14:paraId="2550F929" w14:textId="77777777" w:rsidR="00CA2A34" w:rsidRDefault="00CA2A34" w:rsidP="00CA2A34"/>
    <w:p w14:paraId="18BC255E" w14:textId="77777777" w:rsidR="00CA2A34" w:rsidRDefault="00CA2A34" w:rsidP="00CA2A34"/>
    <w:p w14:paraId="00F5D6FE" w14:textId="77777777" w:rsidR="00CA2A34" w:rsidRDefault="00CA2A34" w:rsidP="00CA2A34"/>
    <w:p w14:paraId="0268D7BA" w14:textId="77777777" w:rsidR="00CA2A34" w:rsidRDefault="00CA2A34" w:rsidP="00CA2A34"/>
    <w:p w14:paraId="73A91E06" w14:textId="77777777" w:rsidR="00CA2A34" w:rsidRDefault="00CA2A34" w:rsidP="00CA2A34"/>
    <w:p w14:paraId="5D57E441" w14:textId="77777777" w:rsidR="00CA2A34" w:rsidRDefault="00CA2A34" w:rsidP="00CA2A34"/>
    <w:p w14:paraId="1AD30B36" w14:textId="77777777" w:rsidR="00CA2A34" w:rsidRDefault="00CA2A34" w:rsidP="00CA2A34"/>
    <w:p w14:paraId="5A0A1338" w14:textId="77777777" w:rsidR="00CA2A34" w:rsidRDefault="00CA2A34" w:rsidP="00CA2A34"/>
    <w:p w14:paraId="632CEB20" w14:textId="77777777" w:rsidR="00CA2A34" w:rsidRDefault="00CA2A34" w:rsidP="00CA2A34"/>
    <w:p w14:paraId="12E42E24" w14:textId="77777777" w:rsidR="00CA2A34" w:rsidRDefault="00CA2A34" w:rsidP="00CA2A34"/>
    <w:p w14:paraId="46D17955" w14:textId="77777777" w:rsidR="00CA2A34" w:rsidRDefault="00CA2A34" w:rsidP="00CA2A34"/>
    <w:p w14:paraId="4D6987A3" w14:textId="77777777" w:rsidR="00CA2A34" w:rsidRDefault="00CA2A34" w:rsidP="00CA2A34"/>
    <w:p w14:paraId="250D4A8D" w14:textId="77777777" w:rsidR="00CA2A34" w:rsidRDefault="00CA2A34" w:rsidP="00CA2A34"/>
    <w:p w14:paraId="2D376E55" w14:textId="77777777" w:rsidR="00CA2A34" w:rsidRDefault="00CA2A34" w:rsidP="00CA2A34"/>
    <w:p w14:paraId="67DAAF1C" w14:textId="45DD2FDD" w:rsidR="00FE7696" w:rsidRDefault="00FE7696" w:rsidP="00FE7696">
      <w:pPr>
        <w:pStyle w:val="afb"/>
      </w:pPr>
      <w:r>
        <w:rPr>
          <w:rFonts w:hint="eastAsia"/>
        </w:rPr>
        <w:t>表</w:t>
      </w:r>
      <w:r>
        <w:rPr>
          <w:rFonts w:hint="eastAsia"/>
        </w:rPr>
        <w:t>2-4-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2-4-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競爭力分析</w:t>
      </w:r>
      <w:r>
        <w:rPr>
          <w:rFonts w:hint="eastAsia"/>
        </w:rPr>
        <w:t xml:space="preserve"> - TOWS</w:t>
      </w:r>
    </w:p>
    <w:tbl>
      <w:tblPr>
        <w:tblStyle w:val="afa"/>
        <w:tblpPr w:leftFromText="180" w:rightFromText="180" w:vertAnchor="page" w:horzAnchor="margin" w:tblpXSpec="center" w:tblpY="2577"/>
        <w:tblW w:w="0" w:type="auto"/>
        <w:tblLook w:val="04A0" w:firstRow="1" w:lastRow="0" w:firstColumn="1" w:lastColumn="0" w:noHBand="0" w:noVBand="1"/>
      </w:tblPr>
      <w:tblGrid>
        <w:gridCol w:w="1776"/>
        <w:gridCol w:w="3181"/>
        <w:gridCol w:w="3339"/>
      </w:tblGrid>
      <w:tr w:rsidR="00FE7696" w14:paraId="7B6E130D" w14:textId="77777777" w:rsidTr="00FE7696">
        <w:tc>
          <w:tcPr>
            <w:tcW w:w="1776" w:type="dxa"/>
            <w:tcBorders>
              <w:tl2br w:val="single" w:sz="4" w:space="0" w:color="auto"/>
            </w:tcBorders>
          </w:tcPr>
          <w:p w14:paraId="605D03D3" w14:textId="77777777" w:rsidR="00FE7696" w:rsidRDefault="00FE7696" w:rsidP="00FE7696">
            <w:pPr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內部</w:t>
            </w:r>
          </w:p>
          <w:p w14:paraId="6B68A4EB" w14:textId="77777777" w:rsidR="00FE7696" w:rsidRDefault="00FE7696" w:rsidP="00FE769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外部</w:t>
            </w:r>
          </w:p>
        </w:tc>
        <w:tc>
          <w:tcPr>
            <w:tcW w:w="3181" w:type="dxa"/>
            <w:shd w:val="clear" w:color="auto" w:fill="BFBFBF" w:themeFill="background1" w:themeFillShade="BF"/>
            <w:vAlign w:val="center"/>
          </w:tcPr>
          <w:p w14:paraId="288BC176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優勢 Strengths</w:t>
            </w:r>
          </w:p>
        </w:tc>
        <w:tc>
          <w:tcPr>
            <w:tcW w:w="3339" w:type="dxa"/>
            <w:shd w:val="clear" w:color="auto" w:fill="BFBFBF" w:themeFill="background1" w:themeFillShade="BF"/>
            <w:vAlign w:val="center"/>
          </w:tcPr>
          <w:p w14:paraId="1489898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劣勢 Weaknesses</w:t>
            </w:r>
          </w:p>
        </w:tc>
      </w:tr>
      <w:tr w:rsidR="00FE7696" w14:paraId="6F8003B0" w14:textId="77777777" w:rsidTr="00FE7696">
        <w:trPr>
          <w:trHeight w:val="3596"/>
        </w:trPr>
        <w:tc>
          <w:tcPr>
            <w:tcW w:w="1776" w:type="dxa"/>
            <w:shd w:val="clear" w:color="auto" w:fill="BFBFBF" w:themeFill="background1" w:themeFillShade="BF"/>
            <w:vAlign w:val="center"/>
          </w:tcPr>
          <w:p w14:paraId="48DDC21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機會</w:t>
            </w:r>
          </w:p>
          <w:p w14:paraId="7E6C13F7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Opportunities</w:t>
            </w:r>
          </w:p>
        </w:tc>
        <w:tc>
          <w:tcPr>
            <w:tcW w:w="3181" w:type="dxa"/>
          </w:tcPr>
          <w:p w14:paraId="1346F799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場域拓展策略： 利用</w:t>
            </w:r>
            <w:proofErr w:type="gramStart"/>
            <w:r w:rsidRPr="003341FB">
              <w:rPr>
                <w:rFonts w:ascii="標楷體" w:eastAsia="標楷體" w:hAnsi="標楷體"/>
              </w:rPr>
              <w:t>技術跨域整合</w:t>
            </w:r>
            <w:proofErr w:type="gramEnd"/>
            <w:r w:rsidRPr="003341FB">
              <w:rPr>
                <w:rFonts w:ascii="標楷體" w:eastAsia="標楷體" w:hAnsi="標楷體"/>
              </w:rPr>
              <w:t>（IoT + 金流）的門檻，積極爭取捷運站點與校園進駐，作為智慧城市與 ESG 永續校園的實踐標竿。</w:t>
            </w:r>
          </w:p>
          <w:p w14:paraId="24956EA4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用戶體驗優化： 結合 ISBN 快速輸入與個人化推薦系統，降低上架門檻並提高媒合效率，建立比傳統 FB 社團更高效的交易生態圈。</w:t>
            </w:r>
          </w:p>
          <w:p w14:paraId="13C25D0D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339" w:type="dxa"/>
          </w:tcPr>
          <w:p w14:paraId="22787C8A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建立信任護城河： 針對現有平台（旋轉</w:t>
            </w:r>
            <w:r>
              <w:rPr>
                <w:rFonts w:ascii="標楷體" w:eastAsia="標楷體" w:hAnsi="標楷體" w:hint="eastAsia"/>
              </w:rPr>
              <w:t>拍賣</w:t>
            </w:r>
            <w:r w:rsidRPr="003341FB">
              <w:rPr>
                <w:rFonts w:ascii="標楷體" w:eastAsia="標楷體" w:hAnsi="標楷體"/>
              </w:rPr>
              <w:t>、蝦皮）詐騙多的痛點，強調本系統的智慧合約金流託管功能，確保「取貨才撥款」，以極高的安全性吸引資深使用者轉移。</w:t>
            </w:r>
          </w:p>
          <w:p w14:paraId="034E722F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 xml:space="preserve">自動化防禦： </w:t>
            </w:r>
            <w:proofErr w:type="gramStart"/>
            <w:r w:rsidRPr="003341FB">
              <w:rPr>
                <w:rFonts w:ascii="標楷體" w:eastAsia="標楷體" w:hAnsi="標楷體"/>
              </w:rPr>
              <w:t>針對資安風險</w:t>
            </w:r>
            <w:proofErr w:type="gramEnd"/>
            <w:r w:rsidRPr="003341FB">
              <w:rPr>
                <w:rFonts w:ascii="標楷體" w:eastAsia="標楷體" w:hAnsi="標楷體"/>
              </w:rPr>
              <w:t>，發揮團隊分權管理的優勢，建立多重驗證機制與自動化日誌監控，確保</w:t>
            </w:r>
            <w:proofErr w:type="gramStart"/>
            <w:r w:rsidRPr="003341FB">
              <w:rPr>
                <w:rFonts w:ascii="標楷體" w:eastAsia="標楷體" w:hAnsi="標楷體"/>
              </w:rPr>
              <w:t>區塊鏈資產</w:t>
            </w:r>
            <w:proofErr w:type="gramEnd"/>
            <w:r w:rsidRPr="003341FB">
              <w:rPr>
                <w:rFonts w:ascii="標楷體" w:eastAsia="標楷體" w:hAnsi="標楷體"/>
              </w:rPr>
              <w:t>與系統邏輯的穩定性。</w:t>
            </w:r>
          </w:p>
          <w:p w14:paraId="737F2374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FE7696" w14:paraId="6D77AFCB" w14:textId="77777777" w:rsidTr="00FE7696">
        <w:trPr>
          <w:trHeight w:val="4228"/>
        </w:trPr>
        <w:tc>
          <w:tcPr>
            <w:tcW w:w="1776" w:type="dxa"/>
            <w:shd w:val="clear" w:color="auto" w:fill="BFBFBF" w:themeFill="background1" w:themeFillShade="BF"/>
            <w:vAlign w:val="center"/>
          </w:tcPr>
          <w:p w14:paraId="1D1A731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威脅</w:t>
            </w:r>
          </w:p>
          <w:p w14:paraId="1ABE38D0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Threats</w:t>
            </w:r>
          </w:p>
        </w:tc>
        <w:tc>
          <w:tcPr>
            <w:tcW w:w="3181" w:type="dxa"/>
          </w:tcPr>
          <w:p w14:paraId="0E9635EB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示範點建立與推廣： 針對初期使用者顧慮，可透過與校方進行產學合作，在校內舉辦「二手書永續</w:t>
            </w:r>
            <w:proofErr w:type="gramStart"/>
            <w:r w:rsidRPr="003341FB">
              <w:rPr>
                <w:rFonts w:ascii="標楷體" w:eastAsia="標楷體" w:hAnsi="標楷體"/>
              </w:rPr>
              <w:t>週</w:t>
            </w:r>
            <w:proofErr w:type="gramEnd"/>
            <w:r w:rsidRPr="003341FB">
              <w:rPr>
                <w:rFonts w:ascii="標楷體" w:eastAsia="標楷體" w:hAnsi="標楷體"/>
              </w:rPr>
              <w:t>」，提供代幣獎勵來吸引首批種子用戶，累積成功案例。</w:t>
            </w:r>
          </w:p>
          <w:p w14:paraId="339F2E3F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簡化流程降低門檻： 針對使用者學習成本（錢包、掃碼），開發極簡化介面，並在實體智慧書櫃旁張貼直觀的操作教學，利用永續循環的公眾參與感降低使用排斥力。</w:t>
            </w:r>
          </w:p>
          <w:p w14:paraId="7CBDF15D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339" w:type="dxa"/>
          </w:tcPr>
          <w:p w14:paraId="1DE16BC2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風險共擔與硬體加固： 針對硬體人為損壞與法規限制，初期</w:t>
            </w:r>
            <w:proofErr w:type="gramStart"/>
            <w:r w:rsidRPr="003341FB">
              <w:rPr>
                <w:rFonts w:ascii="標楷體" w:eastAsia="標楷體" w:hAnsi="標楷體"/>
              </w:rPr>
              <w:t>採</w:t>
            </w:r>
            <w:proofErr w:type="gramEnd"/>
            <w:r w:rsidRPr="003341FB">
              <w:rPr>
                <w:rFonts w:ascii="標楷體" w:eastAsia="標楷體" w:hAnsi="標楷體"/>
              </w:rPr>
              <w:t>小規模試辦</w:t>
            </w:r>
            <w:r>
              <w:rPr>
                <w:rFonts w:ascii="標楷體" w:eastAsia="標楷體" w:hAnsi="標楷體" w:hint="eastAsia"/>
              </w:rPr>
              <w:t>，</w:t>
            </w:r>
            <w:r w:rsidRPr="003341FB">
              <w:rPr>
                <w:rFonts w:ascii="標楷體" w:eastAsia="標楷體" w:hAnsi="標楷體"/>
              </w:rPr>
              <w:t>並與校方或捷運管理單位</w:t>
            </w:r>
            <w:proofErr w:type="gramStart"/>
            <w:r w:rsidRPr="003341FB">
              <w:rPr>
                <w:rFonts w:ascii="標楷體" w:eastAsia="標楷體" w:hAnsi="標楷體"/>
              </w:rPr>
              <w:t>研</w:t>
            </w:r>
            <w:proofErr w:type="gramEnd"/>
            <w:r w:rsidRPr="003341FB">
              <w:rPr>
                <w:rFonts w:ascii="標楷體" w:eastAsia="標楷體" w:hAnsi="標楷體"/>
              </w:rPr>
              <w:t>擬「管理協議」，確保設備保險與維護責任歸屬，規避法律風險。</w:t>
            </w:r>
          </w:p>
          <w:p w14:paraId="6BEFA566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敏捷開發降低壓力： 針對系統整合壓力，採取模組化分階段上線（先驗證金流，再串接實體櫃），避免一次性大規模投入導致硬體維修</w:t>
            </w:r>
            <w:proofErr w:type="gramStart"/>
            <w:r w:rsidRPr="003341FB">
              <w:rPr>
                <w:rFonts w:ascii="標楷體" w:eastAsia="標楷體" w:hAnsi="標楷體"/>
              </w:rPr>
              <w:t>或資安漏洞</w:t>
            </w:r>
            <w:proofErr w:type="gramEnd"/>
            <w:r w:rsidRPr="003341FB">
              <w:rPr>
                <w:rFonts w:ascii="標楷體" w:eastAsia="標楷體" w:hAnsi="標楷體"/>
              </w:rPr>
              <w:t>無法及時修正。</w:t>
            </w:r>
          </w:p>
          <w:p w14:paraId="63A93589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14:paraId="1891111D" w14:textId="77777777" w:rsidR="00CA2A34" w:rsidRPr="00CA2A34" w:rsidRDefault="00CA2A34" w:rsidP="00CA2A34"/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13BF06C1" w:rsidR="00832F76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448F7352" w14:textId="6B0DFB4C" w:rsidR="00832F76" w:rsidRDefault="00832F76">
      <w:pPr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6E7345" wp14:editId="0BC24C92">
                <wp:simplePos x="0" y="0"/>
                <wp:positionH relativeFrom="column">
                  <wp:posOffset>-113030</wp:posOffset>
                </wp:positionH>
                <wp:positionV relativeFrom="paragraph">
                  <wp:posOffset>568325</wp:posOffset>
                </wp:positionV>
                <wp:extent cx="6482080" cy="457200"/>
                <wp:effectExtent l="0" t="0" r="0" b="0"/>
                <wp:wrapNone/>
                <wp:docPr id="133416537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32501" w14:textId="31994EB3" w:rsidR="00832F76" w:rsidRPr="00CD2A76" w:rsidRDefault="00832F76" w:rsidP="00832F76">
                            <w:pPr>
                              <w:pStyle w:val="afb"/>
                              <w:rPr>
                                <w:noProof/>
                                <w:szCs w:val="28"/>
                              </w:rPr>
                            </w:pPr>
                            <w:bookmarkStart w:id="33" w:name="_Toc226559877"/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7-4-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圖</w:instrText>
                            </w:r>
                            <w:r>
                              <w:rPr>
                                <w:rFonts w:hint="eastAsia"/>
                              </w:rPr>
                              <w:instrText>7-4-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狀態機</w:t>
                            </w:r>
                            <w:r>
                              <w:rPr>
                                <w:rFonts w:hint="eastAsia"/>
                              </w:rPr>
                              <w:t xml:space="preserve"> - </w:t>
                            </w:r>
                            <w:r>
                              <w:rPr>
                                <w:rFonts w:hint="eastAsia"/>
                              </w:rPr>
                              <w:t>訂單狀態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6E7345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margin-left:-8.9pt;margin-top:44.75pt;width:510.4pt;height:3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" stroked="f">
                <v:textbox inset="0,0,0,0">
                  <w:txbxContent>
                    <w:p w14:paraId="01132501" w14:textId="31994EB3" w:rsidR="00832F76" w:rsidRPr="00CD2A76" w:rsidRDefault="00832F76" w:rsidP="00832F76">
                      <w:pPr>
                        <w:pStyle w:val="afb"/>
                        <w:rPr>
                          <w:noProof/>
                          <w:szCs w:val="28"/>
                        </w:rPr>
                      </w:pPr>
                      <w:bookmarkStart w:id="34" w:name="_Toc226559877"/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7-4-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圖</w:instrText>
                      </w:r>
                      <w:r>
                        <w:rPr>
                          <w:rFonts w:hint="eastAsia"/>
                        </w:rPr>
                        <w:instrText>7-4-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狀態機</w:t>
                      </w:r>
                      <w:r>
                        <w:rPr>
                          <w:rFonts w:hint="eastAsia"/>
                        </w:rPr>
                        <w:t xml:space="preserve"> - </w:t>
                      </w:r>
                      <w:r>
                        <w:rPr>
                          <w:rFonts w:hint="eastAsia"/>
                        </w:rPr>
                        <w:t>訂單狀態</w:t>
                      </w:r>
                      <w:bookmarkEnd w:id="34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1C5D6745" wp14:editId="146E2B73">
            <wp:simplePos x="0" y="0"/>
            <wp:positionH relativeFrom="column">
              <wp:posOffset>-113112</wp:posOffset>
            </wp:positionH>
            <wp:positionV relativeFrom="paragraph">
              <wp:posOffset>1025791</wp:posOffset>
            </wp:positionV>
            <wp:extent cx="6482080" cy="4291965"/>
            <wp:effectExtent l="0" t="0" r="0" b="0"/>
            <wp:wrapNone/>
            <wp:docPr id="891911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080" cy="429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30BEB65C" w14:textId="4C954758" w:rsidR="004E06F0" w:rsidRDefault="00832F76" w:rsidP="00832F76">
      <w:pPr>
        <w:pStyle w:val="2"/>
        <w:numPr>
          <w:ilvl w:val="0"/>
          <w:numId w:val="0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DEE119" wp14:editId="5623D94C">
                <wp:simplePos x="0" y="0"/>
                <wp:positionH relativeFrom="column">
                  <wp:posOffset>49530</wp:posOffset>
                </wp:positionH>
                <wp:positionV relativeFrom="paragraph">
                  <wp:posOffset>1147445</wp:posOffset>
                </wp:positionV>
                <wp:extent cx="6474460" cy="457200"/>
                <wp:effectExtent l="0" t="0" r="2540" b="0"/>
                <wp:wrapNone/>
                <wp:docPr id="1175621526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446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1DA2F" w14:textId="221AFD1B" w:rsidR="00832F76" w:rsidRPr="00CD2A76" w:rsidRDefault="00832F76" w:rsidP="00832F76">
                            <w:pPr>
                              <w:pStyle w:val="afb"/>
                              <w:rPr>
                                <w:noProof/>
                                <w:szCs w:val="28"/>
                              </w:rPr>
                            </w:pPr>
                            <w:bookmarkStart w:id="35" w:name="_Toc226559878"/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7-4-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圖</w:instrText>
                            </w:r>
                            <w:r>
                              <w:rPr>
                                <w:rFonts w:hint="eastAsia"/>
                              </w:rPr>
                              <w:instrText>7-4-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狀態機</w:t>
                            </w:r>
                            <w:r>
                              <w:rPr>
                                <w:rFonts w:hint="eastAsia"/>
                              </w:rPr>
                              <w:t xml:space="preserve"> - </w:t>
                            </w:r>
                            <w:r>
                              <w:rPr>
                                <w:rFonts w:hint="eastAsia"/>
                              </w:rPr>
                              <w:t>商品狀態</w:t>
                            </w:r>
                            <w:bookmarkEnd w:id="35"/>
                          </w:p>
                          <w:p w14:paraId="3874EE21" w14:textId="29BC0754" w:rsidR="00832F76" w:rsidRPr="00094A75" w:rsidRDefault="00832F76" w:rsidP="00832F76">
                            <w:pPr>
                              <w:pStyle w:val="afb"/>
                              <w:rPr>
                                <w:rFonts w:asciiTheme="minorHAnsi" w:eastAsiaTheme="minorEastAsia" w:hAnsiTheme="minorHAnsi"/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EE119" id="_x0000_s1027" type="#_x0000_t202" style="position:absolute;margin-left:3.9pt;margin-top:90.35pt;width:509.8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" stroked="f">
                <v:textbox inset="0,0,0,0">
                  <w:txbxContent>
                    <w:p w14:paraId="2C21DA2F" w14:textId="221AFD1B" w:rsidR="00832F76" w:rsidRPr="00CD2A76" w:rsidRDefault="00832F76" w:rsidP="00832F76">
                      <w:pPr>
                        <w:pStyle w:val="afb"/>
                        <w:rPr>
                          <w:noProof/>
                          <w:szCs w:val="28"/>
                        </w:rPr>
                      </w:pPr>
                      <w:bookmarkStart w:id="36" w:name="_Toc226559878"/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7-4-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圖</w:instrText>
                      </w:r>
                      <w:r>
                        <w:rPr>
                          <w:rFonts w:hint="eastAsia"/>
                        </w:rPr>
                        <w:instrText>7-4-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狀態機</w:t>
                      </w:r>
                      <w:r>
                        <w:rPr>
                          <w:rFonts w:hint="eastAsia"/>
                        </w:rPr>
                        <w:t xml:space="preserve"> - </w:t>
                      </w:r>
                      <w:r>
                        <w:rPr>
                          <w:rFonts w:hint="eastAsia"/>
                        </w:rPr>
                        <w:t>商品狀態</w:t>
                      </w:r>
                      <w:bookmarkEnd w:id="36"/>
                    </w:p>
                    <w:p w14:paraId="3874EE21" w14:textId="29BC0754" w:rsidR="00832F76" w:rsidRPr="00094A75" w:rsidRDefault="00832F76" w:rsidP="00832F76">
                      <w:pPr>
                        <w:pStyle w:val="afb"/>
                        <w:rPr>
                          <w:rFonts w:asciiTheme="minorHAnsi" w:eastAsiaTheme="minorEastAsia" w:hAnsiTheme="minorHAnsi"/>
                          <w:b/>
                          <w:bCs/>
                          <w:noProof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2078F2E3" wp14:editId="3A39D565">
            <wp:simplePos x="0" y="0"/>
            <wp:positionH relativeFrom="column">
              <wp:posOffset>49715</wp:posOffset>
            </wp:positionH>
            <wp:positionV relativeFrom="paragraph">
              <wp:posOffset>1604953</wp:posOffset>
            </wp:positionV>
            <wp:extent cx="6474460" cy="5796280"/>
            <wp:effectExtent l="0" t="0" r="2540" b="0"/>
            <wp:wrapNone/>
            <wp:docPr id="10382148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579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51DCD8" w14:textId="3B1D06BA" w:rsidR="004E06F0" w:rsidRPr="004E06F0" w:rsidRDefault="004E06F0" w:rsidP="00777036">
      <w:pPr>
        <w:pStyle w:val="1"/>
      </w:pPr>
      <w:bookmarkStart w:id="37" w:name="_Toc225891493"/>
      <w:r w:rsidRPr="004E06F0">
        <w:rPr>
          <w:rFonts w:hint="eastAsia"/>
        </w:rPr>
        <w:lastRenderedPageBreak/>
        <w:t>資料庫設計</w:t>
      </w:r>
      <w:bookmarkEnd w:id="37"/>
    </w:p>
    <w:p w14:paraId="34922E33" w14:textId="16C76D8C" w:rsidR="004E06F0" w:rsidRDefault="004E06F0" w:rsidP="00D0571B">
      <w:pPr>
        <w:pStyle w:val="2"/>
      </w:pPr>
      <w:bookmarkStart w:id="38" w:name="_Toc225891494"/>
      <w:r w:rsidRPr="004E06F0">
        <w:rPr>
          <w:rFonts w:hint="eastAsia"/>
        </w:rPr>
        <w:t>資料庫關聯表</w:t>
      </w:r>
      <w:bookmarkEnd w:id="38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9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9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0" w:name="_Toc225891496"/>
      <w:r w:rsidRPr="008A0F11">
        <w:rPr>
          <w:rFonts w:hint="eastAsia"/>
        </w:rPr>
        <w:lastRenderedPageBreak/>
        <w:t>程式</w:t>
      </w:r>
      <w:bookmarkEnd w:id="40"/>
    </w:p>
    <w:p w14:paraId="5DDC03E8" w14:textId="55987D4C" w:rsidR="004E06F0" w:rsidRDefault="004E06F0" w:rsidP="00D0571B">
      <w:pPr>
        <w:pStyle w:val="2"/>
      </w:pPr>
      <w:bookmarkStart w:id="41" w:name="_Toc225891497"/>
      <w:r w:rsidRPr="004E06F0">
        <w:rPr>
          <w:rFonts w:hint="eastAsia"/>
        </w:rPr>
        <w:t>元件清單及其規格描述</w:t>
      </w:r>
      <w:bookmarkEnd w:id="41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2" w:name="_Toc225891498"/>
      <w:r w:rsidRPr="004E06F0">
        <w:rPr>
          <w:rFonts w:hint="eastAsia"/>
        </w:rPr>
        <w:t>其他附屬之各種元件</w:t>
      </w:r>
      <w:bookmarkEnd w:id="42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3" w:name="_Toc225891499"/>
      <w:r w:rsidRPr="008A0F11">
        <w:rPr>
          <w:rFonts w:hint="eastAsia"/>
        </w:rPr>
        <w:lastRenderedPageBreak/>
        <w:t>測試模型</w:t>
      </w:r>
      <w:bookmarkEnd w:id="4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4" w:name="_Toc225891500"/>
      <w:r w:rsidRPr="004E06F0">
        <w:rPr>
          <w:rFonts w:hint="eastAsia"/>
        </w:rPr>
        <w:t>測試計畫</w:t>
      </w:r>
      <w:bookmarkEnd w:id="44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5" w:name="_Toc225891501"/>
      <w:r w:rsidRPr="004E06F0">
        <w:rPr>
          <w:rFonts w:hint="eastAsia"/>
        </w:rPr>
        <w:t>測試個案與測試結果資料</w:t>
      </w:r>
      <w:bookmarkEnd w:id="45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6" w:name="_Toc225891502"/>
      <w:r w:rsidRPr="006921E4">
        <w:rPr>
          <w:rFonts w:hint="eastAsia"/>
        </w:rPr>
        <w:lastRenderedPageBreak/>
        <w:t>操作手冊</w:t>
      </w:r>
      <w:bookmarkEnd w:id="4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7" w:name="_Toc225891503"/>
      <w:r w:rsidRPr="004E06F0">
        <w:rPr>
          <w:rFonts w:hint="eastAsia"/>
        </w:rPr>
        <w:t>系統元件</w:t>
      </w:r>
      <w:bookmarkEnd w:id="47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8" w:name="_Toc225891504"/>
      <w:r>
        <w:rPr>
          <w:rFonts w:hint="eastAsia"/>
        </w:rPr>
        <w:t>系統下載及安裝</w:t>
      </w:r>
      <w:bookmarkEnd w:id="48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9" w:name="_Toc225891505"/>
      <w:r w:rsidRPr="006921E4">
        <w:rPr>
          <w:rFonts w:hint="eastAsia"/>
        </w:rPr>
        <w:lastRenderedPageBreak/>
        <w:t>使用手冊</w:t>
      </w:r>
      <w:bookmarkEnd w:id="49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0" w:name="_Toc225891506"/>
      <w:r w:rsidRPr="006921E4">
        <w:rPr>
          <w:rFonts w:hint="eastAsia"/>
        </w:rPr>
        <w:lastRenderedPageBreak/>
        <w:t>感想</w:t>
      </w:r>
      <w:bookmarkEnd w:id="50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1" w:name="_Toc225891507"/>
      <w:r w:rsidRPr="006921E4">
        <w:rPr>
          <w:rFonts w:hint="eastAsia"/>
        </w:rPr>
        <w:lastRenderedPageBreak/>
        <w:t>參考資料</w:t>
      </w:r>
      <w:bookmarkEnd w:id="51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2" w:name="_Toc225891508"/>
      <w:r w:rsidRPr="00416D5A">
        <w:t>會議紀錄</w:t>
      </w:r>
      <w:bookmarkEnd w:id="52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3" w:name="_Toc225891509"/>
      <w:r w:rsidRPr="006921E4">
        <w:rPr>
          <w:rFonts w:hint="eastAsia"/>
        </w:rPr>
        <w:t>問卷題目</w:t>
      </w:r>
      <w:bookmarkEnd w:id="53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4" w:name="_Toc225891510"/>
      <w:r w:rsidRPr="006921E4">
        <w:rPr>
          <w:rFonts w:hint="eastAsia"/>
        </w:rPr>
        <w:t>評審問題回覆</w:t>
      </w:r>
      <w:bookmarkEnd w:id="54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5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9C994" w14:textId="77777777" w:rsidR="00B83FA3" w:rsidRDefault="00B83FA3" w:rsidP="003F516E">
      <w:r>
        <w:separator/>
      </w:r>
    </w:p>
  </w:endnote>
  <w:endnote w:type="continuationSeparator" w:id="0">
    <w:p w14:paraId="5AE74F0A" w14:textId="77777777" w:rsidR="00B83FA3" w:rsidRDefault="00B83FA3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57404" w14:textId="77777777" w:rsidR="00B83FA3" w:rsidRDefault="00B83FA3" w:rsidP="003F516E">
      <w:r>
        <w:separator/>
      </w:r>
    </w:p>
  </w:footnote>
  <w:footnote w:type="continuationSeparator" w:id="0">
    <w:p w14:paraId="378D662F" w14:textId="77777777" w:rsidR="00B83FA3" w:rsidRDefault="00B83FA3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969"/>
    <w:multiLevelType w:val="multilevel"/>
    <w:tmpl w:val="A346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A42C35"/>
    <w:multiLevelType w:val="multilevel"/>
    <w:tmpl w:val="472CD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76A79F6"/>
    <w:multiLevelType w:val="multilevel"/>
    <w:tmpl w:val="40C4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14570"/>
    <w:multiLevelType w:val="hybridMultilevel"/>
    <w:tmpl w:val="5C522B0C"/>
    <w:lvl w:ilvl="0" w:tplc="04090001">
      <w:start w:val="1"/>
      <w:numFmt w:val="bullet"/>
      <w:lvlText w:val=""/>
      <w:lvlJc w:val="left"/>
      <w:pPr>
        <w:ind w:left="10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1" w:hanging="480"/>
      </w:pPr>
      <w:rPr>
        <w:rFonts w:ascii="Wingdings" w:hAnsi="Wingdings" w:hint="default"/>
      </w:rPr>
    </w:lvl>
  </w:abstractNum>
  <w:abstractNum w:abstractNumId="6" w15:restartNumberingAfterBreak="0">
    <w:nsid w:val="1E2D6E03"/>
    <w:multiLevelType w:val="hybridMultilevel"/>
    <w:tmpl w:val="836C4294"/>
    <w:lvl w:ilvl="0" w:tplc="6F9C1B18">
      <w:start w:val="1"/>
      <w:numFmt w:val="bullet"/>
      <w:lvlText w:val=""/>
      <w:lvlJc w:val="left"/>
      <w:pPr>
        <w:ind w:left="10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1" w:hanging="480"/>
      </w:pPr>
      <w:rPr>
        <w:rFonts w:ascii="Wingdings" w:hAnsi="Wingdings" w:hint="default"/>
      </w:rPr>
    </w:lvl>
  </w:abstractNum>
  <w:abstractNum w:abstractNumId="7" w15:restartNumberingAfterBreak="0">
    <w:nsid w:val="1E380E4F"/>
    <w:multiLevelType w:val="multilevel"/>
    <w:tmpl w:val="4608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4051975"/>
    <w:multiLevelType w:val="multilevel"/>
    <w:tmpl w:val="873A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2DD21433"/>
    <w:multiLevelType w:val="hybridMultilevel"/>
    <w:tmpl w:val="4C50FF2C"/>
    <w:lvl w:ilvl="0" w:tplc="6F9C1B18">
      <w:start w:val="1"/>
      <w:numFmt w:val="bullet"/>
      <w:lvlText w:val=""/>
      <w:lvlJc w:val="left"/>
      <w:pPr>
        <w:ind w:left="10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1" w:hanging="480"/>
      </w:pPr>
      <w:rPr>
        <w:rFonts w:ascii="Wingdings" w:hAnsi="Wingdings" w:hint="default"/>
      </w:rPr>
    </w:lvl>
  </w:abstractNum>
  <w:abstractNum w:abstractNumId="12" w15:restartNumberingAfterBreak="0">
    <w:nsid w:val="2E344922"/>
    <w:multiLevelType w:val="hybridMultilevel"/>
    <w:tmpl w:val="D9F2A214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2482461"/>
    <w:multiLevelType w:val="hybridMultilevel"/>
    <w:tmpl w:val="4C5E0D22"/>
    <w:lvl w:ilvl="0" w:tplc="6F9C1B18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546834"/>
    <w:multiLevelType w:val="hybridMultilevel"/>
    <w:tmpl w:val="26E6CE5C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4E54A90"/>
    <w:multiLevelType w:val="hybridMultilevel"/>
    <w:tmpl w:val="3A66CA0E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88B4C38"/>
    <w:multiLevelType w:val="multilevel"/>
    <w:tmpl w:val="6ED4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27C29"/>
    <w:multiLevelType w:val="hybridMultilevel"/>
    <w:tmpl w:val="E48EAAC0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5BE51F4E"/>
    <w:multiLevelType w:val="hybridMultilevel"/>
    <w:tmpl w:val="BE1E3142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E5C26DD"/>
    <w:multiLevelType w:val="multilevel"/>
    <w:tmpl w:val="A346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912A20"/>
    <w:multiLevelType w:val="hybridMultilevel"/>
    <w:tmpl w:val="0E4A9A08"/>
    <w:lvl w:ilvl="0" w:tplc="6F9C1B18">
      <w:start w:val="1"/>
      <w:numFmt w:val="bullet"/>
      <w:lvlText w:val=""/>
      <w:lvlJc w:val="left"/>
      <w:pPr>
        <w:ind w:left="1041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52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00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8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6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92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40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81" w:hanging="480"/>
      </w:pPr>
      <w:rPr>
        <w:rFonts w:ascii="Wingdings" w:hAnsi="Wingdings" w:hint="default"/>
      </w:rPr>
    </w:lvl>
  </w:abstractNum>
  <w:abstractNum w:abstractNumId="23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4" w15:restartNumberingAfterBreak="0">
    <w:nsid w:val="6679064E"/>
    <w:multiLevelType w:val="multilevel"/>
    <w:tmpl w:val="FB20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3B491C"/>
    <w:multiLevelType w:val="multilevel"/>
    <w:tmpl w:val="031C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24CF9"/>
    <w:multiLevelType w:val="hybridMultilevel"/>
    <w:tmpl w:val="78026FDC"/>
    <w:lvl w:ilvl="0" w:tplc="6F9C1B18">
      <w:start w:val="1"/>
      <w:numFmt w:val="bullet"/>
      <w:lvlText w:val=""/>
      <w:lvlJc w:val="left"/>
      <w:pPr>
        <w:ind w:left="104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1" w:hanging="480"/>
      </w:pPr>
      <w:rPr>
        <w:rFonts w:ascii="Wingdings" w:hAnsi="Wingdings" w:hint="default"/>
      </w:rPr>
    </w:lvl>
  </w:abstractNum>
  <w:abstractNum w:abstractNumId="27" w15:restartNumberingAfterBreak="0">
    <w:nsid w:val="7FF77869"/>
    <w:multiLevelType w:val="multilevel"/>
    <w:tmpl w:val="6940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426511">
    <w:abstractNumId w:val="23"/>
  </w:num>
  <w:num w:numId="2" w16cid:durableId="1354115221">
    <w:abstractNumId w:val="10"/>
  </w:num>
  <w:num w:numId="3" w16cid:durableId="222914366">
    <w:abstractNumId w:val="3"/>
  </w:num>
  <w:num w:numId="4" w16cid:durableId="499469848">
    <w:abstractNumId w:val="14"/>
  </w:num>
  <w:num w:numId="5" w16cid:durableId="1810171025">
    <w:abstractNumId w:val="19"/>
  </w:num>
  <w:num w:numId="6" w16cid:durableId="1634099974">
    <w:abstractNumId w:val="8"/>
  </w:num>
  <w:num w:numId="7" w16cid:durableId="1082531007">
    <w:abstractNumId w:val="23"/>
  </w:num>
  <w:num w:numId="8" w16cid:durableId="1043091149">
    <w:abstractNumId w:val="23"/>
  </w:num>
  <w:num w:numId="9" w16cid:durableId="1025713953">
    <w:abstractNumId w:val="23"/>
  </w:num>
  <w:num w:numId="10" w16cid:durableId="64689681">
    <w:abstractNumId w:val="23"/>
  </w:num>
  <w:num w:numId="11" w16cid:durableId="444616883">
    <w:abstractNumId w:val="23"/>
  </w:num>
  <w:num w:numId="12" w16cid:durableId="767626243">
    <w:abstractNumId w:val="23"/>
  </w:num>
  <w:num w:numId="13" w16cid:durableId="1363097436">
    <w:abstractNumId w:val="23"/>
  </w:num>
  <w:num w:numId="14" w16cid:durableId="2138906583">
    <w:abstractNumId w:val="23"/>
  </w:num>
  <w:num w:numId="15" w16cid:durableId="1693412012">
    <w:abstractNumId w:val="1"/>
  </w:num>
  <w:num w:numId="16" w16cid:durableId="510611588">
    <w:abstractNumId w:val="17"/>
  </w:num>
  <w:num w:numId="17" w16cid:durableId="731973045">
    <w:abstractNumId w:val="2"/>
  </w:num>
  <w:num w:numId="18" w16cid:durableId="1803689040">
    <w:abstractNumId w:val="7"/>
  </w:num>
  <w:num w:numId="19" w16cid:durableId="904682904">
    <w:abstractNumId w:val="21"/>
  </w:num>
  <w:num w:numId="20" w16cid:durableId="1253469262">
    <w:abstractNumId w:val="25"/>
  </w:num>
  <w:num w:numId="21" w16cid:durableId="2060469727">
    <w:abstractNumId w:val="0"/>
  </w:num>
  <w:num w:numId="22" w16cid:durableId="1679888595">
    <w:abstractNumId w:val="13"/>
  </w:num>
  <w:num w:numId="23" w16cid:durableId="467013053">
    <w:abstractNumId w:val="12"/>
  </w:num>
  <w:num w:numId="24" w16cid:durableId="1516263293">
    <w:abstractNumId w:val="15"/>
  </w:num>
  <w:num w:numId="25" w16cid:durableId="1077291385">
    <w:abstractNumId w:val="18"/>
  </w:num>
  <w:num w:numId="26" w16cid:durableId="864440161">
    <w:abstractNumId w:val="16"/>
  </w:num>
  <w:num w:numId="27" w16cid:durableId="436294536">
    <w:abstractNumId w:val="20"/>
  </w:num>
  <w:num w:numId="28" w16cid:durableId="952709423">
    <w:abstractNumId w:val="27"/>
  </w:num>
  <w:num w:numId="29" w16cid:durableId="945962204">
    <w:abstractNumId w:val="9"/>
  </w:num>
  <w:num w:numId="30" w16cid:durableId="2061123543">
    <w:abstractNumId w:val="4"/>
  </w:num>
  <w:num w:numId="31" w16cid:durableId="1500803256">
    <w:abstractNumId w:val="24"/>
  </w:num>
  <w:num w:numId="32" w16cid:durableId="297761633">
    <w:abstractNumId w:val="5"/>
  </w:num>
  <w:num w:numId="33" w16cid:durableId="1396782843">
    <w:abstractNumId w:val="22"/>
  </w:num>
  <w:num w:numId="34" w16cid:durableId="2132093421">
    <w:abstractNumId w:val="11"/>
  </w:num>
  <w:num w:numId="35" w16cid:durableId="1960068977">
    <w:abstractNumId w:val="26"/>
  </w:num>
  <w:num w:numId="36" w16cid:durableId="3444839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63519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1C7C21"/>
    <w:rsid w:val="0020405E"/>
    <w:rsid w:val="00211949"/>
    <w:rsid w:val="002469C6"/>
    <w:rsid w:val="00257EB9"/>
    <w:rsid w:val="00261E5C"/>
    <w:rsid w:val="0029108C"/>
    <w:rsid w:val="002A1F7A"/>
    <w:rsid w:val="002A4E19"/>
    <w:rsid w:val="003043A3"/>
    <w:rsid w:val="003258F8"/>
    <w:rsid w:val="00325AF5"/>
    <w:rsid w:val="00345301"/>
    <w:rsid w:val="003646FD"/>
    <w:rsid w:val="003764E0"/>
    <w:rsid w:val="003B5706"/>
    <w:rsid w:val="003B5A1D"/>
    <w:rsid w:val="003B76E2"/>
    <w:rsid w:val="003D0367"/>
    <w:rsid w:val="003F516E"/>
    <w:rsid w:val="00416D5A"/>
    <w:rsid w:val="00434D2D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77036"/>
    <w:rsid w:val="0079309D"/>
    <w:rsid w:val="00793171"/>
    <w:rsid w:val="00796B66"/>
    <w:rsid w:val="007B62FA"/>
    <w:rsid w:val="007D0039"/>
    <w:rsid w:val="007D0867"/>
    <w:rsid w:val="007E1ECE"/>
    <w:rsid w:val="008145F9"/>
    <w:rsid w:val="008222D2"/>
    <w:rsid w:val="00832F76"/>
    <w:rsid w:val="00866078"/>
    <w:rsid w:val="00890E25"/>
    <w:rsid w:val="008A0F11"/>
    <w:rsid w:val="008A1209"/>
    <w:rsid w:val="008C63A2"/>
    <w:rsid w:val="008F5075"/>
    <w:rsid w:val="00902AF7"/>
    <w:rsid w:val="00930487"/>
    <w:rsid w:val="00937FB3"/>
    <w:rsid w:val="009841C4"/>
    <w:rsid w:val="00993A5C"/>
    <w:rsid w:val="009E04A3"/>
    <w:rsid w:val="00A03AC8"/>
    <w:rsid w:val="00A41F49"/>
    <w:rsid w:val="00AF0D44"/>
    <w:rsid w:val="00AF45A8"/>
    <w:rsid w:val="00B15457"/>
    <w:rsid w:val="00B2305C"/>
    <w:rsid w:val="00B632F4"/>
    <w:rsid w:val="00B83FA3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CA2A34"/>
    <w:rsid w:val="00D0571B"/>
    <w:rsid w:val="00D325FF"/>
    <w:rsid w:val="00D86E0A"/>
    <w:rsid w:val="00DC136E"/>
    <w:rsid w:val="00DF14B6"/>
    <w:rsid w:val="00DF46C9"/>
    <w:rsid w:val="00E22306"/>
    <w:rsid w:val="00E46E72"/>
    <w:rsid w:val="00E5409C"/>
    <w:rsid w:val="00E96CE3"/>
    <w:rsid w:val="00E976C2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E7696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27</Pages>
  <Words>1474</Words>
  <Characters>8408</Characters>
  <Application>Microsoft Office Word</Application>
  <DocSecurity>0</DocSecurity>
  <Lines>70</Lines>
  <Paragraphs>19</Paragraphs>
  <ScaleCrop>false</ScaleCrop>
  <Company/>
  <LinksUpToDate>false</LinksUpToDate>
  <CharactersWithSpaces>9863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65</cp:revision>
  <cp:lastPrinted>2026-03-31T15:22:00Z</cp:lastPrinted>
  <dcterms:created xsi:type="dcterms:W3CDTF">2026-03-31T11:27:00Z</dcterms:created>
  <dcterms:modified xsi:type="dcterms:W3CDTF">2026-04-10T14:14:00Z</dcterms:modified>
</cp:coreProperties>
</file>