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04E73" w14:textId="77777777" w:rsidR="00E14B17" w:rsidRDefault="00E14B17" w:rsidP="00E14B1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6BE4E" wp14:editId="254F658B">
                <wp:simplePos x="0" y="0"/>
                <wp:positionH relativeFrom="margin">
                  <wp:align>center</wp:align>
                </wp:positionH>
                <wp:positionV relativeFrom="paragraph">
                  <wp:posOffset>-424815</wp:posOffset>
                </wp:positionV>
                <wp:extent cx="352425" cy="295275"/>
                <wp:effectExtent l="0" t="0" r="9525" b="952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95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67585FB" id="Овал 1" o:spid="_x0000_s1026" style="position:absolute;margin-left:0;margin-top:-33.45pt;width:27.75pt;height:23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" fillcolor="window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ПРОФЕССИОНАЛЬНОГО ОБРАЗОВАНИЯ И ЗАНЯТОСТИ НАСЕЛЕНИЯ ПРИМОРСКОГО КРАЯ</w:t>
      </w:r>
    </w:p>
    <w:p w14:paraId="4BCE737C" w14:textId="77777777" w:rsidR="00E14B17" w:rsidRPr="00FE44E4" w:rsidRDefault="00E14B17" w:rsidP="00E14B1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4E4">
        <w:rPr>
          <w:rFonts w:ascii="Times New Roman" w:hAnsi="Times New Roman" w:cs="Times New Roman"/>
          <w:sz w:val="28"/>
          <w:szCs w:val="28"/>
        </w:rPr>
        <w:t xml:space="preserve">КРАЕВОЕ ГОСУДАРСТВЕННОЕ БЮДЖЕТНОЕ </w:t>
      </w:r>
      <w:r w:rsidRPr="00FE44E4">
        <w:rPr>
          <w:rFonts w:ascii="Times New Roman" w:hAnsi="Times New Roman" w:cs="Times New Roman"/>
          <w:sz w:val="28"/>
          <w:szCs w:val="28"/>
        </w:rPr>
        <w:br/>
        <w:t>ПРОФЕСС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E44E4">
        <w:rPr>
          <w:rFonts w:ascii="Times New Roman" w:hAnsi="Times New Roman" w:cs="Times New Roman"/>
          <w:sz w:val="28"/>
          <w:szCs w:val="28"/>
        </w:rPr>
        <w:t xml:space="preserve">ОНАЛЬНОЕ ОБРАЗОВАТЕЛЬНОЕ УЧРЕЖДЕНИЕ </w:t>
      </w:r>
    </w:p>
    <w:p w14:paraId="4A31307E" w14:textId="77777777" w:rsidR="00E14B17" w:rsidRPr="00FE44E4" w:rsidRDefault="00E14B17" w:rsidP="00E14B1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4E4">
        <w:rPr>
          <w:rFonts w:ascii="Times New Roman" w:hAnsi="Times New Roman" w:cs="Times New Roman"/>
          <w:sz w:val="28"/>
          <w:szCs w:val="28"/>
        </w:rPr>
        <w:t xml:space="preserve">«НАХОДКИНСКИЙ ГОСУДАРСТВЕННЫЙ </w:t>
      </w:r>
    </w:p>
    <w:p w14:paraId="5C1E2072" w14:textId="77777777" w:rsidR="00E14B17" w:rsidRDefault="00E14B17" w:rsidP="00E14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4E4">
        <w:rPr>
          <w:rFonts w:ascii="Times New Roman" w:hAnsi="Times New Roman" w:cs="Times New Roman"/>
          <w:sz w:val="28"/>
          <w:szCs w:val="28"/>
        </w:rPr>
        <w:t>ГУМАНИТАРНО-ПОЛИТЕХНИЧЕСКИЙ КОЛЛЕДЖ»</w:t>
      </w:r>
    </w:p>
    <w:p w14:paraId="0ACFAAFB" w14:textId="77777777" w:rsidR="00E14B17" w:rsidRDefault="00E14B17" w:rsidP="00E14B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F126F" w14:textId="77777777" w:rsidR="00E14B17" w:rsidRDefault="00E14B17" w:rsidP="00E14B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8"/>
        <w:gridCol w:w="3271"/>
        <w:gridCol w:w="2625"/>
      </w:tblGrid>
      <w:tr w:rsidR="00E14B17" w14:paraId="7B3F8EBD" w14:textId="77777777" w:rsidTr="005007A1">
        <w:tc>
          <w:tcPr>
            <w:tcW w:w="3458" w:type="dxa"/>
          </w:tcPr>
          <w:p w14:paraId="17D30F75" w14:textId="77777777" w:rsidR="00E14B17" w:rsidRDefault="00E14B17" w:rsidP="005007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04BAE5" w14:textId="77777777" w:rsidR="00E14B17" w:rsidRDefault="00E14B17" w:rsidP="005007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2B82B04B" w14:textId="77777777" w:rsidR="00E14B17" w:rsidRDefault="00E14B17" w:rsidP="005007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5" w:type="dxa"/>
            <w:vAlign w:val="bottom"/>
          </w:tcPr>
          <w:p w14:paraId="4FB20390" w14:textId="77777777" w:rsidR="00E14B17" w:rsidRDefault="00E14B17" w:rsidP="005007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53EA49" w14:textId="77777777" w:rsidR="00E14B17" w:rsidRDefault="00E14B17" w:rsidP="00E14B1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4FD5A6" w14:textId="77777777" w:rsidR="00E14B17" w:rsidRDefault="00E14B17" w:rsidP="00E14B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программирования.</w:t>
      </w:r>
    </w:p>
    <w:p w14:paraId="17C4270F" w14:textId="77777777" w:rsidR="00E14B17" w:rsidRDefault="00E14B17" w:rsidP="00E14B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B378D" w14:textId="77777777" w:rsidR="00E14B17" w:rsidRPr="00375356" w:rsidRDefault="00E14B17" w:rsidP="00E14B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EF28A" w14:textId="77777777" w:rsidR="00E14B17" w:rsidRPr="00537571" w:rsidRDefault="00E14B17" w:rsidP="00E14B1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356">
        <w:rPr>
          <w:rFonts w:ascii="Times New Roman" w:hAnsi="Times New Roman" w:cs="Times New Roman"/>
          <w:sz w:val="24"/>
          <w:szCs w:val="24"/>
        </w:rPr>
        <w:t>Специальность:</w:t>
      </w:r>
      <w:r w:rsidRPr="00537571">
        <w:rPr>
          <w:rFonts w:cs="Times New Roman"/>
          <w:b/>
          <w:sz w:val="28"/>
          <w:szCs w:val="28"/>
        </w:rPr>
        <w:t xml:space="preserve"> </w:t>
      </w:r>
      <w:r w:rsidRPr="002E6D7F"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 (Разработчик веб и мультимедийных приложений)</w:t>
      </w:r>
    </w:p>
    <w:p w14:paraId="2A1B7B90" w14:textId="77777777" w:rsidR="00E14B17" w:rsidRPr="007A69F5" w:rsidRDefault="00E14B17" w:rsidP="00E14B17">
      <w:pPr>
        <w:rPr>
          <w:rFonts w:ascii="Times New Roman" w:hAnsi="Times New Roman" w:cs="Times New Roman"/>
          <w:bCs/>
          <w:sz w:val="24"/>
          <w:szCs w:val="24"/>
        </w:rPr>
      </w:pPr>
    </w:p>
    <w:p w14:paraId="7B601E92" w14:textId="77777777" w:rsidR="00E14B17" w:rsidRDefault="00E14B17" w:rsidP="00E14B17">
      <w:pPr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14:paraId="3181D062" w14:textId="77777777" w:rsidR="00E14B17" w:rsidRPr="00AA4A02" w:rsidRDefault="00E14B17" w:rsidP="00E14B17">
      <w:pPr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14:paraId="5C24177E" w14:textId="77777777" w:rsidR="00E14B17" w:rsidRPr="00AA4A02" w:rsidRDefault="00E14B17" w:rsidP="00E14B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61915" w14:textId="77777777" w:rsidR="00E14B17" w:rsidRDefault="00E14B17" w:rsidP="00E14B17">
      <w:pPr>
        <w:spacing w:after="0" w:line="240" w:lineRule="auto"/>
        <w:jc w:val="center"/>
        <w:rPr>
          <w:rFonts w:ascii="Times New Roman" w:hAnsi="Times New Roman" w:cs="Times New Roman"/>
          <w:b/>
          <w:spacing w:val="-2"/>
          <w:sz w:val="48"/>
          <w:szCs w:val="28"/>
        </w:rPr>
      </w:pPr>
      <w:r>
        <w:rPr>
          <w:rFonts w:ascii="Times New Roman" w:hAnsi="Times New Roman" w:cs="Times New Roman"/>
          <w:b/>
          <w:spacing w:val="-2"/>
          <w:sz w:val="48"/>
          <w:szCs w:val="28"/>
        </w:rPr>
        <w:t>ЗАДАНИЕ</w:t>
      </w:r>
    </w:p>
    <w:p w14:paraId="521D3270" w14:textId="77777777" w:rsidR="00E14B17" w:rsidRDefault="00E14B17" w:rsidP="00E14B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ГОСТ</w:t>
      </w:r>
      <w:r w:rsidRPr="00E14B17">
        <w:rPr>
          <w:rFonts w:ascii="Times New Roman" w:hAnsi="Times New Roman" w:cs="Times New Roman"/>
          <w:color w:val="000000" w:themeColor="text1"/>
          <w:sz w:val="36"/>
          <w:szCs w:val="36"/>
        </w:rPr>
        <w:t>ы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,</w:t>
      </w:r>
      <w:r w:rsidRPr="00E14B1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которые регламентируют создание/внедрение алгоритмов в РФ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4524DD9C" w14:textId="77777777" w:rsidR="00E14B17" w:rsidRDefault="00E14B17" w:rsidP="00E14B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2568B3B" w14:textId="77777777" w:rsidR="00E14B17" w:rsidRDefault="00E14B17" w:rsidP="00E14B17">
      <w:pPr>
        <w:spacing w:after="0" w:line="240" w:lineRule="auto"/>
        <w:jc w:val="center"/>
        <w:rPr>
          <w:rFonts w:ascii="Times New Roman" w:hAnsi="Times New Roman" w:cs="Times New Roman"/>
          <w:spacing w:val="-2"/>
          <w:sz w:val="36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9"/>
        <w:gridCol w:w="3271"/>
        <w:gridCol w:w="2625"/>
      </w:tblGrid>
      <w:tr w:rsidR="00E14B17" w14:paraId="2C7608A8" w14:textId="77777777" w:rsidTr="005007A1">
        <w:tc>
          <w:tcPr>
            <w:tcW w:w="3459" w:type="dxa"/>
          </w:tcPr>
          <w:p w14:paraId="3D281CF1" w14:textId="7D5C7D21" w:rsidR="00E14B17" w:rsidRPr="00AA4A02" w:rsidRDefault="00E14B17" w:rsidP="000449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A02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AA4A02">
              <w:rPr>
                <w:rFonts w:ascii="Times New Roman" w:hAnsi="Times New Roman" w:cs="Times New Roman"/>
                <w:sz w:val="24"/>
                <w:szCs w:val="24"/>
              </w:rPr>
              <w:t xml:space="preserve"> группы </w:t>
            </w:r>
            <w:bookmarkStart w:id="0" w:name="_GoBack"/>
            <w:r w:rsidR="000449AE">
              <w:rPr>
                <w:rFonts w:ascii="Times New Roman" w:hAnsi="Times New Roman" w:cs="Times New Roman"/>
                <w:sz w:val="24"/>
                <w:szCs w:val="24"/>
              </w:rPr>
              <w:t>721Веб/Б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End w:id="0"/>
          </w:p>
        </w:tc>
        <w:tc>
          <w:tcPr>
            <w:tcW w:w="3271" w:type="dxa"/>
            <w:tcBorders>
              <w:bottom w:val="single" w:sz="4" w:space="0" w:color="000000" w:themeColor="text1"/>
            </w:tcBorders>
          </w:tcPr>
          <w:p w14:paraId="46EB2078" w14:textId="77777777" w:rsidR="00E14B17" w:rsidRPr="00AA4A02" w:rsidRDefault="00E14B17" w:rsidP="00500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Align w:val="bottom"/>
          </w:tcPr>
          <w:p w14:paraId="45496A0B" w14:textId="72F62A06" w:rsidR="00E14B17" w:rsidRPr="00AA4A02" w:rsidRDefault="007B1C65" w:rsidP="0050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С.Ю. Мереняну</w:t>
            </w:r>
          </w:p>
        </w:tc>
      </w:tr>
      <w:tr w:rsidR="00E14B17" w14:paraId="785576FC" w14:textId="77777777" w:rsidTr="005007A1">
        <w:tc>
          <w:tcPr>
            <w:tcW w:w="3459" w:type="dxa"/>
          </w:tcPr>
          <w:p w14:paraId="4736D4A5" w14:textId="77777777" w:rsidR="00E14B17" w:rsidRPr="00AA4A02" w:rsidRDefault="00E14B17" w:rsidP="0050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single" w:sz="4" w:space="0" w:color="000000" w:themeColor="text1"/>
            </w:tcBorders>
          </w:tcPr>
          <w:p w14:paraId="1D889FF3" w14:textId="77777777" w:rsidR="00E14B17" w:rsidRPr="00AA4A02" w:rsidRDefault="00E14B17" w:rsidP="005007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vAlign w:val="bottom"/>
          </w:tcPr>
          <w:p w14:paraId="1D6CF73C" w14:textId="77777777" w:rsidR="00E14B17" w:rsidRPr="00AA4A02" w:rsidRDefault="00E14B17" w:rsidP="00500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B17" w14:paraId="1A80AC82" w14:textId="77777777" w:rsidTr="005007A1">
        <w:tc>
          <w:tcPr>
            <w:tcW w:w="3459" w:type="dxa"/>
          </w:tcPr>
          <w:p w14:paraId="01C2989D" w14:textId="77777777" w:rsidR="00E14B17" w:rsidRDefault="00E14B17" w:rsidP="005007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</w:tcPr>
          <w:p w14:paraId="21656447" w14:textId="77777777" w:rsidR="00E14B17" w:rsidRDefault="00E14B17" w:rsidP="005007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5" w:type="dxa"/>
            <w:vAlign w:val="bottom"/>
          </w:tcPr>
          <w:p w14:paraId="49C4B5D6" w14:textId="77777777" w:rsidR="00E14B17" w:rsidRDefault="00E14B17" w:rsidP="005007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4B17" w14:paraId="57504FF9" w14:textId="77777777" w:rsidTr="005007A1">
        <w:tc>
          <w:tcPr>
            <w:tcW w:w="3459" w:type="dxa"/>
          </w:tcPr>
          <w:p w14:paraId="5566C1EE" w14:textId="77777777" w:rsidR="00E14B17" w:rsidRPr="00AA4A02" w:rsidRDefault="00E14B17" w:rsidP="0050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A0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3271" w:type="dxa"/>
            <w:tcBorders>
              <w:bottom w:val="single" w:sz="4" w:space="0" w:color="000000" w:themeColor="text1"/>
            </w:tcBorders>
          </w:tcPr>
          <w:p w14:paraId="622AA4F8" w14:textId="77777777" w:rsidR="00E14B17" w:rsidRDefault="00E14B17" w:rsidP="005007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5" w:type="dxa"/>
            <w:vAlign w:val="bottom"/>
          </w:tcPr>
          <w:p w14:paraId="1907B24F" w14:textId="77777777" w:rsidR="00E14B17" w:rsidRPr="00C01F8E" w:rsidRDefault="00E14B17" w:rsidP="00500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Б.М. Дияров</w:t>
            </w:r>
          </w:p>
        </w:tc>
      </w:tr>
      <w:tr w:rsidR="00E14B17" w14:paraId="1D052056" w14:textId="77777777" w:rsidTr="005007A1">
        <w:tc>
          <w:tcPr>
            <w:tcW w:w="3459" w:type="dxa"/>
          </w:tcPr>
          <w:p w14:paraId="3F18E40A" w14:textId="77777777" w:rsidR="00E14B17" w:rsidRDefault="00E14B17" w:rsidP="005007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1" w:type="dxa"/>
            <w:tcBorders>
              <w:top w:val="single" w:sz="4" w:space="0" w:color="000000" w:themeColor="text1"/>
            </w:tcBorders>
          </w:tcPr>
          <w:p w14:paraId="38F132A5" w14:textId="77777777" w:rsidR="00E14B17" w:rsidRDefault="00E14B17" w:rsidP="005007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5" w:type="dxa"/>
            <w:vAlign w:val="bottom"/>
          </w:tcPr>
          <w:p w14:paraId="1830A3B5" w14:textId="77777777" w:rsidR="00E14B17" w:rsidRDefault="00E14B17" w:rsidP="005007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B644F4" w14:textId="77777777" w:rsidR="00E14B17" w:rsidRDefault="00E14B17" w:rsidP="00E14B17">
      <w:pPr>
        <w:rPr>
          <w:rFonts w:ascii="Times New Roman" w:hAnsi="Times New Roman" w:cs="Times New Roman"/>
          <w:sz w:val="24"/>
          <w:szCs w:val="24"/>
        </w:rPr>
      </w:pPr>
    </w:p>
    <w:p w14:paraId="338029F2" w14:textId="77777777" w:rsidR="00E14B17" w:rsidRDefault="00E14B17" w:rsidP="00E14B17">
      <w:pPr>
        <w:rPr>
          <w:rFonts w:ascii="Times New Roman" w:hAnsi="Times New Roman" w:cs="Times New Roman"/>
          <w:sz w:val="24"/>
          <w:szCs w:val="24"/>
        </w:rPr>
      </w:pPr>
    </w:p>
    <w:p w14:paraId="56D5F291" w14:textId="77777777" w:rsidR="00E14B17" w:rsidRDefault="00E14B17" w:rsidP="00E14B17">
      <w:pPr>
        <w:rPr>
          <w:rFonts w:ascii="Times New Roman" w:hAnsi="Times New Roman" w:cs="Times New Roman"/>
          <w:sz w:val="24"/>
          <w:szCs w:val="24"/>
        </w:rPr>
      </w:pPr>
    </w:p>
    <w:p w14:paraId="68C793B8" w14:textId="77777777" w:rsidR="00E14B17" w:rsidRDefault="00E14B17" w:rsidP="00E14B17">
      <w:pPr>
        <w:rPr>
          <w:rFonts w:ascii="Times New Roman" w:hAnsi="Times New Roman" w:cs="Times New Roman"/>
          <w:sz w:val="24"/>
          <w:szCs w:val="24"/>
        </w:rPr>
      </w:pPr>
    </w:p>
    <w:p w14:paraId="4B7ADB06" w14:textId="77777777" w:rsidR="00E14B17" w:rsidRDefault="00E14B17" w:rsidP="00E14B17">
      <w:pPr>
        <w:rPr>
          <w:rFonts w:ascii="Times New Roman" w:hAnsi="Times New Roman" w:cs="Times New Roman"/>
          <w:sz w:val="24"/>
          <w:szCs w:val="24"/>
        </w:rPr>
      </w:pPr>
    </w:p>
    <w:p w14:paraId="43316592" w14:textId="77777777" w:rsidR="00E14B17" w:rsidRDefault="00E14B17" w:rsidP="00E14B17">
      <w:pPr>
        <w:rPr>
          <w:rFonts w:ascii="Times New Roman" w:hAnsi="Times New Roman" w:cs="Times New Roman"/>
          <w:sz w:val="24"/>
          <w:szCs w:val="24"/>
        </w:rPr>
      </w:pPr>
    </w:p>
    <w:p w14:paraId="59127D8F" w14:textId="77777777" w:rsidR="00E14B17" w:rsidRDefault="00E14B17" w:rsidP="00E14B17">
      <w:pPr>
        <w:rPr>
          <w:rFonts w:ascii="Times New Roman" w:hAnsi="Times New Roman" w:cs="Times New Roman"/>
          <w:sz w:val="24"/>
          <w:szCs w:val="24"/>
        </w:rPr>
      </w:pPr>
    </w:p>
    <w:p w14:paraId="48C0227E" w14:textId="78C740A2" w:rsidR="00A22C20" w:rsidRPr="00A22C20" w:rsidRDefault="00E14B17" w:rsidP="00A22C20">
      <w:pPr>
        <w:jc w:val="center"/>
        <w:rPr>
          <w:sz w:val="24"/>
          <w:szCs w:val="24"/>
        </w:rPr>
      </w:pPr>
      <w:r w:rsidRPr="00C01F8E">
        <w:rPr>
          <w:rFonts w:ascii="Times New Roman" w:hAnsi="Times New Roman" w:cs="Times New Roman"/>
          <w:sz w:val="24"/>
          <w:szCs w:val="24"/>
        </w:rPr>
        <w:t>г. Находка, 202</w:t>
      </w:r>
      <w:r w:rsidR="00E34197">
        <w:rPr>
          <w:rFonts w:ascii="Times New Roman" w:hAnsi="Times New Roman" w:cs="Times New Roman"/>
          <w:sz w:val="24"/>
          <w:szCs w:val="24"/>
        </w:rPr>
        <w:t>3</w:t>
      </w: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66119057"/>
        <w:docPartObj>
          <w:docPartGallery w:val="Table of Contents"/>
          <w:docPartUnique/>
        </w:docPartObj>
      </w:sdtPr>
      <w:sdtEndPr>
        <w:rPr>
          <w:rFonts w:eastAsiaTheme="minorEastAsia"/>
          <w:lang w:eastAsia="ru-RU"/>
        </w:rPr>
      </w:sdtEndPr>
      <w:sdtContent>
        <w:p w14:paraId="21C5359C" w14:textId="6B34196C" w:rsidR="00A22C20" w:rsidRPr="00323430" w:rsidRDefault="00A22C20" w:rsidP="00A22C20">
          <w:pPr>
            <w:pStyle w:val="a5"/>
            <w:spacing w:before="360" w:after="360"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2343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25A66BC7" w14:textId="49B4C088" w:rsidR="00A22C20" w:rsidRPr="00323430" w:rsidRDefault="00A22C20" w:rsidP="00A22C20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323430">
            <w:rPr>
              <w:rFonts w:ascii="Times New Roman" w:hAnsi="Times New Roman"/>
              <w:sz w:val="28"/>
              <w:szCs w:val="28"/>
            </w:rPr>
            <w:t xml:space="preserve">1. </w:t>
          </w:r>
          <w:r w:rsidR="000E4437">
            <w:rPr>
              <w:rFonts w:ascii="Times New Roman" w:hAnsi="Times New Roman"/>
              <w:sz w:val="28"/>
              <w:szCs w:val="28"/>
            </w:rPr>
            <w:t>Общие требования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323430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14:paraId="7C817D6B" w14:textId="5F2DBFEB" w:rsidR="00A22C20" w:rsidRPr="00323430" w:rsidRDefault="00A22C20" w:rsidP="00A22C20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323430">
            <w:rPr>
              <w:rFonts w:ascii="Times New Roman" w:hAnsi="Times New Roman"/>
              <w:sz w:val="28"/>
              <w:szCs w:val="28"/>
            </w:rPr>
            <w:t xml:space="preserve">2. </w:t>
          </w:r>
          <w:r w:rsidR="000E4437">
            <w:rPr>
              <w:rFonts w:ascii="Times New Roman" w:hAnsi="Times New Roman"/>
              <w:sz w:val="28"/>
              <w:szCs w:val="28"/>
            </w:rPr>
            <w:t>Описание схем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14:paraId="0EB560B2" w14:textId="14A8C841" w:rsidR="00A22C20" w:rsidRPr="00323430" w:rsidRDefault="00A22C20" w:rsidP="00A22C20">
          <w:pPr>
            <w:pStyle w:val="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Pr="00323430">
            <w:rPr>
              <w:rFonts w:ascii="Times New Roman" w:hAnsi="Times New Roman"/>
              <w:sz w:val="28"/>
              <w:szCs w:val="28"/>
            </w:rPr>
            <w:t>.1.</w:t>
          </w:r>
          <w:r w:rsidRPr="00323430">
            <w:rPr>
              <w:rFonts w:ascii="Times New Roman" w:hAnsi="Times New Roman"/>
              <w:sz w:val="28"/>
              <w:szCs w:val="28"/>
            </w:rPr>
            <w:tab/>
          </w:r>
          <w:r w:rsidR="000E4437">
            <w:rPr>
              <w:rFonts w:ascii="Times New Roman" w:hAnsi="Times New Roman"/>
              <w:sz w:val="28"/>
              <w:szCs w:val="28"/>
            </w:rPr>
            <w:t>Схема данных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4</w:t>
          </w:r>
        </w:p>
        <w:p w14:paraId="5F4B32A7" w14:textId="2B001485" w:rsidR="00A22C20" w:rsidRDefault="00A22C20" w:rsidP="00A22C20">
          <w:pPr>
            <w:pStyle w:val="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>2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 w:rsidRPr="00323430">
            <w:rPr>
              <w:rFonts w:ascii="Times New Roman" w:hAnsi="Times New Roman"/>
              <w:sz w:val="28"/>
              <w:szCs w:val="28"/>
            </w:rPr>
            <w:tab/>
          </w:r>
          <w:r w:rsidR="000E4437">
            <w:rPr>
              <w:rFonts w:ascii="Times New Roman" w:hAnsi="Times New Roman"/>
              <w:sz w:val="28"/>
              <w:szCs w:val="28"/>
            </w:rPr>
            <w:t>Схема программы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4</w:t>
          </w:r>
        </w:p>
        <w:p w14:paraId="109096F1" w14:textId="6188D6BC" w:rsidR="000E4437" w:rsidRPr="00323430" w:rsidRDefault="000E4437" w:rsidP="000E4437">
          <w:pPr>
            <w:pStyle w:val="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>3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 w:rsidRPr="00323430"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 xml:space="preserve">Схема </w:t>
          </w:r>
          <w:r w:rsidR="00BA6B1F">
            <w:rPr>
              <w:rFonts w:ascii="Times New Roman" w:hAnsi="Times New Roman"/>
              <w:sz w:val="28"/>
              <w:szCs w:val="28"/>
            </w:rPr>
            <w:t>работы системы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4</w:t>
          </w:r>
        </w:p>
        <w:p w14:paraId="1A3E6013" w14:textId="461E98C6" w:rsidR="000E4437" w:rsidRPr="00323430" w:rsidRDefault="000E4437" w:rsidP="000E4437">
          <w:pPr>
            <w:pStyle w:val="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>4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 w:rsidRPr="00323430"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 xml:space="preserve">Схема </w:t>
          </w:r>
          <w:r w:rsidR="00BA6B1F">
            <w:rPr>
              <w:rFonts w:ascii="Times New Roman" w:hAnsi="Times New Roman"/>
              <w:sz w:val="28"/>
              <w:szCs w:val="28"/>
            </w:rPr>
            <w:t>взаимодействия программ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34197">
            <w:rPr>
              <w:rFonts w:ascii="Times New Roman" w:hAnsi="Times New Roman"/>
              <w:sz w:val="28"/>
              <w:szCs w:val="28"/>
            </w:rPr>
            <w:t>5</w:t>
          </w:r>
        </w:p>
        <w:p w14:paraId="78EE6D4F" w14:textId="54646E13" w:rsidR="000E4437" w:rsidRPr="00323430" w:rsidRDefault="000E4437" w:rsidP="000E4437">
          <w:pPr>
            <w:pStyle w:val="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>5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 w:rsidRPr="00323430"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 xml:space="preserve">Схема </w:t>
          </w:r>
          <w:r w:rsidR="00BA6B1F">
            <w:rPr>
              <w:rFonts w:ascii="Times New Roman" w:hAnsi="Times New Roman"/>
              <w:sz w:val="28"/>
              <w:szCs w:val="28"/>
            </w:rPr>
            <w:t>ресурсов системы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34197">
            <w:rPr>
              <w:rFonts w:ascii="Times New Roman" w:hAnsi="Times New Roman"/>
              <w:sz w:val="28"/>
              <w:szCs w:val="28"/>
            </w:rPr>
            <w:t>5</w:t>
          </w:r>
        </w:p>
        <w:p w14:paraId="62E30E07" w14:textId="411F52C1" w:rsidR="00A22C20" w:rsidRPr="00323430" w:rsidRDefault="00A22C20" w:rsidP="00A22C20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323430">
            <w:rPr>
              <w:rFonts w:ascii="Times New Roman" w:hAnsi="Times New Roman"/>
              <w:sz w:val="28"/>
              <w:szCs w:val="28"/>
            </w:rPr>
            <w:t xml:space="preserve">3. </w:t>
          </w:r>
          <w:r w:rsidR="00BA6B1F">
            <w:rPr>
              <w:rFonts w:ascii="Times New Roman" w:hAnsi="Times New Roman"/>
              <w:sz w:val="28"/>
              <w:szCs w:val="28"/>
            </w:rPr>
            <w:t>Описание символов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34197">
            <w:rPr>
              <w:rFonts w:ascii="Times New Roman" w:hAnsi="Times New Roman"/>
              <w:sz w:val="28"/>
              <w:szCs w:val="28"/>
            </w:rPr>
            <w:t>6</w:t>
          </w:r>
        </w:p>
        <w:p w14:paraId="3B9E08D2" w14:textId="189B5966" w:rsidR="00A22C20" w:rsidRPr="00323430" w:rsidRDefault="00A22C20" w:rsidP="00A22C20">
          <w:pPr>
            <w:pStyle w:val="2"/>
            <w:rPr>
              <w:rFonts w:ascii="Times New Roman" w:hAnsi="Times New Roman"/>
              <w:sz w:val="28"/>
              <w:szCs w:val="28"/>
            </w:rPr>
          </w:pPr>
          <w:r w:rsidRPr="007378BF">
            <w:rPr>
              <w:rFonts w:ascii="Times New Roman" w:hAnsi="Times New Roman"/>
              <w:sz w:val="28"/>
              <w:szCs w:val="28"/>
            </w:rPr>
            <w:t>3</w:t>
          </w:r>
          <w:r w:rsidRPr="00323430">
            <w:rPr>
              <w:rFonts w:ascii="Times New Roman" w:hAnsi="Times New Roman"/>
              <w:sz w:val="28"/>
              <w:szCs w:val="28"/>
            </w:rPr>
            <w:t>.1.</w:t>
          </w:r>
          <w:r w:rsidRPr="00323430">
            <w:rPr>
              <w:rFonts w:ascii="Times New Roman" w:hAnsi="Times New Roman"/>
              <w:sz w:val="28"/>
              <w:szCs w:val="28"/>
            </w:rPr>
            <w:tab/>
          </w:r>
          <w:r w:rsidR="00BA6B1F">
            <w:rPr>
              <w:rFonts w:ascii="Times New Roman" w:hAnsi="Times New Roman"/>
              <w:sz w:val="28"/>
              <w:szCs w:val="28"/>
            </w:rPr>
            <w:t>Символы данных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34197">
            <w:rPr>
              <w:rFonts w:ascii="Times New Roman" w:hAnsi="Times New Roman"/>
              <w:sz w:val="28"/>
              <w:szCs w:val="28"/>
            </w:rPr>
            <w:t>6</w:t>
          </w:r>
        </w:p>
        <w:p w14:paraId="38C537CE" w14:textId="052542CC" w:rsidR="00A22C20" w:rsidRPr="00323430" w:rsidRDefault="00A22C20" w:rsidP="00A22C20">
          <w:pPr>
            <w:pStyle w:val="2"/>
            <w:rPr>
              <w:rFonts w:ascii="Times New Roman" w:hAnsi="Times New Roman"/>
              <w:sz w:val="28"/>
              <w:szCs w:val="28"/>
            </w:rPr>
          </w:pPr>
          <w:r w:rsidRPr="007378BF">
            <w:rPr>
              <w:rFonts w:ascii="Times New Roman" w:hAnsi="Times New Roman"/>
              <w:sz w:val="28"/>
              <w:szCs w:val="28"/>
            </w:rPr>
            <w:t>3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 w:rsidRPr="007378BF">
            <w:rPr>
              <w:rFonts w:ascii="Times New Roman" w:hAnsi="Times New Roman"/>
              <w:sz w:val="28"/>
              <w:szCs w:val="28"/>
            </w:rPr>
            <w:t>2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 w:rsidRPr="00323430">
            <w:rPr>
              <w:rFonts w:ascii="Times New Roman" w:hAnsi="Times New Roman"/>
              <w:sz w:val="28"/>
              <w:szCs w:val="28"/>
            </w:rPr>
            <w:tab/>
          </w:r>
          <w:r w:rsidR="00BA6B1F">
            <w:rPr>
              <w:rFonts w:ascii="Times New Roman" w:hAnsi="Times New Roman"/>
              <w:sz w:val="28"/>
              <w:szCs w:val="28"/>
            </w:rPr>
            <w:t>Символы процесса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34197">
            <w:rPr>
              <w:rFonts w:ascii="Times New Roman" w:hAnsi="Times New Roman"/>
              <w:sz w:val="28"/>
              <w:szCs w:val="28"/>
            </w:rPr>
            <w:t>7</w:t>
          </w:r>
        </w:p>
        <w:p w14:paraId="00FAB9AC" w14:textId="0BCD9CA6" w:rsidR="00A22C20" w:rsidRDefault="00A22C20" w:rsidP="00A22C20">
          <w:pPr>
            <w:pStyle w:val="2"/>
            <w:rPr>
              <w:rFonts w:ascii="Times New Roman" w:hAnsi="Times New Roman"/>
              <w:sz w:val="28"/>
              <w:szCs w:val="28"/>
            </w:rPr>
          </w:pPr>
          <w:r w:rsidRPr="007378BF">
            <w:rPr>
              <w:rFonts w:ascii="Times New Roman" w:hAnsi="Times New Roman"/>
              <w:sz w:val="28"/>
              <w:szCs w:val="28"/>
            </w:rPr>
            <w:t>3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 w:rsidRPr="007378BF">
            <w:rPr>
              <w:rFonts w:ascii="Times New Roman" w:hAnsi="Times New Roman"/>
              <w:sz w:val="28"/>
              <w:szCs w:val="28"/>
            </w:rPr>
            <w:t>3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 w:rsidRPr="00323430"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>С</w:t>
          </w:r>
          <w:r w:rsidR="00BA6B1F">
            <w:rPr>
              <w:rFonts w:ascii="Times New Roman" w:hAnsi="Times New Roman"/>
              <w:sz w:val="28"/>
              <w:szCs w:val="28"/>
            </w:rPr>
            <w:t>имволы линий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34197">
            <w:rPr>
              <w:rFonts w:ascii="Times New Roman" w:hAnsi="Times New Roman"/>
              <w:sz w:val="28"/>
              <w:szCs w:val="28"/>
            </w:rPr>
            <w:t>9</w:t>
          </w:r>
        </w:p>
        <w:p w14:paraId="323C65DD" w14:textId="7E16C628" w:rsidR="00BA6B1F" w:rsidRPr="00323430" w:rsidRDefault="00BA6B1F" w:rsidP="00BA6B1F">
          <w:pPr>
            <w:pStyle w:val="2"/>
            <w:rPr>
              <w:rFonts w:ascii="Times New Roman" w:hAnsi="Times New Roman"/>
              <w:sz w:val="28"/>
              <w:szCs w:val="28"/>
            </w:rPr>
          </w:pPr>
          <w:r w:rsidRPr="007378BF">
            <w:rPr>
              <w:rFonts w:ascii="Times New Roman" w:hAnsi="Times New Roman"/>
              <w:sz w:val="28"/>
              <w:szCs w:val="28"/>
            </w:rPr>
            <w:t>3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>4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 w:rsidRPr="00323430">
            <w:rPr>
              <w:rFonts w:ascii="Times New Roman" w:hAnsi="Times New Roman"/>
              <w:sz w:val="28"/>
              <w:szCs w:val="28"/>
            </w:rPr>
            <w:tab/>
          </w:r>
          <w:r>
            <w:rPr>
              <w:rFonts w:ascii="Times New Roman" w:hAnsi="Times New Roman"/>
              <w:sz w:val="28"/>
              <w:szCs w:val="28"/>
            </w:rPr>
            <w:t>Специальные символы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34197">
            <w:rPr>
              <w:rFonts w:ascii="Times New Roman" w:hAnsi="Times New Roman"/>
              <w:sz w:val="28"/>
              <w:szCs w:val="28"/>
            </w:rPr>
            <w:t>9</w:t>
          </w:r>
        </w:p>
        <w:p w14:paraId="0A97F700" w14:textId="2036F554" w:rsidR="00BA6B1F" w:rsidRDefault="00BA6B1F" w:rsidP="00BA6B1F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</w:t>
          </w:r>
          <w:r w:rsidR="00A22C20" w:rsidRPr="00323430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BA6B1F">
            <w:rPr>
              <w:rFonts w:ascii="Times New Roman" w:hAnsi="Times New Roman"/>
              <w:sz w:val="28"/>
              <w:szCs w:val="28"/>
            </w:rPr>
            <w:t>Правила применения символов и выполнения схем</w:t>
          </w:r>
          <w:r w:rsidR="00A22C20"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34197">
            <w:rPr>
              <w:rFonts w:ascii="Times New Roman" w:hAnsi="Times New Roman"/>
              <w:sz w:val="28"/>
              <w:szCs w:val="28"/>
            </w:rPr>
            <w:t>10</w:t>
          </w:r>
        </w:p>
        <w:p w14:paraId="02EB834F" w14:textId="4EAB1C76" w:rsidR="00BA6B1F" w:rsidRPr="00323430" w:rsidRDefault="00E34197" w:rsidP="00BA6B1F">
          <w:pPr>
            <w:pStyle w:val="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</w:t>
          </w:r>
          <w:r w:rsidR="00BA6B1F" w:rsidRPr="00323430">
            <w:rPr>
              <w:rFonts w:ascii="Times New Roman" w:hAnsi="Times New Roman"/>
              <w:sz w:val="28"/>
              <w:szCs w:val="28"/>
            </w:rPr>
            <w:t>.1.</w:t>
          </w:r>
          <w:r w:rsidR="00BA6B1F" w:rsidRPr="00323430">
            <w:rPr>
              <w:rFonts w:ascii="Times New Roman" w:hAnsi="Times New Roman"/>
              <w:sz w:val="28"/>
              <w:szCs w:val="28"/>
            </w:rPr>
            <w:tab/>
          </w:r>
          <w:r w:rsidR="00BA6B1F">
            <w:rPr>
              <w:rFonts w:ascii="Times New Roman" w:hAnsi="Times New Roman"/>
              <w:sz w:val="28"/>
              <w:szCs w:val="28"/>
            </w:rPr>
            <w:t>Правила применения символов</w:t>
          </w:r>
          <w:r w:rsidR="00BA6B1F"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11</w:t>
          </w:r>
        </w:p>
        <w:p w14:paraId="2295ED1C" w14:textId="49931372" w:rsidR="00BA6B1F" w:rsidRPr="00323430" w:rsidRDefault="00E34197" w:rsidP="00BA6B1F">
          <w:pPr>
            <w:pStyle w:val="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</w:t>
          </w:r>
          <w:r w:rsidR="00BA6B1F" w:rsidRPr="00323430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>2</w:t>
          </w:r>
          <w:r w:rsidR="00BA6B1F" w:rsidRPr="00323430">
            <w:rPr>
              <w:rFonts w:ascii="Times New Roman" w:hAnsi="Times New Roman"/>
              <w:sz w:val="28"/>
              <w:szCs w:val="28"/>
            </w:rPr>
            <w:t>.</w:t>
          </w:r>
          <w:r w:rsidR="00BA6B1F" w:rsidRPr="00323430">
            <w:rPr>
              <w:rFonts w:ascii="Times New Roman" w:hAnsi="Times New Roman"/>
              <w:sz w:val="28"/>
              <w:szCs w:val="28"/>
            </w:rPr>
            <w:tab/>
          </w:r>
          <w:r w:rsidRPr="00E34197">
            <w:rPr>
              <w:rFonts w:ascii="Times New Roman" w:hAnsi="Times New Roman"/>
              <w:sz w:val="28"/>
              <w:szCs w:val="28"/>
            </w:rPr>
            <w:t>Правила выполнения соединений</w:t>
          </w:r>
          <w:r w:rsidR="00BA6B1F"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12</w:t>
          </w:r>
        </w:p>
        <w:p w14:paraId="4C40F1E4" w14:textId="77777777" w:rsidR="00440EF8" w:rsidRDefault="00E34197" w:rsidP="00BA6B1F">
          <w:pPr>
            <w:pStyle w:val="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</w:t>
          </w:r>
          <w:r w:rsidR="00BA6B1F" w:rsidRPr="00323430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>3</w:t>
          </w:r>
          <w:r w:rsidR="00BA6B1F" w:rsidRPr="00323430">
            <w:rPr>
              <w:rFonts w:ascii="Times New Roman" w:hAnsi="Times New Roman"/>
              <w:sz w:val="28"/>
              <w:szCs w:val="28"/>
            </w:rPr>
            <w:t>.</w:t>
          </w:r>
          <w:r w:rsidR="00BA6B1F" w:rsidRPr="00323430">
            <w:rPr>
              <w:rFonts w:ascii="Times New Roman" w:hAnsi="Times New Roman"/>
              <w:sz w:val="28"/>
              <w:szCs w:val="28"/>
            </w:rPr>
            <w:tab/>
          </w:r>
          <w:r w:rsidR="00BA6B1F">
            <w:rPr>
              <w:rFonts w:ascii="Times New Roman" w:hAnsi="Times New Roman"/>
              <w:sz w:val="28"/>
              <w:szCs w:val="28"/>
            </w:rPr>
            <w:t>С</w:t>
          </w:r>
          <w:r>
            <w:rPr>
              <w:rFonts w:ascii="Times New Roman" w:hAnsi="Times New Roman"/>
              <w:sz w:val="28"/>
              <w:szCs w:val="28"/>
            </w:rPr>
            <w:t>пециальные условия обозначения</w:t>
          </w:r>
          <w:r w:rsidR="00BA6B1F"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13</w:t>
          </w:r>
        </w:p>
        <w:p w14:paraId="16666FF7" w14:textId="3EA877A6" w:rsidR="00A22C20" w:rsidRPr="00440EF8" w:rsidRDefault="00440EF8" w:rsidP="00440EF8">
          <w:pPr>
            <w:pStyle w:val="11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</w:t>
          </w:r>
          <w:r w:rsidRPr="00323430"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 xml:space="preserve"> Список использованных источников</w:t>
          </w:r>
          <w:r w:rsidRPr="00323430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14</w:t>
          </w:r>
        </w:p>
      </w:sdtContent>
    </w:sdt>
    <w:p w14:paraId="789E0ED8" w14:textId="72E201B3" w:rsidR="00FB7D7D" w:rsidRDefault="00FB7D7D"/>
    <w:p w14:paraId="62AC7378" w14:textId="3DDCA588" w:rsidR="00A22C20" w:rsidRDefault="00A22C20"/>
    <w:p w14:paraId="54C72FEA" w14:textId="77777777" w:rsidR="00A22C20" w:rsidRDefault="00A22C20">
      <w:r>
        <w:br w:type="page"/>
      </w:r>
    </w:p>
    <w:p w14:paraId="24E9EB5E" w14:textId="22C536B4" w:rsidR="002A4DEB" w:rsidRPr="00A660B7" w:rsidRDefault="002A4DEB" w:rsidP="00A660B7">
      <w:pPr>
        <w:pStyle w:val="a6"/>
        <w:numPr>
          <w:ilvl w:val="0"/>
          <w:numId w:val="1"/>
        </w:numPr>
        <w:spacing w:before="360" w:after="360" w:line="24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60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требования</w:t>
      </w:r>
    </w:p>
    <w:p w14:paraId="080976B0" w14:textId="77777777" w:rsidR="00450015" w:rsidRPr="00237749" w:rsidRDefault="002A4DEB" w:rsidP="00A2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1.1. Схемы алгоритмов, программ, данных и систем (далее — схемы) состоят из имеющих заданное значение символов, краткого пояснительного текста и соединяющих линий.</w:t>
      </w:r>
    </w:p>
    <w:p w14:paraId="6A4B27FD" w14:textId="3D77CE10" w:rsidR="002A4DEB" w:rsidRPr="00237749" w:rsidRDefault="002A4DEB" w:rsidP="00A2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1.2. Схемы могут использоваться на различных уровнях детализации, причем число уровней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зависит от размеров и сложности задачи обработки данных. Уровень детализации должен быть таким,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чтобы различные части и взаимосвязь между ними были понятны в целом.</w:t>
      </w:r>
    </w:p>
    <w:p w14:paraId="5DA35C78" w14:textId="77777777" w:rsidR="00A277E2" w:rsidRDefault="002A4DEB" w:rsidP="00A2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1.3. В настоящем стандарте определены символы, предназначенные для использования в документации по обработке данных, и приведено руководство по условным обозначениям для применения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их в:</w:t>
      </w:r>
    </w:p>
    <w:p w14:paraId="7D750C30" w14:textId="77777777" w:rsidR="00A277E2" w:rsidRDefault="002A4DEB" w:rsidP="00A2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1) схемах данных;</w:t>
      </w:r>
    </w:p>
    <w:p w14:paraId="30E5C61D" w14:textId="77777777" w:rsidR="00A277E2" w:rsidRDefault="002A4DEB" w:rsidP="00A2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2) схемах программ;</w:t>
      </w:r>
    </w:p>
    <w:p w14:paraId="1CDCF1E6" w14:textId="77777777" w:rsidR="00A277E2" w:rsidRDefault="002A4DEB" w:rsidP="00A2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3) схемах работы системы;</w:t>
      </w:r>
    </w:p>
    <w:p w14:paraId="00BEAE69" w14:textId="77777777" w:rsidR="00A277E2" w:rsidRDefault="002A4DEB" w:rsidP="00A2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4) схемах взаимодействия программ;</w:t>
      </w:r>
    </w:p>
    <w:p w14:paraId="4A0D888D" w14:textId="77777777" w:rsidR="00A277E2" w:rsidRDefault="002A4DEB" w:rsidP="00A2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5) схемах ресурсов системы.</w:t>
      </w:r>
    </w:p>
    <w:p w14:paraId="1C074478" w14:textId="0E8CC927" w:rsidR="002A4DEB" w:rsidRPr="00237749" w:rsidRDefault="002A4DEB" w:rsidP="00A2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1.4. В стандарте используются следующие понятия:</w:t>
      </w:r>
    </w:p>
    <w:p w14:paraId="713F20EC" w14:textId="77777777" w:rsidR="00A277E2" w:rsidRDefault="002A4DEB" w:rsidP="00A2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1) основной символ — символ, используемый в тех случаях, когда точный тип (вид) процесса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или носителя данных неизвестен или отсутствует необходимость в описании фактического носителя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данных;</w:t>
      </w:r>
    </w:p>
    <w:p w14:paraId="21A7078D" w14:textId="77777777" w:rsidR="00A277E2" w:rsidRDefault="002A4DEB" w:rsidP="00A2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2) специфический символ — символ, используемый в тех случаях, когда известен точный тип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(вид) процесса или носителя данных или когда необходимо описать фактический носитель данных;</w:t>
      </w:r>
    </w:p>
    <w:p w14:paraId="02D06D90" w14:textId="0C25CFF1" w:rsidR="002A4DEB" w:rsidRPr="00237749" w:rsidRDefault="002A4DEB" w:rsidP="00A27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3) схема — графическое представление определения, анализа или метода решения задачи, в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котором используются символы для отображения операций, данных, потока, оборудования и т. д.</w:t>
      </w:r>
    </w:p>
    <w:p w14:paraId="4125EB97" w14:textId="73A52E8B" w:rsidR="002A4DEB" w:rsidRPr="00A660B7" w:rsidRDefault="002A4DEB" w:rsidP="00A660B7">
      <w:pPr>
        <w:pStyle w:val="a6"/>
        <w:numPr>
          <w:ilvl w:val="0"/>
          <w:numId w:val="1"/>
        </w:numPr>
        <w:spacing w:before="360" w:after="360" w:line="24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60B7">
        <w:rPr>
          <w:rFonts w:ascii="Times New Roman" w:hAnsi="Times New Roman" w:cs="Times New Roman"/>
          <w:b/>
          <w:bCs/>
          <w:sz w:val="28"/>
          <w:szCs w:val="28"/>
        </w:rPr>
        <w:t>Описание схем</w:t>
      </w:r>
    </w:p>
    <w:p w14:paraId="2C50DFE0" w14:textId="77777777" w:rsidR="002A4DEB" w:rsidRPr="00237749" w:rsidRDefault="002A4DEB" w:rsidP="00237749">
      <w:pPr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749">
        <w:rPr>
          <w:rFonts w:ascii="Times New Roman" w:hAnsi="Times New Roman" w:cs="Times New Roman"/>
          <w:b/>
          <w:bCs/>
          <w:sz w:val="28"/>
          <w:szCs w:val="28"/>
        </w:rPr>
        <w:t>2.1. Схема данных</w:t>
      </w:r>
    </w:p>
    <w:p w14:paraId="3D35C556" w14:textId="7BCC1331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lastRenderedPageBreak/>
        <w:t>2.1.1. Схемы данных отображают путь данных при решении задач и определяют этапы обработки,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а также различные применяемые носители данных.</w:t>
      </w:r>
    </w:p>
    <w:p w14:paraId="52E059D8" w14:textId="77777777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2.1.2. Схема данных состоит из:</w:t>
      </w:r>
    </w:p>
    <w:p w14:paraId="3A5D8144" w14:textId="77777777" w:rsidR="00A277E2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1) символов данных (символы данных могут также указывать вид носителя данных);</w:t>
      </w:r>
    </w:p>
    <w:p w14:paraId="5B20CE14" w14:textId="77777777" w:rsidR="00A277E2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2) символов процесса, который следует выполнить над данными (символы процесса могут также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указывать функции, выполняемые вычислительной машиной);</w:t>
      </w:r>
    </w:p>
    <w:p w14:paraId="53A3AB3C" w14:textId="77777777" w:rsidR="00A277E2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3) символов линий, указывающих потоки данных между процессами и (или) носителями данных;</w:t>
      </w:r>
    </w:p>
    <w:p w14:paraId="1E58B2C2" w14:textId="429B1C90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4) специальных символов, используемых для облегчения написания и чтения схемы.</w:t>
      </w:r>
    </w:p>
    <w:p w14:paraId="4E8C1D0E" w14:textId="4B5FA602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2.1.3. Символы данных предшествуют и следуют за символами процесса. Схема данных начинается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и заканчивается символами данных (за исключением специальных символов, указанных в п. 3.4).</w:t>
      </w:r>
    </w:p>
    <w:p w14:paraId="704385E3" w14:textId="77777777" w:rsidR="002A4DEB" w:rsidRPr="00237749" w:rsidRDefault="002A4DEB" w:rsidP="00237749">
      <w:pPr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749">
        <w:rPr>
          <w:rFonts w:ascii="Times New Roman" w:hAnsi="Times New Roman" w:cs="Times New Roman"/>
          <w:b/>
          <w:bCs/>
          <w:sz w:val="28"/>
          <w:szCs w:val="28"/>
        </w:rPr>
        <w:t>2.2. Схема программы</w:t>
      </w:r>
    </w:p>
    <w:p w14:paraId="69745391" w14:textId="77777777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2.2.1. Схемы программ отображают последовательность операций в программе.</w:t>
      </w:r>
    </w:p>
    <w:p w14:paraId="2EB6D67E" w14:textId="77777777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2.2.2. Схема программы состоит из:</w:t>
      </w:r>
    </w:p>
    <w:p w14:paraId="1AEA2498" w14:textId="77777777" w:rsidR="00A277E2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1) символов процесса, указывающих фактические операции обработки данных (включая символы, определяющие путь, которого следует придерживаться с учетом логических условий);</w:t>
      </w:r>
    </w:p>
    <w:p w14:paraId="0CCAE946" w14:textId="77777777" w:rsidR="00A277E2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2) линейных символов, указывающих поток управления;</w:t>
      </w:r>
    </w:p>
    <w:p w14:paraId="635ACE2C" w14:textId="199BE5C8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3) специальных символов, используемых для облегчения написания и чтения схемы.</w:t>
      </w:r>
    </w:p>
    <w:p w14:paraId="2DA45E4E" w14:textId="77777777" w:rsidR="002A4DEB" w:rsidRPr="00237749" w:rsidRDefault="002A4DEB" w:rsidP="00237749">
      <w:pPr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749">
        <w:rPr>
          <w:rFonts w:ascii="Times New Roman" w:hAnsi="Times New Roman" w:cs="Times New Roman"/>
          <w:b/>
          <w:bCs/>
          <w:sz w:val="28"/>
          <w:szCs w:val="28"/>
        </w:rPr>
        <w:t>2.3. Схема работы системы</w:t>
      </w:r>
    </w:p>
    <w:p w14:paraId="15C29488" w14:textId="77777777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lastRenderedPageBreak/>
        <w:t>2.3.1. Схемы работы системы отображают управление операциями и поток данных в системе.</w:t>
      </w:r>
    </w:p>
    <w:p w14:paraId="64C8CFBD" w14:textId="77777777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2.3.2. Схема работы системы состоит из:</w:t>
      </w:r>
    </w:p>
    <w:p w14:paraId="0436DE1E" w14:textId="77777777" w:rsidR="00A277E2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1) символов данных, указывающих на наличие данных (символы данных могут также указывать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вид носителя данных);</w:t>
      </w:r>
    </w:p>
    <w:p w14:paraId="1D19D997" w14:textId="77777777" w:rsidR="00A277E2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2) символов процесса, указывающих операции, которые следует выполнить над данными, а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также определяющих логический путь, которого следует придерживаться;</w:t>
      </w:r>
    </w:p>
    <w:p w14:paraId="6BCC4D2F" w14:textId="77777777" w:rsidR="00A277E2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3) линейных символов, указывающих потоки данных между процессами и (или) носителями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данных, а также поток управления между процессами;</w:t>
      </w:r>
    </w:p>
    <w:p w14:paraId="6BBE57C5" w14:textId="0DD2D1EE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4) специальных символов, используемых для облегчения написания и чтения блок-схемы.</w:t>
      </w:r>
    </w:p>
    <w:p w14:paraId="003A15E9" w14:textId="77777777" w:rsidR="002A4DEB" w:rsidRPr="00237749" w:rsidRDefault="002A4DEB" w:rsidP="00237749">
      <w:pPr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749">
        <w:rPr>
          <w:rFonts w:ascii="Times New Roman" w:hAnsi="Times New Roman" w:cs="Times New Roman"/>
          <w:b/>
          <w:bCs/>
          <w:sz w:val="28"/>
          <w:szCs w:val="28"/>
        </w:rPr>
        <w:t>2.4. Схема взаимодействия программ</w:t>
      </w:r>
    </w:p>
    <w:p w14:paraId="7D9C3C36" w14:textId="1852CC9D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2.4.1. Схемы взаимодействия программ отображают путь активаций программ и взаимодействий с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соответствующими данными. Каждая программа в схеме взаимодействия программ показывается только один раз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(в схеме работы системы программа может изображаться более чем в одном потоке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управления).</w:t>
      </w:r>
    </w:p>
    <w:p w14:paraId="6DBEDD99" w14:textId="77777777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2.4.2. Схема взаимодействия программ состоит из:</w:t>
      </w:r>
    </w:p>
    <w:p w14:paraId="7277985E" w14:textId="77777777" w:rsidR="00A277E2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1) символов данных, указывающих на наличие данных;</w:t>
      </w:r>
    </w:p>
    <w:p w14:paraId="4ACABE43" w14:textId="77777777" w:rsidR="00A277E2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2) символов процесса, указывающих на операции, которые следует выполнить над данными;</w:t>
      </w:r>
    </w:p>
    <w:p w14:paraId="375C89B3" w14:textId="77777777" w:rsidR="00A277E2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3) линейных символов, отображающих поток между процессами и данными, а также инициации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процессов;</w:t>
      </w:r>
    </w:p>
    <w:p w14:paraId="5B43B563" w14:textId="02A60D65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4) специальных символов, используемых для облегчения написания и чтения схемы.</w:t>
      </w:r>
    </w:p>
    <w:p w14:paraId="4F92724D" w14:textId="77777777" w:rsidR="002A4DEB" w:rsidRPr="00237749" w:rsidRDefault="002A4DEB" w:rsidP="00237749">
      <w:pPr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749">
        <w:rPr>
          <w:rFonts w:ascii="Times New Roman" w:hAnsi="Times New Roman" w:cs="Times New Roman"/>
          <w:b/>
          <w:bCs/>
          <w:sz w:val="28"/>
          <w:szCs w:val="28"/>
        </w:rPr>
        <w:t>2.5. Схема ресурсов системы</w:t>
      </w:r>
    </w:p>
    <w:p w14:paraId="3A497A6E" w14:textId="3BC248B9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lastRenderedPageBreak/>
        <w:t>2.5.1. Схемы ресурсов системы отображают конфигурацию блоков данных и обрабатывающих</w:t>
      </w:r>
      <w:r w:rsidR="00450015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блоков, которая требуется для решения задачи или набора задач.</w:t>
      </w:r>
    </w:p>
    <w:p w14:paraId="2FEAA3AE" w14:textId="77777777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2.5.2. Схема ресурсов системы состоит из:</w:t>
      </w:r>
    </w:p>
    <w:p w14:paraId="51F63902" w14:textId="77777777" w:rsidR="00A277E2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1) символов данных, отображающих входные, выходные и запоминающие устройства вычислительной машины;</w:t>
      </w:r>
    </w:p>
    <w:p w14:paraId="4ACABEBA" w14:textId="77777777" w:rsidR="00A277E2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2) символов процесса, отображающих процессоры (центральные процессоры, каналы и т. д.);</w:t>
      </w:r>
    </w:p>
    <w:p w14:paraId="0DEAE5B8" w14:textId="77777777" w:rsidR="00A277E2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3) линейных символов, отображающих передачу данных между устройствами ввода-вывода и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процессорами, а также передачу управления между процессорами;</w:t>
      </w:r>
    </w:p>
    <w:p w14:paraId="22F775F2" w14:textId="3111AB71" w:rsidR="002A4DEB" w:rsidRPr="00237749" w:rsidRDefault="002A4DEB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4) специальных символов, используемых для облегчения написания и чтения схемы.</w:t>
      </w:r>
    </w:p>
    <w:p w14:paraId="7B82E577" w14:textId="715CE3C3" w:rsidR="002A4DEB" w:rsidRPr="00A660B7" w:rsidRDefault="002A4DEB" w:rsidP="00A660B7">
      <w:pPr>
        <w:pStyle w:val="a6"/>
        <w:numPr>
          <w:ilvl w:val="0"/>
          <w:numId w:val="1"/>
        </w:numPr>
        <w:spacing w:before="360" w:after="360" w:line="24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60B7">
        <w:rPr>
          <w:rFonts w:ascii="Times New Roman" w:hAnsi="Times New Roman" w:cs="Times New Roman"/>
          <w:b/>
          <w:bCs/>
          <w:sz w:val="28"/>
          <w:szCs w:val="28"/>
        </w:rPr>
        <w:t>Описание символов</w:t>
      </w:r>
    </w:p>
    <w:p w14:paraId="11C52650" w14:textId="77777777" w:rsidR="008611F3" w:rsidRPr="00237749" w:rsidRDefault="008611F3" w:rsidP="00237749">
      <w:pPr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749">
        <w:rPr>
          <w:rFonts w:ascii="Times New Roman" w:hAnsi="Times New Roman" w:cs="Times New Roman"/>
          <w:b/>
          <w:bCs/>
          <w:sz w:val="28"/>
          <w:szCs w:val="28"/>
        </w:rPr>
        <w:t>3.1. Символы данных</w:t>
      </w:r>
    </w:p>
    <w:p w14:paraId="535B8847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3.1.1. Основные символы данных</w:t>
      </w:r>
    </w:p>
    <w:p w14:paraId="7987F4FD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3.1.1.1. Данные</w:t>
      </w:r>
    </w:p>
    <w:p w14:paraId="6FCE8F02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данные, носитель данных не определен.</w:t>
      </w:r>
    </w:p>
    <w:p w14:paraId="61E06146" w14:textId="379E709A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3.1.1.2. Запоминаемые данные</w:t>
      </w:r>
    </w:p>
    <w:p w14:paraId="7800B65C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хранимые данные в виде, пригодном для обработки, носитель данных не</w:t>
      </w:r>
    </w:p>
    <w:p w14:paraId="4E60D1E5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3.1.2. Специфические символы данных</w:t>
      </w:r>
    </w:p>
    <w:p w14:paraId="73611C60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3.1.2.1. Оперативное запоминающее устройство</w:t>
      </w:r>
    </w:p>
    <w:p w14:paraId="6F8A7513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данные, хранящиеся в оперативном запоминающем устройстве.</w:t>
      </w:r>
    </w:p>
    <w:p w14:paraId="2DBA50D1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3.1.2.2. Запоминающее устройство с последовательным доступом</w:t>
      </w:r>
    </w:p>
    <w:p w14:paraId="5FBB1F97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lastRenderedPageBreak/>
        <w:t>Символ отображает данные, хранящиеся в запоминающем устройстве с последовательным доступом (магнитная лента, кассета с магнитной лентой, магнитофонная кассета).</w:t>
      </w:r>
    </w:p>
    <w:p w14:paraId="28B7D081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3.1.2.3. Запоминающее устройство с прямым доступом</w:t>
      </w:r>
    </w:p>
    <w:p w14:paraId="2EC6A6E0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данные, хранящиеся в запоминающем устройстве с прямым доступом (магнитный диск, магнитный барабан, гибкий магнитный диск).</w:t>
      </w:r>
    </w:p>
    <w:p w14:paraId="15FCBA31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3.1.2.4. Документ</w:t>
      </w:r>
    </w:p>
    <w:p w14:paraId="139AB417" w14:textId="31F51399" w:rsidR="002A4DEB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данные, представленные на носителе в удобочитаемой форме (машинограмма, документ для оптического или магнитного считывания, микрофильм, рулон ленты с итоговыми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данными, бланки ввода данных).</w:t>
      </w:r>
    </w:p>
    <w:p w14:paraId="1058A3BB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3.1.2.5. Ручной ввод</w:t>
      </w:r>
    </w:p>
    <w:p w14:paraId="6774FC01" w14:textId="1B16828C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данные, вводимые вручную во время обработки с устройств любого типа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(клавиатура, переключатели, кнопки, световое перо, полоски со штриховым кодом).</w:t>
      </w:r>
    </w:p>
    <w:p w14:paraId="0DF49ECA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3.1.2.6. Карта</w:t>
      </w:r>
    </w:p>
    <w:p w14:paraId="55B73488" w14:textId="26C23969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данные, представленные на носителе в виде карты (перфокарты, магнитные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карты, карты со считываемыми метками, карты с отрывным ярлыком, карты со сканируемыми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метками).</w:t>
      </w:r>
    </w:p>
    <w:p w14:paraId="70672BD5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3.1.2.7. Бумажная лента</w:t>
      </w:r>
    </w:p>
    <w:p w14:paraId="41096FD5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данные, представленные на носителе в виде бумажной ленты.</w:t>
      </w:r>
    </w:p>
    <w:p w14:paraId="2214161F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3.1.2.8. Дисплей</w:t>
      </w:r>
    </w:p>
    <w:p w14:paraId="77A171A2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данные, представленные в человекочитаемой форме на носителе в виде отображающего устройства (экран для визуального наблюдения, индикаторы ввода информации).</w:t>
      </w:r>
    </w:p>
    <w:p w14:paraId="079153E8" w14:textId="77777777" w:rsidR="008611F3" w:rsidRPr="00237749" w:rsidRDefault="008611F3" w:rsidP="00237749">
      <w:pPr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749">
        <w:rPr>
          <w:rFonts w:ascii="Times New Roman" w:hAnsi="Times New Roman" w:cs="Times New Roman"/>
          <w:b/>
          <w:bCs/>
          <w:sz w:val="28"/>
          <w:szCs w:val="28"/>
        </w:rPr>
        <w:t>3.2. Символы процесса</w:t>
      </w:r>
    </w:p>
    <w:p w14:paraId="6D4CAF17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3.2.1. Основные символы процесса</w:t>
      </w:r>
    </w:p>
    <w:p w14:paraId="31E5EDF5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lastRenderedPageBreak/>
        <w:t>3.2.1.1. Процесс</w:t>
      </w:r>
    </w:p>
    <w:p w14:paraId="15963198" w14:textId="0B100531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функцию обработки данных любого вида (выполнение определенной операции или группы операций, приводящее к изменению значения, формы или размещения информации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или к определению, по которому из нескольких направлений потока следует двигаться).</w:t>
      </w:r>
    </w:p>
    <w:p w14:paraId="3DF95F86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3.2.2. Специфические символы процесса</w:t>
      </w:r>
    </w:p>
    <w:p w14:paraId="22D26036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3.2.2.1. Предопределенный процесс</w:t>
      </w:r>
    </w:p>
    <w:p w14:paraId="02B79567" w14:textId="26EABCA0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предопределенный процесс, состоящий из одной или нескольких операций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или шагов программы, которые определены в другом месте (в подпрограмме, модуле).</w:t>
      </w:r>
    </w:p>
    <w:p w14:paraId="260ECEE8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3.2.2.2. Ручная операция</w:t>
      </w:r>
    </w:p>
    <w:p w14:paraId="363DE9F4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любой процесс, выполняемый человеком.</w:t>
      </w:r>
    </w:p>
    <w:p w14:paraId="2F190755" w14:textId="605BA10A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3.2.2.3. Подготовка</w:t>
      </w:r>
    </w:p>
    <w:p w14:paraId="6E3B05EB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модификацию команды или группы команд с целью воздействия на некоторую последующую функцию (установка переключателя, модификация индексного регистра или инициализация программы).</w:t>
      </w:r>
    </w:p>
    <w:p w14:paraId="695EF17E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3.2.2.4. Решение</w:t>
      </w:r>
    </w:p>
    <w:p w14:paraId="0F5A2A10" w14:textId="456AA299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решение или функцию переключательного типа, имеющую один вход и ряд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альтернативных выходов, один и только один из которых может быть активизирован после вычисления условий, определенных внутри этого символа. Соответствующие результаты вычисления могут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быть записаны по соседству с линиями, отображающими эти пути.</w:t>
      </w:r>
    </w:p>
    <w:p w14:paraId="110C6602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3.2.2.5. Параллельные действия</w:t>
      </w:r>
    </w:p>
    <w:p w14:paraId="29D2E8C9" w14:textId="00451002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синхронизацию двух или более параллельных операций.</w:t>
      </w:r>
    </w:p>
    <w:p w14:paraId="0EED48F1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3.2.2.6. Граница цикла</w:t>
      </w:r>
    </w:p>
    <w:p w14:paraId="522FA10C" w14:textId="77777777" w:rsidR="00A660B7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lastRenderedPageBreak/>
        <w:t>Символ, состоящий из двух частей, отображает начало и конец цикла. Обе части символа имеют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один и тот же идентификатор. Условия для инициализации, приращения, завершения и т. д. помещаются внутри символа в начале или в конце в зависимости от расположения операции, проверяющей условие.</w:t>
      </w:r>
    </w:p>
    <w:p w14:paraId="379DC0AC" w14:textId="6881AF51" w:rsidR="008611F3" w:rsidRPr="00237749" w:rsidRDefault="008611F3" w:rsidP="00237749">
      <w:pPr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749">
        <w:rPr>
          <w:rFonts w:ascii="Times New Roman" w:hAnsi="Times New Roman" w:cs="Times New Roman"/>
          <w:b/>
          <w:bCs/>
          <w:sz w:val="28"/>
          <w:szCs w:val="28"/>
        </w:rPr>
        <w:t>3.3. Символы линий</w:t>
      </w:r>
    </w:p>
    <w:p w14:paraId="39F5475F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3.3.1. Основной символ линий</w:t>
      </w:r>
    </w:p>
    <w:p w14:paraId="11BFECE5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3.3.1.1. Линия</w:t>
      </w:r>
    </w:p>
    <w:p w14:paraId="295DA1B4" w14:textId="6F07ADC5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поток данных или управления.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При необходимости или для повышения удобочитаемости могут быть добавлены стрелки-указатели.</w:t>
      </w:r>
    </w:p>
    <w:p w14:paraId="08113196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3.3.2. Специфические символы линий</w:t>
      </w:r>
    </w:p>
    <w:p w14:paraId="16A80E01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3.3.2.1. Передача управления</w:t>
      </w:r>
    </w:p>
    <w:p w14:paraId="7483D273" w14:textId="3370E4DF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непосредственную передачу управления от одного процесса к другому, иногда с возможностью прямого возвращения к инициирующему процессу после того, как инициированный процесс завершит свои функции. Тип передачи управления должен быть назван внутри символа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(например, запрос, вызов, событие).</w:t>
      </w:r>
    </w:p>
    <w:p w14:paraId="2E30EC47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3.3.2.2. Канал связи</w:t>
      </w:r>
    </w:p>
    <w:p w14:paraId="25E532BE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передачу данных по каналу связи.</w:t>
      </w:r>
    </w:p>
    <w:p w14:paraId="64D8596B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3.3.2.3. Пунктирная линия</w:t>
      </w:r>
    </w:p>
    <w:p w14:paraId="79134DC2" w14:textId="77777777" w:rsidR="00A660B7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альтернативную связь между двумя или более символами. Кроме того, символ используют для обведения аннотированного участка.</w:t>
      </w:r>
    </w:p>
    <w:p w14:paraId="16C057C9" w14:textId="2D2B817C" w:rsidR="008611F3" w:rsidRPr="00237749" w:rsidRDefault="008611F3" w:rsidP="00237749">
      <w:pPr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749">
        <w:rPr>
          <w:rFonts w:ascii="Times New Roman" w:hAnsi="Times New Roman" w:cs="Times New Roman"/>
          <w:b/>
          <w:bCs/>
          <w:sz w:val="28"/>
          <w:szCs w:val="28"/>
        </w:rPr>
        <w:t>3.4. Специальные символы</w:t>
      </w:r>
    </w:p>
    <w:p w14:paraId="6BF47A75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3.4.1. Соединитель</w:t>
      </w:r>
    </w:p>
    <w:p w14:paraId="55C0AA07" w14:textId="5AD00CC8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lastRenderedPageBreak/>
        <w:t>Символ отображает выход в часть схемы и вход из другой части этой схемы и используется для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 xml:space="preserve">обрыва линии и продолжения ее в другом месте. 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Соответствующие символы-соединители должны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содержать одно и то же уникальное обозначение.</w:t>
      </w:r>
    </w:p>
    <w:p w14:paraId="6AC81E98" w14:textId="55B65DF5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3.4.2. Терминатор</w:t>
      </w:r>
    </w:p>
    <w:p w14:paraId="732CB458" w14:textId="304BC196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отображает выход во внешнюю среду и вход из внешней среды (начало или конец схемы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программы, внешнее использование и источник или пункт назначения данных).</w:t>
      </w:r>
    </w:p>
    <w:p w14:paraId="150F78C0" w14:textId="7777777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3.4.3. Комментарий</w:t>
      </w:r>
    </w:p>
    <w:p w14:paraId="2BB30879" w14:textId="77777777" w:rsidR="00A660B7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используют для добавления описательных комментариев или пояснительных записей в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целях объяснения или примечаний. Пунктирные линии в символе комментария связаны с соответствующим символом или</w:t>
      </w:r>
      <w:r w:rsidRPr="0047507F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могут обводить группу символов. Текст комментариев или примечаний должен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быть помещен около ограничивающей фигуры.</w:t>
      </w:r>
    </w:p>
    <w:p w14:paraId="006A0150" w14:textId="53E24D0F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3.4.4. Пропуск</w:t>
      </w:r>
    </w:p>
    <w:p w14:paraId="6407AAE4" w14:textId="53D3CDC6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Символ (три точки) используют в схемах для отображения пропуска символа или группы символов, в которых не определены ни тип, ни число символов. Символ используют только в символах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линии или между ними. Он применяется главным образом в схемах, изображающих общие решения с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неизвестным числом повторений.</w:t>
      </w:r>
    </w:p>
    <w:p w14:paraId="2EDA025D" w14:textId="5597C2F1" w:rsidR="008611F3" w:rsidRPr="00A660B7" w:rsidRDefault="008611F3" w:rsidP="00A660B7">
      <w:pPr>
        <w:pStyle w:val="a6"/>
        <w:numPr>
          <w:ilvl w:val="0"/>
          <w:numId w:val="1"/>
        </w:numPr>
        <w:spacing w:before="360" w:after="360" w:line="240" w:lineRule="auto"/>
        <w:ind w:left="0" w:firstLine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51641388"/>
      <w:r w:rsidRPr="00A660B7">
        <w:rPr>
          <w:rFonts w:ascii="Times New Roman" w:hAnsi="Times New Roman" w:cs="Times New Roman"/>
          <w:b/>
          <w:bCs/>
          <w:sz w:val="28"/>
          <w:szCs w:val="28"/>
        </w:rPr>
        <w:t>Правила применения символов и выполнения схем</w:t>
      </w:r>
    </w:p>
    <w:bookmarkEnd w:id="1"/>
    <w:p w14:paraId="4CEEB08B" w14:textId="77777777" w:rsidR="008611F3" w:rsidRPr="00237749" w:rsidRDefault="008611F3" w:rsidP="00237749">
      <w:pPr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749">
        <w:rPr>
          <w:rFonts w:ascii="Times New Roman" w:hAnsi="Times New Roman" w:cs="Times New Roman"/>
          <w:b/>
          <w:bCs/>
          <w:sz w:val="28"/>
          <w:szCs w:val="28"/>
        </w:rPr>
        <w:t>4.1. Правила применения символов</w:t>
      </w:r>
    </w:p>
    <w:p w14:paraId="638B118B" w14:textId="6F74F56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4.1.1. Символ предназначен для графической идентификации функции, которую он отображает,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независимо от текста внутри этого символа.</w:t>
      </w:r>
    </w:p>
    <w:p w14:paraId="7D708FAA" w14:textId="531E5BB7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4.1.2. Символы в схеме должны быть расположены равномерно. Следует придерживаться разумной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длины соединений и минимального числа длинных линий.</w:t>
      </w:r>
    </w:p>
    <w:p w14:paraId="52382EBD" w14:textId="63877B80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lastRenderedPageBreak/>
        <w:t>4.1.3. Большинство символов задумано так, чтобы дать возможность включения текста внутри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символа. Формы символов, установленные настоящим стандартом, должны служить руководством для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фактически используемых символов. Не должны изменяться углы и другие параметры, влияющие на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соответствующую форму символов. Символы должны быть, по возможности, одного размера.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Символы могут быть вычерчены в любой ориентации, но, по возможности, предпочтительной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является горизонтальная ориентация. Зеркальное изображение формы символа обозначает одну и ту же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функцию, но не является предпочтительным.</w:t>
      </w:r>
    </w:p>
    <w:p w14:paraId="41267928" w14:textId="6BB1D654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4.1.4. Минимальное количество текста, необходимого для понимания функции данного символа,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следует помещать внутри данного символа. Текст для чтения должен записываться слева направо и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сверху вниз независимо от направления потока.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Если объем текста, помещаемого внутри символа, превышает его размеры, следует использовать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символ комментария.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Если использование символов комментария может запутать или разрушить ход схемы, текст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следует помещать на отдельном листе и давать перекрестную ссылку на символ.</w:t>
      </w:r>
    </w:p>
    <w:p w14:paraId="39942D35" w14:textId="3EA27EB4" w:rsidR="008611F3" w:rsidRPr="00237749" w:rsidRDefault="008611F3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4.1.5. В схемах может использоваться идентификатор символов. Это связанный с данным символом идентификатор, который определяет символ для использования в справочных целях в других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элементах документации (например, в листинге программы). Идентификатор символа должен располагаться слева над символом.</w:t>
      </w:r>
    </w:p>
    <w:p w14:paraId="4B82F371" w14:textId="18ACE16C" w:rsidR="008611F3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4.1.6. В схемах может использоваться описание символов — любая другая информация, например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для отображения специального применения символа с перекрестной ссылкой или для улучшения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понимания функции как части схемы. Описание символа должно быть расположено справа над символом.</w:t>
      </w:r>
    </w:p>
    <w:p w14:paraId="30709597" w14:textId="1E380EEF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4.1.7 В схемах работы системы символы, отображающие носители данных, во многих случаях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представляют способы ввода-вывода. Для использования в качестве ссылки на документацию текст на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 xml:space="preserve">схеме для </w:t>
      </w:r>
      <w:r w:rsidRPr="00237749">
        <w:rPr>
          <w:rFonts w:ascii="Times New Roman" w:hAnsi="Times New Roman" w:cs="Times New Roman"/>
          <w:sz w:val="28"/>
          <w:szCs w:val="28"/>
        </w:rPr>
        <w:lastRenderedPageBreak/>
        <w:t>символов, отображающих способы вывода, должен размещаться справа над символом, а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текст для символов, отображающих способы ввода, — справа под символом.</w:t>
      </w:r>
    </w:p>
    <w:p w14:paraId="177506EB" w14:textId="410295BD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4.1.8 В схемах может использоваться подробное представление, которое обозначается с помощью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символа с полосой для процесса или данных.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Символ с полосой указывает, что в этом же комплекте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документации в другом месте имеется более подробное представление.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Символ с полосой представляет собой любой символ, внутри которого в верхней части проведена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горизонтальная линия. Между этой линией и верхней линией символа помещен идентификатор, указывающий на подробное представление данного символа.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В качестве первого и последнего символа подробного представления должен быть использован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символ указателя конца. Первый символ указателя конца должен содержать ссылку, которая имеется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также в символе с полосой.</w:t>
      </w:r>
    </w:p>
    <w:p w14:paraId="59D45C0D" w14:textId="77777777" w:rsidR="0047507F" w:rsidRPr="00237749" w:rsidRDefault="0047507F" w:rsidP="00BA6B1F">
      <w:pPr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749">
        <w:rPr>
          <w:rFonts w:ascii="Times New Roman" w:hAnsi="Times New Roman" w:cs="Times New Roman"/>
          <w:b/>
          <w:bCs/>
          <w:sz w:val="28"/>
          <w:szCs w:val="28"/>
        </w:rPr>
        <w:t>4.2. Правила выполнения соединений</w:t>
      </w:r>
    </w:p>
    <w:p w14:paraId="79ACE2E7" w14:textId="6283170E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4.2.1. Потоки данных или потоки управления в схемах показываются линиями. Направление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потока слева направо и сверху вниз считается стандартным.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В случаях, когда необходимо внести большую ясность в схему (например, при соединениях), на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линиях используются стрелки. Если поток имеет направление, отличное от стандартного, стрелки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должны указывать это направление.</w:t>
      </w:r>
    </w:p>
    <w:p w14:paraId="3F059A67" w14:textId="73245B3D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4.2.2. В схемах следует избегать пересечения линий. Пересекающиеся линии не имеют логической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связи между собой, поэтому изменения направления в точках пересечения не допускаются.</w:t>
      </w:r>
    </w:p>
    <w:p w14:paraId="46329BBB" w14:textId="5DE237D8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4.2.3. Две или более входящие линии могут объединяться в одну исходящую линию. Если две или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более линии объединяются в одну линию, место объединения должно быть смещено.</w:t>
      </w:r>
    </w:p>
    <w:p w14:paraId="2856BE77" w14:textId="777D9C49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lastRenderedPageBreak/>
        <w:t>4.2.4. Линии в схемах должны подходить к символу либо слева, либо сверху, а исходить либо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справа, либо снизу. Линии должны быть направлены к центру символа.</w:t>
      </w:r>
    </w:p>
    <w:p w14:paraId="7E627D59" w14:textId="50D5B556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4.2.5. При необходимости линии в схемах следует разрывать для избежания излишних пересечений или слишком длинных линий, а также, если схема состоит из нескольких страниц. Соединитель в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начале разрыва называется внешним соединителем, а соединитель в конце разрыва — внутренним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соединителем.</w:t>
      </w:r>
    </w:p>
    <w:p w14:paraId="0FC898A3" w14:textId="0DEF684C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4.2.6. Ссылки к страницам могут быть приведены совместно с символом комментария для их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соединителей.</w:t>
      </w:r>
    </w:p>
    <w:p w14:paraId="6A70E7E8" w14:textId="77777777" w:rsidR="0047507F" w:rsidRPr="00237749" w:rsidRDefault="0047507F" w:rsidP="00BA6B1F">
      <w:pPr>
        <w:spacing w:before="360" w:after="36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7749">
        <w:rPr>
          <w:rFonts w:ascii="Times New Roman" w:hAnsi="Times New Roman" w:cs="Times New Roman"/>
          <w:b/>
          <w:bCs/>
          <w:sz w:val="28"/>
          <w:szCs w:val="28"/>
        </w:rPr>
        <w:t>4.3. Специальные условные обозначения</w:t>
      </w:r>
    </w:p>
    <w:p w14:paraId="087DA1A0" w14:textId="77777777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4.3.1. Несколько выходов</w:t>
      </w:r>
    </w:p>
    <w:p w14:paraId="56AE31A5" w14:textId="77777777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4.3.1.1. Несколько выходов из символа следует показывать:</w:t>
      </w:r>
    </w:p>
    <w:p w14:paraId="1234CD2D" w14:textId="77777777" w:rsidR="00A277E2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1) несколькими линиями от данного символа к другим символам;</w:t>
      </w:r>
    </w:p>
    <w:p w14:paraId="6A1CE162" w14:textId="2999F410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2) одной линией от данного символа, которая затем разветвляется в соответствующее число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линий.</w:t>
      </w:r>
    </w:p>
    <w:p w14:paraId="166178AD" w14:textId="5525442B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4.3.1.2 Каждый выход из символа должен сопровождаться соответствующими значениями условий, чтобы показать логический путь, который он представляет, с тем, чтобы эти условия и соответствующие ссылки были идентифицированы.</w:t>
      </w:r>
    </w:p>
    <w:p w14:paraId="7B71B201" w14:textId="77777777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4.3.2. Повторяющееся представление</w:t>
      </w:r>
    </w:p>
    <w:p w14:paraId="03A98DCC" w14:textId="61167885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4.3.2.1. Вместо одного символа с соответствующим текстом могут быть использованы несколько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символов с перекрытием изображения, каждый из которых содержит описательный текст (использование или формирование нескольких носителей данных или файлов, производство множества копий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печатных отчетов или форматов перфокарт).</w:t>
      </w:r>
    </w:p>
    <w:p w14:paraId="27D340D6" w14:textId="2D520B6B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t>4.3.2.2. Когда несколько символов представляют упорядоченное множество, это упорядочение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должно располагаться от переднего (первого) к заднему (последнему).</w:t>
      </w:r>
    </w:p>
    <w:p w14:paraId="1160DBF2" w14:textId="1ACFF3E3" w:rsidR="0047507F" w:rsidRPr="00237749" w:rsidRDefault="0047507F" w:rsidP="00237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749">
        <w:rPr>
          <w:rFonts w:ascii="Times New Roman" w:hAnsi="Times New Roman" w:cs="Times New Roman"/>
          <w:sz w:val="28"/>
          <w:szCs w:val="28"/>
        </w:rPr>
        <w:lastRenderedPageBreak/>
        <w:t>4.3.2.3. Линии могут входить или исходить из любой точки перекрытых символов, однако требования п. 4.2.4 должны соблюдаться. Приоритет или последовательный порядок нескольких символов не</w:t>
      </w:r>
      <w:r w:rsidR="00A660B7" w:rsidRPr="00237749">
        <w:rPr>
          <w:rFonts w:ascii="Times New Roman" w:hAnsi="Times New Roman" w:cs="Times New Roman"/>
          <w:sz w:val="28"/>
          <w:szCs w:val="28"/>
        </w:rPr>
        <w:t xml:space="preserve"> </w:t>
      </w:r>
      <w:r w:rsidRPr="00237749">
        <w:rPr>
          <w:rFonts w:ascii="Times New Roman" w:hAnsi="Times New Roman" w:cs="Times New Roman"/>
          <w:sz w:val="28"/>
          <w:szCs w:val="28"/>
        </w:rPr>
        <w:t>изменяется посредством точки, в которой линия входит или из которой исходит.</w:t>
      </w:r>
    </w:p>
    <w:p w14:paraId="1359AD87" w14:textId="54DB1785" w:rsidR="00D65111" w:rsidRDefault="00D65111" w:rsidP="0047507F">
      <w:pPr>
        <w:rPr>
          <w:rFonts w:ascii="Times New Roman" w:hAnsi="Times New Roman" w:cs="Times New Roman"/>
          <w:sz w:val="28"/>
          <w:szCs w:val="28"/>
        </w:rPr>
      </w:pPr>
    </w:p>
    <w:p w14:paraId="7422233A" w14:textId="77777777" w:rsidR="00D65111" w:rsidRDefault="00D651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93C436" w14:textId="78AFA81E" w:rsidR="0047507F" w:rsidRDefault="00D65111" w:rsidP="00D65111">
      <w:pPr>
        <w:spacing w:before="360" w:after="3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511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0DEE3BDF" w14:textId="7E933E81" w:rsidR="00D65111" w:rsidRPr="00ED746E" w:rsidRDefault="00D65111" w:rsidP="00D651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46E">
        <w:rPr>
          <w:rFonts w:ascii="Times New Roman" w:hAnsi="Times New Roman" w:cs="Times New Roman"/>
          <w:sz w:val="28"/>
          <w:szCs w:val="28"/>
        </w:rPr>
        <w:t>1)</w:t>
      </w:r>
      <w:r w:rsidRPr="00ED746E">
        <w:rPr>
          <w:rFonts w:ascii="Times New Roman" w:hAnsi="Times New Roman" w:cs="Times New Roman"/>
          <w:sz w:val="28"/>
          <w:szCs w:val="28"/>
        </w:rPr>
        <w:tab/>
      </w:r>
      <w:r w:rsidR="00ED746E">
        <w:rPr>
          <w:rFonts w:ascii="Times New Roman" w:hAnsi="Times New Roman" w:cs="Times New Roman"/>
          <w:sz w:val="28"/>
          <w:szCs w:val="28"/>
        </w:rPr>
        <w:t xml:space="preserve">Единая система программной документации </w:t>
      </w:r>
      <w:r w:rsidRPr="00ED746E">
        <w:rPr>
          <w:rFonts w:ascii="Times New Roman" w:hAnsi="Times New Roman" w:cs="Times New Roman"/>
          <w:sz w:val="28"/>
          <w:szCs w:val="28"/>
        </w:rPr>
        <w:t xml:space="preserve">− [Электронный ресурс] –– </w:t>
      </w:r>
      <w:r w:rsidR="00ED746E" w:rsidRPr="00ED746E">
        <w:rPr>
          <w:rFonts w:ascii="Times New Roman" w:hAnsi="Times New Roman" w:cs="Times New Roman"/>
          <w:sz w:val="28"/>
          <w:szCs w:val="28"/>
        </w:rPr>
        <w:t>https://is20-2019.susu.ru/wp-content/uploads/2021/04/gost_19.701-90.pdf</w:t>
      </w:r>
    </w:p>
    <w:p w14:paraId="05D176B2" w14:textId="53983D01" w:rsidR="00D65111" w:rsidRPr="00ED746E" w:rsidRDefault="00D65111" w:rsidP="00ED74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46E">
        <w:rPr>
          <w:rFonts w:ascii="Times New Roman" w:hAnsi="Times New Roman" w:cs="Times New Roman"/>
          <w:sz w:val="28"/>
          <w:szCs w:val="28"/>
        </w:rPr>
        <w:t>2)</w:t>
      </w:r>
      <w:r w:rsidRPr="00ED746E">
        <w:rPr>
          <w:rFonts w:ascii="Times New Roman" w:hAnsi="Times New Roman" w:cs="Times New Roman"/>
          <w:sz w:val="28"/>
          <w:szCs w:val="28"/>
        </w:rPr>
        <w:tab/>
        <w:t xml:space="preserve">Статья </w:t>
      </w:r>
      <w:r w:rsidR="00ED746E">
        <w:rPr>
          <w:rFonts w:ascii="Times New Roman" w:hAnsi="Times New Roman" w:cs="Times New Roman"/>
          <w:sz w:val="28"/>
          <w:szCs w:val="28"/>
        </w:rPr>
        <w:t>«</w:t>
      </w:r>
      <w:r w:rsidR="00ED746E" w:rsidRPr="00ED746E">
        <w:rPr>
          <w:rFonts w:ascii="Times New Roman" w:hAnsi="Times New Roman" w:cs="Times New Roman"/>
          <w:sz w:val="28"/>
          <w:szCs w:val="28"/>
        </w:rPr>
        <w:t>ГОСТы в корпоративных информационных системах</w:t>
      </w:r>
      <w:r w:rsidR="00ED746E">
        <w:rPr>
          <w:rFonts w:ascii="Times New Roman" w:hAnsi="Times New Roman" w:cs="Times New Roman"/>
          <w:sz w:val="28"/>
          <w:szCs w:val="28"/>
        </w:rPr>
        <w:t>»</w:t>
      </w:r>
      <w:r w:rsidR="00ED746E" w:rsidRPr="00ED746E">
        <w:rPr>
          <w:rFonts w:ascii="Times New Roman" w:hAnsi="Times New Roman" w:cs="Times New Roman"/>
          <w:sz w:val="28"/>
          <w:szCs w:val="28"/>
        </w:rPr>
        <w:t xml:space="preserve"> </w:t>
      </w:r>
      <w:r w:rsidRPr="00ED746E">
        <w:rPr>
          <w:rFonts w:ascii="Times New Roman" w:hAnsi="Times New Roman" w:cs="Times New Roman"/>
          <w:sz w:val="28"/>
          <w:szCs w:val="28"/>
        </w:rPr>
        <w:t xml:space="preserve">– [Электронный ресурс] – </w:t>
      </w:r>
      <w:r w:rsidR="00ED746E" w:rsidRPr="00ED746E">
        <w:rPr>
          <w:rFonts w:ascii="Times New Roman" w:hAnsi="Times New Roman" w:cs="Times New Roman"/>
          <w:sz w:val="28"/>
          <w:szCs w:val="28"/>
        </w:rPr>
        <w:t>https://corpinfosys.ru/archive/2022/issue-17/193-2022-17-statestandard</w:t>
      </w:r>
    </w:p>
    <w:sectPr w:rsidR="00D65111" w:rsidRPr="00ED746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F49B7D" w14:textId="77777777" w:rsidR="002D0AAB" w:rsidRDefault="002D0AAB" w:rsidP="000E4437">
      <w:pPr>
        <w:spacing w:after="0" w:line="240" w:lineRule="auto"/>
      </w:pPr>
      <w:r>
        <w:separator/>
      </w:r>
    </w:p>
  </w:endnote>
  <w:endnote w:type="continuationSeparator" w:id="0">
    <w:p w14:paraId="18E8CDF0" w14:textId="77777777" w:rsidR="002D0AAB" w:rsidRDefault="002D0AAB" w:rsidP="000E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3C02A" w14:textId="77777777" w:rsidR="002D0AAB" w:rsidRDefault="002D0AAB" w:rsidP="000E4437">
      <w:pPr>
        <w:spacing w:after="0" w:line="240" w:lineRule="auto"/>
      </w:pPr>
      <w:r>
        <w:separator/>
      </w:r>
    </w:p>
  </w:footnote>
  <w:footnote w:type="continuationSeparator" w:id="0">
    <w:p w14:paraId="7C012983" w14:textId="77777777" w:rsidR="002D0AAB" w:rsidRDefault="002D0AAB" w:rsidP="000E4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4558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A2AC71A" w14:textId="46BD7C0B" w:rsidR="000E4437" w:rsidRPr="000E4437" w:rsidRDefault="000E4437" w:rsidP="000E4437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E443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E443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E443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B1C6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E443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D088C31" w14:textId="77777777" w:rsidR="000E4437" w:rsidRDefault="000E443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F1BA0"/>
    <w:multiLevelType w:val="multilevel"/>
    <w:tmpl w:val="350C715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A931EE1"/>
    <w:multiLevelType w:val="multilevel"/>
    <w:tmpl w:val="989E7A2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A6C3B10"/>
    <w:multiLevelType w:val="multilevel"/>
    <w:tmpl w:val="350C715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98"/>
    <w:rsid w:val="000449AE"/>
    <w:rsid w:val="00075C82"/>
    <w:rsid w:val="000E4437"/>
    <w:rsid w:val="001F3460"/>
    <w:rsid w:val="00237749"/>
    <w:rsid w:val="002A4DEB"/>
    <w:rsid w:val="002D0AAB"/>
    <w:rsid w:val="00337B98"/>
    <w:rsid w:val="00414D74"/>
    <w:rsid w:val="00440EF8"/>
    <w:rsid w:val="00450015"/>
    <w:rsid w:val="0047507F"/>
    <w:rsid w:val="007B1C65"/>
    <w:rsid w:val="008611F3"/>
    <w:rsid w:val="00A22C20"/>
    <w:rsid w:val="00A277E2"/>
    <w:rsid w:val="00A51F69"/>
    <w:rsid w:val="00A660B7"/>
    <w:rsid w:val="00BA6B1F"/>
    <w:rsid w:val="00BC468B"/>
    <w:rsid w:val="00D65111"/>
    <w:rsid w:val="00E14B17"/>
    <w:rsid w:val="00E34197"/>
    <w:rsid w:val="00ED746E"/>
    <w:rsid w:val="00F7347D"/>
    <w:rsid w:val="00FB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F9D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B17"/>
  </w:style>
  <w:style w:type="paragraph" w:styleId="1">
    <w:name w:val="heading 1"/>
    <w:basedOn w:val="a"/>
    <w:next w:val="a"/>
    <w:link w:val="10"/>
    <w:uiPriority w:val="9"/>
    <w:qFormat/>
    <w:rsid w:val="00075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. Заголовок"/>
    <w:basedOn w:val="1"/>
    <w:qFormat/>
    <w:rsid w:val="00075C82"/>
    <w:pPr>
      <w:spacing w:line="24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75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59"/>
    <w:rsid w:val="00E14B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TOC Heading"/>
    <w:basedOn w:val="1"/>
    <w:next w:val="a"/>
    <w:uiPriority w:val="39"/>
    <w:unhideWhenUsed/>
    <w:qFormat/>
    <w:rsid w:val="00A22C2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22C20"/>
    <w:pPr>
      <w:spacing w:after="0" w:line="360" w:lineRule="auto"/>
      <w:ind w:firstLine="709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2C20"/>
    <w:pPr>
      <w:spacing w:after="0" w:line="360" w:lineRule="auto"/>
    </w:pPr>
    <w:rPr>
      <w:rFonts w:eastAsiaTheme="minorEastAsia" w:cs="Times New Roman"/>
      <w:lang w:eastAsia="ru-RU"/>
    </w:rPr>
  </w:style>
  <w:style w:type="paragraph" w:styleId="a6">
    <w:name w:val="List Paragraph"/>
    <w:basedOn w:val="a"/>
    <w:uiPriority w:val="34"/>
    <w:qFormat/>
    <w:rsid w:val="002A4DE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E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4437"/>
  </w:style>
  <w:style w:type="paragraph" w:styleId="a9">
    <w:name w:val="footer"/>
    <w:basedOn w:val="a"/>
    <w:link w:val="aa"/>
    <w:uiPriority w:val="99"/>
    <w:unhideWhenUsed/>
    <w:rsid w:val="000E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4437"/>
  </w:style>
  <w:style w:type="character" w:styleId="ab">
    <w:name w:val="Hyperlink"/>
    <w:basedOn w:val="a0"/>
    <w:uiPriority w:val="99"/>
    <w:unhideWhenUsed/>
    <w:rsid w:val="00ED746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746E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044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44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B17"/>
  </w:style>
  <w:style w:type="paragraph" w:styleId="1">
    <w:name w:val="heading 1"/>
    <w:basedOn w:val="a"/>
    <w:next w:val="a"/>
    <w:link w:val="10"/>
    <w:uiPriority w:val="9"/>
    <w:qFormat/>
    <w:rsid w:val="00075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. Заголовок"/>
    <w:basedOn w:val="1"/>
    <w:qFormat/>
    <w:rsid w:val="00075C82"/>
    <w:pPr>
      <w:spacing w:line="240" w:lineRule="auto"/>
      <w:ind w:firstLine="709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75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59"/>
    <w:rsid w:val="00E14B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TOC Heading"/>
    <w:basedOn w:val="1"/>
    <w:next w:val="a"/>
    <w:uiPriority w:val="39"/>
    <w:unhideWhenUsed/>
    <w:qFormat/>
    <w:rsid w:val="00A22C2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22C20"/>
    <w:pPr>
      <w:spacing w:after="0" w:line="360" w:lineRule="auto"/>
      <w:ind w:firstLine="709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22C20"/>
    <w:pPr>
      <w:spacing w:after="0" w:line="360" w:lineRule="auto"/>
    </w:pPr>
    <w:rPr>
      <w:rFonts w:eastAsiaTheme="minorEastAsia" w:cs="Times New Roman"/>
      <w:lang w:eastAsia="ru-RU"/>
    </w:rPr>
  </w:style>
  <w:style w:type="paragraph" w:styleId="a6">
    <w:name w:val="List Paragraph"/>
    <w:basedOn w:val="a"/>
    <w:uiPriority w:val="34"/>
    <w:qFormat/>
    <w:rsid w:val="002A4DE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E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4437"/>
  </w:style>
  <w:style w:type="paragraph" w:styleId="a9">
    <w:name w:val="footer"/>
    <w:basedOn w:val="a"/>
    <w:link w:val="aa"/>
    <w:uiPriority w:val="99"/>
    <w:unhideWhenUsed/>
    <w:rsid w:val="000E44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4437"/>
  </w:style>
  <w:style w:type="character" w:styleId="ab">
    <w:name w:val="Hyperlink"/>
    <w:basedOn w:val="a0"/>
    <w:uiPriority w:val="99"/>
    <w:unhideWhenUsed/>
    <w:rsid w:val="00ED746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746E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044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44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2516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Stefani</cp:lastModifiedBy>
  <cp:revision>2</cp:revision>
  <dcterms:created xsi:type="dcterms:W3CDTF">2023-11-29T11:27:00Z</dcterms:created>
  <dcterms:modified xsi:type="dcterms:W3CDTF">2023-11-29T11:27:00Z</dcterms:modified>
</cp:coreProperties>
</file>