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数据窗口：近30天（2026-08-18 至 2026-09-16） ＋ 本月要闻（自然月）</w:t>
      </w:r>
    </w:p>
    <w:p>
      <w:pPr>
        <w:jc w:val="center"/>
      </w:pPr>
      <w:r>
        <w:rPr>
          <w:rFonts w:ascii="Arial" w:hAnsi="Arial" w:eastAsia="宋体"/>
          <w:color w:val="666666"/>
          <w:sz w:val="22"/>
        </w:rPr>
        <w:t>数据截止：2026-09-16</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9月中旬主线由需求弱复苏与政策加码并行：8月社零增速放缓、家具和建材仍负增长，但BHI与卖场单月销售额回升；智能家居行动方案把全屋智能、互联互通、补贴和回收服务推向统一政策框架。</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一、本月要闻（2026年9月（自然月至今））</w:t>
      </w:r>
    </w:p>
    <w:p>
      <w:pPr>
        <w:spacing w:line="360" w:lineRule="auto"/>
        <w:ind w:firstLine="440"/>
      </w:pPr>
      <w:r>
        <w:rPr>
          <w:rFonts w:ascii="Arial" w:hAnsi="Arial" w:eastAsia="宋体"/>
          <w:b w:val="0"/>
          <w:sz w:val="22"/>
        </w:rPr>
        <w:t>本页聚焦2026年9月1日至9月16日已核实的宏观、平台、政策与头部商家/行业要闻；8月下旬事项保留在近30天专题数据中。</w:t>
      </w:r>
    </w:p>
    <w:p>
      <w:pPr>
        <w:spacing w:line="360" w:lineRule="auto"/>
        <w:ind w:firstLine="440"/>
      </w:pPr>
      <w:r>
        <w:rPr>
          <w:rFonts w:ascii="Arial" w:hAnsi="Arial" w:eastAsia="宋体"/>
          <w:b w:val="0"/>
          <w:sz w:val="22"/>
        </w:rPr>
        <w:t>9月中旬主线由需求弱复苏与政策加码并行：8月社零增速放缓、家具和建材仍负增长，但BHI与卖场单月销售额回升；智能家居行动方案把全屋智能、互联互通、补贴和回收服务推向统一政策框架。</w:t>
      </w:r>
    </w:p>
    <w:p>
      <w:pPr>
        <w:pStyle w:val="Heading2"/>
      </w:pPr>
      <w:r>
        <w:rPr>
          <w:rFonts w:ascii="Arial" w:hAnsi="Arial" w:eastAsia="微软雅黑"/>
          <w:b/>
          <w:color w:val="2E5B9A"/>
          <w:sz w:val="27"/>
        </w:rPr>
        <w:t>1.一　宏观数据（2条）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2026-09-15</w:t>
            </w:r>
          </w:p>
        </w:tc>
        <w:tc>
          <w:tcPr>
            <w:tcW w:type="dxa" w:w="5386"/>
          </w:tcPr>
          <w:p>
            <w:pPr>
              <w:jc w:val="center"/>
            </w:pPr>
            <w:r>
              <w:rPr>
                <w:rFonts w:ascii="Arial" w:hAnsi="Arial" w:eastAsia="宋体"/>
                <w:b w:val="0"/>
                <w:sz w:val="19"/>
              </w:rPr>
              <w:t>8月社零同比增长0.4%，家具和建筑装潢材料分别下降7.9%和11.8%</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国家统计局数据（央广网/腾讯新闻，2026-09-15）</w:t>
            </w:r>
          </w:p>
        </w:tc>
      </w:tr>
      <w:tr>
        <w:tc>
          <w:tcPr>
            <w:tcW w:type="dxa" w:w="1247"/>
            <w:shd w:val="clear" w:fill="F4F6F9"/>
          </w:tcPr>
          <w:p>
            <w:pPr>
              <w:jc w:val="left"/>
            </w:pPr>
            <w:r>
              <w:rPr>
                <w:rFonts w:ascii="Arial" w:hAnsi="Arial" w:eastAsia="宋体"/>
                <w:b w:val="0"/>
                <w:sz w:val="19"/>
              </w:rPr>
              <w:t>2026-09-16</w:t>
            </w:r>
          </w:p>
        </w:tc>
        <w:tc>
          <w:tcPr>
            <w:tcW w:type="dxa" w:w="5386"/>
            <w:shd w:val="clear" w:fill="F4F6F9"/>
          </w:tcPr>
          <w:p>
            <w:pPr>
              <w:jc w:val="center"/>
            </w:pPr>
            <w:r>
              <w:rPr>
                <w:rFonts w:ascii="Arial" w:hAnsi="Arial" w:eastAsia="宋体"/>
                <w:b w:val="0"/>
                <w:sz w:val="19"/>
              </w:rPr>
              <w:t>8月BHI升至112.73，规模以上建材家居卖场销售额同比增长6.13%</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中国建筑材料流通协会（新京报，2026-09-16）</w:t>
            </w:r>
          </w:p>
        </w:tc>
      </w:tr>
    </w:tbl>
    <w:p>
      <w:pPr>
        <w:spacing w:line="360" w:lineRule="auto"/>
      </w:pPr>
      <w:r>
        <w:rPr>
          <w:rFonts w:ascii="Arial" w:hAnsi="Arial" w:eastAsia="宋体"/>
          <w:b/>
          <w:sz w:val="21"/>
        </w:rPr>
        <w:t>【2026-09-15｜宏观消费｜影响高】8月社零同比增长0.4%，家具和建筑装潢材料分别下降7.9%和11.8%</w:t>
      </w:r>
    </w:p>
    <w:p>
      <w:pPr>
        <w:spacing w:line="360" w:lineRule="auto"/>
        <w:ind w:firstLine="420"/>
      </w:pPr>
      <w:r>
        <w:rPr>
          <w:rFonts w:ascii="Arial" w:hAnsi="Arial" w:eastAsia="宋体"/>
          <w:b w:val="0"/>
          <w:sz w:val="21"/>
        </w:rPr>
        <w:t>8月社零增速较7月继续放缓；家具与建材仍显著承压，行业不能依赖总量自然回暖，应优先争夺存量翻新和政策补贴需求。</w:t>
      </w:r>
    </w:p>
    <w:p>
      <w:pPr>
        <w:spacing w:after="40"/>
      </w:pPr>
      <w:r>
        <w:rPr>
          <w:rFonts w:ascii="Arial" w:hAnsi="Arial" w:eastAsia="宋体"/>
          <w:i/>
          <w:color w:val="888888"/>
          <w:sz w:val="17"/>
        </w:rPr>
        <w:t>来源：国家统计局数据（央广网/腾讯新闻，2026-09-15）　https://finance.cnr.cn/ycbd/20260915/t20260915_527814214.shtml</w:t>
      </w:r>
    </w:p>
    <w:p>
      <w:pPr>
        <w:spacing w:line="360" w:lineRule="auto"/>
      </w:pPr>
      <w:r>
        <w:rPr>
          <w:rFonts w:ascii="Arial" w:hAnsi="Arial" w:eastAsia="宋体"/>
          <w:b/>
          <w:sz w:val="21"/>
        </w:rPr>
        <w:t>【2026-09-16｜行业景气｜影响中】8月BHI升至112.73，规模以上建材家居卖场销售额同比增长6.13%</w:t>
      </w:r>
    </w:p>
    <w:p>
      <w:pPr>
        <w:spacing w:line="360" w:lineRule="auto"/>
        <w:ind w:firstLine="420"/>
      </w:pPr>
      <w:r>
        <w:rPr>
          <w:rFonts w:ascii="Arial" w:hAnsi="Arial" w:eastAsia="宋体"/>
          <w:b w:val="0"/>
          <w:sz w:val="21"/>
        </w:rPr>
        <w:t>单月卖场销售改善但1—8月累计仍下降2.65%，体现旺季预期改善与全年需求压力并存。</w:t>
      </w:r>
    </w:p>
    <w:p>
      <w:pPr>
        <w:spacing w:after="40"/>
      </w:pPr>
      <w:r>
        <w:rPr>
          <w:rFonts w:ascii="Arial" w:hAnsi="Arial" w:eastAsia="宋体"/>
          <w:i/>
          <w:color w:val="888888"/>
          <w:sz w:val="17"/>
        </w:rPr>
        <w:t>来源：中国建筑材料流通协会（新京报，2026-09-16）　https://www.bjnews.com.cn/detail/1789520087169009.html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本组共2条，其中高影响1条。前8个月外贸保持较快增长，为家居出口链提供总量支撑；但国内房地产投资与房价仍承压，内外需分化延续。</w:t>
      </w:r>
    </w:p>
    <w:p>
      <w:pPr>
        <w:pStyle w:val="Heading2"/>
      </w:pPr>
      <w:r>
        <w:rPr>
          <w:rFonts w:ascii="Arial" w:hAnsi="Arial" w:eastAsia="微软雅黑"/>
          <w:b/>
          <w:color w:val="2E5B9A"/>
          <w:sz w:val="27"/>
        </w:rPr>
        <w:t>1.二　平台大事（1条）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2026-09-09</w:t>
            </w:r>
          </w:p>
        </w:tc>
        <w:tc>
          <w:tcPr>
            <w:tcW w:type="dxa" w:w="5386"/>
          </w:tcPr>
          <w:p>
            <w:pPr>
              <w:jc w:val="center"/>
            </w:pPr>
            <w:r>
              <w:rPr>
                <w:rFonts w:ascii="Arial" w:hAnsi="Arial" w:eastAsia="宋体"/>
                <w:b w:val="0"/>
                <w:sz w:val="19"/>
              </w:rPr>
              <w:t>京东闪电新品季超千款家电家居新品全渠道上新</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新浪财经（2026-09-09）</w:t>
            </w:r>
          </w:p>
        </w:tc>
      </w:tr>
    </w:tbl>
    <w:p>
      <w:pPr>
        <w:spacing w:line="360" w:lineRule="auto"/>
      </w:pPr>
      <w:r>
        <w:rPr>
          <w:rFonts w:ascii="Arial" w:hAnsi="Arial" w:eastAsia="宋体"/>
          <w:b/>
          <w:sz w:val="21"/>
        </w:rPr>
        <w:t>【2026-09-09｜新品/履约｜影响中】京东闪电新品季超千款家电家居新品全渠道上新</w:t>
      </w:r>
    </w:p>
    <w:p>
      <w:pPr>
        <w:spacing w:line="360" w:lineRule="auto"/>
        <w:ind w:firstLine="420"/>
      </w:pPr>
      <w:r>
        <w:rPr>
          <w:rFonts w:ascii="Arial" w:hAnsi="Arial" w:eastAsia="宋体"/>
          <w:b w:val="0"/>
          <w:sz w:val="21"/>
        </w:rPr>
        <w:t>新品覆盖家具、家装和家电，叠加国补与以旧换新，部分商品最快1小时达，竞争焦点由价格进一步延伸到新品首发和即时履约。</w:t>
      </w:r>
    </w:p>
    <w:p>
      <w:pPr>
        <w:spacing w:after="40"/>
      </w:pPr>
      <w:r>
        <w:rPr>
          <w:rFonts w:ascii="Arial" w:hAnsi="Arial" w:eastAsia="宋体"/>
          <w:i/>
          <w:color w:val="888888"/>
          <w:sz w:val="17"/>
        </w:rPr>
        <w:t>来源：新浪财经（2026-09-09）　https://finance.sina.com.cn/stock/t/2026-09-09/doc-inirfivs8953351.shtml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本组共1条，其中高影响0条。京东MALL以线下体验、设计服务和送装承接秋季焕新，平台竞争从单纯价格促销进一步转向全渠道履约能力。</w:t>
      </w:r>
    </w:p>
    <w:p>
      <w:pPr>
        <w:pStyle w:val="Heading2"/>
      </w:pPr>
      <w:r>
        <w:rPr>
          <w:rFonts w:ascii="Arial" w:hAnsi="Arial" w:eastAsia="微软雅黑"/>
          <w:b/>
          <w:color w:val="2E5B9A"/>
          <w:sz w:val="27"/>
        </w:rPr>
        <w:t>1.三　政策标准（1条）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2026-09-14</w:t>
            </w:r>
          </w:p>
        </w:tc>
        <w:tc>
          <w:tcPr>
            <w:tcW w:type="dxa" w:w="5386"/>
          </w:tcPr>
          <w:p>
            <w:pPr>
              <w:jc w:val="center"/>
            </w:pPr>
            <w:r>
              <w:rPr>
                <w:rFonts w:ascii="Arial" w:hAnsi="Arial" w:eastAsia="宋体"/>
                <w:b w:val="0"/>
                <w:sz w:val="19"/>
              </w:rPr>
              <w:t>八部门发布促进智能家居消费行动方案</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商务部消费促进司（2026-09-14公开）</w:t>
            </w:r>
          </w:p>
        </w:tc>
      </w:tr>
    </w:tbl>
    <w:p>
      <w:pPr>
        <w:spacing w:line="360" w:lineRule="auto"/>
      </w:pPr>
      <w:r>
        <w:rPr>
          <w:rFonts w:ascii="Arial" w:hAnsi="Arial" w:eastAsia="宋体"/>
          <w:b/>
          <w:sz w:val="21"/>
        </w:rPr>
        <w:t>【2026-09-14｜智能家居/国补以旧换新｜影响高】八部门发布促进智能家居消费行动方案</w:t>
      </w:r>
    </w:p>
    <w:p>
      <w:pPr>
        <w:spacing w:line="360" w:lineRule="auto"/>
        <w:ind w:firstLine="420"/>
      </w:pPr>
      <w:r>
        <w:rPr>
          <w:rFonts w:ascii="Arial" w:hAnsi="Arial" w:eastAsia="宋体"/>
          <w:b w:val="0"/>
          <w:sz w:val="21"/>
        </w:rPr>
        <w:t>政策支持全屋智能体验场景、互联互通强制标准、地方自主补贴、适老化产品和送新收旧，智能家居从单品补贴转向场景与服务体系建设。</w:t>
      </w:r>
    </w:p>
    <w:p>
      <w:pPr>
        <w:spacing w:after="40"/>
      </w:pPr>
      <w:r>
        <w:rPr>
          <w:rFonts w:ascii="Arial" w:hAnsi="Arial" w:eastAsia="宋体"/>
          <w:i/>
          <w:color w:val="888888"/>
          <w:sz w:val="17"/>
        </w:rPr>
        <w:t>来源：商务部消费促进司（2026-09-14公开）　https://www.mofcom.gov.cn/zwgk/zcfb/art/2026/art_98f578b88d3f47538d7b516745faf230.html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本组共1条，其中高影响1条。家居产品与家装建材电商信息描述国家标准进入实施期，平台字段、商品素材和宣称一致性成为本月最紧迫的合规任务。</w:t>
      </w:r>
    </w:p>
    <w:p>
      <w:pPr>
        <w:pStyle w:val="Heading2"/>
      </w:pPr>
      <w:r>
        <w:rPr>
          <w:rFonts w:ascii="Arial" w:hAnsi="Arial" w:eastAsia="微软雅黑"/>
          <w:b/>
          <w:color w:val="2E5B9A"/>
          <w:sz w:val="27"/>
        </w:rPr>
        <w:t>1.四　头部商家（1条）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2026-09-09</w:t>
            </w:r>
          </w:p>
        </w:tc>
        <w:tc>
          <w:tcPr>
            <w:tcW w:type="dxa" w:w="5386"/>
          </w:tcPr>
          <w:p>
            <w:pPr>
              <w:jc w:val="center"/>
            </w:pPr>
            <w:r>
              <w:rPr>
                <w:rFonts w:ascii="Arial" w:hAnsi="Arial" w:eastAsia="宋体"/>
                <w:b w:val="0"/>
                <w:sz w:val="19"/>
              </w:rPr>
              <w:t>上海家博会与建博会闭幕，家居品牌集中展示智能化与场景化供给</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中新社上海（2026-09-09）</w:t>
            </w:r>
          </w:p>
        </w:tc>
      </w:tr>
    </w:tbl>
    <w:p>
      <w:pPr>
        <w:spacing w:line="360" w:lineRule="auto"/>
      </w:pPr>
      <w:r>
        <w:rPr>
          <w:rFonts w:ascii="Arial" w:hAnsi="Arial" w:eastAsia="宋体"/>
          <w:b/>
          <w:sz w:val="21"/>
        </w:rPr>
        <w:t>【2026-09-09｜展会/品牌｜影响中】上海家博会与建博会闭幕，家居品牌集中展示智能化与场景化供给</w:t>
      </w:r>
    </w:p>
    <w:p>
      <w:pPr>
        <w:spacing w:line="360" w:lineRule="auto"/>
        <w:ind w:firstLine="420"/>
      </w:pPr>
      <w:r>
        <w:rPr>
          <w:rFonts w:ascii="Arial" w:hAnsi="Arial" w:eastAsia="宋体"/>
          <w:b w:val="0"/>
          <w:sz w:val="21"/>
        </w:rPr>
        <w:t>展会为家具、建材、设计和智能家居品牌提供集中展示与渠道连接，品牌获客继续向场景体验、设计协同和全球采购延伸。</w:t>
      </w:r>
    </w:p>
    <w:p>
      <w:pPr>
        <w:spacing w:after="40"/>
      </w:pPr>
      <w:r>
        <w:rPr>
          <w:rFonts w:ascii="Arial" w:hAnsi="Arial" w:eastAsia="宋体"/>
          <w:i/>
          <w:color w:val="888888"/>
          <w:sz w:val="17"/>
        </w:rPr>
        <w:t>来源：中新社上海（2026-09-09）　http://www.sh.chinanews.com.cn/shms/2026-09-09/149096.shtml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本组共1条，其中高影响0条。家具双展把买手、私域、达人和跨境采购纳入获客体系，品牌渠道经营继续向内容化、私域化和国际化延伸。</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本章以国家统计局最新可得的2026年7月及1—7月数据为主体，并补充窗口内住房政策与价格信号。家装建材家具行业作为地产后周期消费，需求端与住宅交付、存量房交易及改善型置换高度相关。</w:t>
      </w:r>
    </w:p>
    <w:p>
      <w:pPr>
        <w:pStyle w:val="Heading2"/>
      </w:pPr>
      <w:r>
        <w:rPr>
          <w:rFonts w:ascii="Arial" w:hAnsi="Arial" w:eastAsia="微软雅黑"/>
          <w:b/>
          <w:color w:val="2E5B9A"/>
          <w:sz w:val="27"/>
        </w:rPr>
        <w:t>2.1　需求端 · 限额以上单位零售额同比（7月单月）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145亿元</w:t>
            </w:r>
          </w:p>
        </w:tc>
        <w:tc>
          <w:tcPr>
            <w:tcW w:type="dxa" w:w="1701"/>
          </w:tcPr>
          <w:p>
            <w:pPr>
              <w:jc w:val="center"/>
            </w:pPr>
            <w:r>
              <w:rPr>
                <w:rFonts w:ascii="Arial" w:hAnsi="Arial" w:eastAsia="宋体"/>
                <w:b w:val="0"/>
                <w:sz w:val="19"/>
              </w:rPr>
              <w:t>-8.8%</w:t>
            </w:r>
          </w:p>
        </w:tc>
        <w:tc>
          <w:tcPr>
            <w:tcW w:type="dxa" w:w="1701"/>
          </w:tcPr>
          <w:p>
            <w:pPr>
              <w:jc w:val="center"/>
            </w:pPr>
            <w:r>
              <w:rPr>
                <w:rFonts w:ascii="Arial" w:hAnsi="Arial" w:eastAsia="宋体"/>
                <w:b w:val="0"/>
                <w:sz w:val="19"/>
              </w:rPr>
              <w:t>2026-08-17</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94亿元</w:t>
            </w:r>
          </w:p>
        </w:tc>
        <w:tc>
          <w:tcPr>
            <w:tcW w:type="dxa" w:w="1701"/>
            <w:shd w:val="clear" w:fill="F4F6F9"/>
          </w:tcPr>
          <w:p>
            <w:pPr>
              <w:jc w:val="center"/>
            </w:pPr>
            <w:r>
              <w:rPr>
                <w:rFonts w:ascii="Arial" w:hAnsi="Arial" w:eastAsia="宋体"/>
                <w:b w:val="0"/>
                <w:sz w:val="19"/>
              </w:rPr>
              <w:t>-14.2%</w:t>
            </w:r>
          </w:p>
        </w:tc>
        <w:tc>
          <w:tcPr>
            <w:tcW w:type="dxa" w:w="1701"/>
            <w:shd w:val="clear" w:fill="F4F6F9"/>
          </w:tcPr>
          <w:p>
            <w:pPr>
              <w:jc w:val="center"/>
            </w:pPr>
            <w:r>
              <w:rPr>
                <w:rFonts w:ascii="Arial" w:hAnsi="Arial" w:eastAsia="宋体"/>
                <w:b w:val="0"/>
                <w:sz w:val="19"/>
              </w:rPr>
              <w:t>2026-08-17</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946亿元</w:t>
            </w:r>
          </w:p>
        </w:tc>
        <w:tc>
          <w:tcPr>
            <w:tcW w:type="dxa" w:w="1701"/>
          </w:tcPr>
          <w:p>
            <w:pPr>
              <w:jc w:val="center"/>
            </w:pPr>
            <w:r>
              <w:rPr>
                <w:rFonts w:ascii="Arial" w:hAnsi="Arial" w:eastAsia="宋体"/>
                <w:b w:val="0"/>
                <w:sz w:val="19"/>
              </w:rPr>
              <w:t>-1.9%</w:t>
            </w:r>
          </w:p>
        </w:tc>
        <w:tc>
          <w:tcPr>
            <w:tcW w:type="dxa" w:w="1701"/>
          </w:tcPr>
          <w:p>
            <w:pPr>
              <w:jc w:val="center"/>
            </w:pPr>
            <w:r>
              <w:rPr>
                <w:rFonts w:ascii="Arial" w:hAnsi="Arial" w:eastAsia="宋体"/>
                <w:b w:val="0"/>
                <w:sz w:val="19"/>
              </w:rPr>
              <w:t>2026-08-17</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39022亿元</w:t>
            </w:r>
          </w:p>
        </w:tc>
        <w:tc>
          <w:tcPr>
            <w:tcW w:type="dxa" w:w="1701"/>
            <w:shd w:val="clear" w:fill="F4F6F9"/>
          </w:tcPr>
          <w:p>
            <w:pPr>
              <w:jc w:val="center"/>
            </w:pPr>
            <w:r>
              <w:rPr>
                <w:rFonts w:ascii="Arial" w:hAnsi="Arial" w:eastAsia="宋体"/>
                <w:b w:val="0"/>
                <w:sz w:val="19"/>
              </w:rPr>
              <w:t>+0.6%</w:t>
            </w:r>
          </w:p>
        </w:tc>
        <w:tc>
          <w:tcPr>
            <w:tcW w:type="dxa" w:w="1701"/>
            <w:shd w:val="clear" w:fill="F4F6F9"/>
          </w:tcPr>
          <w:p>
            <w:pPr>
              <w:jc w:val="center"/>
            </w:pPr>
            <w:r>
              <w:rPr>
                <w:rFonts w:ascii="Arial" w:hAnsi="Arial" w:eastAsia="宋体"/>
                <w:b w:val="0"/>
                <w:sz w:val="19"/>
              </w:rPr>
              <w:t>2026-08-17</w:t>
            </w:r>
          </w:p>
        </w:tc>
      </w:tr>
    </w:tbl>
    <w:p>
      <w:pPr>
        <w:spacing w:after="40"/>
      </w:pPr>
      <w:r>
        <w:rPr>
          <w:rFonts w:ascii="Arial" w:hAnsi="Arial" w:eastAsia="宋体"/>
          <w:i/>
          <w:color w:val="888888"/>
          <w:sz w:val="17"/>
        </w:rPr>
        <w:t>来源：国家统计局 https://www.stats.gov.cn/sj/zxfb/202608/t20260817_1965052.html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7月家具类（-8.8%）、建筑及装潢材料类（-14.2%）、家电类（-1.9%）均同比下滑，其中建材跌幅最深，家具降幅较6月扩大；社零总额仅增长0.6%。行业需求仍弱，家电受补贴托底相对抗跌，运营应优先争取存量翻新、智能升级和服务型增量。</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规模以上工业增加值（7月单月）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+4.5%</w:t>
            </w:r>
          </w:p>
        </w:tc>
        <w:tc>
          <w:tcPr>
            <w:tcW w:type="dxa" w:w="1701"/>
            <w:shd w:val="clear" w:fill="F4F6F9"/>
          </w:tcPr>
          <w:p>
            <w:pPr>
              <w:jc w:val="center"/>
            </w:pPr>
            <w:r>
              <w:rPr>
                <w:rFonts w:ascii="Arial" w:hAnsi="Arial" w:eastAsia="宋体"/>
                <w:b w:val="0"/>
                <w:sz w:val="19"/>
              </w:rPr>
              <w:t>2026-08-17</w:t>
            </w:r>
          </w:p>
        </w:tc>
      </w:tr>
      <w:tr>
        <w:tc>
          <w:tcPr>
            <w:tcW w:type="dxa" w:w="3685"/>
          </w:tcPr>
          <w:p>
            <w:pPr>
              <w:jc w:val="left"/>
            </w:pPr>
            <w:r>
              <w:rPr>
                <w:rFonts w:ascii="Arial" w:hAnsi="Arial" w:eastAsia="宋体"/>
                <w:b w:val="0"/>
                <w:sz w:val="19"/>
              </w:rPr>
              <w:t>全国规模以上建材家居卖场销售额（8月）</w:t>
            </w:r>
          </w:p>
        </w:tc>
        <w:tc>
          <w:tcPr>
            <w:tcW w:type="dxa" w:w="1984"/>
          </w:tcPr>
          <w:p>
            <w:pPr>
              <w:jc w:val="center"/>
            </w:pPr>
            <w:r>
              <w:rPr>
                <w:rFonts w:ascii="Arial" w:hAnsi="Arial" w:eastAsia="宋体"/>
                <w:b w:val="0"/>
                <w:sz w:val="19"/>
              </w:rPr>
              <w:t>1121.23亿元</w:t>
            </w:r>
          </w:p>
        </w:tc>
        <w:tc>
          <w:tcPr>
            <w:tcW w:type="dxa" w:w="1701"/>
          </w:tcPr>
          <w:p>
            <w:pPr>
              <w:jc w:val="center"/>
            </w:pPr>
            <w:r>
              <w:rPr>
                <w:rFonts w:ascii="Arial" w:hAnsi="Arial" w:eastAsia="宋体"/>
                <w:b w:val="0"/>
                <w:sz w:val="19"/>
              </w:rPr>
              <w:t>+6.13%</w:t>
            </w:r>
          </w:p>
        </w:tc>
        <w:tc>
          <w:tcPr>
            <w:tcW w:type="dxa" w:w="1701"/>
          </w:tcPr>
          <w:p>
            <w:pPr>
              <w:jc w:val="center"/>
            </w:pPr>
            <w:r>
              <w:rPr>
                <w:rFonts w:ascii="Arial" w:hAnsi="Arial" w:eastAsia="宋体"/>
                <w:b w:val="0"/>
                <w:sz w:val="19"/>
              </w:rPr>
              <w:t>2026-09-16</w:t>
            </w:r>
          </w:p>
        </w:tc>
      </w:tr>
      <w:tr>
        <w:tc>
          <w:tcPr>
            <w:tcW w:type="dxa" w:w="3685"/>
            <w:shd w:val="clear" w:fill="F4F6F9"/>
          </w:tcPr>
          <w:p>
            <w:pPr>
              <w:jc w:val="left"/>
            </w:pPr>
            <w:r>
              <w:rPr>
                <w:rFonts w:ascii="Arial" w:hAnsi="Arial" w:eastAsia="宋体"/>
                <w:b w:val="0"/>
                <w:sz w:val="19"/>
              </w:rPr>
              <w:t>全国建材家居景气指数BHI（8月）</w:t>
            </w:r>
          </w:p>
        </w:tc>
        <w:tc>
          <w:tcPr>
            <w:tcW w:type="dxa" w:w="1984"/>
            <w:shd w:val="clear" w:fill="F4F6F9"/>
          </w:tcPr>
          <w:p>
            <w:pPr>
              <w:jc w:val="center"/>
            </w:pPr>
            <w:r>
              <w:rPr>
                <w:rFonts w:ascii="Arial" w:hAnsi="Arial" w:eastAsia="宋体"/>
                <w:b w:val="0"/>
                <w:sz w:val="19"/>
              </w:rPr>
              <w:t>112.73</w:t>
            </w:r>
          </w:p>
        </w:tc>
        <w:tc>
          <w:tcPr>
            <w:tcW w:type="dxa" w:w="1701"/>
            <w:shd w:val="clear" w:fill="F4F6F9"/>
          </w:tcPr>
          <w:p>
            <w:pPr>
              <w:jc w:val="center"/>
            </w:pPr>
            <w:r>
              <w:rPr>
                <w:rFonts w:ascii="Arial" w:hAnsi="Arial" w:eastAsia="宋体"/>
                <w:b w:val="0"/>
                <w:sz w:val="19"/>
              </w:rPr>
              <w:t>+2.67点</w:t>
            </w:r>
          </w:p>
        </w:tc>
        <w:tc>
          <w:tcPr>
            <w:tcW w:type="dxa" w:w="1701"/>
            <w:shd w:val="clear" w:fill="F4F6F9"/>
          </w:tcPr>
          <w:p>
            <w:pPr>
              <w:jc w:val="center"/>
            </w:pPr>
            <w:r>
              <w:rPr>
                <w:rFonts w:ascii="Arial" w:hAnsi="Arial" w:eastAsia="宋体"/>
                <w:b w:val="0"/>
                <w:sz w:val="19"/>
              </w:rPr>
              <w:t>2026-09-16</w:t>
            </w:r>
          </w:p>
        </w:tc>
      </w:tr>
    </w:tbl>
    <w:p>
      <w:pPr>
        <w:spacing w:after="40"/>
      </w:pPr>
      <w:r>
        <w:rPr>
          <w:rFonts w:ascii="Arial" w:hAnsi="Arial" w:eastAsia="宋体"/>
          <w:i/>
          <w:color w:val="888888"/>
          <w:sz w:val="17"/>
        </w:rPr>
        <w:t>来源：国家统计局最新工业增加值及建材行业公开数据</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7月规模以上工业增加值同比增长4.5%，但地产强相关建材供给仍受需求不足与价格压力约束。供给侧应控制低效库存，资源向智能硬件、节能家电和可标准化交付的五金建材倾斜。</w:t>
      </w:r>
    </w:p>
    <w:p>
      <w:pPr>
        <w:pStyle w:val="Heading2"/>
      </w:pPr>
      <w:r>
        <w:rPr>
          <w:rFonts w:ascii="Arial" w:hAnsi="Arial" w:eastAsia="微软雅黑"/>
          <w:b/>
          <w:color w:val="2E5B9A"/>
          <w:sz w:val="27"/>
        </w:rPr>
        <w:t>2.3　房地产维度 · 销售 / 投资 / 开工 / 政策（最新可得）</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同比/变化</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70城商品住宅销售价格(7月)</w:t>
            </w:r>
          </w:p>
        </w:tc>
        <w:tc>
          <w:tcPr>
            <w:tcW w:type="dxa" w:w="2154"/>
          </w:tcPr>
          <w:p>
            <w:pPr>
              <w:jc w:val="center"/>
            </w:pPr>
            <w:r>
              <w:rPr>
                <w:rFonts w:ascii="Arial" w:hAnsi="Arial" w:eastAsia="宋体"/>
                <w:b w:val="0"/>
                <w:sz w:val="19"/>
              </w:rPr>
              <w:t>一线:新房环比0%/同比-1.1%;二手环比+0.2%/同比-3.7%。上海新房同比+3.0%(唯一正增长)</w:t>
            </w:r>
          </w:p>
        </w:tc>
        <w:tc>
          <w:tcPr>
            <w:tcW w:type="dxa" w:w="1531"/>
          </w:tcPr>
          <w:p>
            <w:pPr>
              <w:jc w:val="center"/>
            </w:pPr>
            <w:r>
              <w:rPr>
                <w:rFonts w:ascii="Arial" w:hAnsi="Arial" w:eastAsia="宋体"/>
                <w:b w:val="0"/>
                <w:sz w:val="19"/>
              </w:rPr>
              <w:t>新房同比降幅收窄0.2pp;二手降幅收窄1.2pp(连续4个月收窄,释放'筑底信号')</w:t>
            </w:r>
          </w:p>
        </w:tc>
        <w:tc>
          <w:tcPr>
            <w:tcW w:type="dxa" w:w="1701"/>
          </w:tcPr>
          <w:p>
            <w:pPr>
              <w:jc w:val="center"/>
            </w:pPr>
            <w:r>
              <w:rPr>
                <w:rFonts w:ascii="Arial" w:hAnsi="Arial" w:eastAsia="宋体"/>
                <w:b w:val="0"/>
                <w:sz w:val="19"/>
              </w:rPr>
            </w:r>
          </w:p>
        </w:tc>
      </w:tr>
      <w:tr>
        <w:tc>
          <w:tcPr>
            <w:tcW w:type="dxa" w:w="3685"/>
            <w:shd w:val="clear" w:fill="F4F6F9"/>
          </w:tcPr>
          <w:p>
            <w:pPr>
              <w:jc w:val="left"/>
            </w:pPr>
            <w:r>
              <w:rPr>
                <w:rFonts w:ascii="Arial" w:hAnsi="Arial" w:eastAsia="宋体"/>
                <w:b w:val="0"/>
                <w:sz w:val="19"/>
              </w:rPr>
              <w:t>周度住宅成交监测</w:t>
            </w:r>
          </w:p>
        </w:tc>
        <w:tc>
          <w:tcPr>
            <w:tcW w:type="dxa" w:w="2154"/>
            <w:shd w:val="clear" w:fill="F4F6F9"/>
          </w:tcPr>
          <w:p>
            <w:pPr>
              <w:jc w:val="center"/>
            </w:pPr>
            <w:r>
              <w:rPr>
                <w:rFonts w:ascii="Arial" w:hAnsi="Arial" w:eastAsia="宋体"/>
                <w:b w:val="0"/>
                <w:sz w:val="19"/>
              </w:rPr>
              <w:t>W33新房146万㎡/二手26355套;W34新房176万㎡/二手27656套(一线9676套+10.9%同比)</w:t>
            </w:r>
          </w:p>
        </w:tc>
        <w:tc>
          <w:tcPr>
            <w:tcW w:type="dxa" w:w="1531"/>
            <w:shd w:val="clear" w:fill="F4F6F9"/>
          </w:tcPr>
          <w:p>
            <w:pPr>
              <w:jc w:val="center"/>
            </w:pPr>
            <w:r>
              <w:rPr>
                <w:rFonts w:ascii="Arial" w:hAnsi="Arial" w:eastAsia="宋体"/>
                <w:b w:val="0"/>
                <w:sz w:val="19"/>
              </w:rPr>
              <w:t>W33新房-5.3%/二手+12.0%;W34新房-9.7%/二手+7.2%</w:t>
            </w:r>
          </w:p>
        </w:tc>
        <w:tc>
          <w:tcPr>
            <w:tcW w:type="dxa" w:w="1701"/>
            <w:shd w:val="clear" w:fill="F4F6F9"/>
          </w:tcPr>
          <w:p>
            <w:pPr>
              <w:jc w:val="center"/>
            </w:pPr>
            <w:r>
              <w:rPr>
                <w:rFonts w:ascii="Arial" w:hAnsi="Arial" w:eastAsia="宋体"/>
                <w:b w:val="0"/>
                <w:sz w:val="19"/>
              </w:rPr>
            </w:r>
          </w:p>
        </w:tc>
      </w:tr>
      <w:tr>
        <w:tc>
          <w:tcPr>
            <w:tcW w:type="dxa" w:w="3685"/>
          </w:tcPr>
          <w:p>
            <w:pPr>
              <w:jc w:val="left"/>
            </w:pPr>
            <w:r>
              <w:rPr>
                <w:rFonts w:ascii="Arial" w:hAnsi="Arial" w:eastAsia="宋体"/>
                <w:b w:val="0"/>
                <w:sz w:val="19"/>
              </w:rPr>
              <w:t>上海优化房地产政策（沪八条）</w:t>
            </w:r>
          </w:p>
        </w:tc>
        <w:tc>
          <w:tcPr>
            <w:tcW w:type="dxa" w:w="2154"/>
          </w:tcPr>
          <w:p>
            <w:pPr>
              <w:jc w:val="center"/>
            </w:pPr>
            <w:r>
              <w:rPr>
                <w:rFonts w:ascii="Arial" w:hAnsi="Arial" w:eastAsia="宋体"/>
                <w:b w:val="0"/>
                <w:sz w:val="19"/>
              </w:rPr>
              <w:t>外环外二套房商贷最低首付15%；符合条件的以旧换新家庭最高补贴8万元</w:t>
            </w:r>
          </w:p>
        </w:tc>
        <w:tc>
          <w:tcPr>
            <w:tcW w:type="dxa" w:w="1531"/>
          </w:tcPr>
          <w:p>
            <w:pPr>
              <w:jc w:val="center"/>
            </w:pPr>
            <w:r>
              <w:rPr>
                <w:rFonts w:ascii="Arial" w:hAnsi="Arial" w:eastAsia="宋体"/>
                <w:b w:val="0"/>
                <w:sz w:val="19"/>
              </w:rPr>
              <w:t>政策调整</w:t>
            </w:r>
          </w:p>
        </w:tc>
        <w:tc>
          <w:tcPr>
            <w:tcW w:type="dxa" w:w="1701"/>
          </w:tcPr>
          <w:p>
            <w:pPr>
              <w:jc w:val="center"/>
            </w:pPr>
            <w:r>
              <w:rPr>
                <w:rFonts w:ascii="Arial" w:hAnsi="Arial" w:eastAsia="宋体"/>
                <w:b w:val="0"/>
                <w:sz w:val="19"/>
              </w:rPr>
              <w:t>2026-08-20</w:t>
            </w:r>
          </w:p>
        </w:tc>
      </w:tr>
      <w:tr>
        <w:tc>
          <w:tcPr>
            <w:tcW w:type="dxa" w:w="3685"/>
            <w:shd w:val="clear" w:fill="F4F6F9"/>
          </w:tcPr>
          <w:p>
            <w:pPr>
              <w:jc w:val="left"/>
            </w:pPr>
            <w:r>
              <w:rPr>
                <w:rFonts w:ascii="Arial" w:hAnsi="Arial" w:eastAsia="宋体"/>
                <w:b w:val="0"/>
                <w:sz w:val="19"/>
              </w:rPr>
              <w:t>完善商品住房销售制度</w:t>
            </w:r>
          </w:p>
        </w:tc>
        <w:tc>
          <w:tcPr>
            <w:tcW w:type="dxa" w:w="2154"/>
            <w:shd w:val="clear" w:fill="F4F6F9"/>
          </w:tcPr>
          <w:p>
            <w:pPr>
              <w:jc w:val="center"/>
            </w:pPr>
            <w:r>
              <w:rPr>
                <w:rFonts w:ascii="Arial" w:hAnsi="Arial" w:eastAsia="宋体"/>
                <w:b w:val="0"/>
                <w:sz w:val="19"/>
              </w:rPr>
              <w:t>预售项目单体原则上主体结构封顶；新供地项目优先现房销售</w:t>
            </w:r>
          </w:p>
        </w:tc>
        <w:tc>
          <w:tcPr>
            <w:tcW w:type="dxa" w:w="1531"/>
            <w:shd w:val="clear" w:fill="F4F6F9"/>
          </w:tcPr>
          <w:p>
            <w:pPr>
              <w:jc w:val="center"/>
            </w:pPr>
            <w:r>
              <w:rPr>
                <w:rFonts w:ascii="Arial" w:hAnsi="Arial" w:eastAsia="宋体"/>
                <w:b w:val="0"/>
                <w:sz w:val="19"/>
              </w:rPr>
              <w:t>制度调整</w:t>
            </w:r>
          </w:p>
        </w:tc>
        <w:tc>
          <w:tcPr>
            <w:tcW w:type="dxa" w:w="1701"/>
            <w:shd w:val="clear" w:fill="F4F6F9"/>
          </w:tcPr>
          <w:p>
            <w:pPr>
              <w:jc w:val="center"/>
            </w:pPr>
            <w:r>
              <w:rPr>
                <w:rFonts w:ascii="Arial" w:hAnsi="Arial" w:eastAsia="宋体"/>
                <w:b w:val="0"/>
                <w:sz w:val="19"/>
              </w:rPr>
              <w:t>2026-08-28</w:t>
            </w:r>
          </w:p>
        </w:tc>
      </w:tr>
      <w:tr>
        <w:tc>
          <w:tcPr>
            <w:tcW w:type="dxa" w:w="3685"/>
          </w:tcPr>
          <w:p>
            <w:pPr>
              <w:jc w:val="left"/>
            </w:pPr>
            <w:r>
              <w:rPr>
                <w:rFonts w:ascii="Arial" w:hAnsi="Arial" w:eastAsia="宋体"/>
                <w:b w:val="0"/>
                <w:sz w:val="19"/>
              </w:rPr>
              <w:t>全国房地产开发投资（1-6月）</w:t>
            </w:r>
          </w:p>
        </w:tc>
        <w:tc>
          <w:tcPr>
            <w:tcW w:type="dxa" w:w="2154"/>
          </w:tcPr>
          <w:p>
            <w:pPr>
              <w:jc w:val="center"/>
            </w:pPr>
            <w:r>
              <w:rPr>
                <w:rFonts w:ascii="Arial" w:hAnsi="Arial" w:eastAsia="宋体"/>
                <w:b w:val="0"/>
                <w:sz w:val="19"/>
              </w:rPr>
              <w:t>38074亿元</w:t>
            </w:r>
          </w:p>
        </w:tc>
        <w:tc>
          <w:tcPr>
            <w:tcW w:type="dxa" w:w="1531"/>
          </w:tcPr>
          <w:p>
            <w:pPr>
              <w:jc w:val="center"/>
            </w:pPr>
            <w:r>
              <w:rPr>
                <w:rFonts w:ascii="Arial" w:hAnsi="Arial" w:eastAsia="宋体"/>
                <w:b w:val="0"/>
                <w:sz w:val="19"/>
              </w:rPr>
              <w:t>-18.0%</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全国房地产开发投资（1-7月）</w:t>
            </w:r>
          </w:p>
        </w:tc>
        <w:tc>
          <w:tcPr>
            <w:tcW w:type="dxa" w:w="2154"/>
            <w:shd w:val="clear" w:fill="F4F6F9"/>
          </w:tcPr>
          <w:p>
            <w:pPr>
              <w:jc w:val="center"/>
            </w:pPr>
            <w:r>
              <w:rPr>
                <w:rFonts w:ascii="Arial" w:hAnsi="Arial" w:eastAsia="宋体"/>
                <w:b w:val="0"/>
                <w:sz w:val="19"/>
              </w:rPr>
              <w:t>43009亿元</w:t>
            </w:r>
          </w:p>
        </w:tc>
        <w:tc>
          <w:tcPr>
            <w:tcW w:type="dxa" w:w="1531"/>
            <w:shd w:val="clear" w:fill="F4F6F9"/>
          </w:tcPr>
          <w:p>
            <w:pPr>
              <w:jc w:val="center"/>
            </w:pPr>
            <w:r>
              <w:rPr>
                <w:rFonts w:ascii="Arial" w:hAnsi="Arial" w:eastAsia="宋体"/>
                <w:b w:val="0"/>
                <w:sz w:val="19"/>
              </w:rPr>
              <w:t>-19.2%</w:t>
            </w:r>
          </w:p>
        </w:tc>
        <w:tc>
          <w:tcPr>
            <w:tcW w:type="dxa" w:w="1701"/>
            <w:shd w:val="clear" w:fill="F4F6F9"/>
          </w:tcPr>
          <w:p>
            <w:pPr>
              <w:jc w:val="center"/>
            </w:pPr>
            <w:r>
              <w:rPr>
                <w:rFonts w:ascii="Arial" w:hAnsi="Arial" w:eastAsia="宋体"/>
                <w:b w:val="0"/>
                <w:sz w:val="19"/>
              </w:rPr>
              <w:t>2026-08-17</w:t>
            </w:r>
          </w:p>
        </w:tc>
      </w:tr>
      <w:tr>
        <w:tc>
          <w:tcPr>
            <w:tcW w:type="dxa" w:w="3685"/>
          </w:tcPr>
          <w:p>
            <w:pPr>
              <w:jc w:val="left"/>
            </w:pPr>
            <w:r>
              <w:rPr>
                <w:rFonts w:ascii="Arial" w:hAnsi="Arial" w:eastAsia="宋体"/>
                <w:b w:val="0"/>
                <w:sz w:val="19"/>
              </w:rPr>
              <w:t>房屋施工面积（1-6月）</w:t>
            </w:r>
          </w:p>
        </w:tc>
        <w:tc>
          <w:tcPr>
            <w:tcW w:type="dxa" w:w="2154"/>
          </w:tcPr>
          <w:p>
            <w:pPr>
              <w:jc w:val="center"/>
            </w:pPr>
            <w:r>
              <w:rPr>
                <w:rFonts w:ascii="Arial" w:hAnsi="Arial" w:eastAsia="宋体"/>
                <w:b w:val="0"/>
                <w:sz w:val="19"/>
              </w:rPr>
              <w:t>554049万平方米</w:t>
            </w:r>
          </w:p>
        </w:tc>
        <w:tc>
          <w:tcPr>
            <w:tcW w:type="dxa" w:w="1531"/>
          </w:tcPr>
          <w:p>
            <w:pPr>
              <w:jc w:val="center"/>
            </w:pPr>
            <w:r>
              <w:rPr>
                <w:rFonts w:ascii="Arial" w:hAnsi="Arial" w:eastAsia="宋体"/>
                <w:b w:val="0"/>
                <w:sz w:val="19"/>
              </w:rPr>
              <w:t>-12.5%</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房屋竣工面积（1-6月）</w:t>
            </w:r>
          </w:p>
        </w:tc>
        <w:tc>
          <w:tcPr>
            <w:tcW w:type="dxa" w:w="2154"/>
            <w:shd w:val="clear" w:fill="F4F6F9"/>
          </w:tcPr>
          <w:p>
            <w:pPr>
              <w:jc w:val="center"/>
            </w:pPr>
            <w:r>
              <w:rPr>
                <w:rFonts w:ascii="Arial" w:hAnsi="Arial" w:eastAsia="宋体"/>
                <w:b w:val="0"/>
                <w:sz w:val="19"/>
              </w:rPr>
              <w:t>17221万平方米</w:t>
            </w:r>
          </w:p>
        </w:tc>
        <w:tc>
          <w:tcPr>
            <w:tcW w:type="dxa" w:w="1531"/>
            <w:shd w:val="clear" w:fill="F4F6F9"/>
          </w:tcPr>
          <w:p>
            <w:pPr>
              <w:jc w:val="center"/>
            </w:pPr>
            <w:r>
              <w:rPr>
                <w:rFonts w:ascii="Arial" w:hAnsi="Arial" w:eastAsia="宋体"/>
                <w:b w:val="0"/>
                <w:sz w:val="19"/>
              </w:rPr>
              <w:t>-23.7%</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来源：国家统计局及住房城乡建设主管部门；各行附可核验URL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1—7月房地产开发投资同比下降19.2%，销售面积与销售额仍双位数下降，新增需求承压；上海降低外环外二套房首付并提供以旧换新补贴、三部门推动预售封顶与现房销售，则分别从改善型置换和交付确定性侧提供结构性支撑。</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r>
        <w:tc>
          <w:tcPr>
            <w:tcW w:type="dxa" w:w="3402"/>
          </w:tcPr>
          <w:p>
            <w:pPr>
              <w:jc w:val="left"/>
            </w:pPr>
            <w:r>
              <w:rPr>
                <w:rFonts w:ascii="Arial" w:hAnsi="Arial" w:eastAsia="宋体"/>
                <w:b w:val="0"/>
                <w:sz w:val="19"/>
              </w:rPr>
              <w:t>70个大中城市商品住宅价格（7月）</w:t>
            </w:r>
          </w:p>
        </w:tc>
        <w:tc>
          <w:tcPr>
            <w:tcW w:type="dxa" w:w="3685"/>
          </w:tcPr>
          <w:p>
            <w:pPr>
              <w:jc w:val="center"/>
            </w:pPr>
            <w:r>
              <w:rPr>
                <w:rFonts w:ascii="Arial" w:hAnsi="Arial" w:eastAsia="宋体"/>
                <w:b w:val="0"/>
                <w:sz w:val="19"/>
              </w:rPr>
              <w:t>新房环比上涨17城、持平6城、下降47城；二手房上涨5城、持平3城、下降62城</w:t>
            </w:r>
          </w:p>
        </w:tc>
        <w:tc>
          <w:tcPr>
            <w:tcW w:type="dxa" w:w="1984"/>
          </w:tcPr>
          <w:p>
            <w:pPr>
              <w:jc w:val="center"/>
            </w:pPr>
            <w:r>
              <w:rPr>
                <w:rFonts w:ascii="Arial" w:hAnsi="Arial" w:eastAsia="宋体"/>
                <w:b w:val="0"/>
                <w:sz w:val="19"/>
              </w:rPr>
              <w:t>新房仅4城上涨；二手房70城全部下降</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7月70城中，新房价格环比上涨17城、下降47城；二手房仅5城上涨、62城下降，且同比口径70城全部下降。二手房是局改与翻新需求的重要入口，价格弱势会压制改善预算；上海等地降低置换门槛可形成局部对冲，但尚不足以扭转全国趋势。</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抖店罗盘（2026/08/06 - 2026/08/12 (本期现采·Chrome·授权账号)）</w:t>
      </w:r>
    </w:p>
    <w:p>
      <w:pPr>
        <w:spacing w:line="360" w:lineRule="auto"/>
        <w:ind w:firstLine="440"/>
      </w:pPr>
      <w:r>
        <w:rPr>
          <w:rFonts w:ascii="Arial" w:hAnsi="Arial" w:eastAsia="宋体"/>
          <w:b w:val="0"/>
          <w:sz w:val="22"/>
        </w:rPr>
        <w:t>数据来源：抖店罗盘·类目概览（https://compass.jinritemai.com/shop/chance/category-overview），采集时间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 本轮状态：2026-09-16未获得可核实的新周期抖店罗盘核心指标；按登录源规则沿用2026-08-13已核实数据，不改写任何数值，并将缺口保留在公开说明。</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已核实周期内支付GMV ¥5亿 - ¥5.5亿、环比+1.81%，订单+4.98%、件数+4.38%，买家-0.06%。2026-09-09夸克复核显示授权状态有效，但新周期核心指标区为空，故本表明确沿用上次已核实值，不以空页面推断或编造新数据。</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本章汇总近30天（2026-08-18 至 2026-09-16）内各主要电商平台在家装建材家具品类的战报、战略与政策动向，均来自公开可查链接。</w:t>
      </w:r>
    </w:p>
    <w:p>
      <w:pPr>
        <w:pStyle w:val="Heading2"/>
      </w:pPr>
      <w:r>
        <w:rPr>
          <w:rFonts w:ascii="Arial" w:hAnsi="Arial" w:eastAsia="微软雅黑"/>
          <w:b/>
          <w:color w:val="2E5B9A"/>
          <w:sz w:val="27"/>
        </w:rPr>
        <w:t>4.1　京东（29条）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京准通『数字人平台·直播一键投广』操作手册与『新品前排计划』投放指南上线(8-1</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2026-04-03</w:t>
            </w:r>
          </w:p>
        </w:tc>
        <w:tc>
          <w:tcPr>
            <w:tcW w:type="dxa" w:w="5953"/>
          </w:tcPr>
          <w:p>
            <w:pPr>
              <w:jc w:val="center"/>
            </w:pPr>
            <w:r>
              <w:rPr>
                <w:rFonts w:ascii="Arial" w:hAnsi="Arial" w:eastAsia="宋体"/>
                <w:b w:val="0"/>
                <w:sz w:val="18"/>
              </w:rPr>
              <w:t>京东建材2026新品趋势风向标发布：9款AI赋能新品首发,3年投超10亿服务补贴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京东818超级大促+第三批625亿家电国补叠加：家居建材享15%补贴</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2026-08-20</w:t>
            </w:r>
          </w:p>
        </w:tc>
        <w:tc>
          <w:tcPr>
            <w:tcW w:type="dxa" w:w="5953"/>
          </w:tcPr>
          <w:p>
            <w:pPr>
              <w:jc w:val="center"/>
            </w:pPr>
            <w:r>
              <w:rPr>
                <w:rFonts w:ascii="Arial" w:hAnsi="Arial" w:eastAsia="宋体"/>
                <w:b w:val="0"/>
                <w:sz w:val="18"/>
              </w:rPr>
              <w:t>京东8月连发三项家居类目调整公告：厨房配件/椅类/浴室柜商品迁移,系统化整顿家居</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2026-09-02</w:t>
            </w:r>
          </w:p>
        </w:tc>
        <w:tc>
          <w:tcPr>
            <w:tcW w:type="dxa" w:w="5953"/>
            <w:shd w:val="clear" w:fill="F4F6F9"/>
          </w:tcPr>
          <w:p>
            <w:pPr>
              <w:jc w:val="center"/>
            </w:pPr>
            <w:r>
              <w:rPr>
                <w:rFonts w:ascii="Arial" w:hAnsi="Arial" w:eastAsia="宋体"/>
                <w:b w:val="0"/>
                <w:sz w:val="18"/>
              </w:rPr>
              <w:t>京东MALL秋季家博荟覆盖家具、卫浴、照明与家电，强化设计到送装一站式服务</w:t>
            </w:r>
          </w:p>
        </w:tc>
        <w:tc>
          <w:tcPr>
            <w:tcW w:type="dxa" w:w="1417"/>
            <w:shd w:val="clear" w:fill="F4F6F9"/>
          </w:tcPr>
          <w:p>
            <w:pPr>
              <w:jc w:val="center"/>
            </w:pPr>
            <w:r>
              <w:rPr>
                <w:rFonts w:ascii="Arial" w:hAnsi="Arial" w:eastAsia="宋体"/>
                <w:b w:val="0"/>
                <w:sz w:val="18"/>
              </w:rPr>
              <w:t>家居家装</w:t>
            </w:r>
          </w:p>
        </w:tc>
      </w:tr>
      <w:tr>
        <w:tc>
          <w:tcPr>
            <w:tcW w:type="dxa" w:w="1247"/>
          </w:tcPr>
          <w:p>
            <w:pPr>
              <w:jc w:val="left"/>
            </w:pPr>
            <w:r>
              <w:rPr>
                <w:rFonts w:ascii="Arial" w:hAnsi="Arial" w:eastAsia="宋体"/>
                <w:b w:val="0"/>
                <w:sz w:val="18"/>
              </w:rPr>
              <w:t>2026-09-09</w:t>
            </w:r>
          </w:p>
        </w:tc>
        <w:tc>
          <w:tcPr>
            <w:tcW w:type="dxa" w:w="5953"/>
          </w:tcPr>
          <w:p>
            <w:pPr>
              <w:jc w:val="center"/>
            </w:pPr>
            <w:r>
              <w:rPr>
                <w:rFonts w:ascii="Arial" w:hAnsi="Arial" w:eastAsia="宋体"/>
                <w:b w:val="0"/>
                <w:sz w:val="18"/>
              </w:rPr>
              <w:t>京东家电家居闪电新品季启动，超千款新品全渠道上新</w:t>
            </w:r>
          </w:p>
        </w:tc>
        <w:tc>
          <w:tcPr>
            <w:tcW w:type="dxa" w:w="1417"/>
          </w:tcPr>
          <w:p>
            <w:pPr>
              <w:jc w:val="center"/>
            </w:pPr>
            <w:r>
              <w:rPr>
                <w:rFonts w:ascii="Arial" w:hAnsi="Arial" w:eastAsia="宋体"/>
                <w:b w:val="0"/>
                <w:sz w:val="18"/>
              </w:rPr>
              <w:t>家电家居</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京准通『数字人平台·直播一键投广』操作手册与『新品前排计划』投放指南上线(8-11/8-12)</w:t>
      </w:r>
    </w:p>
    <w:p>
      <w:pPr>
        <w:spacing w:line="360" w:lineRule="auto"/>
        <w:ind w:firstLine="420"/>
      </w:pPr>
      <w:r>
        <w:rPr>
          <w:rFonts w:ascii="Arial" w:hAnsi="Arial" w:eastAsia="宋体"/>
          <w:b w:val="0"/>
          <w:sz w:val="21"/>
        </w:rPr>
        <w:t>京点书院(京准通官网学习平台)2026-08-11至08-12连发投放工具更新：①【数字人平台】直播一键投广操作手册,直播引流新增数字人一键投广;②【快车-人群】种草人群投放指南,通过优质人群包精准触达并沉淀种草人群资产;③⌈新品前排计划⌋投放指南,以品牌广告+效果广告联动锁定词下Top20搜索坑位、加速新品冷启。家居商家可用于818新品打爆。</w:t>
      </w:r>
    </w:p>
    <w:p>
      <w:pPr>
        <w:spacing w:after="40"/>
      </w:pPr>
      <w:r>
        <w:rPr>
          <w:rFonts w:ascii="Arial" w:hAnsi="Arial" w:eastAsia="宋体"/>
          <w:i/>
          <w:color w:val="888888"/>
          <w:sz w:val="17"/>
        </w:rPr>
        <w:t>来源：京准通·京点书院(本机夸克抓取,2026-08-13)　https://jzt.jd.com/school/index</w:t>
      </w:r>
    </w:p>
    <w:p>
      <w:pPr>
        <w:spacing w:line="360" w:lineRule="auto"/>
      </w:pPr>
      <w:r>
        <w:rPr>
          <w:rFonts w:ascii="Arial" w:hAnsi="Arial" w:eastAsia="宋体"/>
          <w:b/>
          <w:sz w:val="21"/>
        </w:rPr>
        <w:t>京东建材2026新品趋势风向标发布：9款AI赋能新品首发,3年投超10亿服务补贴锁定存量换新</w:t>
      </w:r>
    </w:p>
    <w:p>
      <w:pPr>
        <w:spacing w:line="360" w:lineRule="auto"/>
        <w:ind w:firstLine="420"/>
      </w:pPr>
      <w:r>
        <w:rPr>
          <w:rFonts w:ascii="Arial" w:hAnsi="Arial" w:eastAsia="宋体"/>
          <w:b w:val="0"/>
          <w:sz w:val="21"/>
        </w:rPr>
        <w:t>京东建材发布2026新品趋势风向标,核心主题'AI智能+全龄友好+绿色健康'。联合惠达/小牧/TCL/凯迪仕/欧普/美的/西蒙等首发9款JoyInside AI赋能新品(AI卫浴全家桶/AI智能锁/AI浴霸/AI轨道插座等)。过去一年新品GMV突破15亿(同比+3倍),220+款年销百万。未来3年投超10亿服务补贴激活'过去3年超3000万购买过普通建材的潜在换新用户',推'智能卫生间计划'+'10000个老房爆改计划'。</w:t>
      </w:r>
    </w:p>
    <w:p>
      <w:pPr>
        <w:spacing w:after="40"/>
      </w:pPr>
      <w:r>
        <w:rPr>
          <w:rFonts w:ascii="Arial" w:hAnsi="Arial" w:eastAsia="宋体"/>
          <w:i/>
          <w:color w:val="888888"/>
          <w:sz w:val="17"/>
        </w:rPr>
        <w:t>来源：东方网/中国日报财经(2026-04-03)　https://caijing.chinadaily.com.cn/a/202604/03/WS69cf3279a310942cc49a64cc.html</w:t>
      </w:r>
    </w:p>
    <w:p>
      <w:pPr>
        <w:spacing w:line="360" w:lineRule="auto"/>
      </w:pPr>
      <w:r>
        <w:rPr>
          <w:rFonts w:ascii="Arial" w:hAnsi="Arial" w:eastAsia="宋体"/>
          <w:b/>
          <w:sz w:val="21"/>
        </w:rPr>
        <w:t>京东818超级大促+第三批625亿家电国补叠加：家居建材享15%补贴</w:t>
      </w:r>
    </w:p>
    <w:p>
      <w:pPr>
        <w:spacing w:line="360" w:lineRule="auto"/>
        <w:ind w:firstLine="420"/>
      </w:pPr>
      <w:r>
        <w:rPr>
          <w:rFonts w:ascii="Arial" w:hAnsi="Arial" w:eastAsia="宋体"/>
          <w:b w:val="0"/>
          <w:sz w:val="21"/>
        </w:rPr>
        <w:t>京东818超级大促与第三批625亿家电国补政策叠加,家电/家居品类享受至高15%补贴。国补覆盖空调冰箱电视等8大品类,叠加京东平台补贴形成双重让利,对智能家居/家电消费刺激明显。</w:t>
      </w:r>
    </w:p>
    <w:p>
      <w:pPr>
        <w:spacing w:after="40"/>
      </w:pPr>
      <w:r>
        <w:rPr>
          <w:rFonts w:ascii="Arial" w:hAnsi="Arial" w:eastAsia="宋体"/>
          <w:i/>
          <w:color w:val="888888"/>
          <w:sz w:val="17"/>
        </w:rPr>
        <w:t>来源：搜狐(2026-08中旬)　https://mt.sohu.com/a/1065195037_121117075</w:t>
      </w:r>
    </w:p>
    <w:p>
      <w:pPr>
        <w:spacing w:line="360" w:lineRule="auto"/>
      </w:pPr>
      <w:r>
        <w:rPr>
          <w:rFonts w:ascii="Arial" w:hAnsi="Arial" w:eastAsia="宋体"/>
          <w:b/>
          <w:sz w:val="21"/>
        </w:rPr>
        <w:t>京东8月连发三项家居类目调整公告：厨房配件/椅类/浴室柜商品迁移,系统化整顿家居建材类目规范</w:t>
      </w:r>
    </w:p>
    <w:p>
      <w:pPr>
        <w:spacing w:line="360" w:lineRule="auto"/>
        <w:ind w:firstLine="420"/>
      </w:pPr>
      <w:r>
        <w:rPr>
          <w:rFonts w:ascii="Arial" w:hAnsi="Arial" w:eastAsia="宋体"/>
          <w:b w:val="0"/>
          <w:sz w:val="21"/>
        </w:rPr>
        <w:t>京东开放平台8月连发厨房配件商品类目调整、椅类部分类目迁移、浴室柜类目错挂商品调整三项公告,系统化整顿家居建材类目规范。继4月首次厨房配件迁移后的第二轮调整,影响商品归属与流量分配。另有搬家袋/防尘罩膜类目迁移同步进行。</w:t>
      </w:r>
    </w:p>
    <w:p>
      <w:pPr>
        <w:spacing w:after="40"/>
      </w:pPr>
      <w:r>
        <w:rPr>
          <w:rFonts w:ascii="Arial" w:hAnsi="Arial" w:eastAsia="宋体"/>
          <w:i/>
          <w:color w:val="888888"/>
          <w:sz w:val="17"/>
        </w:rPr>
        <w:t>来源：京东麦头条(平台官方公告,2026-08,需登录查看)　https://mtt.m.jd.com/article/articleView/206b7029-1e6a-4a2c-a8a9-4c999e2a9782.action</w:t>
      </w:r>
    </w:p>
    <w:p>
      <w:pPr>
        <w:spacing w:line="360" w:lineRule="auto"/>
      </w:pPr>
      <w:r>
        <w:rPr>
          <w:rFonts w:ascii="Arial" w:hAnsi="Arial" w:eastAsia="宋体"/>
          <w:b/>
          <w:sz w:val="21"/>
        </w:rPr>
        <w:t>京东MALL秋季家博荟覆盖家具、卫浴、照明与家电，强化设计到送装一站式服务</w:t>
      </w:r>
    </w:p>
    <w:p>
      <w:pPr>
        <w:spacing w:line="360" w:lineRule="auto"/>
        <w:ind w:firstLine="420"/>
      </w:pPr>
      <w:r>
        <w:rPr>
          <w:rFonts w:ascii="Arial" w:hAnsi="Arial" w:eastAsia="宋体"/>
          <w:b w:val="0"/>
          <w:sz w:val="21"/>
        </w:rPr>
        <w:t>京东MALL及京东电器城市旗舰店启动秋季家博荟，覆盖床垫、沙发、卫浴、浴霸和照明；披露9个家具品牌单件95折、指定小区满1万元9折及家装三重补贴最高省15%，并提供设计咨询、空间规划、体验与送装衔接。</w:t>
      </w:r>
    </w:p>
    <w:p>
      <w:pPr>
        <w:spacing w:after="40"/>
      </w:pPr>
      <w:r>
        <w:rPr>
          <w:rFonts w:ascii="Arial" w:hAnsi="Arial" w:eastAsia="宋体"/>
          <w:i/>
          <w:color w:val="888888"/>
          <w:sz w:val="17"/>
        </w:rPr>
        <w:t>来源：新华报业网/交汇点（新浪转载，2026-09-02）　https://k.sina.cn/article_5675440730_152485a5a020026qaa.html</w:t>
      </w:r>
    </w:p>
    <w:p>
      <w:pPr>
        <w:spacing w:line="360" w:lineRule="auto"/>
      </w:pPr>
      <w:r>
        <w:rPr>
          <w:rFonts w:ascii="Arial" w:hAnsi="Arial" w:eastAsia="宋体"/>
          <w:b/>
          <w:sz w:val="21"/>
        </w:rPr>
        <w:t>京东家电家居闪电新品季启动，超千款新品全渠道上新</w:t>
      </w:r>
    </w:p>
    <w:p>
      <w:pPr>
        <w:spacing w:line="360" w:lineRule="auto"/>
        <w:ind w:firstLine="420"/>
      </w:pPr>
      <w:r>
        <w:rPr>
          <w:rFonts w:ascii="Arial" w:hAnsi="Arial" w:eastAsia="宋体"/>
          <w:b w:val="0"/>
          <w:sz w:val="21"/>
        </w:rPr>
        <w:t>覆盖大家电、小家电、家具和家装，超1000款新品在线上线下渠道集中上新；部分商品接入秒送最快1小时达，并可叠加国补和以旧换新优惠。</w:t>
      </w:r>
    </w:p>
    <w:p>
      <w:pPr>
        <w:spacing w:after="40"/>
      </w:pPr>
      <w:r>
        <w:rPr>
          <w:rFonts w:ascii="Arial" w:hAnsi="Arial" w:eastAsia="宋体"/>
          <w:i/>
          <w:color w:val="888888"/>
          <w:sz w:val="17"/>
        </w:rPr>
        <w:t>来源：新浪财经（2026-09-09）　https://finance.sina.com.cn/stock/t/2026-09-09/doc-inirfivs8953351.shtml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抖音（23条）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抖音电商罗盘·智能家居/家装建材近7天大盘(08/06-08/12)：用户支付5</w:t>
            </w:r>
          </w:p>
        </w:tc>
        <w:tc>
          <w:tcPr>
            <w:tcW w:type="dxa" w:w="1417"/>
            <w:shd w:val="clear" w:fill="F4F6F9"/>
          </w:tcPr>
          <w:p>
            <w:pPr>
              <w:jc w:val="center"/>
            </w:pPr>
            <w:r>
              <w:rPr>
                <w:rFonts w:ascii="Arial" w:hAnsi="Arial" w:eastAsia="宋体"/>
                <w:b w:val="0"/>
                <w:sz w:val="18"/>
              </w:rPr>
              <w:t>大盘数据</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抖店学习中心8-13上线《抖音电商官方大促活动报名规则》</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蝉妈妈·抖音家具建材品牌带货榜(近30天)：蓝盒子/公牛/顾家居前三，头部软体家</w:t>
            </w:r>
          </w:p>
        </w:tc>
        <w:tc>
          <w:tcPr>
            <w:tcW w:type="dxa" w:w="1417"/>
            <w:shd w:val="clear" w:fill="F4F6F9"/>
          </w:tcPr>
          <w:p>
            <w:pPr>
              <w:jc w:val="center"/>
            </w:pPr>
            <w:r>
              <w:rPr>
                <w:rFonts w:ascii="Arial" w:hAnsi="Arial" w:eastAsia="宋体"/>
                <w:b w:val="0"/>
                <w:sz w:val="18"/>
              </w:rPr>
              <w:t>竞争格局</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抖音商城七夕好礼季高光行业榜单出炉：科技产品日均成交爆发(全景相机+245%/笔</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抖音商城七夕好礼季招商启动：涵盖家居家装品类,与818形成叠加促销窗口</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2026-08-15</w:t>
            </w:r>
          </w:p>
        </w:tc>
        <w:tc>
          <w:tcPr>
            <w:tcW w:type="dxa" w:w="5953"/>
          </w:tcPr>
          <w:p>
            <w:pPr>
              <w:jc w:val="center"/>
            </w:pPr>
            <w:r>
              <w:rPr>
                <w:rFonts w:ascii="Arial" w:hAnsi="Arial" w:eastAsia="宋体"/>
                <w:b w:val="0"/>
                <w:sz w:val="18"/>
              </w:rPr>
              <w:t>抖音电商修订商品卡免佣扶持政策：免佣范围扩至全类目(含家居建材),千川·乘方技术</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抖音电商发起《三包期有效目录》修订征集：或涉及家居建材品类售后保障期限调整</w:t>
            </w:r>
          </w:p>
        </w:tc>
        <w:tc>
          <w:tcPr>
            <w:tcW w:type="dxa" w:w="1417"/>
            <w:shd w:val="clear" w:fill="F4F6F9"/>
          </w:tcPr>
          <w:p>
            <w:pPr>
              <w:jc w:val="center"/>
            </w:pPr>
            <w:r>
              <w:rPr>
                <w:rFonts w:ascii="Arial" w:hAnsi="Arial" w:eastAsia="宋体"/>
                <w:b w:val="0"/>
                <w:sz w:val="18"/>
              </w:rPr>
              <w:t>规则</w:t>
            </w:r>
          </w:p>
        </w:tc>
      </w:tr>
      <w:tr>
        <w:tc>
          <w:tcPr>
            <w:tcW w:type="dxa" w:w="1247"/>
          </w:tcPr>
          <w:p>
            <w:pPr>
              <w:jc w:val="left"/>
            </w:pPr>
            <w:r>
              <w:rPr>
                <w:rFonts w:ascii="Arial" w:hAnsi="Arial" w:eastAsia="宋体"/>
                <w:b w:val="0"/>
                <w:sz w:val="18"/>
              </w:rPr>
              <w:t>2026-08-26</w:t>
            </w:r>
          </w:p>
        </w:tc>
        <w:tc>
          <w:tcPr>
            <w:tcW w:type="dxa" w:w="5953"/>
          </w:tcPr>
          <w:p>
            <w:pPr>
              <w:jc w:val="center"/>
            </w:pPr>
            <w:r>
              <w:rPr>
                <w:rFonts w:ascii="Arial" w:hAnsi="Arial" w:eastAsia="宋体"/>
                <w:b w:val="0"/>
                <w:sz w:val="18"/>
              </w:rPr>
              <w:t>抖音电商发布2026年Q3甄选品牌&amp;靶向商家新商政策(商家版)：入驻送5万千川红</w:t>
            </w:r>
          </w:p>
        </w:tc>
        <w:tc>
          <w:tcPr>
            <w:tcW w:type="dxa" w:w="1417"/>
          </w:tcPr>
          <w:p>
            <w:pPr>
              <w:jc w:val="center"/>
            </w:pPr>
            <w:r>
              <w:rPr>
                <w:rFonts w:ascii="Arial" w:hAnsi="Arial" w:eastAsia="宋体"/>
                <w:b w:val="0"/>
                <w:sz w:val="18"/>
              </w:rPr>
              <w:t>招商</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pPr>
      <w:r>
        <w:rPr>
          <w:rFonts w:ascii="Arial" w:hAnsi="Arial" w:eastAsia="宋体"/>
          <w:b/>
          <w:sz w:val="21"/>
        </w:rPr>
        <w:t>抖音电商罗盘·智能家居/家装建材近7天大盘(08/06-08/12)：用户支付5亿-5.5亿(+1.81%)、成交订单750万-1000万(+4.98%)、客单价¥50-100(+1.87%)</w:t>
      </w:r>
    </w:p>
    <w:p>
      <w:pPr>
        <w:spacing w:line="360" w:lineRule="auto"/>
        <w:ind w:firstLine="420"/>
      </w:pPr>
      <w:r>
        <w:rPr>
          <w:rFonts w:ascii="Arial" w:hAnsi="Arial" w:eastAsia="宋体"/>
          <w:b w:val="0"/>
          <w:sz w:val="21"/>
        </w:rPr>
        <w:t>抖音电商罗盘『智能家居/家装建材』类目近7天(2026/08/06-08/12,自然日口径)核心数据：用户支付金额5亿-5.5亿元(较上周期+1.81%)、成交件数1000万-2500万(+4.38%)、成交人数500万-750万(+0.06%)、成交订单量750万-1000万(+4.98%)、在售商品数7亿-7.5亿(+0.51%)、动销商品数25万-50万(+1.25%)、件单价¥10-¥50(-2.46%)、客单价¥50-¥100(+1.87%)。子类目结构：全屋智能用户支付1亿-1.5亿(成交占比25%-30%,件单价¥200-300)、卫浴建材1亿-1.5亿(占比20%-25%,件单价¥100-200)、卫浴五金2500万-5000万(占比5%-7.5%)。抖音口径对金额做区间脱敏。</w:t>
      </w:r>
    </w:p>
    <w:p>
      <w:pPr>
        <w:spacing w:after="40"/>
      </w:pPr>
      <w:r>
        <w:rPr>
          <w:rFonts w:ascii="Arial" w:hAnsi="Arial" w:eastAsia="宋体"/>
          <w:i/>
          <w:color w:val="888888"/>
          <w:sz w:val="17"/>
        </w:rPr>
        <w:t>来源：抖音电商罗盘(授权浏览器采集,2026-08-13)　https://compass.jinritemai.com/shop/chance/category-overview</w:t>
      </w:r>
    </w:p>
    <w:p>
      <w:pPr>
        <w:spacing w:line="360" w:lineRule="auto"/>
      </w:pPr>
      <w:r>
        <w:rPr>
          <w:rFonts w:ascii="Arial" w:hAnsi="Arial" w:eastAsia="宋体"/>
          <w:b/>
          <w:sz w:val="21"/>
        </w:rPr>
        <w:t>抖店学习中心8-13上线《抖音电商官方大促活动报名规则》</w:t>
      </w:r>
    </w:p>
    <w:p>
      <w:pPr>
        <w:spacing w:line="360" w:lineRule="auto"/>
        <w:ind w:firstLine="420"/>
      </w:pPr>
      <w:r>
        <w:rPr>
          <w:rFonts w:ascii="Arial" w:hAnsi="Arial" w:eastAsia="宋体"/>
          <w:b w:val="0"/>
          <w:sz w:val="21"/>
        </w:rPr>
        <w:t>抖音电商学习中心新规速递2026-08-13发布《抖音电商官方大促活动报名规则》(同日另发《滋补保健》行业管理规范、08-12《母婴图书玩具宠物》行业管理规范)。家居家装商家报名官方大促须依此规则,指向下半年818/双11大促报名窗口开启。</w:t>
      </w:r>
    </w:p>
    <w:p>
      <w:pPr>
        <w:spacing w:after="40"/>
      </w:pPr>
      <w:r>
        <w:rPr>
          <w:rFonts w:ascii="Arial" w:hAnsi="Arial" w:eastAsia="宋体"/>
          <w:i/>
          <w:color w:val="888888"/>
          <w:sz w:val="17"/>
        </w:rPr>
        <w:t>来源：抖音电商学习中心(本机夸克抓取,2026-08-13)　https://school.jinritemai.com/doudian/web/home</w:t>
      </w:r>
    </w:p>
    <w:p>
      <w:pPr>
        <w:spacing w:line="360" w:lineRule="auto"/>
      </w:pPr>
      <w:r>
        <w:rPr>
          <w:rFonts w:ascii="Arial" w:hAnsi="Arial" w:eastAsia="宋体"/>
          <w:b/>
          <w:sz w:val="21"/>
        </w:rPr>
        <w:t>蝉妈妈·抖音家具建材品牌带货榜(近30天)：蓝盒子/公牛/顾家居前三，头部软体家具与卫浴五金两大阵营领跑</w:t>
      </w:r>
    </w:p>
    <w:p>
      <w:pPr>
        <w:spacing w:line="360" w:lineRule="auto"/>
        <w:ind w:firstLine="420"/>
      </w:pPr>
      <w:r>
        <w:rPr>
          <w:rFonts w:ascii="Arial" w:hAnsi="Arial" w:eastAsia="宋体"/>
          <w:b w:val="0"/>
          <w:sz w:val="21"/>
        </w:rPr>
        <w:t>蝉妈妈品牌库『家具建材』带货分类近30天(页面默认周期)抖音品牌销售额榜：TOP10为蓝盒子(类目销售额约184万,39个商品/41达人)、BULL公牛(约174万,3225商品/977达人)、KUKa顾家家居(约163万)、MLILY梦百合(约155万)、林氏家居(约138万)、YESWOOD源氏木语(约134万)、SLEEMON喜临门(约127万)、全友家居(约123万)、JOMOO九牧(约117万)、fullofhope希望树(约104万)。头部呈软体家具(顾家/梦百合/林氏/源氏木语/喜临门/全友/慕思/芝华仕)与卫浴五金(公牛/九牧/德施曼/凯迪仕/潜水艇/悍高)两大阵营；电工五金(公牛977达人、德力西电气2010达人)走泛达人分销、软体家具走少而精头部达人+品牌自播。智能锁德施曼/凯迪仕稳居中部(500w~1000w),呼应AI智能锁赛道。销售额为区间口径,括号内为平台精确估算。</w:t>
      </w:r>
    </w:p>
    <w:p>
      <w:pPr>
        <w:spacing w:after="40"/>
      </w:pPr>
      <w:r>
        <w:rPr>
          <w:rFonts w:ascii="Arial" w:hAnsi="Arial" w:eastAsia="宋体"/>
          <w:i/>
          <w:color w:val="888888"/>
          <w:sz w:val="17"/>
        </w:rPr>
        <w:t>来源：蝉妈妈品牌库(授权数据源,授权浏览器采集,2026-08-13)　https://www.chanmama.com/brandRank/?category_id=7</w:t>
      </w:r>
    </w:p>
    <w:p>
      <w:pPr>
        <w:spacing w:line="360" w:lineRule="auto"/>
      </w:pPr>
      <w:r>
        <w:rPr>
          <w:rFonts w:ascii="Arial" w:hAnsi="Arial" w:eastAsia="宋体"/>
          <w:b/>
          <w:sz w:val="21"/>
        </w:rPr>
        <w:t>抖音商城七夕好礼季高光行业榜单出炉：科技产品日均成交爆发(全景相机+245%/笔记本+158%/手机+90%)</w:t>
      </w:r>
    </w:p>
    <w:p>
      <w:pPr>
        <w:spacing w:line="360" w:lineRule="auto"/>
        <w:ind w:firstLine="420"/>
      </w:pPr>
      <w:r>
        <w:rPr>
          <w:rFonts w:ascii="Arial" w:hAnsi="Arial" w:eastAsia="宋体"/>
          <w:b w:val="0"/>
          <w:sz w:val="21"/>
        </w:rPr>
        <w:t>抖音商城七夕好礼季(8月中旬)榜单正式出炉。科技数码品类日均成交额环比暴增：全景相机+245%、笔记本+158%、手机+90%、智能手表+88%、按摩小家电+79%；美妆400+品牌成交翻倍,奢美+200%,鲜花日销破百万单。消费趋势：'礼赠悦己'双轮驱动+实用主义送礼+即兴下单。家居家装未单独列榜,但按摩小家电/智能美妆镜/香氛设备等泛家居品类表现突出。</w:t>
      </w:r>
    </w:p>
    <w:p>
      <w:pPr>
        <w:spacing w:after="40"/>
      </w:pPr>
      <w:r>
        <w:rPr>
          <w:rFonts w:ascii="Arial" w:hAnsi="Arial" w:eastAsia="宋体"/>
          <w:i/>
          <w:color w:val="888888"/>
          <w:sz w:val="17"/>
        </w:rPr>
        <w:t>来源：北京日报/新华网(2026-08-18/08-21)　https://news.bjd.com.cn/2026/08/18/11920669.shtml</w:t>
      </w:r>
    </w:p>
    <w:p>
      <w:pPr>
        <w:spacing w:line="360" w:lineRule="auto"/>
      </w:pPr>
      <w:r>
        <w:rPr>
          <w:rFonts w:ascii="Arial" w:hAnsi="Arial" w:eastAsia="宋体"/>
          <w:b/>
          <w:sz w:val="21"/>
        </w:rPr>
        <w:t>抖音商城七夕好礼季招商启动：涵盖家居家装品类,与818形成叠加促销窗口</w:t>
      </w:r>
    </w:p>
    <w:p>
      <w:pPr>
        <w:spacing w:line="360" w:lineRule="auto"/>
        <w:ind w:firstLine="420"/>
      </w:pPr>
      <w:r>
        <w:rPr>
          <w:rFonts w:ascii="Arial" w:hAnsi="Arial" w:eastAsia="宋体"/>
          <w:b w:val="0"/>
          <w:sz w:val="21"/>
        </w:rPr>
        <w:t>抖音商城七夕好礼季招商启动,活动覆盖家居家装品类。与818大促时间窗口(8月中下旬)重叠,形成双节叠加促销效应,家居商家可同时参与两场活动获取流量加持。</w:t>
      </w:r>
    </w:p>
    <w:p>
      <w:pPr>
        <w:spacing w:after="40"/>
      </w:pPr>
      <w:r>
        <w:rPr>
          <w:rFonts w:ascii="Arial" w:hAnsi="Arial" w:eastAsia="宋体"/>
          <w:i/>
          <w:color w:val="888888"/>
          <w:sz w:val="17"/>
        </w:rPr>
        <w:t>来源：网经社(转抖音电商公告,2026-08中旬)　https://www.100ec.cn/detail--6662652.html</w:t>
      </w:r>
    </w:p>
    <w:p>
      <w:pPr>
        <w:spacing w:line="360" w:lineRule="auto"/>
      </w:pPr>
      <w:r>
        <w:rPr>
          <w:rFonts w:ascii="Arial" w:hAnsi="Arial" w:eastAsia="宋体"/>
          <w:b/>
          <w:sz w:val="21"/>
        </w:rPr>
        <w:t>抖音电商修订商品卡免佣扶持政策：免佣范围扩至全类目(含家居建材),千川·乘方技术服务费降至0.6%</w:t>
      </w:r>
    </w:p>
    <w:p>
      <w:pPr>
        <w:spacing w:line="360" w:lineRule="auto"/>
        <w:ind w:firstLine="420"/>
      </w:pPr>
      <w:r>
        <w:rPr>
          <w:rFonts w:ascii="Arial" w:hAnsi="Arial" w:eastAsia="宋体"/>
          <w:b w:val="0"/>
          <w:sz w:val="21"/>
        </w:rPr>
        <w:t>抖音电商修订《2026年商品卡免佣扶持政策》,将免佣范围扩大至全类目(含家居建材)。使用'千川·乘方'产品的商家技术服务费减免至0.6%,新增'净成交出价'工具减少无效广告支出。全年累计为商家节省超320亿元成本。家居建材商家直接受益。</w:t>
      </w:r>
    </w:p>
    <w:p>
      <w:pPr>
        <w:spacing w:after="40"/>
      </w:pPr>
      <w:r>
        <w:rPr>
          <w:rFonts w:ascii="Arial" w:hAnsi="Arial" w:eastAsia="宋体"/>
          <w:i/>
          <w:color w:val="888888"/>
          <w:sz w:val="17"/>
        </w:rPr>
        <w:t>来源：抖店学院(平台官方公示,2026-08)　https://school.jinritemai.com/doudian/web/articlev0/aJnx44j7JypP</w:t>
      </w:r>
    </w:p>
    <w:p>
      <w:pPr>
        <w:spacing w:line="360" w:lineRule="auto"/>
      </w:pPr>
      <w:r>
        <w:rPr>
          <w:rFonts w:ascii="Arial" w:hAnsi="Arial" w:eastAsia="宋体"/>
          <w:b/>
          <w:sz w:val="21"/>
        </w:rPr>
        <w:t>抖音电商发起《三包期有效目录》修订征集：或涉及家居建材品类售后保障期限调整</w:t>
      </w:r>
    </w:p>
    <w:p>
      <w:pPr>
        <w:spacing w:line="360" w:lineRule="auto"/>
        <w:ind w:firstLine="420"/>
      </w:pPr>
      <w:r>
        <w:rPr>
          <w:rFonts w:ascii="Arial" w:hAnsi="Arial" w:eastAsia="宋体"/>
          <w:b w:val="0"/>
          <w:sz w:val="21"/>
        </w:rPr>
        <w:t>抖音电商发起三包期有效目录修订意见征集,同期发布《商家售后服务有效期限实施细则》修订征集,正在系统化升级售后规则体系。对家居建材类高客单价/长周期商品(定制家具/卫浴/门窗)影响较大,商家需关注三包期可能延长带来的售后成本变化。</w:t>
      </w:r>
    </w:p>
    <w:p>
      <w:pPr>
        <w:spacing w:after="40"/>
      </w:pPr>
      <w:r>
        <w:rPr>
          <w:rFonts w:ascii="Arial" w:hAnsi="Arial" w:eastAsia="宋体"/>
          <w:i/>
          <w:color w:val="888888"/>
          <w:sz w:val="17"/>
        </w:rPr>
        <w:t>来源：抖店学院(平台官方征集,2026-08)　https://school.jinritemai.com/doudian/web/articlev0/aJpSCkz5BH6Z</w:t>
      </w:r>
    </w:p>
    <w:p>
      <w:pPr>
        <w:spacing w:line="360" w:lineRule="auto"/>
      </w:pPr>
      <w:r>
        <w:rPr>
          <w:rFonts w:ascii="Arial" w:hAnsi="Arial" w:eastAsia="宋体"/>
          <w:b/>
          <w:sz w:val="21"/>
        </w:rPr>
        <w:t>抖音电商发布2026年Q3甄选品牌&amp;靶向商家新商政策(商家版)：入驻送5万千川红包、0-180天返千川券最高150万、中重奢首年免佣佣金低至0.6%</w:t>
      </w:r>
    </w:p>
    <w:p>
      <w:pPr>
        <w:spacing w:line="360" w:lineRule="auto"/>
        <w:ind w:firstLine="420"/>
      </w:pPr>
      <w:r>
        <w:rPr>
          <w:rFonts w:ascii="Arial" w:hAnsi="Arial" w:eastAsia="宋体"/>
          <w:b w:val="0"/>
          <w:sz w:val="21"/>
        </w:rPr>
        <w:t>抖音电商面向甄选品牌与靶向商家发布Q3新商政策指南(明示'对外对商家使用'),配套LIGHT运营框架(Landing入驻/Identity叙事/Gravity造势/Honor转化/Together长效)。招商激励:入驻即送5万千川红包、入驻0-180天持续返还千川券最高150万、中重奢专项首年免佣佣金低至0.6%;超级旗舰店销售30单前豁免体验分考核。货架侧2025年商品卡增量贡献达40%,内容侧'家居家电重生活方式/测评'为差异化内容方向。家居家装商家可参照该框架规划入驻节奏与冷启动。</w:t>
      </w:r>
    </w:p>
    <w:p>
      <w:pPr>
        <w:spacing w:after="40"/>
      </w:pPr>
      <w:r>
        <w:rPr>
          <w:rFonts w:ascii="Arial" w:hAnsi="Arial" w:eastAsia="宋体"/>
          <w:i/>
          <w:color w:val="888888"/>
          <w:sz w:val="17"/>
        </w:rPr>
        <w:t>来源：字节飞书wiki/抖音电商商家政策(2026-Q3,夸克实测抓取)　https://bytedance.larkoffice.com/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2026-08-04</w:t>
            </w:r>
          </w:p>
        </w:tc>
        <w:tc>
          <w:tcPr>
            <w:tcW w:type="dxa" w:w="5953"/>
            <w:shd w:val="clear" w:fill="F4F6F9"/>
          </w:tcPr>
          <w:p>
            <w:pPr>
              <w:jc w:val="center"/>
            </w:pPr>
            <w:r>
              <w:rPr>
                <w:rFonts w:ascii="Arial" w:hAnsi="Arial" w:eastAsia="宋体"/>
                <w:b w:val="0"/>
                <w:sz w:val="18"/>
              </w:rPr>
              <w:t>快手818'宠粉节'正式启动(8/4-8/28)：以AI为核心增长抓手,智能投放</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2026-08-19</w:t>
            </w:r>
          </w:p>
        </w:tc>
        <w:tc>
          <w:tcPr>
            <w:tcW w:type="dxa" w:w="5953"/>
          </w:tcPr>
          <w:p>
            <w:pPr>
              <w:jc w:val="center"/>
            </w:pPr>
            <w:r>
              <w:rPr>
                <w:rFonts w:ascii="Arial" w:hAnsi="Arial" w:eastAsia="宋体"/>
                <w:b w:val="0"/>
                <w:sz w:val="18"/>
              </w:rPr>
              <w:t>快手Q2新商家入驻环比近增10%，免费AI经营工具覆盖超85万商家</w:t>
            </w:r>
          </w:p>
        </w:tc>
        <w:tc>
          <w:tcPr>
            <w:tcW w:type="dxa" w:w="1417"/>
          </w:tcPr>
          <w:p>
            <w:pPr>
              <w:jc w:val="center"/>
            </w:pPr>
            <w:r>
              <w:rPr>
                <w:rFonts w:ascii="Arial" w:hAnsi="Arial" w:eastAsia="宋体"/>
                <w:b w:val="0"/>
                <w:sz w:val="18"/>
              </w:rPr>
              <w:t>商家生态</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pPr>
      <w:r>
        <w:rPr>
          <w:rFonts w:ascii="Arial" w:hAnsi="Arial" w:eastAsia="宋体"/>
          <w:b/>
          <w:sz w:val="21"/>
        </w:rPr>
        <w:t>快手818'宠粉节'正式启动(8/4-8/28)：以AI为核心增长抓手,智能投放/AI创意/智能客服全链路赋能商家</w:t>
      </w:r>
    </w:p>
    <w:p>
      <w:pPr>
        <w:spacing w:line="360" w:lineRule="auto"/>
        <w:ind w:firstLine="420"/>
      </w:pPr>
      <w:r>
        <w:rPr>
          <w:rFonts w:ascii="Arial" w:hAnsi="Arial" w:eastAsia="宋体"/>
          <w:b w:val="0"/>
          <w:sz w:val="21"/>
        </w:rPr>
        <w:t>快手电商818宠粉节8月4日至28日全面启动,核心变化是将AI工具作为商家增长核心抓手,提供智能投放、AI创意生成、智能客服等全链路AI能力赋能。同步开启'开门红'阶段,多元资源助力商达大促生意爆发。家居家装商家可借助AI工具提升内容营销效率与流量获取。</w:t>
      </w:r>
    </w:p>
    <w:p>
      <w:pPr>
        <w:spacing w:after="40"/>
      </w:pPr>
      <w:r>
        <w:rPr>
          <w:rFonts w:ascii="Arial" w:hAnsi="Arial" w:eastAsia="宋体"/>
          <w:i/>
          <w:color w:val="888888"/>
          <w:sz w:val="17"/>
        </w:rPr>
        <w:t>来源：亿邦动力(2026-08-04)　https://www.ebrun.com/20260804/692324.shtml</w:t>
      </w:r>
    </w:p>
    <w:p>
      <w:pPr>
        <w:spacing w:line="360" w:lineRule="auto"/>
      </w:pPr>
      <w:r>
        <w:rPr>
          <w:rFonts w:ascii="Arial" w:hAnsi="Arial" w:eastAsia="宋体"/>
          <w:b/>
          <w:sz w:val="21"/>
        </w:rPr>
        <w:t>快手Q2新商家入驻环比近增10%，免费AI经营工具覆盖超85万商家</w:t>
      </w:r>
    </w:p>
    <w:p>
      <w:pPr>
        <w:spacing w:line="360" w:lineRule="auto"/>
        <w:ind w:firstLine="420"/>
      </w:pPr>
      <w:r>
        <w:rPr>
          <w:rFonts w:ascii="Arial" w:hAnsi="Arial" w:eastAsia="宋体"/>
          <w:b w:val="0"/>
          <w:sz w:val="21"/>
        </w:rPr>
        <w:t>快手公告称二季度新商家入驻量环比增长近10%，入驻后第二个月达到经营规模的商家同比增长近30%；上半年超过85万商家使用免费AI经营工具，全站推广净成交ROI产品渗透率由一季度45%升至二季度55%。</w:t>
      </w:r>
    </w:p>
    <w:p>
      <w:pPr>
        <w:spacing w:after="40"/>
      </w:pPr>
      <w:r>
        <w:rPr>
          <w:rFonts w:ascii="Arial" w:hAnsi="Arial" w:eastAsia="宋体"/>
          <w:i/>
          <w:color w:val="888888"/>
          <w:sz w:val="17"/>
        </w:rPr>
        <w:t>来源：快手科技2026Q2公告（PR Newswire，2026-08-19）　https://www.prnewswire.com/news-releases/kuaishou-technology-announces-second-quarter-and-interim-2026-unaudited-financial-results-302855081.html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跨平台趋势（10条）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天猫上线『AI生意管家』新商版(网经社2026-08-13快讯)</w:t>
            </w:r>
          </w:p>
        </w:tc>
        <w:tc>
          <w:tcPr>
            <w:tcW w:type="dxa" w:w="1417"/>
            <w:shd w:val="clear" w:fill="F4F6F9"/>
          </w:tcPr>
          <w:p>
            <w:pPr>
              <w:jc w:val="center"/>
            </w:pPr>
            <w:r>
              <w:rPr>
                <w:rFonts w:ascii="Arial" w:hAnsi="Arial" w:eastAsia="宋体"/>
                <w:b w:val="0"/>
                <w:sz w:val="18"/>
              </w:rPr>
              <w:t>平台工具</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拼多多发布《关于进一步规范商家AI生成图片合规应用的公告》(网经社2026-08</w:t>
            </w:r>
          </w:p>
        </w:tc>
        <w:tc>
          <w:tcPr>
            <w:tcW w:type="dxa" w:w="1417"/>
          </w:tcPr>
          <w:p>
            <w:pPr>
              <w:jc w:val="center"/>
            </w:pPr>
            <w:r>
              <w:rPr>
                <w:rFonts w:ascii="Arial" w:hAnsi="Arial" w:eastAsia="宋体"/>
                <w:b w:val="0"/>
                <w:sz w:val="18"/>
              </w:rPr>
              <w:t>平台规则</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千瓜·小红书『家居家装』近30天：关键词笔记505万+、互动2.26亿，企业账号</w:t>
            </w:r>
          </w:p>
        </w:tc>
        <w:tc>
          <w:tcPr>
            <w:tcW w:type="dxa" w:w="1417"/>
            <w:shd w:val="clear" w:fill="F4F6F9"/>
          </w:tcPr>
          <w:p>
            <w:pPr>
              <w:jc w:val="center"/>
            </w:pPr>
            <w:r>
              <w:rPr>
                <w:rFonts w:ascii="Arial" w:hAnsi="Arial" w:eastAsia="宋体"/>
                <w:b w:val="0"/>
                <w:sz w:val="18"/>
              </w:rPr>
              <w:t>社媒种草</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商务部：2026年1-7月全国网上零售额99,828亿元</w:t>
            </w:r>
          </w:p>
        </w:tc>
        <w:tc>
          <w:tcPr>
            <w:tcW w:type="dxa" w:w="1417"/>
          </w:tcPr>
          <w:p>
            <w:pPr>
              <w:jc w:val="center"/>
            </w:pPr>
            <w:r>
              <w:rPr>
                <w:rFonts w:ascii="Arial" w:hAnsi="Arial" w:eastAsia="宋体"/>
                <w:b w:val="0"/>
                <w:sz w:val="18"/>
              </w:rPr>
              <w:t>宏观数据</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网经社：2026上半年电商趋势报告——消费回暖但商家利润持续承压,平台竞争加剧</w:t>
            </w:r>
          </w:p>
        </w:tc>
        <w:tc>
          <w:tcPr>
            <w:tcW w:type="dxa" w:w="1417"/>
            <w:shd w:val="clear" w:fill="F4F6F9"/>
          </w:tcPr>
          <w:p>
            <w:pPr>
              <w:jc w:val="center"/>
            </w:pPr>
            <w:r>
              <w:rPr>
                <w:rFonts w:ascii="Arial" w:hAnsi="Arial" w:eastAsia="宋体"/>
                <w:b w:val="0"/>
                <w:sz w:val="18"/>
              </w:rPr>
              <w:t>行业分析</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苏宁易购第13届818大促双线启动：主打'家场景'战略,家居建材品类满万减千</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2026-08-29</w:t>
            </w:r>
          </w:p>
        </w:tc>
        <w:tc>
          <w:tcPr>
            <w:tcW w:type="dxa" w:w="5953"/>
            <w:shd w:val="clear" w:fill="F4F6F9"/>
          </w:tcPr>
          <w:p>
            <w:pPr>
              <w:jc w:val="center"/>
            </w:pPr>
            <w:r>
              <w:rPr>
                <w:rFonts w:ascii="Arial" w:hAnsi="Arial" w:eastAsia="宋体"/>
                <w:b w:val="0"/>
                <w:sz w:val="18"/>
              </w:rPr>
              <w:t>《中国新电商发展报告（2026）》发布，AI经营延伸至内容、营销、客服和供应链</w:t>
            </w:r>
          </w:p>
        </w:tc>
        <w:tc>
          <w:tcPr>
            <w:tcW w:type="dxa" w:w="1417"/>
            <w:shd w:val="clear" w:fill="F4F6F9"/>
          </w:tcPr>
          <w:p>
            <w:pPr>
              <w:jc w:val="center"/>
            </w:pPr>
            <w:r>
              <w:rPr>
                <w:rFonts w:ascii="Arial" w:hAnsi="Arial" w:eastAsia="宋体"/>
                <w:b w:val="0"/>
                <w:sz w:val="18"/>
              </w:rPr>
              <w:t>数智零售</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本章覆盖近30天（2026-08-18 至 2026-09-16）内影响家装建材家具行业的政策法规、国家/团体标准及行业协会动态。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r>
        <w:tc>
          <w:tcPr>
            <w:tcW w:type="dxa" w:w="1247"/>
            <w:shd w:val="clear" w:fill="F4F6F9"/>
          </w:tcPr>
          <w:p>
            <w:pPr>
              <w:jc w:val="left"/>
            </w:pPr>
            <w:r>
              <w:rPr>
                <w:rFonts w:ascii="Arial" w:hAnsi="Arial" w:eastAsia="宋体"/>
                <w:b w:val="0"/>
                <w:sz w:val="18"/>
              </w:rPr>
              <w:t>2026-08-13</w:t>
            </w:r>
          </w:p>
        </w:tc>
        <w:tc>
          <w:tcPr>
            <w:tcW w:type="dxa" w:w="4252"/>
            <w:shd w:val="clear" w:fill="F4F6F9"/>
          </w:tcPr>
          <w:p>
            <w:pPr>
              <w:jc w:val="center"/>
            </w:pPr>
            <w:r>
              <w:rPr>
                <w:rFonts w:ascii="Arial" w:hAnsi="Arial" w:eastAsia="宋体"/>
                <w:b w:val="0"/>
                <w:sz w:val="18"/>
              </w:rPr>
              <w:t>浙江印发《关于促进直播经济规范健康发展的意见》(网经社2026-08-13快讯)</w:t>
            </w:r>
          </w:p>
        </w:tc>
        <w:tc>
          <w:tcPr>
            <w:tcW w:type="dxa" w:w="1304"/>
            <w:shd w:val="clear" w:fill="F4F6F9"/>
          </w:tcPr>
          <w:p>
            <w:pPr>
              <w:jc w:val="center"/>
            </w:pPr>
            <w:r>
              <w:rPr>
                <w:rFonts w:ascii="Arial" w:hAnsi="Arial" w:eastAsia="宋体"/>
                <w:b w:val="0"/>
                <w:sz w:val="18"/>
              </w:rPr>
              <w:t>直播电商规范</w:t>
            </w:r>
          </w:p>
        </w:tc>
        <w:tc>
          <w:tcPr>
            <w:tcW w:type="dxa" w:w="1814"/>
            <w:shd w:val="clear" w:fill="F4F6F9"/>
          </w:tcPr>
          <w:p>
            <w:pPr>
              <w:jc w:val="center"/>
            </w:pPr>
            <w:r>
              <w:rPr>
                <w:rFonts w:ascii="Arial" w:hAnsi="Arial" w:eastAsia="宋体"/>
                <w:b w:val="0"/>
                <w:sz w:val="18"/>
              </w:rPr>
              <w:t>全品类</w:t>
            </w:r>
          </w:p>
        </w:tc>
      </w:tr>
      <w:tr>
        <w:tc>
          <w:tcPr>
            <w:tcW w:type="dxa" w:w="1247"/>
          </w:tcPr>
          <w:p>
            <w:pPr>
              <w:jc w:val="left"/>
            </w:pPr>
            <w:r>
              <w:rPr>
                <w:rFonts w:ascii="Arial" w:hAnsi="Arial" w:eastAsia="宋体"/>
                <w:b w:val="0"/>
                <w:sz w:val="18"/>
              </w:rPr>
              <w:t>2026-08(持续执行)</w:t>
            </w:r>
          </w:p>
        </w:tc>
        <w:tc>
          <w:tcPr>
            <w:tcW w:type="dxa" w:w="4252"/>
          </w:tcPr>
          <w:p>
            <w:pPr>
              <w:jc w:val="center"/>
            </w:pPr>
            <w:r>
              <w:rPr>
                <w:rFonts w:ascii="Arial" w:hAnsi="Arial" w:eastAsia="宋体"/>
                <w:b w:val="0"/>
                <w:sz w:val="18"/>
              </w:rPr>
              <w:t>第三批625亿家电国补持续执行中,叠加京东/苏宁818大促形成'国补+平台补'双重刺</w:t>
            </w:r>
          </w:p>
        </w:tc>
        <w:tc>
          <w:tcPr>
            <w:tcW w:type="dxa" w:w="1304"/>
          </w:tcPr>
          <w:p>
            <w:pPr>
              <w:jc w:val="center"/>
            </w:pPr>
            <w:r>
              <w:rPr>
                <w:rFonts w:ascii="Arial" w:hAnsi="Arial" w:eastAsia="宋体"/>
                <w:b w:val="0"/>
                <w:sz w:val="18"/>
              </w:rPr>
              <w:t>以旧换新/消费补贴</w:t>
            </w:r>
          </w:p>
        </w:tc>
        <w:tc>
          <w:tcPr>
            <w:tcW w:type="dxa" w:w="1814"/>
          </w:tcPr>
          <w:p>
            <w:pPr>
              <w:jc w:val="center"/>
            </w:pPr>
            <w:r>
              <w:rPr>
                <w:rFonts w:ascii="Arial" w:hAnsi="Arial" w:eastAsia="宋体"/>
                <w:b w:val="0"/>
                <w:sz w:val="18"/>
              </w:rPr>
              <w:t>家用电器/智能家居/家具</w:t>
            </w:r>
          </w:p>
        </w:tc>
      </w:tr>
      <w:tr>
        <w:tc>
          <w:tcPr>
            <w:tcW w:type="dxa" w:w="1247"/>
            <w:shd w:val="clear" w:fill="F4F6F9"/>
          </w:tcPr>
          <w:p>
            <w:pPr>
              <w:jc w:val="left"/>
            </w:pPr>
            <w:r>
              <w:rPr>
                <w:rFonts w:ascii="Arial" w:hAnsi="Arial" w:eastAsia="宋体"/>
                <w:b w:val="0"/>
                <w:sz w:val="18"/>
              </w:rPr>
              <w:t>2026-08-06</w:t>
            </w:r>
          </w:p>
        </w:tc>
        <w:tc>
          <w:tcPr>
            <w:tcW w:type="dxa" w:w="4252"/>
            <w:shd w:val="clear" w:fill="F4F6F9"/>
          </w:tcPr>
          <w:p>
            <w:pPr>
              <w:jc w:val="center"/>
            </w:pPr>
            <w:r>
              <w:rPr>
                <w:rFonts w:ascii="Arial" w:hAnsi="Arial" w:eastAsia="宋体"/>
                <w:b w:val="0"/>
                <w:sz w:val="18"/>
              </w:rPr>
              <w:t>深圳市2026年智能家居(含适老化)购新补贴正式开抢：15%补贴/最高1500元/件</w:t>
            </w:r>
          </w:p>
        </w:tc>
        <w:tc>
          <w:tcPr>
            <w:tcW w:type="dxa" w:w="1304"/>
            <w:shd w:val="clear" w:fill="F4F6F9"/>
          </w:tcPr>
          <w:p>
            <w:pPr>
              <w:jc w:val="center"/>
            </w:pPr>
            <w:r>
              <w:rPr>
                <w:rFonts w:ascii="Arial" w:hAnsi="Arial" w:eastAsia="宋体"/>
                <w:b w:val="0"/>
                <w:sz w:val="18"/>
              </w:rPr>
              <w:t>以旧换新/消费补贴</w:t>
            </w:r>
          </w:p>
        </w:tc>
        <w:tc>
          <w:tcPr>
            <w:tcW w:type="dxa" w:w="1814"/>
            <w:shd w:val="clear" w:fill="F4F6F9"/>
          </w:tcPr>
          <w:p>
            <w:pPr>
              <w:jc w:val="center"/>
            </w:pPr>
            <w:r>
              <w:rPr>
                <w:rFonts w:ascii="Arial" w:hAnsi="Arial" w:eastAsia="宋体"/>
                <w:b w:val="0"/>
                <w:sz w:val="18"/>
              </w:rPr>
              <w:t>智能家居/适老化</w:t>
            </w:r>
          </w:p>
        </w:tc>
      </w:tr>
      <w:tr>
        <w:tc>
          <w:tcPr>
            <w:tcW w:type="dxa" w:w="1247"/>
          </w:tcPr>
          <w:p>
            <w:pPr>
              <w:jc w:val="left"/>
            </w:pPr>
            <w:r>
              <w:rPr>
                <w:rFonts w:ascii="Arial" w:hAnsi="Arial" w:eastAsia="宋体"/>
                <w:b w:val="0"/>
                <w:sz w:val="18"/>
              </w:rPr>
              <w:t>2026-08-21</w:t>
            </w:r>
          </w:p>
        </w:tc>
        <w:tc>
          <w:tcPr>
            <w:tcW w:type="dxa" w:w="4252"/>
          </w:tcPr>
          <w:p>
            <w:pPr>
              <w:jc w:val="center"/>
            </w:pPr>
            <w:r>
              <w:rPr>
                <w:rFonts w:ascii="Arial" w:hAnsi="Arial" w:eastAsia="宋体"/>
                <w:b w:val="0"/>
                <w:sz w:val="18"/>
              </w:rPr>
              <w:t>市场监管总局+住建部联合整治室内空气甲醛治理和检测乱象,8月21日发布消费提示</w:t>
            </w:r>
          </w:p>
        </w:tc>
        <w:tc>
          <w:tcPr>
            <w:tcW w:type="dxa" w:w="1304"/>
          </w:tcPr>
          <w:p>
            <w:pPr>
              <w:jc w:val="center"/>
            </w:pPr>
            <w:r>
              <w:rPr>
                <w:rFonts w:ascii="Arial" w:hAnsi="Arial" w:eastAsia="宋体"/>
                <w:b w:val="0"/>
                <w:sz w:val="18"/>
              </w:rPr>
              <w:t>市场监管/标准</w:t>
            </w:r>
          </w:p>
        </w:tc>
        <w:tc>
          <w:tcPr>
            <w:tcW w:type="dxa" w:w="1814"/>
          </w:tcPr>
          <w:p>
            <w:pPr>
              <w:jc w:val="center"/>
            </w:pPr>
            <w:r>
              <w:rPr>
                <w:rFonts w:ascii="Arial" w:hAnsi="Arial" w:eastAsia="宋体"/>
                <w:b w:val="0"/>
                <w:sz w:val="18"/>
              </w:rPr>
              <w:t>家装/建材/检测服务</w:t>
            </w:r>
          </w:p>
        </w:tc>
      </w:tr>
      <w:tr>
        <w:tc>
          <w:tcPr>
            <w:tcW w:type="dxa" w:w="1247"/>
            <w:shd w:val="clear" w:fill="F4F6F9"/>
          </w:tcPr>
          <w:p>
            <w:pPr>
              <w:jc w:val="left"/>
            </w:pPr>
            <w:r>
              <w:rPr>
                <w:rFonts w:ascii="Arial" w:hAnsi="Arial" w:eastAsia="宋体"/>
                <w:b w:val="0"/>
                <w:sz w:val="18"/>
              </w:rPr>
              <w:t>2026-08-20</w:t>
            </w:r>
          </w:p>
        </w:tc>
        <w:tc>
          <w:tcPr>
            <w:tcW w:type="dxa" w:w="4252"/>
            <w:shd w:val="clear" w:fill="F4F6F9"/>
          </w:tcPr>
          <w:p>
            <w:pPr>
              <w:jc w:val="center"/>
            </w:pPr>
            <w:r>
              <w:rPr>
                <w:rFonts w:ascii="Arial" w:hAnsi="Arial" w:eastAsia="宋体"/>
                <w:b w:val="0"/>
                <w:sz w:val="18"/>
              </w:rPr>
              <w:t>市场监管总局：绿色建材认证已扩围至72种产品,H1获证企业营收近1300亿元(+10</w:t>
            </w:r>
          </w:p>
        </w:tc>
        <w:tc>
          <w:tcPr>
            <w:tcW w:type="dxa" w:w="1304"/>
            <w:shd w:val="clear" w:fill="F4F6F9"/>
          </w:tcPr>
          <w:p>
            <w:pPr>
              <w:jc w:val="center"/>
            </w:pPr>
            <w:r>
              <w:rPr>
                <w:rFonts w:ascii="Arial" w:hAnsi="Arial" w:eastAsia="宋体"/>
                <w:b w:val="0"/>
                <w:sz w:val="18"/>
              </w:rPr>
              <w:t>绿色建材/认证</w:t>
            </w:r>
          </w:p>
        </w:tc>
        <w:tc>
          <w:tcPr>
            <w:tcW w:type="dxa" w:w="1814"/>
            <w:shd w:val="clear" w:fill="F4F6F9"/>
          </w:tcPr>
          <w:p>
            <w:pPr>
              <w:jc w:val="center"/>
            </w:pPr>
            <w:r>
              <w:rPr>
                <w:rFonts w:ascii="Arial" w:hAnsi="Arial" w:eastAsia="宋体"/>
                <w:b w:val="0"/>
                <w:sz w:val="18"/>
              </w:rPr>
              <w:t>绿色建材/建材</w:t>
            </w:r>
          </w:p>
        </w:tc>
      </w:tr>
      <w:tr>
        <w:tc>
          <w:tcPr>
            <w:tcW w:type="dxa" w:w="1247"/>
          </w:tcPr>
          <w:p>
            <w:pPr>
              <w:jc w:val="left"/>
            </w:pPr>
            <w:r>
              <w:rPr>
                <w:rFonts w:ascii="Arial" w:hAnsi="Arial" w:eastAsia="宋体"/>
                <w:b w:val="0"/>
                <w:sz w:val="18"/>
              </w:rPr>
              <w:t>2026-08</w:t>
            </w:r>
          </w:p>
        </w:tc>
        <w:tc>
          <w:tcPr>
            <w:tcW w:type="dxa" w:w="4252"/>
          </w:tcPr>
          <w:p>
            <w:pPr>
              <w:jc w:val="center"/>
            </w:pPr>
            <w:r>
              <w:rPr>
                <w:rFonts w:ascii="Arial" w:hAnsi="Arial" w:eastAsia="宋体"/>
                <w:b w:val="0"/>
                <w:sz w:val="18"/>
              </w:rPr>
              <w:t>中国建筑装饰协会成立装配式装修工作领导小组；住建部：上半年各地新开工建设城市绿道24</w:t>
            </w:r>
          </w:p>
        </w:tc>
        <w:tc>
          <w:tcPr>
            <w:tcW w:type="dxa" w:w="1304"/>
          </w:tcPr>
          <w:p>
            <w:pPr>
              <w:jc w:val="center"/>
            </w:pPr>
            <w:r>
              <w:rPr>
                <w:rFonts w:ascii="Arial" w:hAnsi="Arial" w:eastAsia="宋体"/>
                <w:b w:val="0"/>
                <w:sz w:val="18"/>
              </w:rPr>
              <w:t>行业组织/标准</w:t>
            </w:r>
          </w:p>
        </w:tc>
        <w:tc>
          <w:tcPr>
            <w:tcW w:type="dxa" w:w="1814"/>
          </w:tcPr>
          <w:p>
            <w:pPr>
              <w:jc w:val="center"/>
            </w:pPr>
            <w:r>
              <w:rPr>
                <w:rFonts w:ascii="Arial" w:hAnsi="Arial" w:eastAsia="宋体"/>
                <w:b w:val="0"/>
                <w:sz w:val="18"/>
              </w:rPr>
              <w:t>装修/建材/装配式装修</w:t>
            </w:r>
          </w:p>
        </w:tc>
      </w:tr>
      <w:tr>
        <w:tc>
          <w:tcPr>
            <w:tcW w:type="dxa" w:w="1247"/>
            <w:shd w:val="clear" w:fill="F4F6F9"/>
          </w:tcPr>
          <w:p>
            <w:pPr>
              <w:jc w:val="left"/>
            </w:pPr>
            <w:r>
              <w:rPr>
                <w:rFonts w:ascii="Arial" w:hAnsi="Arial" w:eastAsia="宋体"/>
                <w:b w:val="0"/>
                <w:sz w:val="18"/>
              </w:rPr>
              <w:t>2026-08-28</w:t>
            </w:r>
          </w:p>
        </w:tc>
        <w:tc>
          <w:tcPr>
            <w:tcW w:type="dxa" w:w="4252"/>
            <w:shd w:val="clear" w:fill="F4F6F9"/>
          </w:tcPr>
          <w:p>
            <w:pPr>
              <w:jc w:val="center"/>
            </w:pPr>
            <w:r>
              <w:rPr>
                <w:rFonts w:ascii="Arial" w:hAnsi="Arial" w:eastAsia="宋体"/>
                <w:b w:val="0"/>
                <w:sz w:val="18"/>
              </w:rPr>
              <w:t>住房城乡建设部等三部门完善商品住房销售制度</w:t>
            </w:r>
          </w:p>
        </w:tc>
        <w:tc>
          <w:tcPr>
            <w:tcW w:type="dxa" w:w="1304"/>
            <w:shd w:val="clear" w:fill="F4F6F9"/>
          </w:tcPr>
          <w:p>
            <w:pPr>
              <w:jc w:val="center"/>
            </w:pPr>
            <w:r>
              <w:rPr>
                <w:rFonts w:ascii="Arial" w:hAnsi="Arial" w:eastAsia="宋体"/>
                <w:b w:val="0"/>
                <w:sz w:val="18"/>
              </w:rPr>
              <w:t>房地产/交付</w:t>
            </w:r>
          </w:p>
        </w:tc>
        <w:tc>
          <w:tcPr>
            <w:tcW w:type="dxa" w:w="1814"/>
            <w:shd w:val="clear" w:fill="F4F6F9"/>
          </w:tcPr>
          <w:p>
            <w:pPr>
              <w:jc w:val="center"/>
            </w:pPr>
            <w:r>
              <w:rPr>
                <w:rFonts w:ascii="Arial" w:hAnsi="Arial" w:eastAsia="宋体"/>
                <w:b w:val="0"/>
                <w:sz w:val="18"/>
              </w:rPr>
              <w:t>房地产/家装/家具/建材</w:t>
            </w:r>
          </w:p>
        </w:tc>
      </w:tr>
      <w:tr>
        <w:tc>
          <w:tcPr>
            <w:tcW w:type="dxa" w:w="1247"/>
          </w:tcPr>
          <w:p>
            <w:pPr>
              <w:jc w:val="left"/>
            </w:pPr>
            <w:r>
              <w:rPr>
                <w:rFonts w:ascii="Arial" w:hAnsi="Arial" w:eastAsia="宋体"/>
                <w:b w:val="0"/>
                <w:sz w:val="18"/>
              </w:rPr>
              <w:t>2026-08-28</w:t>
            </w:r>
          </w:p>
        </w:tc>
        <w:tc>
          <w:tcPr>
            <w:tcW w:type="dxa" w:w="4252"/>
          </w:tcPr>
          <w:p>
            <w:pPr>
              <w:jc w:val="center"/>
            </w:pPr>
            <w:r>
              <w:rPr>
                <w:rFonts w:ascii="Arial" w:hAnsi="Arial" w:eastAsia="宋体"/>
                <w:b w:val="0"/>
                <w:sz w:val="18"/>
              </w:rPr>
              <w:t>商务部等7部门推动商品消费扩容升级，明确推广智能家居与全屋智能改造</w:t>
            </w:r>
          </w:p>
        </w:tc>
        <w:tc>
          <w:tcPr>
            <w:tcW w:type="dxa" w:w="1304"/>
          </w:tcPr>
          <w:p>
            <w:pPr>
              <w:jc w:val="center"/>
            </w:pPr>
            <w:r>
              <w:rPr>
                <w:rFonts w:ascii="Arial" w:hAnsi="Arial" w:eastAsia="宋体"/>
                <w:b w:val="0"/>
                <w:sz w:val="18"/>
              </w:rPr>
              <w:t>促消费</w:t>
            </w:r>
          </w:p>
        </w:tc>
        <w:tc>
          <w:tcPr>
            <w:tcW w:type="dxa" w:w="1814"/>
          </w:tcPr>
          <w:p>
            <w:pPr>
              <w:jc w:val="center"/>
            </w:pPr>
            <w:r>
              <w:rPr>
                <w:rFonts w:ascii="Arial" w:hAnsi="Arial" w:eastAsia="宋体"/>
                <w:b w:val="0"/>
                <w:sz w:val="18"/>
              </w:rPr>
              <w:t>家具/家装/智能家居/绿色建材/</w:t>
            </w:r>
          </w:p>
        </w:tc>
      </w:tr>
      <w:tr>
        <w:tc>
          <w:tcPr>
            <w:tcW w:type="dxa" w:w="1247"/>
            <w:shd w:val="clear" w:fill="F4F6F9"/>
          </w:tcPr>
          <w:p>
            <w:pPr>
              <w:jc w:val="left"/>
            </w:pPr>
            <w:r>
              <w:rPr>
                <w:rFonts w:ascii="Arial" w:hAnsi="Arial" w:eastAsia="宋体"/>
                <w:b w:val="0"/>
                <w:sz w:val="18"/>
              </w:rPr>
              <w:t>2026-08-31</w:t>
            </w:r>
          </w:p>
        </w:tc>
        <w:tc>
          <w:tcPr>
            <w:tcW w:type="dxa" w:w="4252"/>
            <w:shd w:val="clear" w:fill="F4F6F9"/>
          </w:tcPr>
          <w:p>
            <w:pPr>
              <w:jc w:val="center"/>
            </w:pPr>
            <w:r>
              <w:rPr>
                <w:rFonts w:ascii="Arial" w:hAnsi="Arial" w:eastAsia="宋体"/>
                <w:b w:val="0"/>
                <w:sz w:val="18"/>
              </w:rPr>
              <w:t>9月1日起家居产品与家装建材电商信息描述等国家标准实施</w:t>
            </w:r>
          </w:p>
        </w:tc>
        <w:tc>
          <w:tcPr>
            <w:tcW w:type="dxa" w:w="1304"/>
            <w:shd w:val="clear" w:fill="F4F6F9"/>
          </w:tcPr>
          <w:p>
            <w:pPr>
              <w:jc w:val="center"/>
            </w:pPr>
            <w:r>
              <w:rPr>
                <w:rFonts w:ascii="Arial" w:hAnsi="Arial" w:eastAsia="宋体"/>
                <w:b w:val="0"/>
                <w:sz w:val="18"/>
              </w:rPr>
              <w:t>国家标准</w:t>
            </w:r>
          </w:p>
        </w:tc>
        <w:tc>
          <w:tcPr>
            <w:tcW w:type="dxa" w:w="1814"/>
            <w:shd w:val="clear" w:fill="F4F6F9"/>
          </w:tcPr>
          <w:p>
            <w:pPr>
              <w:jc w:val="center"/>
            </w:pPr>
            <w:r>
              <w:rPr>
                <w:rFonts w:ascii="Arial" w:hAnsi="Arial" w:eastAsia="宋体"/>
                <w:b w:val="0"/>
                <w:sz w:val="18"/>
              </w:rPr>
              <w:t>家居产品/家装建材/家用电器/电</w:t>
            </w:r>
          </w:p>
        </w:tc>
      </w:tr>
      <w:tr>
        <w:tc>
          <w:tcPr>
            <w:tcW w:type="dxa" w:w="1247"/>
          </w:tcPr>
          <w:p>
            <w:pPr>
              <w:jc w:val="left"/>
            </w:pPr>
            <w:r>
              <w:rPr>
                <w:rFonts w:ascii="Arial" w:hAnsi="Arial" w:eastAsia="宋体"/>
                <w:b w:val="0"/>
                <w:sz w:val="18"/>
              </w:rPr>
              <w:t>2026-09-02</w:t>
            </w:r>
          </w:p>
        </w:tc>
        <w:tc>
          <w:tcPr>
            <w:tcW w:type="dxa" w:w="4252"/>
          </w:tcPr>
          <w:p>
            <w:pPr>
              <w:jc w:val="center"/>
            </w:pPr>
            <w:r>
              <w:rPr>
                <w:rFonts w:ascii="Arial" w:hAnsi="Arial" w:eastAsia="宋体"/>
                <w:b w:val="0"/>
                <w:sz w:val="18"/>
              </w:rPr>
              <w:t>商务部等8部门印发《促进智能家居消费行动方案》</w:t>
            </w:r>
          </w:p>
        </w:tc>
        <w:tc>
          <w:tcPr>
            <w:tcW w:type="dxa" w:w="1304"/>
          </w:tcPr>
          <w:p>
            <w:pPr>
              <w:jc w:val="center"/>
            </w:pPr>
            <w:r>
              <w:rPr>
                <w:rFonts w:ascii="Arial" w:hAnsi="Arial" w:eastAsia="宋体"/>
                <w:b w:val="0"/>
                <w:sz w:val="18"/>
              </w:rPr>
              <w:t>促消费/以旧换新/标准</w:t>
            </w:r>
          </w:p>
        </w:tc>
        <w:tc>
          <w:tcPr>
            <w:tcW w:type="dxa" w:w="1814"/>
          </w:tcPr>
          <w:p>
            <w:pPr>
              <w:jc w:val="center"/>
            </w:pPr>
            <w:r>
              <w:rPr>
                <w:rFonts w:ascii="Arial" w:hAnsi="Arial" w:eastAsia="宋体"/>
                <w:b w:val="0"/>
                <w:sz w:val="18"/>
              </w:rPr>
              <w:t>智能家居/全屋智能/适老化/家装</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pPr>
      <w:r>
        <w:rPr>
          <w:rFonts w:ascii="Arial" w:hAnsi="Arial" w:eastAsia="宋体"/>
          <w:b/>
          <w:sz w:val="21"/>
        </w:rPr>
        <w:t>浙江印发《关于促进直播经济规范健康发展的意见》(网经社2026-08-13快讯)</w:t>
      </w:r>
    </w:p>
    <w:p>
      <w:pPr>
        <w:spacing w:line="360" w:lineRule="auto"/>
        <w:ind w:firstLine="420"/>
      </w:pPr>
      <w:r>
        <w:rPr>
          <w:rFonts w:ascii="Arial" w:hAnsi="Arial" w:eastAsia="宋体"/>
          <w:b w:val="0"/>
          <w:sz w:val="21"/>
        </w:rPr>
        <w:t>网经社数字零售台2026-08-13快讯：浙江印发《关于促进直播经济规范健康发展的意见》,推动直播经济规范健康发展。家居家装直播商家在浙经营受此规范约束。二手快讯口径,原文与具体条款待核实。</w:t>
      </w:r>
    </w:p>
    <w:p>
      <w:pPr>
        <w:spacing w:line="360" w:lineRule="auto"/>
        <w:ind w:firstLine="420"/>
      </w:pPr>
      <w:r>
        <w:rPr>
          <w:rFonts w:ascii="Arial" w:hAnsi="Arial" w:eastAsia="宋体"/>
          <w:b w:val="0"/>
          <w:color w:val="8A6300"/>
          <w:sz w:val="21"/>
        </w:rPr>
        <w:t>影响：地方对直播电商由治乱转向『规范+促进』,利好合规直播家居商家;需关注浙江属地商家的直播资质与内容合规要求。</w:t>
      </w:r>
    </w:p>
    <w:p>
      <w:pPr>
        <w:spacing w:after="40"/>
      </w:pPr>
      <w:r>
        <w:rPr>
          <w:rFonts w:ascii="Arial" w:hAnsi="Arial" w:eastAsia="宋体"/>
          <w:i/>
          <w:color w:val="888888"/>
          <w:sz w:val="17"/>
        </w:rPr>
        <w:t>来源：网经社数字零售台(转浙江省发文,二手,2026-08-13)　https://www.100ec.cn/DigitalRetail/</w:t>
      </w:r>
    </w:p>
    <w:p>
      <w:pPr>
        <w:spacing w:line="360" w:lineRule="auto"/>
      </w:pPr>
      <w:r>
        <w:rPr>
          <w:rFonts w:ascii="Arial" w:hAnsi="Arial" w:eastAsia="宋体"/>
          <w:b/>
          <w:sz w:val="21"/>
        </w:rPr>
        <w:t>第三批625亿家电国补持续执行中,叠加京东/苏宁818大促形成'国补+平台补'双重刺激</w:t>
      </w:r>
    </w:p>
    <w:p>
      <w:pPr>
        <w:spacing w:line="360" w:lineRule="auto"/>
        <w:ind w:firstLine="420"/>
      </w:pPr>
      <w:r>
        <w:rPr>
          <w:rFonts w:ascii="Arial" w:hAnsi="Arial" w:eastAsia="宋体"/>
          <w:b w:val="0"/>
          <w:sz w:val="21"/>
        </w:rPr>
        <w:t>2026年第三批625亿家电国补持续执行,8大品类享至高15%补贴。8月818大促期间与京东/苏宁等平台促销叠加,形成'国补+平台补'双重消费刺激。对智能家居(智能锁/摄像头/浴霸等)具有直接拉动,但7月家电零售仍-1.9%说明补贴效应边际递减。</w:t>
      </w:r>
    </w:p>
    <w:p>
      <w:pPr>
        <w:spacing w:line="360" w:lineRule="auto"/>
        <w:ind w:firstLine="420"/>
      </w:pPr>
      <w:r>
        <w:rPr>
          <w:rFonts w:ascii="Arial" w:hAnsi="Arial" w:eastAsia="宋体"/>
          <w:b w:val="0"/>
          <w:color w:val="8A6300"/>
          <w:sz w:val="21"/>
        </w:rPr>
        <w:t>影响：补贴对家电品类有托底作用(家电降幅-1.9%远好于家具-8.8%/建材-14.2%),但边际效应递减;下半年需关注补贴额度是否追加及品类是否扩围至家具/建材。</w:t>
      </w:r>
    </w:p>
    <w:p>
      <w:pPr>
        <w:spacing w:after="40"/>
      </w:pPr>
      <w:r>
        <w:rPr>
          <w:rFonts w:ascii="Arial" w:hAnsi="Arial" w:eastAsia="宋体"/>
          <w:i/>
          <w:color w:val="888888"/>
          <w:sz w:val="17"/>
        </w:rPr>
        <w:t>来源：搜狐(转商务部/地方政策,2026-08)　https://mt.sohu.com/a/1065195037_121117075</w:t>
      </w:r>
    </w:p>
    <w:p>
      <w:pPr>
        <w:spacing w:line="360" w:lineRule="auto"/>
      </w:pPr>
      <w:r>
        <w:rPr>
          <w:rFonts w:ascii="Arial" w:hAnsi="Arial" w:eastAsia="宋体"/>
          <w:b/>
          <w:sz w:val="21"/>
        </w:rPr>
        <w:t>深圳市2026年智能家居(含适老化)购新补贴正式开抢：15%补贴/最高1500元/件</w:t>
      </w:r>
    </w:p>
    <w:p>
      <w:pPr>
        <w:spacing w:line="360" w:lineRule="auto"/>
        <w:ind w:firstLine="420"/>
      </w:pPr>
      <w:r>
        <w:rPr>
          <w:rFonts w:ascii="Arial" w:hAnsi="Arial" w:eastAsia="宋体"/>
          <w:b w:val="0"/>
          <w:sz w:val="21"/>
        </w:rPr>
        <w:t>深圳对智能家居及适老化产品给予15%购新补贴,最高1500元/件,8月正式开放申领。深圳作为标杆城市率先落地地方自主品类补贴,直接拉动智能锁/智能摄像头/智能马桶等终端销售。</w:t>
      </w:r>
    </w:p>
    <w:p>
      <w:pPr>
        <w:spacing w:line="360" w:lineRule="auto"/>
        <w:ind w:firstLine="420"/>
      </w:pPr>
      <w:r>
        <w:rPr>
          <w:rFonts w:ascii="Arial" w:hAnsi="Arial" w:eastAsia="宋体"/>
          <w:b w:val="0"/>
          <w:color w:val="8A6300"/>
          <w:sz w:val="21"/>
        </w:rPr>
        <w:t>影响：一线城市智能家居补贴落地,对AI智能锁/AI监控摄像头等用户核心跟踪赛道有直接拉动;带动其他城市跟进(上海/鸡西已同步落地)。</w:t>
      </w:r>
    </w:p>
    <w:p>
      <w:pPr>
        <w:spacing w:after="40"/>
      </w:pPr>
      <w:r>
        <w:rPr>
          <w:rFonts w:ascii="Arial" w:hAnsi="Arial" w:eastAsia="宋体"/>
          <w:i/>
          <w:color w:val="888888"/>
          <w:sz w:val="17"/>
        </w:rPr>
        <w:t>来源：深圳新闻网(2026-08-06)　https://www.sznews.com/news/content/2026-08/06/content_32142037.htm</w:t>
      </w:r>
    </w:p>
    <w:p>
      <w:pPr>
        <w:spacing w:line="360" w:lineRule="auto"/>
      </w:pPr>
      <w:r>
        <w:rPr>
          <w:rFonts w:ascii="Arial" w:hAnsi="Arial" w:eastAsia="宋体"/>
          <w:b/>
          <w:sz w:val="21"/>
        </w:rPr>
        <w:t>市场监管总局+住建部联合整治室内空气甲醛治理和检测乱象,8月21日发布消费提示</w:t>
      </w:r>
    </w:p>
    <w:p>
      <w:pPr>
        <w:spacing w:line="360" w:lineRule="auto"/>
        <w:ind w:firstLine="420"/>
      </w:pPr>
      <w:r>
        <w:rPr>
          <w:rFonts w:ascii="Arial" w:hAnsi="Arial" w:eastAsia="宋体"/>
          <w:b w:val="0"/>
          <w:sz w:val="21"/>
        </w:rPr>
        <w:t>两部门联合整治甲醛检测治理乱象,8月21日同步发布消费提示。规范行业秩序,利好持有CMA资质的正规检测机构和环保建材企业,中小检测机构面临出清。</w:t>
      </w:r>
    </w:p>
    <w:p>
      <w:pPr>
        <w:spacing w:line="360" w:lineRule="auto"/>
        <w:ind w:firstLine="420"/>
      </w:pPr>
      <w:r>
        <w:rPr>
          <w:rFonts w:ascii="Arial" w:hAnsi="Arial" w:eastAsia="宋体"/>
          <w:b w:val="0"/>
          <w:color w:val="8A6300"/>
          <w:sz w:val="21"/>
        </w:rPr>
        <w:t>影响：规范甲醛检测市场,利好环保建材龙头(立邦/三棵树等);倒逼家装企业提升环保标准,消费者对绿色建材认知提升。</w:t>
      </w:r>
    </w:p>
    <w:p>
      <w:pPr>
        <w:spacing w:after="40"/>
      </w:pPr>
      <w:r>
        <w:rPr>
          <w:rFonts w:ascii="Arial" w:hAnsi="Arial" w:eastAsia="宋体"/>
          <w:i/>
          <w:color w:val="888888"/>
          <w:sz w:val="17"/>
        </w:rPr>
        <w:t>来源：21世纪经济报道(2026-08-22)　https://m.21jingji.com/article/20260822/herald/60bc5991a56a7b62a1b8bd845628423c_zaker.html</w:t>
      </w:r>
    </w:p>
    <w:p>
      <w:pPr>
        <w:spacing w:line="360" w:lineRule="auto"/>
      </w:pPr>
      <w:r>
        <w:rPr>
          <w:rFonts w:ascii="Arial" w:hAnsi="Arial" w:eastAsia="宋体"/>
          <w:b/>
          <w:sz w:val="21"/>
        </w:rPr>
        <w:t>市场监管总局：绿色建材认证已扩围至72种产品,H1获证企业营收近1300亿元(+10%+)</w:t>
      </w:r>
    </w:p>
    <w:p>
      <w:pPr>
        <w:spacing w:line="360" w:lineRule="auto"/>
        <w:ind w:firstLine="420"/>
      </w:pPr>
      <w:r>
        <w:rPr>
          <w:rFonts w:ascii="Arial" w:hAnsi="Arial" w:eastAsia="宋体"/>
          <w:b w:val="0"/>
          <w:sz w:val="21"/>
        </w:rPr>
        <w:t>绿色建材产品认证已扩围至72种产品,2026H1获证企业营收近1300亿元(同比+10%+),增速显著高于行业平均(-3.8%)。获证企业享有政府采购优先、品牌溢价等优势。</w:t>
      </w:r>
    </w:p>
    <w:p>
      <w:pPr>
        <w:spacing w:line="360" w:lineRule="auto"/>
        <w:ind w:firstLine="420"/>
      </w:pPr>
      <w:r>
        <w:rPr>
          <w:rFonts w:ascii="Arial" w:hAnsi="Arial" w:eastAsia="宋体"/>
          <w:b w:val="0"/>
          <w:color w:val="8A6300"/>
          <w:sz w:val="21"/>
        </w:rPr>
        <w:t>影响：绿色建材赛道逆势增长(+10% vs行业-3.8%),认证体系成为差异化竞争的关键壁垒;建材企业加速申请绿色认证。</w:t>
      </w:r>
    </w:p>
    <w:p>
      <w:pPr>
        <w:spacing w:after="40"/>
      </w:pPr>
      <w:r>
        <w:rPr>
          <w:rFonts w:ascii="Arial" w:hAnsi="Arial" w:eastAsia="宋体"/>
          <w:i/>
          <w:color w:val="888888"/>
          <w:sz w:val="17"/>
        </w:rPr>
        <w:t>来源：新浪财经/人民日报(2026-08-20)　https://finance.sina.com.cn/jjxw/2026-08-20/doc-ininxzps1987298.shtml</w:t>
      </w:r>
    </w:p>
    <w:p>
      <w:pPr>
        <w:spacing w:line="360" w:lineRule="auto"/>
      </w:pPr>
      <w:r>
        <w:rPr>
          <w:rFonts w:ascii="Arial" w:hAnsi="Arial" w:eastAsia="宋体"/>
          <w:b/>
          <w:sz w:val="21"/>
        </w:rPr>
        <w:t>中国建筑装饰协会成立装配式装修工作领导小组；住建部：上半年各地新开工建设城市绿道2450公里</w:t>
      </w:r>
    </w:p>
    <w:p>
      <w:pPr>
        <w:spacing w:line="360" w:lineRule="auto"/>
        <w:ind w:firstLine="420"/>
      </w:pPr>
      <w:r>
        <w:rPr>
          <w:rFonts w:ascii="Arial" w:hAnsi="Arial" w:eastAsia="宋体"/>
          <w:b w:val="0"/>
          <w:sz w:val="21"/>
        </w:rPr>
        <w:t>中国建筑装饰协会发布《关于成立装配式装修工作领导小组的通知》,推动装配式装修标准化与产业化落地;住建部披露上半年各地新开工建设城市绿道2450公里。协会同步开展2026年度建筑装饰行业信用评价,并推介玛歌原木定制等品牌;金隅天坛联手华为鸿蒙智家布局全场景智慧家装。</w:t>
      </w:r>
    </w:p>
    <w:p>
      <w:pPr>
        <w:spacing w:line="360" w:lineRule="auto"/>
        <w:ind w:firstLine="420"/>
      </w:pPr>
      <w:r>
        <w:rPr>
          <w:rFonts w:ascii="Arial" w:hAnsi="Arial" w:eastAsia="宋体"/>
          <w:b w:val="0"/>
          <w:color w:val="8A6300"/>
          <w:sz w:val="21"/>
        </w:rPr>
        <w:t>影响：装配式装修被行业组织正式列为重点方向,利好标准化、部品化供应链与整装企业;信用评价体系强化行业规范,倒逼中小装企合规;鸿蒙智家×传统家居龙头合作印证全屋智能加速渗透家装环节。</w:t>
      </w:r>
    </w:p>
    <w:p>
      <w:pPr>
        <w:spacing w:after="40"/>
      </w:pPr>
      <w:r>
        <w:rPr>
          <w:rFonts w:ascii="Arial" w:hAnsi="Arial" w:eastAsia="宋体"/>
          <w:i/>
          <w:color w:val="888888"/>
          <w:sz w:val="17"/>
        </w:rPr>
        <w:t>来源：中国建筑装饰协会/中装新网(2026-08,夸克实测抓取)　http://www.cbda.cn/</w:t>
      </w:r>
    </w:p>
    <w:p>
      <w:pPr>
        <w:spacing w:line="360" w:lineRule="auto"/>
      </w:pPr>
      <w:r>
        <w:rPr>
          <w:rFonts w:ascii="Arial" w:hAnsi="Arial" w:eastAsia="宋体"/>
          <w:b/>
          <w:sz w:val="21"/>
        </w:rPr>
        <w:t>住房城乡建设部等三部门完善商品住房销售制度</w:t>
      </w:r>
    </w:p>
    <w:p>
      <w:pPr>
        <w:spacing w:line="360" w:lineRule="auto"/>
        <w:ind w:firstLine="420"/>
      </w:pPr>
      <w:r>
        <w:rPr>
          <w:rFonts w:ascii="Arial" w:hAnsi="Arial" w:eastAsia="宋体"/>
          <w:b w:val="0"/>
          <w:sz w:val="21"/>
        </w:rPr>
        <w:t>预售项目单体建筑原则上须主体结构封顶，购房款全部进入监管账户；新供地及尚未取得建设工程规划许可证的项目优先采用现房销售，并推动交房即交证。</w:t>
      </w:r>
    </w:p>
    <w:p>
      <w:pPr>
        <w:spacing w:line="360" w:lineRule="auto"/>
        <w:ind w:firstLine="420"/>
      </w:pPr>
      <w:r>
        <w:rPr>
          <w:rFonts w:ascii="Arial" w:hAnsi="Arial" w:eastAsia="宋体"/>
          <w:b w:val="0"/>
          <w:color w:val="8A6300"/>
          <w:sz w:val="21"/>
        </w:rPr>
        <w:t>影响：提升住宅交付确定性，利好装修、家具和建材需求从签约向交付节点更稳定转化。</w:t>
      </w:r>
    </w:p>
    <w:p>
      <w:pPr>
        <w:spacing w:after="40"/>
      </w:pPr>
      <w:r>
        <w:rPr>
          <w:rFonts w:ascii="Arial" w:hAnsi="Arial" w:eastAsia="宋体"/>
          <w:i/>
          <w:color w:val="888888"/>
          <w:sz w:val="17"/>
        </w:rPr>
        <w:t>来源：住房城乡建设部（建房规〔2026〕3号）　https://www.mohurd.gov.cn/gongkai/zc/xzgfxwjk/art/2026/art_105194568.html</w:t>
      </w:r>
    </w:p>
    <w:p>
      <w:pPr>
        <w:spacing w:line="360" w:lineRule="auto"/>
      </w:pPr>
      <w:r>
        <w:rPr>
          <w:rFonts w:ascii="Arial" w:hAnsi="Arial" w:eastAsia="宋体"/>
          <w:b/>
          <w:sz w:val="21"/>
        </w:rPr>
        <w:t>商务部等7部门推动商品消费扩容升级，明确推广智能家居与全屋智能改造</w:t>
      </w:r>
    </w:p>
    <w:p>
      <w:pPr>
        <w:spacing w:line="360" w:lineRule="auto"/>
        <w:ind w:firstLine="420"/>
      </w:pPr>
      <w:r>
        <w:rPr>
          <w:rFonts w:ascii="Arial" w:hAnsi="Arial" w:eastAsia="宋体"/>
          <w:b w:val="0"/>
          <w:sz w:val="21"/>
        </w:rPr>
        <w:t>提出培育规范化大型家装企业和平台，发展定制及预约服务，建设体验中心、推动全屋智能改造，完善废旧家具送新收旧，扩大绿色建材应用并推进智能家电家居互联互通和数据接口标准。</w:t>
      </w:r>
    </w:p>
    <w:p>
      <w:pPr>
        <w:spacing w:line="360" w:lineRule="auto"/>
        <w:ind w:firstLine="420"/>
      </w:pPr>
      <w:r>
        <w:rPr>
          <w:rFonts w:ascii="Arial" w:hAnsi="Arial" w:eastAsia="宋体"/>
          <w:b w:val="0"/>
          <w:color w:val="8A6300"/>
          <w:sz w:val="21"/>
        </w:rPr>
        <w:t>影响：为整装平台、绿色建材、智能家居和送新收旧服务带来政策性需求与标准化机会。</w:t>
      </w:r>
    </w:p>
    <w:p>
      <w:pPr>
        <w:spacing w:after="40"/>
      </w:pPr>
      <w:r>
        <w:rPr>
          <w:rFonts w:ascii="Arial" w:hAnsi="Arial" w:eastAsia="宋体"/>
          <w:i/>
          <w:color w:val="888888"/>
          <w:sz w:val="17"/>
        </w:rPr>
        <w:t>来源：商务部消费促进司（昌吉州商务局全文转载）　https://www.cj.gov.cn/p129/tzgg/20260828/594034.html</w:t>
      </w:r>
    </w:p>
    <w:p>
      <w:pPr>
        <w:spacing w:line="360" w:lineRule="auto"/>
      </w:pPr>
      <w:r>
        <w:rPr>
          <w:rFonts w:ascii="Arial" w:hAnsi="Arial" w:eastAsia="宋体"/>
          <w:b/>
          <w:sz w:val="21"/>
        </w:rPr>
        <w:t>9月1日起家居产品与家装建材电商信息描述等国家标准实施</w:t>
      </w:r>
    </w:p>
    <w:p>
      <w:pPr>
        <w:spacing w:line="360" w:lineRule="auto"/>
        <w:ind w:firstLine="420"/>
      </w:pPr>
      <w:r>
        <w:rPr>
          <w:rFonts w:ascii="Arial" w:hAnsi="Arial" w:eastAsia="宋体"/>
          <w:b w:val="0"/>
          <w:sz w:val="21"/>
        </w:rPr>
        <w:t>自9月1日起实施的标准包括GB/T 47600.3—2026《电子商务交易产品信息描述 第3部分：家居产品》、GB/T 47600.4—2026《第4部分：家装建材》，以及家电健康、节能环保规范。</w:t>
      </w:r>
    </w:p>
    <w:p>
      <w:pPr>
        <w:spacing w:line="360" w:lineRule="auto"/>
        <w:ind w:firstLine="420"/>
      </w:pPr>
      <w:r>
        <w:rPr>
          <w:rFonts w:ascii="Arial" w:hAnsi="Arial" w:eastAsia="宋体"/>
          <w:b w:val="0"/>
          <w:color w:val="8A6300"/>
          <w:sz w:val="21"/>
        </w:rPr>
        <w:t>影响：平台商品信息字段、商家素材与家电健康节能宣称需同步校准，降低描述缺失和不一致风险。</w:t>
      </w:r>
    </w:p>
    <w:p>
      <w:pPr>
        <w:spacing w:after="40"/>
      </w:pPr>
      <w:r>
        <w:rPr>
          <w:rFonts w:ascii="Arial" w:hAnsi="Arial" w:eastAsia="宋体"/>
          <w:i/>
          <w:color w:val="888888"/>
          <w:sz w:val="17"/>
        </w:rPr>
        <w:t>来源：国家市场监督管理总局（2026-08-31）　https://www.samr.gov.cn/xw/zj/art/2026/art_26c874532f4c4f318d3dcaf04e7cdfac.html</w:t>
      </w:r>
    </w:p>
    <w:p>
      <w:pPr>
        <w:spacing w:line="360" w:lineRule="auto"/>
      </w:pPr>
      <w:r>
        <w:rPr>
          <w:rFonts w:ascii="Arial" w:hAnsi="Arial" w:eastAsia="宋体"/>
          <w:b/>
          <w:sz w:val="21"/>
        </w:rPr>
        <w:t>商务部等8部门印发《促进智能家居消费行动方案》</w:t>
      </w:r>
    </w:p>
    <w:p>
      <w:pPr>
        <w:spacing w:line="360" w:lineRule="auto"/>
        <w:ind w:firstLine="420"/>
      </w:pPr>
      <w:r>
        <w:rPr>
          <w:rFonts w:ascii="Arial" w:hAnsi="Arial" w:eastAsia="宋体"/>
          <w:b w:val="0"/>
          <w:sz w:val="21"/>
        </w:rPr>
        <w:t>支持卖场和购物中心建设智能家居体验中心、全屋智能与数字家庭样板间；加快互联互通强制性国家标准；支持地方自主确定智能家居补贴品类和标准，统筹支持全屋智能购新，并完善送新收旧和回收服务。</w:t>
      </w:r>
    </w:p>
    <w:p>
      <w:pPr>
        <w:spacing w:line="360" w:lineRule="auto"/>
        <w:ind w:firstLine="420"/>
      </w:pPr>
      <w:r>
        <w:rPr>
          <w:rFonts w:ascii="Arial" w:hAnsi="Arial" w:eastAsia="宋体"/>
          <w:b w:val="0"/>
          <w:color w:val="8A6300"/>
          <w:sz w:val="21"/>
        </w:rPr>
        <w:t>影响：全屋智能、适老化、互联互通和以旧换新形成政策合力，平台应同步完善补贴商品池、体验场景和回收履约。</w:t>
      </w:r>
    </w:p>
    <w:p>
      <w:pPr>
        <w:spacing w:after="40"/>
      </w:pPr>
      <w:r>
        <w:rPr>
          <w:rFonts w:ascii="Arial" w:hAnsi="Arial" w:eastAsia="宋体"/>
          <w:i/>
          <w:color w:val="888888"/>
          <w:sz w:val="17"/>
        </w:rPr>
        <w:t>来源：商务部消费促进司　https://www.mofcom.gov.cn/zwgk/zcfb/art/2026/art_98f578b88d3f47538d7b516745faf230.html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36氪：《家居巨头们的『血色黄昏』》——大家居行业进入深度调整</w:t>
            </w:r>
          </w:p>
        </w:tc>
        <w:tc>
          <w:tcPr>
            <w:tcW w:type="dxa" w:w="1701"/>
            <w:shd w:val="clear" w:fill="F4F6F9"/>
          </w:tcPr>
          <w:p>
            <w:pPr>
              <w:jc w:val="center"/>
            </w:pPr>
            <w:r>
              <w:rPr>
                <w:rFonts w:ascii="Arial" w:hAnsi="Arial" w:eastAsia="宋体"/>
                <w:b w:val="0"/>
                <w:sz w:val="18"/>
              </w:rPr>
              <w:t>行业趋势/媒体观察</w:t>
            </w:r>
          </w:p>
        </w:tc>
      </w:tr>
      <w:tr>
        <w:tc>
          <w:tcPr>
            <w:tcW w:type="dxa" w:w="1247"/>
          </w:tcPr>
          <w:p>
            <w:pPr>
              <w:jc w:val="left"/>
            </w:pPr>
            <w:r>
              <w:rPr>
                <w:rFonts w:ascii="Arial" w:hAnsi="Arial" w:eastAsia="宋体"/>
                <w:b w:val="0"/>
                <w:sz w:val="18"/>
              </w:rPr>
              <w:t>2026-08-06</w:t>
            </w:r>
          </w:p>
        </w:tc>
        <w:tc>
          <w:tcPr>
            <w:tcW w:type="dxa" w:w="5669"/>
          </w:tcPr>
          <w:p>
            <w:pPr>
              <w:jc w:val="center"/>
            </w:pPr>
            <w:r>
              <w:rPr>
                <w:rFonts w:ascii="Arial" w:hAnsi="Arial" w:eastAsia="宋体"/>
                <w:b w:val="0"/>
                <w:sz w:val="18"/>
              </w:rPr>
              <w:t>36氪：《家居上市公司，都想靠AI、半导体翻身》</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36氪首发：家居音频品牌『MORROR ART莫纳』完成亿元级B+轮融资(日初资本领</w:t>
            </w:r>
          </w:p>
        </w:tc>
        <w:tc>
          <w:tcPr>
            <w:tcW w:type="dxa" w:w="1701"/>
            <w:shd w:val="clear" w:fill="F4F6F9"/>
          </w:tcPr>
          <w:p>
            <w:pPr>
              <w:jc w:val="center"/>
            </w:pPr>
            <w:r>
              <w:rPr>
                <w:rFonts w:ascii="Arial" w:hAnsi="Arial" w:eastAsia="宋体"/>
                <w:b w:val="0"/>
                <w:sz w:val="18"/>
              </w:rPr>
              <w:t>融资/新消费</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36氪：《四大鲜活趋势，解码大家居新周期》——AI全域渗透『从单品智能向空间智能跃迁</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奥维云网：净化器市场『量增价降』——平价升级与场景驱动增长</w:t>
            </w:r>
          </w:p>
        </w:tc>
        <w:tc>
          <w:tcPr>
            <w:tcW w:type="dxa" w:w="1701"/>
            <w:shd w:val="clear" w:fill="F4F6F9"/>
          </w:tcPr>
          <w:p>
            <w:pPr>
              <w:jc w:val="center"/>
            </w:pPr>
            <w:r>
              <w:rPr>
                <w:rFonts w:ascii="Arial" w:hAnsi="Arial" w:eastAsia="宋体"/>
                <w:b w:val="0"/>
                <w:sz w:val="18"/>
              </w:rPr>
              <w:t>细分品类/家电家居</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奥维云网2026生态大会：头部企业共探智慧家庭AI场景落地新路径</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奥维云网：2026电动轮椅市场半年报——护卫神霸榜、碳纤维加速下沉带动高端需求</w:t>
            </w:r>
          </w:p>
        </w:tc>
        <w:tc>
          <w:tcPr>
            <w:tcW w:type="dxa" w:w="1701"/>
            <w:shd w:val="clear" w:fill="F4F6F9"/>
          </w:tcPr>
          <w:p>
            <w:pPr>
              <w:jc w:val="center"/>
            </w:pPr>
            <w:r>
              <w:rPr>
                <w:rFonts w:ascii="Arial" w:hAnsi="Arial" w:eastAsia="宋体"/>
                <w:b w:val="0"/>
                <w:sz w:val="18"/>
              </w:rPr>
              <w:t>细分品类/适老家居</w:t>
            </w:r>
          </w:p>
        </w:tc>
      </w:tr>
      <w:tr>
        <w:tc>
          <w:tcPr>
            <w:tcW w:type="dxa" w:w="1247"/>
          </w:tcPr>
          <w:p>
            <w:pPr>
              <w:jc w:val="left"/>
            </w:pPr>
            <w:r>
              <w:rPr>
                <w:rFonts w:ascii="Arial" w:hAnsi="Arial" w:eastAsia="宋体"/>
                <w:b w:val="0"/>
                <w:sz w:val="18"/>
              </w:rPr>
              <w:t>2026-08-18</w:t>
            </w:r>
          </w:p>
        </w:tc>
        <w:tc>
          <w:tcPr>
            <w:tcW w:type="dxa" w:w="5669"/>
          </w:tcPr>
          <w:p>
            <w:pPr>
              <w:jc w:val="center"/>
            </w:pPr>
            <w:r>
              <w:rPr>
                <w:rFonts w:ascii="Arial" w:hAnsi="Arial" w:eastAsia="宋体"/>
                <w:b w:val="0"/>
                <w:sz w:val="18"/>
              </w:rPr>
              <w:t>7月BHI全国建材家居景气指数110.31(环比-3.03),购买力指数逆势上涨10</w:t>
            </w:r>
          </w:p>
        </w:tc>
        <w:tc>
          <w:tcPr>
            <w:tcW w:type="dxa" w:w="1701"/>
          </w:tcPr>
          <w:p>
            <w:pPr>
              <w:jc w:val="center"/>
            </w:pPr>
            <w:r>
              <w:rPr>
                <w:rFonts w:ascii="Arial" w:hAnsi="Arial" w:eastAsia="宋体"/>
                <w:b w:val="0"/>
                <w:sz w:val="18"/>
              </w:rPr>
              <w:t>行业指数/景气度</w:t>
            </w:r>
          </w:p>
        </w:tc>
      </w:tr>
      <w:tr>
        <w:tc>
          <w:tcPr>
            <w:tcW w:type="dxa" w:w="1247"/>
            <w:shd w:val="clear" w:fill="F4F6F9"/>
          </w:tcPr>
          <w:p>
            <w:pPr>
              <w:jc w:val="left"/>
            </w:pPr>
            <w:r>
              <w:rPr>
                <w:rFonts w:ascii="Arial" w:hAnsi="Arial" w:eastAsia="宋体"/>
                <w:b w:val="0"/>
                <w:sz w:val="18"/>
              </w:rPr>
              <w:t>2026-08-22</w:t>
            </w:r>
          </w:p>
        </w:tc>
        <w:tc>
          <w:tcPr>
            <w:tcW w:type="dxa" w:w="5669"/>
            <w:shd w:val="clear" w:fill="F4F6F9"/>
          </w:tcPr>
          <w:p>
            <w:pPr>
              <w:jc w:val="center"/>
            </w:pPr>
            <w:r>
              <w:rPr>
                <w:rFonts w:ascii="Arial" w:hAnsi="Arial" w:eastAsia="宋体"/>
                <w:b w:val="0"/>
                <w:sz w:val="18"/>
              </w:rPr>
              <w:t>洛图科技：2026H1中国智能锁全渠道出货819.9万套(-8.3%)/49.1亿元</w:t>
            </w:r>
          </w:p>
        </w:tc>
        <w:tc>
          <w:tcPr>
            <w:tcW w:type="dxa" w:w="1701"/>
            <w:shd w:val="clear" w:fill="F4F6F9"/>
          </w:tcPr>
          <w:p>
            <w:pPr>
              <w:jc w:val="center"/>
            </w:pPr>
            <w:r>
              <w:rPr>
                <w:rFonts w:ascii="Arial" w:hAnsi="Arial" w:eastAsia="宋体"/>
                <w:b w:val="0"/>
                <w:sz w:val="18"/>
              </w:rPr>
              <w:t>细分品类/智能锁</w:t>
            </w:r>
          </w:p>
        </w:tc>
      </w:tr>
      <w:tr>
        <w:tc>
          <w:tcPr>
            <w:tcW w:type="dxa" w:w="1247"/>
          </w:tcPr>
          <w:p>
            <w:pPr>
              <w:jc w:val="left"/>
            </w:pPr>
            <w:r>
              <w:rPr>
                <w:rFonts w:ascii="Arial" w:hAnsi="Arial" w:eastAsia="宋体"/>
                <w:b w:val="0"/>
                <w:sz w:val="18"/>
              </w:rPr>
              <w:t>2026-08-21</w:t>
            </w:r>
          </w:p>
        </w:tc>
        <w:tc>
          <w:tcPr>
            <w:tcW w:type="dxa" w:w="5669"/>
          </w:tcPr>
          <w:p>
            <w:pPr>
              <w:jc w:val="center"/>
            </w:pPr>
            <w:r>
              <w:rPr>
                <w:rFonts w:ascii="Arial" w:hAnsi="Arial" w:eastAsia="宋体"/>
                <w:b w:val="0"/>
                <w:sz w:val="18"/>
              </w:rPr>
              <w:t>经济观察网：家居建材公司要打一场'硬仗'——H1家具制造业利润同比-52.7%,超半</w:t>
            </w:r>
          </w:p>
        </w:tc>
        <w:tc>
          <w:tcPr>
            <w:tcW w:type="dxa" w:w="1701"/>
          </w:tcPr>
          <w:p>
            <w:pPr>
              <w:jc w:val="center"/>
            </w:pPr>
            <w:r>
              <w:rPr>
                <w:rFonts w:ascii="Arial" w:hAnsi="Arial" w:eastAsia="宋体"/>
                <w:b w:val="0"/>
                <w:sz w:val="18"/>
              </w:rPr>
              <w:t>行业趋势/竞争格局</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人民网舆情数据中心发布《2026家居建材品牌高质量发展研究报告》</w:t>
            </w:r>
          </w:p>
        </w:tc>
        <w:tc>
          <w:tcPr>
            <w:tcW w:type="dxa" w:w="1701"/>
            <w:shd w:val="clear" w:fill="F4F6F9"/>
          </w:tcPr>
          <w:p>
            <w:pPr>
              <w:jc w:val="center"/>
            </w:pPr>
            <w:r>
              <w:rPr>
                <w:rFonts w:ascii="Arial" w:hAnsi="Arial" w:eastAsia="宋体"/>
                <w:b w:val="0"/>
                <w:sz w:val="18"/>
              </w:rPr>
              <w:t>行业研究/品牌</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千家网：'AI重构·自主进化——2026智能家居发展趋势高峰论坛'即将举办,主题从'</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松下EW全屋智能系统重磅发布：以'光'为钥重构'好房子'时代居住价值,日系巨头全面进</w:t>
            </w:r>
          </w:p>
        </w:tc>
        <w:tc>
          <w:tcPr>
            <w:tcW w:type="dxa" w:w="1701"/>
            <w:shd w:val="clear" w:fill="F4F6F9"/>
          </w:tcPr>
          <w:p>
            <w:pPr>
              <w:jc w:val="center"/>
            </w:pPr>
            <w:r>
              <w:rPr>
                <w:rFonts w:ascii="Arial" w:hAnsi="Arial" w:eastAsia="宋体"/>
                <w:b w:val="0"/>
                <w:sz w:val="18"/>
              </w:rPr>
              <w:t>企业动态/全屋智能</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洛图科技：2026H1消费级监控摄像头全渠道销量2554万台(-8.9%)/销额54</w:t>
            </w:r>
          </w:p>
        </w:tc>
        <w:tc>
          <w:tcPr>
            <w:tcW w:type="dxa" w:w="1701"/>
          </w:tcPr>
          <w:p>
            <w:pPr>
              <w:jc w:val="center"/>
            </w:pPr>
            <w:r>
              <w:rPr>
                <w:rFonts w:ascii="Arial" w:hAnsi="Arial" w:eastAsia="宋体"/>
                <w:b w:val="0"/>
                <w:sz w:val="18"/>
              </w:rPr>
              <w:t>细分品类/监控摄像头</w:t>
            </w:r>
          </w:p>
        </w:tc>
      </w:tr>
      <w:tr>
        <w:tc>
          <w:tcPr>
            <w:tcW w:type="dxa" w:w="1247"/>
            <w:shd w:val="clear" w:fill="F4F6F9"/>
          </w:tcPr>
          <w:p>
            <w:pPr>
              <w:jc w:val="left"/>
            </w:pPr>
            <w:r>
              <w:rPr>
                <w:rFonts w:ascii="Arial" w:hAnsi="Arial" w:eastAsia="宋体"/>
                <w:b w:val="0"/>
                <w:sz w:val="18"/>
              </w:rPr>
              <w:t>2026-08-20</w:t>
            </w:r>
          </w:p>
        </w:tc>
        <w:tc>
          <w:tcPr>
            <w:tcW w:type="dxa" w:w="5669"/>
            <w:shd w:val="clear" w:fill="F4F6F9"/>
          </w:tcPr>
          <w:p>
            <w:pPr>
              <w:jc w:val="center"/>
            </w:pPr>
            <w:r>
              <w:rPr>
                <w:rFonts w:ascii="Arial" w:hAnsi="Arial" w:eastAsia="宋体"/>
                <w:b w:val="0"/>
                <w:sz w:val="18"/>
              </w:rPr>
              <w:t>奥维云网2026数字AI生态大会(8/20南京)：150+品牌共议'AI智融·场景共</w:t>
            </w:r>
          </w:p>
        </w:tc>
        <w:tc>
          <w:tcPr>
            <w:tcW w:type="dxa" w:w="1701"/>
            <w:shd w:val="clear" w:fill="F4F6F9"/>
          </w:tcPr>
          <w:p>
            <w:pPr>
              <w:jc w:val="center"/>
            </w:pPr>
            <w:r>
              <w:rPr>
                <w:rFonts w:ascii="Arial" w:hAnsi="Arial" w:eastAsia="宋体"/>
                <w:b w:val="0"/>
                <w:sz w:val="18"/>
              </w:rPr>
              <w:t>行业活动/智能家居</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艾媒咨询《2026-2027中国智能家居行业发展白皮书》：2025中国智能家居硬件市</w:t>
            </w:r>
          </w:p>
        </w:tc>
        <w:tc>
          <w:tcPr>
            <w:tcW w:type="dxa" w:w="1701"/>
          </w:tcPr>
          <w:p>
            <w:pPr>
              <w:jc w:val="center"/>
            </w:pPr>
            <w:r>
              <w:rPr>
                <w:rFonts w:ascii="Arial" w:hAnsi="Arial" w:eastAsia="宋体"/>
                <w:b w:val="0"/>
                <w:sz w:val="18"/>
              </w:rPr>
            </w:r>
          </w:p>
        </w:tc>
      </w:tr>
      <w:tr>
        <w:tc>
          <w:tcPr>
            <w:tcW w:type="dxa" w:w="1247"/>
            <w:shd w:val="clear" w:fill="F4F6F9"/>
          </w:tcPr>
          <w:p>
            <w:pPr>
              <w:jc w:val="left"/>
            </w:pPr>
            <w:r>
              <w:rPr>
                <w:rFonts w:ascii="Arial" w:hAnsi="Arial" w:eastAsia="宋体"/>
                <w:b w:val="0"/>
                <w:sz w:val="18"/>
              </w:rPr>
              <w:t>2026-08-26</w:t>
            </w:r>
          </w:p>
        </w:tc>
        <w:tc>
          <w:tcPr>
            <w:tcW w:type="dxa" w:w="5669"/>
            <w:shd w:val="clear" w:fill="F4F6F9"/>
          </w:tcPr>
          <w:p>
            <w:pPr>
              <w:jc w:val="center"/>
            </w:pPr>
            <w:r>
              <w:rPr>
                <w:rFonts w:ascii="Arial" w:hAnsi="Arial" w:eastAsia="宋体"/>
                <w:b w:val="0"/>
                <w:sz w:val="18"/>
              </w:rPr>
              <w:t>阿拉丁照明网：两大LED巨头官宣涨价——昕诺飞部分产品最高涨15%、洲明科技9月5日</w:t>
            </w:r>
          </w:p>
        </w:tc>
        <w:tc>
          <w:tcPr>
            <w:tcW w:type="dxa" w:w="1701"/>
            <w:shd w:val="clear" w:fill="F4F6F9"/>
          </w:tcPr>
          <w:p>
            <w:pPr>
              <w:jc w:val="center"/>
            </w:pPr>
            <w:r>
              <w:rPr>
                <w:rFonts w:ascii="Arial" w:hAnsi="Arial" w:eastAsia="宋体"/>
                <w:b w:val="0"/>
                <w:sz w:val="18"/>
              </w:rPr>
              <w:t>细分品类/灯具光源</w:t>
            </w:r>
          </w:p>
        </w:tc>
      </w:tr>
      <w:tr>
        <w:tc>
          <w:tcPr>
            <w:tcW w:type="dxa" w:w="1247"/>
          </w:tcPr>
          <w:p>
            <w:pPr>
              <w:jc w:val="left"/>
            </w:pPr>
            <w:r>
              <w:rPr>
                <w:rFonts w:ascii="Arial" w:hAnsi="Arial" w:eastAsia="宋体"/>
                <w:b w:val="0"/>
                <w:sz w:val="18"/>
              </w:rPr>
              <w:t>2026-09-01</w:t>
            </w:r>
          </w:p>
        </w:tc>
        <w:tc>
          <w:tcPr>
            <w:tcW w:type="dxa" w:w="5669"/>
          </w:tcPr>
          <w:p>
            <w:pPr>
              <w:jc w:val="center"/>
            </w:pPr>
            <w:r>
              <w:rPr>
                <w:rFonts w:ascii="Arial" w:hAnsi="Arial" w:eastAsia="宋体"/>
                <w:b w:val="0"/>
                <w:sz w:val="18"/>
              </w:rPr>
              <w:t>2026家具家居双展9月在上海启幕，3200余家品牌参与</w:t>
            </w:r>
          </w:p>
        </w:tc>
        <w:tc>
          <w:tcPr>
            <w:tcW w:type="dxa" w:w="1701"/>
          </w:tcPr>
          <w:p>
            <w:pPr>
              <w:jc w:val="center"/>
            </w:pPr>
            <w:r>
              <w:rPr>
                <w:rFonts w:ascii="Arial" w:hAnsi="Arial" w:eastAsia="宋体"/>
                <w:b w:val="0"/>
                <w:sz w:val="18"/>
              </w:rPr>
              <w:t>展会/新渠道</w:t>
            </w:r>
          </w:p>
        </w:tc>
      </w:tr>
      <w:tr>
        <w:tc>
          <w:tcPr>
            <w:tcW w:type="dxa" w:w="1247"/>
            <w:shd w:val="clear" w:fill="F4F6F9"/>
          </w:tcPr>
          <w:p>
            <w:pPr>
              <w:jc w:val="left"/>
            </w:pPr>
            <w:r>
              <w:rPr>
                <w:rFonts w:ascii="Arial" w:hAnsi="Arial" w:eastAsia="宋体"/>
                <w:b w:val="0"/>
                <w:sz w:val="18"/>
              </w:rPr>
              <w:t>2026-09-16</w:t>
            </w:r>
          </w:p>
        </w:tc>
        <w:tc>
          <w:tcPr>
            <w:tcW w:type="dxa" w:w="5669"/>
            <w:shd w:val="clear" w:fill="F4F6F9"/>
          </w:tcPr>
          <w:p>
            <w:pPr>
              <w:jc w:val="center"/>
            </w:pPr>
            <w:r>
              <w:rPr>
                <w:rFonts w:ascii="Arial" w:hAnsi="Arial" w:eastAsia="宋体"/>
                <w:b w:val="0"/>
                <w:sz w:val="18"/>
              </w:rPr>
              <w:t>8月BHI升至112.73，规模以上卖场单月销售额同比增长6.13%</w:t>
            </w:r>
          </w:p>
        </w:tc>
        <w:tc>
          <w:tcPr>
            <w:tcW w:type="dxa" w:w="1701"/>
            <w:shd w:val="clear" w:fill="F4F6F9"/>
          </w:tcPr>
          <w:p>
            <w:pPr>
              <w:jc w:val="center"/>
            </w:pPr>
            <w:r>
              <w:rPr>
                <w:rFonts w:ascii="Arial" w:hAnsi="Arial" w:eastAsia="宋体"/>
                <w:b w:val="0"/>
                <w:sz w:val="18"/>
              </w:rPr>
              <w:t>行业景气/建材家居卖场</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需求端仍受房地产投资与二手房价格承压影响，但9月家具家居双展汇聚3200余家品牌，买手、私域、达人和跨境采购成为重点新渠道。叠加电商信息描述标准实施，供给侧竞争从单纯扩品转向『合规信息+数字获客+可交付服务』。</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本章汇总近30天（2026-08-18 至 2026-09-16）内家装建材家具头部上市公司公告与品牌大事件。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r>
        <w:tc>
          <w:tcPr>
            <w:tcW w:type="dxa" w:w="1134"/>
            <w:shd w:val="clear" w:fill="F4F6F9"/>
          </w:tcPr>
          <w:p>
            <w:pPr>
              <w:jc w:val="left"/>
            </w:pPr>
            <w:r>
              <w:rPr>
                <w:rFonts w:ascii="Arial" w:hAnsi="Arial" w:eastAsia="宋体"/>
                <w:b w:val="0"/>
                <w:sz w:val="18"/>
              </w:rPr>
              <w:t>2026-07-30</w:t>
            </w:r>
          </w:p>
        </w:tc>
        <w:tc>
          <w:tcPr>
            <w:tcW w:type="dxa" w:w="1814"/>
            <w:shd w:val="clear" w:fill="F4F6F9"/>
          </w:tcPr>
          <w:p>
            <w:pPr>
              <w:jc w:val="center"/>
            </w:pPr>
            <w:r>
              <w:rPr>
                <w:rFonts w:ascii="Arial" w:hAnsi="Arial" w:eastAsia="宋体"/>
                <w:b w:val="0"/>
                <w:sz w:val="18"/>
              </w:rPr>
              <w:t>欧派家居/索菲亚</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金融界7-30报道：欧派家居H1 2026归母净利润预计4.…</w:t>
            </w:r>
          </w:p>
        </w:tc>
      </w:tr>
      <w:tr>
        <w:tc>
          <w:tcPr>
            <w:tcW w:type="dxa" w:w="1134"/>
          </w:tcPr>
          <w:p>
            <w:pPr>
              <w:jc w:val="left"/>
            </w:pPr>
            <w:r>
              <w:rPr>
                <w:rFonts w:ascii="Arial" w:hAnsi="Arial" w:eastAsia="宋体"/>
                <w:b w:val="0"/>
                <w:sz w:val="18"/>
              </w:rPr>
              <w:t>2026-08-21</w:t>
            </w:r>
          </w:p>
        </w:tc>
        <w:tc>
          <w:tcPr>
            <w:tcW w:type="dxa" w:w="1814"/>
          </w:tcPr>
          <w:p>
            <w:pPr>
              <w:jc w:val="center"/>
            </w:pPr>
            <w:r>
              <w:rPr>
                <w:rFonts w:ascii="Arial" w:hAnsi="Arial" w:eastAsia="宋体"/>
                <w:b w:val="0"/>
                <w:sz w:val="18"/>
              </w:rPr>
              <w:t>志邦家居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志邦家居8月19-21日连续3个涨停(累计+33.17%,市…</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慕思股份(001323.SZ)发布H1业绩预告,归母净利润预…</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居然智家</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居然智家(000785.SZ)发布2026中报:营收54.5…</w:t>
            </w:r>
          </w:p>
        </w:tc>
      </w:tr>
      <w:tr>
        <w:tc>
          <w:tcPr>
            <w:tcW w:type="dxa" w:w="1134"/>
            <w:shd w:val="clear" w:fill="F4F6F9"/>
          </w:tcPr>
          <w:p>
            <w:pPr>
              <w:jc w:val="left"/>
            </w:pPr>
            <w:r>
              <w:rPr>
                <w:rFonts w:ascii="Arial" w:hAnsi="Arial" w:eastAsia="宋体"/>
                <w:b w:val="0"/>
                <w:sz w:val="18"/>
              </w:rPr>
              <w:t>2026-08-07</w:t>
            </w:r>
          </w:p>
        </w:tc>
        <w:tc>
          <w:tcPr>
            <w:tcW w:type="dxa" w:w="1814"/>
            <w:shd w:val="clear" w:fill="F4F6F9"/>
          </w:tcPr>
          <w:p>
            <w:pPr>
              <w:jc w:val="center"/>
            </w:pPr>
            <w:r>
              <w:rPr>
                <w:rFonts w:ascii="Arial" w:hAnsi="Arial" w:eastAsia="宋体"/>
                <w:b w:val="0"/>
                <w:sz w:val="18"/>
              </w:rPr>
              <w:t>顾家家居</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盈峰集团(何剑锋/美的何享健之子)以17.94元/股独揽顾家…</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爱丽家居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爱丽家居(603221.SH,主营PVC地板)公告拟以现金收…</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九牧</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九牧携手吴声'2026新物种爆炸'商业方法发布会在香港推出X…</w:t>
            </w:r>
          </w:p>
        </w:tc>
      </w:tr>
      <w:tr>
        <w:tc>
          <w:tcPr>
            <w:tcW w:type="dxa" w:w="1134"/>
          </w:tcPr>
          <w:p>
            <w:pPr>
              <w:jc w:val="left"/>
            </w:pPr>
            <w:r>
              <w:rPr>
                <w:rFonts w:ascii="Arial" w:hAnsi="Arial" w:eastAsia="宋体"/>
                <w:b w:val="0"/>
                <w:sz w:val="18"/>
              </w:rPr>
              <w:t>2026-08-24</w:t>
            </w:r>
          </w:p>
        </w:tc>
        <w:tc>
          <w:tcPr>
            <w:tcW w:type="dxa" w:w="1814"/>
          </w:tcPr>
          <w:p>
            <w:pPr>
              <w:jc w:val="center"/>
            </w:pPr>
            <w:r>
              <w:rPr>
                <w:rFonts w:ascii="Arial" w:hAnsi="Arial" w:eastAsia="宋体"/>
                <w:b w:val="0"/>
                <w:sz w:val="18"/>
              </w:rPr>
              <w:t>石头科技</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第一财经8-24报道:石头科技2026上半年营收100.84…</w:t>
            </w:r>
          </w:p>
        </w:tc>
      </w:tr>
      <w:tr>
        <w:tc>
          <w:tcPr>
            <w:tcW w:type="dxa" w:w="1134"/>
            <w:shd w:val="clear" w:fill="F4F6F9"/>
          </w:tcPr>
          <w:p>
            <w:pPr>
              <w:jc w:val="left"/>
            </w:pPr>
            <w:r>
              <w:rPr>
                <w:rFonts w:ascii="Arial" w:hAnsi="Arial" w:eastAsia="宋体"/>
                <w:b w:val="0"/>
                <w:sz w:val="18"/>
              </w:rPr>
              <w:t>2026-08-25</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战略调整</w:t>
            </w:r>
          </w:p>
        </w:tc>
        <w:tc>
          <w:tcPr>
            <w:tcW w:type="dxa" w:w="4252"/>
            <w:shd w:val="clear" w:fill="F4F6F9"/>
          </w:tcPr>
          <w:p>
            <w:pPr>
              <w:jc w:val="center"/>
            </w:pPr>
            <w:r>
              <w:rPr>
                <w:rFonts w:ascii="Arial" w:hAnsi="Arial" w:eastAsia="宋体"/>
                <w:b w:val="0"/>
                <w:sz w:val="18"/>
              </w:rPr>
              <w:t>亿欧8-25报道:追觅科技明确将资源聚焦清洁电器、大家电、厨…</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九牧/天猫优品</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双方围绕专属产品定制、联合营销、服务升级和下沉渠道拓展展开合…</w:t>
            </w:r>
          </w:p>
        </w:tc>
      </w:tr>
      <w:tr>
        <w:tc>
          <w:tcPr>
            <w:tcW w:type="dxa" w:w="1134"/>
            <w:shd w:val="clear" w:fill="F4F6F9"/>
          </w:tcPr>
          <w:p>
            <w:pPr>
              <w:jc w:val="left"/>
            </w:pPr>
            <w:r>
              <w:rPr>
                <w:rFonts w:ascii="Arial" w:hAnsi="Arial" w:eastAsia="宋体"/>
                <w:b w:val="0"/>
                <w:sz w:val="18"/>
              </w:rPr>
              <w:t>2026-08-25</w:t>
            </w:r>
          </w:p>
        </w:tc>
        <w:tc>
          <w:tcPr>
            <w:tcW w:type="dxa" w:w="1814"/>
            <w:shd w:val="clear" w:fill="F4F6F9"/>
          </w:tcPr>
          <w:p>
            <w:pPr>
              <w:jc w:val="center"/>
            </w:pPr>
            <w:r>
              <w:rPr>
                <w:rFonts w:ascii="Arial" w:hAnsi="Arial" w:eastAsia="宋体"/>
                <w:b w:val="0"/>
                <w:sz w:val="18"/>
              </w:rPr>
              <w:t>芝华仕</w:t>
            </w:r>
          </w:p>
        </w:tc>
        <w:tc>
          <w:tcPr>
            <w:tcW w:type="dxa" w:w="1474"/>
            <w:shd w:val="clear" w:fill="F4F6F9"/>
          </w:tcPr>
          <w:p>
            <w:pPr>
              <w:jc w:val="center"/>
            </w:pPr>
            <w:r>
              <w:rPr>
                <w:rFonts w:ascii="Arial" w:hAnsi="Arial" w:eastAsia="宋体"/>
                <w:b w:val="0"/>
                <w:sz w:val="18"/>
              </w:rPr>
              <w:t>营销战报</w:t>
            </w:r>
          </w:p>
        </w:tc>
        <w:tc>
          <w:tcPr>
            <w:tcW w:type="dxa" w:w="4252"/>
            <w:shd w:val="clear" w:fill="F4F6F9"/>
          </w:tcPr>
          <w:p>
            <w:pPr>
              <w:jc w:val="center"/>
            </w:pPr>
            <w:r>
              <w:rPr>
                <w:rFonts w:ascii="Arial" w:hAnsi="Arial" w:eastAsia="宋体"/>
                <w:b w:val="0"/>
                <w:sz w:val="18"/>
              </w:rPr>
              <w:t>京东口径显示活动期全渠道成交额同比增长超过8倍、线下成交额接…</w:t>
            </w:r>
          </w:p>
        </w:tc>
      </w:tr>
      <w:tr>
        <w:tc>
          <w:tcPr>
            <w:tcW w:type="dxa" w:w="1134"/>
          </w:tcPr>
          <w:p>
            <w:pPr>
              <w:jc w:val="left"/>
            </w:pPr>
            <w:r>
              <w:rPr>
                <w:rFonts w:ascii="Arial" w:hAnsi="Arial" w:eastAsia="宋体"/>
                <w:b w:val="0"/>
                <w:sz w:val="18"/>
              </w:rPr>
              <w:t>2026-09-04</w:t>
            </w:r>
          </w:p>
        </w:tc>
        <w:tc>
          <w:tcPr>
            <w:tcW w:type="dxa" w:w="1814"/>
          </w:tcPr>
          <w:p>
            <w:pPr>
              <w:jc w:val="center"/>
            </w:pPr>
            <w:r>
              <w:rPr>
                <w:rFonts w:ascii="Arial" w:hAnsi="Arial" w:eastAsia="宋体"/>
                <w:b w:val="0"/>
                <w:sz w:val="18"/>
              </w:rPr>
              <w:t>家居上市公司</w:t>
            </w:r>
          </w:p>
        </w:tc>
        <w:tc>
          <w:tcPr>
            <w:tcW w:type="dxa" w:w="1474"/>
          </w:tcPr>
          <w:p>
            <w:pPr>
              <w:jc w:val="center"/>
            </w:pPr>
            <w:r>
              <w:rPr>
                <w:rFonts w:ascii="Arial" w:hAnsi="Arial" w:eastAsia="宋体"/>
                <w:b w:val="0"/>
                <w:sz w:val="18"/>
              </w:rPr>
              <w:t>中报综述</w:t>
            </w:r>
          </w:p>
        </w:tc>
        <w:tc>
          <w:tcPr>
            <w:tcW w:type="dxa" w:w="4252"/>
          </w:tcPr>
          <w:p>
            <w:pPr>
              <w:jc w:val="center"/>
            </w:pPr>
            <w:r>
              <w:rPr>
                <w:rFonts w:ascii="Arial" w:hAnsi="Arial" w:eastAsia="宋体"/>
                <w:b w:val="0"/>
                <w:sz w:val="18"/>
              </w:rPr>
              <w:t>行业媒体汇总65家上市家居企业中报，覆盖定制、软体、建材和智…</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pPr>
      <w:r>
        <w:rPr>
          <w:rFonts w:ascii="Arial" w:hAnsi="Arial" w:eastAsia="宋体"/>
          <w:b/>
          <w:sz w:val="21"/>
        </w:rPr>
        <w:t>欧派家居/索菲亚（财报｜2026-07-30）</w:t>
      </w:r>
    </w:p>
    <w:p>
      <w:pPr>
        <w:spacing w:line="360" w:lineRule="auto"/>
        <w:ind w:firstLine="420"/>
      </w:pPr>
      <w:r>
        <w:rPr>
          <w:rFonts w:ascii="Arial" w:hAnsi="Arial" w:eastAsia="宋体"/>
          <w:b w:val="0"/>
          <w:sz w:val="21"/>
        </w:rPr>
        <w:t>金融界7-30报道：欧派家居H1 2026归母净利润预计4.07-5.09亿元(同比-50%至-60%),扣非-55%至-65%;索菲亚预计0.48-0.70亿元(-78%至-85%)。归因：地产持续调整、终端客流下滑、2025H1以旧换新高基数;索菲亚叠加竞争加剧压缩毛利。行业进入'K型分化深度洗牌期',整装/局改渠道改革效果尚未兑现。</w:t>
      </w:r>
    </w:p>
    <w:p>
      <w:pPr>
        <w:spacing w:after="40"/>
      </w:pPr>
      <w:r>
        <w:rPr>
          <w:rFonts w:ascii="Arial" w:hAnsi="Arial" w:eastAsia="宋体"/>
          <w:i/>
          <w:color w:val="888888"/>
          <w:sz w:val="17"/>
        </w:rPr>
        <w:t>来源：金融界(2026-07-30)　https://m.jrj.com.cn/madapter/finance/2026/07/30170257954832.shtml</w:t>
      </w:r>
    </w:p>
    <w:p>
      <w:pPr>
        <w:spacing w:line="360" w:lineRule="auto"/>
      </w:pPr>
      <w:r>
        <w:rPr>
          <w:rFonts w:ascii="Arial" w:hAnsi="Arial" w:eastAsia="宋体"/>
          <w:b/>
          <w:sz w:val="21"/>
        </w:rPr>
        <w:t>志邦家居（商家动态｜2026-08-21）</w:t>
      </w:r>
    </w:p>
    <w:p>
      <w:pPr>
        <w:spacing w:line="360" w:lineRule="auto"/>
        <w:ind w:firstLine="420"/>
      </w:pPr>
      <w:r>
        <w:rPr>
          <w:rFonts w:ascii="Arial" w:hAnsi="Arial" w:eastAsia="宋体"/>
          <w:b w:val="0"/>
          <w:sz w:val="21"/>
        </w:rPr>
        <w:t>志邦家居8月19-21日连续3个涨停(累计+33.17%,市值34.5亿),市场归因为海外业务高增长(2025年海外+77.73%)+'老房焕新'政策催化+股权稳定预期。但公司H1预亏1.26-1.89亿(上年同期盈利1.38亿),基本面与股价严重背离。反映市场对家居出海+存量改造的预期定价远超当期盈利兑现。</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慕思股份（财报｜2026-07-15）</w:t>
      </w:r>
    </w:p>
    <w:p>
      <w:pPr>
        <w:spacing w:line="360" w:lineRule="auto"/>
        <w:ind w:firstLine="420"/>
      </w:pPr>
      <w:r>
        <w:rPr>
          <w:rFonts w:ascii="Arial" w:hAnsi="Arial" w:eastAsia="宋体"/>
          <w:b w:val="0"/>
          <w:sz w:val="21"/>
        </w:rPr>
        <w:t>慕思股份(001323.SZ)发布H1业绩预告,归母净利润预计同比下降44.09%-51.08%。7月底股价异常波动触发停牌核查。下滑归因：房地产持续调整导致终端客流下行,2025H1以旧换新高基数效应,健康睡眠品类需求恢复不及预期。慕思作为软体家居龙头,利润降幅与欧派/索菲亚同级别,印证行业性利润塌方。</w:t>
      </w:r>
    </w:p>
    <w:p>
      <w:pPr>
        <w:spacing w:after="40"/>
      </w:pPr>
      <w:r>
        <w:rPr>
          <w:rFonts w:ascii="Arial" w:hAnsi="Arial" w:eastAsia="宋体"/>
          <w:i/>
          <w:color w:val="888888"/>
          <w:sz w:val="17"/>
        </w:rPr>
        <w:t>来源：同花顺(2026-07-30)　https://m.10jqka.com.cn/20260730/c678560309.shtml</w:t>
      </w:r>
    </w:p>
    <w:p>
      <w:pPr>
        <w:spacing w:line="360" w:lineRule="auto"/>
      </w:pPr>
      <w:r>
        <w:rPr>
          <w:rFonts w:ascii="Arial" w:hAnsi="Arial" w:eastAsia="宋体"/>
          <w:b/>
          <w:sz w:val="21"/>
        </w:rPr>
        <w:t>居然智家（财报｜2026-08-25）</w:t>
      </w:r>
    </w:p>
    <w:p>
      <w:pPr>
        <w:spacing w:line="360" w:lineRule="auto"/>
        <w:ind w:firstLine="420"/>
      </w:pPr>
      <w:r>
        <w:rPr>
          <w:rFonts w:ascii="Arial" w:hAnsi="Arial" w:eastAsia="宋体"/>
          <w:b w:val="0"/>
          <w:sz w:val="21"/>
        </w:rPr>
        <w:t>居然智家(000785.SZ)发布2026中报:营收54.55亿(-15.37%),归母净利1.96亿(-40.37%),扣非净利3.14亿(-13.77%)。亮点:经营现金流8.54亿(+50.15%),代收货款净流入增加+促销费用压缩。租赁及加盟管理收入20.49亿(-21.20%),毛利率-3.17pp;投资性房地产公允减值1.12亿拖累净利。公司给优质商户租金减免换长期稳定,新零售面积占比升至4.8%。</w:t>
      </w:r>
    </w:p>
    <w:p>
      <w:pPr>
        <w:spacing w:after="40"/>
      </w:pPr>
      <w:r>
        <w:rPr>
          <w:rFonts w:ascii="Arial" w:hAnsi="Arial" w:eastAsia="宋体"/>
          <w:i/>
          <w:color w:val="888888"/>
          <w:sz w:val="17"/>
        </w:rPr>
        <w:t>来源：同花顺(2026-08-25)　https://news.10jqka.com.cn/20260825/c679257499.shtml</w:t>
      </w:r>
    </w:p>
    <w:p>
      <w:pPr>
        <w:spacing w:line="360" w:lineRule="auto"/>
      </w:pPr>
      <w:r>
        <w:rPr>
          <w:rFonts w:ascii="Arial" w:hAnsi="Arial" w:eastAsia="宋体"/>
          <w:b/>
          <w:sz w:val="21"/>
        </w:rPr>
        <w:t>顾家家居（商家动态｜2026-08-07）</w:t>
      </w:r>
    </w:p>
    <w:p>
      <w:pPr>
        <w:spacing w:line="360" w:lineRule="auto"/>
        <w:ind w:firstLine="420"/>
      </w:pPr>
      <w:r>
        <w:rPr>
          <w:rFonts w:ascii="Arial" w:hAnsi="Arial" w:eastAsia="宋体"/>
          <w:b w:val="0"/>
          <w:sz w:val="21"/>
        </w:rPr>
        <w:t>盈峰集团(何剑锋/美的何享健之子)以17.94元/股独揽顾家家居18.71亿定增,持股比例升至超37%。加上2023年11月88.8亿初始收购(36.72元/股获29.42%),累计投入超107亿。当前股价24.75元远低于收购成本36.72元,浮亏巨大;50.12亿银行贷款未结清。市场解读:美的系不惜代价锁定家居赛道控制权,意在打通'智能家电+定制家居'全屋生态闭环。8月顾家换帅,美的系邝广雄接任董事长。</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爱丽家居（商家动态｜2026-08-06）</w:t>
      </w:r>
    </w:p>
    <w:p>
      <w:pPr>
        <w:spacing w:line="360" w:lineRule="auto"/>
        <w:ind w:firstLine="420"/>
      </w:pPr>
      <w:r>
        <w:rPr>
          <w:rFonts w:ascii="Arial" w:hAnsi="Arial" w:eastAsia="宋体"/>
          <w:b w:val="0"/>
          <w:sz w:val="21"/>
        </w:rPr>
        <w:t>爱丽家居(603221.SH,主营PVC地板)公告拟以现金收购武汉欧康诺电子科技(存储测试设备)不低于77.08%股权。复牌后连续10个涨停板,股价翻倍至24.79元。但H1预亏4050-3450万元(关税+汇率双杀)。上交所发问询函要求说明跨界合理性。经济观察网以此为案例报道'建材家居股搭上AI快车'现象——行业利润深谷中企业纷纷寻求第二增长曲线。</w:t>
      </w:r>
    </w:p>
    <w:p>
      <w:pPr>
        <w:spacing w:after="40"/>
      </w:pPr>
      <w:r>
        <w:rPr>
          <w:rFonts w:ascii="Arial" w:hAnsi="Arial" w:eastAsia="宋体"/>
          <w:i/>
          <w:color w:val="888888"/>
          <w:sz w:val="17"/>
        </w:rPr>
        <w:t>来源：21世纪经济报道(2026-08-06)　https://m.21jingji.com/article/20260806/herald/a1c0da35da08b68b32f4cae5bfe3d10c.html</w:t>
      </w:r>
    </w:p>
    <w:p>
      <w:pPr>
        <w:spacing w:line="360" w:lineRule="auto"/>
      </w:pPr>
      <w:r>
        <w:rPr>
          <w:rFonts w:ascii="Arial" w:hAnsi="Arial" w:eastAsia="宋体"/>
          <w:b/>
          <w:sz w:val="21"/>
        </w:rPr>
        <w:t>九牧（商家动态｜2026-08-08）</w:t>
      </w:r>
    </w:p>
    <w:p>
      <w:pPr>
        <w:spacing w:line="360" w:lineRule="auto"/>
        <w:ind w:firstLine="420"/>
      </w:pPr>
      <w:r>
        <w:rPr>
          <w:rFonts w:ascii="Arial" w:hAnsi="Arial" w:eastAsia="宋体"/>
          <w:b w:val="0"/>
          <w:sz w:val="21"/>
        </w:rPr>
        <w:t>九牧携手吴声'2026新物种爆炸'商业方法发布会在香港推出X80 AI机器手马桶。六大机器手技术(灵动升降/双旋冲刷/AI自清洁/微气泡水洗/红蓝光理疗/暖烘暖吹),全球首创翻转冲刷技术'以排代冲'颠覆250年虹吸专利壁垒,38dB超静音/65mm超大排污管径/99.99%除菌率。AI算法自动识别大小号分层翻盖,一体成型锅面无冲刷口。吴声评价:'智能的极致就是具体的妥帖'。同期世界机器人大会(8-20)上九牧机器手智能马桶火出圈。</w:t>
      </w:r>
    </w:p>
    <w:p>
      <w:pPr>
        <w:spacing w:after="40"/>
      </w:pPr>
      <w:r>
        <w:rPr>
          <w:rFonts w:ascii="Arial" w:hAnsi="Arial" w:eastAsia="宋体"/>
          <w:i/>
          <w:color w:val="888888"/>
          <w:sz w:val="17"/>
        </w:rPr>
        <w:t>来源：新华网(2026-08-11)　https://app.xinhuanet.com/news/article.html?articleId=202608111b993bb4b82249eb93901c08be0bb486</w:t>
      </w:r>
    </w:p>
    <w:p>
      <w:pPr>
        <w:spacing w:line="360" w:lineRule="auto"/>
      </w:pPr>
      <w:r>
        <w:rPr>
          <w:rFonts w:ascii="Arial" w:hAnsi="Arial" w:eastAsia="宋体"/>
          <w:b/>
          <w:sz w:val="21"/>
        </w:rPr>
        <w:t>石头科技（财报｜2026-08-24）</w:t>
      </w:r>
    </w:p>
    <w:p>
      <w:pPr>
        <w:spacing w:line="360" w:lineRule="auto"/>
        <w:ind w:firstLine="420"/>
      </w:pPr>
      <w:r>
        <w:rPr>
          <w:rFonts w:ascii="Arial" w:hAnsi="Arial" w:eastAsia="宋体"/>
          <w:b w:val="0"/>
          <w:sz w:val="21"/>
        </w:rPr>
        <w:t>第一财经8-24报道:石头科技2026上半年营收100.84亿元(半年首破百亿),归母净利同比增超45%、扣非净利增超60%,巩固全球扫地机/清洁电器龙头地位。逆势量利齐升,与定制家居龙头利润腰斩形成K型反差,主要靠产品创新与海外市场驱动。</w:t>
      </w:r>
    </w:p>
    <w:p>
      <w:pPr>
        <w:spacing w:after="40"/>
      </w:pPr>
      <w:r>
        <w:rPr>
          <w:rFonts w:ascii="Arial" w:hAnsi="Arial" w:eastAsia="宋体"/>
          <w:i/>
          <w:color w:val="888888"/>
          <w:sz w:val="17"/>
        </w:rPr>
        <w:t>来源：第一财经(2026-08-24)　https://www.yicai.com/news/103332786.html</w:t>
      </w:r>
    </w:p>
    <w:p>
      <w:pPr>
        <w:spacing w:line="360" w:lineRule="auto"/>
      </w:pPr>
      <w:r>
        <w:rPr>
          <w:rFonts w:ascii="Arial" w:hAnsi="Arial" w:eastAsia="宋体"/>
          <w:b/>
          <w:sz w:val="21"/>
        </w:rPr>
        <w:t>追觅科技（战略调整｜2026-08-25）</w:t>
      </w:r>
    </w:p>
    <w:p>
      <w:pPr>
        <w:spacing w:line="360" w:lineRule="auto"/>
        <w:ind w:firstLine="420"/>
      </w:pPr>
      <w:r>
        <w:rPr>
          <w:rFonts w:ascii="Arial" w:hAnsi="Arial" w:eastAsia="宋体"/>
          <w:b w:val="0"/>
          <w:sz w:val="21"/>
        </w:rPr>
        <w:t>亿欧8-25报道:追觅科技明确将资源聚焦清洁电器、大家电、厨电、AI四大主业,收敛前期多元化扩张。反映智能硬件头部在竞争与利润压力下向核心品类与出海再聚焦。</w:t>
      </w:r>
    </w:p>
    <w:p>
      <w:pPr>
        <w:spacing w:after="40"/>
      </w:pPr>
      <w:r>
        <w:rPr>
          <w:rFonts w:ascii="Arial" w:hAnsi="Arial" w:eastAsia="宋体"/>
          <w:i/>
          <w:color w:val="888888"/>
          <w:sz w:val="17"/>
        </w:rPr>
        <w:t>来源：亿欧(2026-08-25)　https://www.iyiou.com/news/202608251139057</w:t>
      </w:r>
    </w:p>
    <w:p>
      <w:pPr>
        <w:spacing w:line="360" w:lineRule="auto"/>
      </w:pPr>
      <w:r>
        <w:rPr>
          <w:rFonts w:ascii="Arial" w:hAnsi="Arial" w:eastAsia="宋体"/>
          <w:b/>
          <w:sz w:val="21"/>
        </w:rPr>
        <w:t>九牧/天猫优品（战略合作｜2026-08-25）</w:t>
      </w:r>
    </w:p>
    <w:p>
      <w:pPr>
        <w:spacing w:line="360" w:lineRule="auto"/>
        <w:ind w:firstLine="420"/>
      </w:pPr>
      <w:r>
        <w:rPr>
          <w:rFonts w:ascii="Arial" w:hAnsi="Arial" w:eastAsia="宋体"/>
          <w:b w:val="0"/>
          <w:sz w:val="21"/>
        </w:rPr>
        <w:t>双方围绕专属产品定制、联合营销、服务升级和下沉渠道拓展展开合作；报道明确1亿元为年度销售目标而非投资额，经营结果仍需后续验证。</w:t>
      </w:r>
    </w:p>
    <w:p>
      <w:pPr>
        <w:spacing w:after="40"/>
      </w:pPr>
      <w:r>
        <w:rPr>
          <w:rFonts w:ascii="Arial" w:hAnsi="Arial" w:eastAsia="宋体"/>
          <w:i/>
          <w:color w:val="888888"/>
          <w:sz w:val="17"/>
        </w:rPr>
        <w:t>来源：艾肯家电网（新浪科技转载，2026-08-25）　https://finance.sina.com.cn/tech/roll/2026-08-25/doc-inipnyqu1608594.shtml</w:t>
      </w:r>
    </w:p>
    <w:p>
      <w:pPr>
        <w:spacing w:line="360" w:lineRule="auto"/>
      </w:pPr>
      <w:r>
        <w:rPr>
          <w:rFonts w:ascii="Arial" w:hAnsi="Arial" w:eastAsia="宋体"/>
          <w:b/>
          <w:sz w:val="21"/>
        </w:rPr>
        <w:t>芝华仕（营销战报｜2026-08-25）</w:t>
      </w:r>
    </w:p>
    <w:p>
      <w:pPr>
        <w:spacing w:line="360" w:lineRule="auto"/>
        <w:ind w:firstLine="420"/>
      </w:pPr>
      <w:r>
        <w:rPr>
          <w:rFonts w:ascii="Arial" w:hAnsi="Arial" w:eastAsia="宋体"/>
          <w:b w:val="0"/>
          <w:sz w:val="21"/>
        </w:rPr>
        <w:t>京东口径显示活动期全渠道成交额同比增长超过8倍、线下成交额接近5倍，两场直播累计观看超过30万人次；数据为平台自报，未见独立审计。</w:t>
      </w:r>
    </w:p>
    <w:p>
      <w:pPr>
        <w:spacing w:after="40"/>
      </w:pPr>
      <w:r>
        <w:rPr>
          <w:rFonts w:ascii="Arial" w:hAnsi="Arial" w:eastAsia="宋体"/>
          <w:i/>
          <w:color w:val="888888"/>
          <w:sz w:val="17"/>
        </w:rPr>
        <w:t>来源：中国家电网（稿源京东，2026-08-25）　https://tech.cheaa.com/2026/0825/657819.shtml</w:t>
      </w:r>
    </w:p>
    <w:p>
      <w:pPr>
        <w:spacing w:line="360" w:lineRule="auto"/>
      </w:pPr>
      <w:r>
        <w:rPr>
          <w:rFonts w:ascii="Arial" w:hAnsi="Arial" w:eastAsia="宋体"/>
          <w:b/>
          <w:sz w:val="21"/>
        </w:rPr>
        <w:t>家居上市公司（中报综述｜2026-09-04）</w:t>
      </w:r>
    </w:p>
    <w:p>
      <w:pPr>
        <w:spacing w:line="360" w:lineRule="auto"/>
        <w:ind w:firstLine="420"/>
      </w:pPr>
      <w:r>
        <w:rPr>
          <w:rFonts w:ascii="Arial" w:hAnsi="Arial" w:eastAsia="宋体"/>
          <w:b w:val="0"/>
          <w:sz w:val="21"/>
        </w:rPr>
        <w:t>行业媒体汇总65家上市家居企业中报，覆盖定制、软体、建材和智能家居等板块；部分原始页面访问受限，本轮仅采用行业分化结论，不转录无法逐项核验的企业数字。</w:t>
      </w:r>
    </w:p>
    <w:p>
      <w:pPr>
        <w:spacing w:after="40"/>
      </w:pPr>
      <w:r>
        <w:rPr>
          <w:rFonts w:ascii="Arial" w:hAnsi="Arial" w:eastAsia="宋体"/>
          <w:i/>
          <w:color w:val="888888"/>
          <w:sz w:val="17"/>
        </w:rPr>
        <w:t>来源：今日家居（搜狐转载，2026-09）　https://www.sohu.com/a/1072818873_100175166/</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30项指标</w:t>
            </w:r>
          </w:p>
        </w:tc>
        <w:tc>
          <w:tcPr>
            <w:tcW w:type="dxa" w:w="2551"/>
          </w:tcPr>
          <w:p>
            <w:pPr>
              <w:jc w:val="center"/>
            </w:pPr>
            <w:r>
              <w:rPr>
                <w:rFonts w:ascii="Arial" w:hAnsi="Arial" w:eastAsia="宋体"/>
                <w:b w:val="0"/>
                <w:sz w:val="17"/>
              </w:rPr>
              <w:t>无阻塞。本轮补充7月70城房价与1-7月房地产市场官方数据；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已登录（夸克复核</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2026-09-16未取得可核实新周期指标，沿用2026-0</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销售额指数为综合估算指数,仅可同区间横向比大小,不可换算真实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夸克进入奥维云网首页，抓到8-12净化器量增价降、8-10电</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夸克进入36氪『家居』搜索页，抓到11篇窗口内文章(7-31</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夸克进入信通院蓝皮书列表页成功(此前curl被WAF拦)，抓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授权访问+访问校验</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搜索页可读20724字符但命中授权访问/VIP/访问校验，报告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可读10146字符但命中立即登录/会员/VIP/访问校验；且窗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需登录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夸克进入京准通京点书院，抓到8-11/8-12数字人一键投广</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夸克进入抖店学习中心，抓到8-13《抖音电商官方大促活动报名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巨量算数 / 抖音指数（创作者中心-抖音指数）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家装关键词趋势·近30天(2</w:t>
            </w:r>
          </w:p>
        </w:tc>
        <w:tc>
          <w:tcPr>
            <w:tcW w:type="dxa" w:w="2551"/>
          </w:tcPr>
          <w:p>
            <w:pPr>
              <w:jc w:val="center"/>
            </w:pPr>
            <w:r>
              <w:rPr>
                <w:rFonts w:ascii="Arial" w:hAnsi="Arial" w:eastAsia="宋体"/>
                <w:b w:val="0"/>
                <w:sz w:val="17"/>
              </w:rPr>
              <w:t>搜索/综合指数为抖音生态内相对指数,非真实GMV/销量,可比</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内部竞争数据源（不公开）</w:t>
            </w:r>
          </w:p>
        </w:tc>
        <w:tc>
          <w:tcPr>
            <w:tcW w:type="dxa" w:w="1020"/>
          </w:tcPr>
          <w:p>
            <w:pPr>
              <w:jc w:val="center"/>
            </w:pPr>
            <w:r>
              <w:rPr>
                <w:rFonts w:ascii="Arial" w:hAnsi="Arial" w:eastAsia="宋体"/>
                <w:b w:val="0"/>
                <w:sz w:val="17"/>
              </w:rPr>
              <w:t>受限环境授权状态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返回受限环境统一13715字节鉴权页（可读7字符），须在已登录内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受限环境授权状态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返回受限环境统一13715字节鉴权页（可读7字符），须在已登录内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访问策略管控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code=000，企业微信文档受访问策略管控，非公开数据源，本</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网经社·数字零售台快讯</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夸克抓取</w:t>
            </w:r>
          </w:p>
        </w:tc>
        <w:tc>
          <w:tcPr>
            <w:tcW w:type="dxa" w:w="2551"/>
            <w:shd w:val="clear" w:fill="F4F6F9"/>
          </w:tcPr>
          <w:p>
            <w:pPr>
              <w:jc w:val="center"/>
            </w:pPr>
            <w:r>
              <w:rPr>
                <w:rFonts w:ascii="Arial" w:hAnsi="Arial" w:eastAsia="宋体"/>
                <w:b w:val="0"/>
                <w:sz w:val="17"/>
              </w:rPr>
              <w:t>夸克进入网经社数字零售台，抓到8-13当日20+条快讯(天猫</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2026-09-09近30天公开源增量（住建部/</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新增12条结构化记录+4条9</w:t>
            </w:r>
          </w:p>
        </w:tc>
        <w:tc>
          <w:tcPr>
            <w:tcW w:type="dxa" w:w="2551"/>
          </w:tcPr>
          <w:p>
            <w:pPr>
              <w:jc w:val="center"/>
            </w:pPr>
            <w:r>
              <w:rPr>
                <w:rFonts w:ascii="Arial" w:hAnsi="Arial" w:eastAsia="宋体"/>
                <w:b w:val="0"/>
                <w:sz w:val="17"/>
              </w:rPr>
              <w:t>拼多多官方IR与京东部分财报正文抓取受限，未采用未核实数字；</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2026-09-16公开源周更（国家统计局/商务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新增10条结构化记录+5条月</w:t>
            </w:r>
          </w:p>
        </w:tc>
        <w:tc>
          <w:tcPr>
            <w:tcW w:type="dxa" w:w="2551"/>
            <w:shd w:val="clear" w:fill="F4F6F9"/>
          </w:tcPr>
          <w:p>
            <w:pPr>
              <w:jc w:val="center"/>
            </w:pPr>
            <w:r>
              <w:rPr>
                <w:rFonts w:ascii="Arial" w:hAnsi="Arial" w:eastAsia="宋体"/>
                <w:b w:val="0"/>
                <w:sz w:val="17"/>
              </w:rPr>
              <w:t>抖店罗盘无可核实新周期指标；65家家居企业汇总原站403，仅</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共接入82个数据源：深层采集(depth3)35个、中层17个、浅层13个、阻塞(depth0)17个。公开层采集说明：本轮新增10条近30天结构化记录，并更新9月自然月至今四组亮点共5条。 本轮新增说明：2026-09-16刷新：8月社零与家具/建材同比、8月BHI及卖场销售、智能家居消费行动方案、京东闪电新品季、家居上市公司中报行业结论。 阻塞说明：抖店罗盘无可核实新周期指标，沿用旧值；家居企业汇总原站403；家具/建材8月单月金额未完整核实，标待核实。</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阻塞原因：搜索页可读20724字符但命中授权访问/VIP/访问校验，报告正文与图表在会员墙内，仅可用标题层信息，本轮未采信。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阻塞原因：可读10146字符但命中立即登录/会员/VIP/访问校验；且窗口内无家居建材主题新报告，双重阻塞。</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阻塞原因：code=000，企业微信文档受访问策略管控，非公开数据源，本轮放弃。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守份额而非等回暖：7月家具-8.8%/建材-14.2%显著跑输社零+0.6%，行业缺乏总量红利，KPI设定与资源投放应以守住类目份额、抢竞品份额为主基调，不宜押注大盘自然反弹。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