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数据窗口：近30天（2026-06-17 至 2026-07-16） ＋ 本月要闻（自然月）</w:t>
      </w:r>
    </w:p>
    <w:p>
      <w:pPr>
        <w:jc w:val="center"/>
      </w:pPr>
      <w:r>
        <w:rPr>
          <w:rFonts w:ascii="Arial" w:hAnsi="Arial" w:eastAsia="宋体"/>
          <w:color w:val="666666"/>
          <w:sz w:val="22"/>
        </w:rPr>
        <w:t>数据截止：2026-07-16</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7月核心基调是『需求端全面深跌 + 供给端加速出清 + 头部业绩集中承压』：上半年宏观数据确认家装建材需求端（家具-6.6%/建材-10.5%）大幅跑输社零大盘，地产竣工-23.7%持续压制下游；定制家居三巨头（欧派预降50-60%、志邦预亏、索菲亚预降78-85%）业绩集体探底，印证行业寒冬。政策端两大标准（智能卫浴可靠性国标、住宅全案整装服务标准）同步推高质量与合规门槛，利好头部、加速中小出清。平台端京东家装以整装+140%逆势高增、国补第三批625亿续力成为为数不多的结构性亮点。天猫家装运营应重点关注：卫浴（国标+国补双驱动）、整装（京东抢跑）两条赛道的竞品动向。</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本区块聚焦当前自然月（7月）内发生的高优先级信号，独立于近30天滚动窗口，供管理层快速把握本月最新动向。共 4 个维度：宏观数据、平台大事、政策标准、头部商家。</w:t>
      </w:r>
    </w:p>
    <w:p>
      <w:pPr>
        <w:spacing w:line="360" w:lineRule="auto"/>
        <w:ind w:firstLine="440"/>
      </w:pPr>
      <w:r>
        <w:rPr>
          <w:rFonts w:ascii="Arial" w:hAnsi="Arial" w:eastAsia="宋体"/>
          <w:b w:val="0"/>
          <w:sz w:val="22"/>
        </w:rPr>
        <w:t>7月核心基调是『需求端全面深跌 + 供给端加速出清 + 头部业绩集中承压』：上半年宏观数据确认家装建材需求端（家具-6.6%/建材-10.5%）大幅跑输社零大盘，地产竣工-23.7%持续压制下游；定制家居三巨头（欧派预降50-60%、志邦预亏、索菲亚预降78-85%）业绩集体探底，印证行业寒冬。政策端两大标准（智能卫浴可靠性国标、住宅全案整装服务标准）同步推高质量与合规门槛，利好头部、加速中小出清。平台端京东家装以整装+140%逆势高增、国补第三批625亿续力成为为数不多的结构性亮点。天猫家装运营应重点关注：卫浴（国标+国补双驱动）、整装（京东抢跑）两条赛道的竞品动向。</w:t>
      </w:r>
    </w:p>
    <w:p>
      <w:pPr>
        <w:pStyle w:val="Heading2"/>
      </w:pPr>
      <w:r>
        <w:rPr>
          <w:rFonts w:ascii="Arial" w:hAnsi="Arial" w:eastAsia="微软雅黑"/>
          <w:b/>
          <w:color w:val="2E5B9A"/>
          <w:sz w:val="27"/>
        </w:rPr>
        <w:t>1.一　宏观数据（3条）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上半年经济数据出炉：家装建材需求端全面深跌</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6月70城房价：新房环比上涨面扩至20城，二手房仍全线同比下跌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6月全国建材家居景气指数BHI 113.34，环比大跌16.34进入淡季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中国建材流通协会CBMCA</w:t>
            </w:r>
          </w:p>
        </w:tc>
      </w:tr>
    </w:tbl>
    <w:p>
      <w:pPr>
        <w:spacing w:line="360" w:lineRule="auto"/>
      </w:pPr>
      <w:r>
        <w:rPr>
          <w:rFonts w:ascii="Arial" w:hAnsi="Arial" w:eastAsia="宋体"/>
          <w:b/>
          <w:sz w:val="21"/>
        </w:rPr>
        <w:t>【2026-07-15｜建材｜影响高】上半年经济数据出炉：家装建材需求端全面深跌</w:t>
      </w:r>
    </w:p>
    <w:p>
      <w:pPr>
        <w:spacing w:line="360" w:lineRule="auto"/>
        <w:ind w:firstLine="420"/>
      </w:pPr>
      <w:r>
        <w:rPr>
          <w:rFonts w:ascii="Arial" w:hAnsi="Arial" w:eastAsia="宋体"/>
          <w:b w:val="0"/>
          <w:sz w:val="21"/>
        </w:rPr>
        <w:t>国家统计局发布6月及上半年数据。6月单月家具类零售-6.6%、建材类-10.5%、家电类-8.7%，全部大幅跑输社零大盘+1.0%；上半年房地产开发投资-18.0%、新开工-23.4%、竣工-23.7%。竣工端深跌是压制精装家居/软装/建材需求的最关键负向变量。</w:t>
      </w:r>
    </w:p>
    <w:p>
      <w:pPr>
        <w:spacing w:after="40"/>
      </w:pPr>
      <w:r>
        <w:rPr>
          <w:rFonts w:ascii="Arial" w:hAnsi="Arial" w:eastAsia="宋体"/>
          <w:i/>
          <w:color w:val="888888"/>
          <w:sz w:val="17"/>
        </w:rPr>
        <w:t>来源：国家统计局　https://www.stats.gov.cn/sj/zxfb/202607/t20260715_1964127.html</w:t>
      </w:r>
    </w:p>
    <w:p>
      <w:pPr>
        <w:spacing w:line="360" w:lineRule="auto"/>
      </w:pPr>
      <w:r>
        <w:rPr>
          <w:rFonts w:ascii="Arial" w:hAnsi="Arial" w:eastAsia="宋体"/>
          <w:b/>
          <w:sz w:val="21"/>
        </w:rPr>
        <w:t>【2026-07-15｜装修｜影响中】6月70城房价：新房环比上涨面扩至20城，二手房仍全线同比下跌</w:t>
      </w:r>
    </w:p>
    <w:p>
      <w:pPr>
        <w:spacing w:line="360" w:lineRule="auto"/>
        <w:ind w:firstLine="420"/>
      </w:pPr>
      <w:r>
        <w:rPr>
          <w:rFonts w:ascii="Arial" w:hAnsi="Arial" w:eastAsia="宋体"/>
          <w:b w:val="0"/>
          <w:sz w:val="21"/>
        </w:rPr>
        <w:t>6月70城新建商品住宅环比上涨20城（较5月扩大），上海/杭州/深圳/广州环比+0.2%~+0.3%温和企稳；但二手房70城全部同比下降，二次装修需求持续承压。</w:t>
      </w:r>
    </w:p>
    <w:p>
      <w:pPr>
        <w:spacing w:after="40"/>
      </w:pPr>
      <w:r>
        <w:rPr>
          <w:rFonts w:ascii="Arial" w:hAnsi="Arial" w:eastAsia="宋体"/>
          <w:i/>
          <w:color w:val="888888"/>
          <w:sz w:val="17"/>
        </w:rPr>
        <w:t>来源：国家统计局　https://www.stats.gov.cn/sj/zxfbhjd/202607/t20260715_1964115.html</w:t>
      </w:r>
    </w:p>
    <w:p>
      <w:pPr>
        <w:spacing w:line="360" w:lineRule="auto"/>
      </w:pPr>
      <w:r>
        <w:rPr>
          <w:rFonts w:ascii="Arial" w:hAnsi="Arial" w:eastAsia="宋体"/>
          <w:b/>
          <w:sz w:val="21"/>
        </w:rPr>
        <w:t>【2026-07-15｜建材｜影响高】6月全国建材家居景气指数BHI 113.34，环比大跌16.34进入淡季</w:t>
      </w:r>
    </w:p>
    <w:p>
      <w:pPr>
        <w:spacing w:line="360" w:lineRule="auto"/>
        <w:ind w:firstLine="420"/>
      </w:pPr>
      <w:r>
        <w:rPr>
          <w:rFonts w:ascii="Arial" w:hAnsi="Arial" w:eastAsia="宋体"/>
          <w:b w:val="0"/>
          <w:sz w:val="21"/>
        </w:rPr>
        <w:t>CBMCA数据：6月BHI环比-16.34、同比-2.80；规模以上卖场销售额1155.41亿元（环比-10.22%、同比-6.14%）；1-6月累计6640.37亿元（同比-4.39%）。高温多雨叠加五一需求前置，进入传统家装淡季。</w:t>
      </w:r>
    </w:p>
    <w:p>
      <w:pPr>
        <w:spacing w:after="40"/>
      </w:pPr>
      <w:r>
        <w:rPr>
          <w:rFonts w:ascii="Arial" w:hAnsi="Arial" w:eastAsia="宋体"/>
          <w:i/>
          <w:color w:val="888888"/>
          <w:sz w:val="17"/>
        </w:rPr>
        <w:t>来源：中国建材流通协会CBMCA　https://www.bjnews.com.cn/detail/1784171412168316.html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3条，其中高影响2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京东家装H1整装GMV突破25亿元、同比+140%，3年冲30亿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乐居财经</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国补第三批625亿下达，京东7月家电国补最高单件立减1500元</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新浪科技</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抖音电商密集发布商家资质违规处置细则及服务商管理规范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2026-07-03</w:t>
            </w:r>
          </w:p>
        </w:tc>
        <w:tc>
          <w:tcPr>
            <w:tcW w:type="dxa" w:w="5386"/>
            <w:shd w:val="clear" w:fill="F4F6F9"/>
          </w:tcPr>
          <w:p>
            <w:pPr>
              <w:jc w:val="center"/>
            </w:pPr>
            <w:r>
              <w:rPr>
                <w:rFonts w:ascii="Arial" w:hAnsi="Arial" w:eastAsia="宋体"/>
                <w:b w:val="0"/>
                <w:sz w:val="19"/>
              </w:rPr>
              <w:t>京东MALL落地南京河西，全国门店突破30家向40家迈进</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南京建邺区政府</w:t>
            </w:r>
          </w:p>
        </w:tc>
      </w:tr>
    </w:tbl>
    <w:p>
      <w:pPr>
        <w:spacing w:line="360" w:lineRule="auto"/>
      </w:pPr>
      <w:r>
        <w:rPr>
          <w:rFonts w:ascii="Arial" w:hAnsi="Arial" w:eastAsia="宋体"/>
          <w:b/>
          <w:sz w:val="21"/>
        </w:rPr>
        <w:t>【2026-07-14｜装修｜影响高】京东家装H1整装GMV突破25亿元、同比+140%，3年冲30亿</w:t>
      </w:r>
    </w:p>
    <w:p>
      <w:pPr>
        <w:spacing w:line="360" w:lineRule="auto"/>
        <w:ind w:firstLine="420"/>
      </w:pPr>
      <w:r>
        <w:rPr>
          <w:rFonts w:ascii="Arial" w:hAnsi="Arial" w:eastAsia="宋体"/>
          <w:b w:val="0"/>
          <w:sz w:val="21"/>
        </w:rPr>
        <w:t>京东家装2026H1整装GMV约25亿(+140%)、累计服务1.28万家庭，7家分公司净签破亿，6月部分城市同比增超700%；京东家装整体GMV超45亿，2026年将覆盖30城并入驻京东MALL。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【2026-07-15｜全屋智能｜影响中】国补第三批625亿下达，京东7月家电国补最高单件立减1500元</w:t>
      </w:r>
    </w:p>
    <w:p>
      <w:pPr>
        <w:spacing w:line="360" w:lineRule="auto"/>
        <w:ind w:firstLine="420"/>
      </w:pPr>
      <w:r>
        <w:rPr>
          <w:rFonts w:ascii="Arial" w:hAnsi="Arial" w:eastAsia="宋体"/>
          <w:b w:val="0"/>
          <w:sz w:val="21"/>
        </w:rPr>
        <w:t>第三批625亿国补资金下达，京东开通空调/冰箱/洗衣机/热水器等入口，覆盖29省，综合让利最高45%，美的/格力/海尔/方太/老板等参与，无需强制回收旧机。</w:t>
      </w:r>
    </w:p>
    <w:p>
      <w:pPr>
        <w:spacing w:after="40"/>
      </w:pPr>
      <w:r>
        <w:rPr>
          <w:rFonts w:ascii="Arial" w:hAnsi="Arial" w:eastAsia="宋体"/>
          <w:i/>
          <w:color w:val="888888"/>
          <w:sz w:val="17"/>
        </w:rPr>
        <w:t>来源：新浪科技　https://finance.sina.com.cn/tech/roll/2026-07-15/doc-inihwrre1243327.shtml</w:t>
      </w:r>
    </w:p>
    <w:p>
      <w:pPr>
        <w:spacing w:line="360" w:lineRule="auto"/>
      </w:pPr>
      <w:r>
        <w:rPr>
          <w:rFonts w:ascii="Arial" w:hAnsi="Arial" w:eastAsia="宋体"/>
          <w:b/>
          <w:sz w:val="21"/>
        </w:rPr>
        <w:t>【2026-07-16｜通用｜影响中】抖音电商密集发布商家资质违规处置细则及服务商管理规范</w:t>
      </w:r>
    </w:p>
    <w:p>
      <w:pPr>
        <w:spacing w:line="360" w:lineRule="auto"/>
        <w:ind w:firstLine="420"/>
      </w:pPr>
      <w:r>
        <w:rPr>
          <w:rFonts w:ascii="Arial" w:hAnsi="Arial" w:eastAsia="宋体"/>
          <w:b w:val="0"/>
          <w:sz w:val="21"/>
        </w:rPr>
        <w:t>7月15-16日抖音电商学习中心发布运营类服务商管理规范、CPS结算分成能力管理规则、《商家主体资质违规处置细则》修订意见征集，家居家装商家同样适用。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【2026-07-03｜家具｜影响中】京东MALL落地南京河西，全国门店突破30家向40家迈进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京东MALL与金盛国际家居签约落地南京河西建邺，激活近3万㎡空间，聚焦3C/智能家居/全屋家居沉浸式体验；截至6月全国已开30家。</w:t>
      </w:r>
    </w:p>
    <w:p>
      <w:pPr>
        <w:spacing w:after="40"/>
      </w:pPr>
      <w:r>
        <w:rPr>
          <w:rFonts w:ascii="Arial" w:hAnsi="Arial" w:eastAsia="宋体"/>
          <w:i/>
          <w:color w:val="888888"/>
          <w:sz w:val="17"/>
        </w:rPr>
        <w:t>来源：南京建邺区政府　https://www.njjy.gov.cn/jyyw/202607/t20260706_5871656.html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4条，其中高影响1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政策标准（2条）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2026-07-10</w:t>
            </w:r>
          </w:p>
        </w:tc>
        <w:tc>
          <w:tcPr>
            <w:tcW w:type="dxa" w:w="5386"/>
          </w:tcPr>
          <w:p>
            <w:pPr>
              <w:jc w:val="center"/>
            </w:pPr>
            <w:r>
              <w:rPr>
                <w:rFonts w:ascii="Arial" w:hAnsi="Arial" w:eastAsia="宋体"/>
                <w:b w:val="0"/>
                <w:sz w:val="19"/>
              </w:rPr>
              <w:t>智能卫浴首个可靠性国标GB/T 24986.7-2026发布（九牧牵头）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新华网</w:t>
            </w:r>
          </w:p>
        </w:tc>
      </w:tr>
      <w:tr>
        <w:tc>
          <w:tcPr>
            <w:tcW w:type="dxa" w:w="1247"/>
            <w:shd w:val="clear" w:fill="F4F6F9"/>
          </w:tcPr>
          <w:p>
            <w:pPr>
              <w:jc w:val="left"/>
            </w:pPr>
            <w:r>
              <w:rPr>
                <w:rFonts w:ascii="Arial" w:hAnsi="Arial" w:eastAsia="宋体"/>
                <w:b w:val="0"/>
                <w:sz w:val="19"/>
              </w:rPr>
              <w:t>2026-07-06</w:t>
            </w:r>
          </w:p>
        </w:tc>
        <w:tc>
          <w:tcPr>
            <w:tcW w:type="dxa" w:w="5386"/>
            <w:shd w:val="clear" w:fill="F4F6F9"/>
          </w:tcPr>
          <w:p>
            <w:pPr>
              <w:jc w:val="center"/>
            </w:pPr>
            <w:r>
              <w:rPr>
                <w:rFonts w:ascii="Arial" w:hAnsi="Arial" w:eastAsia="宋体"/>
                <w:b w:val="0"/>
                <w:sz w:val="19"/>
              </w:rPr>
              <w:t>国内首部《住宅全案整装服务标准》T/CREA 056-2026召开宣贯会</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腾讯新闻(转中国财富网)</w:t>
            </w:r>
          </w:p>
        </w:tc>
      </w:tr>
    </w:tbl>
    <w:p>
      <w:pPr>
        <w:spacing w:line="360" w:lineRule="auto"/>
      </w:pPr>
      <w:r>
        <w:rPr>
          <w:rFonts w:ascii="Arial" w:hAnsi="Arial" w:eastAsia="宋体"/>
          <w:b/>
          <w:sz w:val="21"/>
        </w:rPr>
        <w:t>【2026-07-10｜卫浴厨房｜影响高】智能卫浴首个可靠性国标GB/T 24986.7-2026发布（九牧牵头）</w:t>
      </w:r>
    </w:p>
    <w:p>
      <w:pPr>
        <w:spacing w:line="360" w:lineRule="auto"/>
        <w:ind w:firstLine="420"/>
      </w:pPr>
      <w:r>
        <w:rPr>
          <w:rFonts w:ascii="Arial" w:hAnsi="Arial" w:eastAsia="宋体"/>
          <w:b w:val="0"/>
          <w:sz w:val="21"/>
        </w:rPr>
        <w:t>由九牧作为第一牵头单位主导编制，是智能卫浴行业首个可靠性国家标准，2027-02-01实施。推动行业从功能竞争转向可靠性/质量竞争，利好研发投入高的头部品牌，加速中小品牌出清。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【2026-07-06｜装修｜影响高】国内首部《住宅全案整装服务标准》T/CREA 056-2026召开宣贯会</w:t>
      </w:r>
    </w:p>
    <w:p>
      <w:pPr>
        <w:spacing w:line="360" w:lineRule="auto"/>
        <w:ind w:firstLine="420"/>
      </w:pPr>
      <w:r>
        <w:rPr>
          <w:rFonts w:ascii="Arial" w:hAnsi="Arial" w:eastAsia="宋体"/>
          <w:b w:val="0"/>
          <w:sz w:val="21"/>
        </w:rPr>
        <w:t>中国房地产业协会主导，14章覆盖营销到售后全流程。八大亮点含固定总价、银行三方资金存管、360°施工摄像头、投诉2小时响应、装修最低质保2年防水5年。首批22家试点含圣都整装、绿城确幸家等。</w:t>
      </w:r>
    </w:p>
    <w:p>
      <w:pPr>
        <w:spacing w:after="40"/>
      </w:pPr>
      <w:r>
        <w:rPr>
          <w:rFonts w:ascii="Arial" w:hAnsi="Arial" w:eastAsia="宋体"/>
          <w:i/>
          <w:color w:val="888888"/>
          <w:sz w:val="17"/>
        </w:rPr>
        <w:t>来源：腾讯新闻(转中国财富网)　https://news.qq.com/rain/a/20260710A04NCY00</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条，其中高影响2条。两大标准同步推高质量与合规门槛：智能卫浴可靠性国标与住宅全案整装服务标准均利好研发/服务投入高的头部品牌，加速中小品牌与腰部装企出清。天猫招商与流量分配应向合规头部倾斜，规避标准落地后的合规风险商家。</w:t>
      </w:r>
    </w:p>
    <w:p>
      <w:pPr>
        <w:pStyle w:val="Heading2"/>
      </w:pPr>
      <w:r>
        <w:rPr>
          <w:rFonts w:ascii="Arial" w:hAnsi="Arial" w:eastAsia="微软雅黑"/>
          <w:b/>
          <w:color w:val="2E5B9A"/>
          <w:sz w:val="27"/>
        </w:rPr>
        <w:t>1.四　头部商家（5条）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欧派家居H1净利预降50%-60%，定制家居龙头承压</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上海证券报</w:t>
            </w:r>
          </w:p>
        </w:tc>
      </w:tr>
      <w:tr>
        <w:tc>
          <w:tcPr>
            <w:tcW w:type="dxa" w:w="1247"/>
            <w:shd w:val="clear" w:fill="F4F6F9"/>
          </w:tcPr>
          <w:p>
            <w:pPr>
              <w:jc w:val="left"/>
            </w:pPr>
            <w:r>
              <w:rPr>
                <w:rFonts w:ascii="Arial" w:hAnsi="Arial" w:eastAsia="宋体"/>
                <w:b w:val="0"/>
                <w:sz w:val="19"/>
              </w:rPr>
              <w:t>2026-07-13</w:t>
            </w:r>
          </w:p>
        </w:tc>
        <w:tc>
          <w:tcPr>
            <w:tcW w:type="dxa" w:w="5386"/>
            <w:shd w:val="clear" w:fill="F4F6F9"/>
          </w:tcPr>
          <w:p>
            <w:pPr>
              <w:jc w:val="center"/>
            </w:pPr>
            <w:r>
              <w:rPr>
                <w:rFonts w:ascii="Arial" w:hAnsi="Arial" w:eastAsia="宋体"/>
                <w:b w:val="0"/>
                <w:sz w:val="19"/>
              </w:rPr>
              <w:t>志邦家居H1由盈转亏，预亏1.26亿-1.89亿元</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证券时报</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索菲亚H1净利预降78%-85%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同花顺</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红星美凯龙H1扭亏为盈，预计净利5000万-7500万元</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上海证券报</w:t>
            </w:r>
          </w:p>
        </w:tc>
      </w:tr>
      <w:tr>
        <w:tc>
          <w:tcPr>
            <w:tcW w:type="dxa" w:w="1247"/>
          </w:tcPr>
          <w:p>
            <w:pPr>
              <w:jc w:val="left"/>
            </w:pPr>
            <w:r>
              <w:rPr>
                <w:rFonts w:ascii="Arial" w:hAnsi="Arial" w:eastAsia="宋体"/>
                <w:b w:val="0"/>
                <w:sz w:val="19"/>
              </w:rPr>
              <w:t>2026-07-09</w:t>
            </w:r>
          </w:p>
        </w:tc>
        <w:tc>
          <w:tcPr>
            <w:tcW w:type="dxa" w:w="5386"/>
          </w:tcPr>
          <w:p>
            <w:pPr>
              <w:jc w:val="center"/>
            </w:pPr>
            <w:r>
              <w:rPr>
                <w:rFonts w:ascii="Arial" w:hAnsi="Arial" w:eastAsia="宋体"/>
                <w:b w:val="0"/>
                <w:sz w:val="19"/>
              </w:rPr>
              <w:t>兔宝宝参与项目获2025年度国家科学技术进步奖二等奖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新华网</w:t>
            </w:r>
          </w:p>
        </w:tc>
      </w:tr>
    </w:tbl>
    <w:p>
      <w:pPr>
        <w:spacing w:line="360" w:lineRule="auto"/>
      </w:pPr>
      <w:r>
        <w:rPr>
          <w:rFonts w:ascii="Arial" w:hAnsi="Arial" w:eastAsia="宋体"/>
          <w:b/>
          <w:sz w:val="21"/>
        </w:rPr>
        <w:t>【2026-07-14｜全屋定制｜影响高】欧派家居H1净利预降50%-60%，定制家居龙头承压</w:t>
      </w:r>
    </w:p>
    <w:p>
      <w:pPr>
        <w:spacing w:line="360" w:lineRule="auto"/>
        <w:ind w:firstLine="420"/>
      </w:pPr>
      <w:r>
        <w:rPr>
          <w:rFonts w:ascii="Arial" w:hAnsi="Arial" w:eastAsia="宋体"/>
          <w:b w:val="0"/>
          <w:sz w:val="21"/>
        </w:rPr>
        <w:t>欧派预计2026H1归母净利4.07亿-5.09亿元，同比减少50%-60%（去年同期10.18亿）。原因：地产深度调整、终端复苏乏力、竞争激烈、上年同期以旧换新高基数。</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【2026-07-13｜全屋定制｜影响高】志邦家居H1由盈转亏，预亏1.26亿-1.89亿元</w:t>
      </w:r>
    </w:p>
    <w:p>
      <w:pPr>
        <w:spacing w:line="360" w:lineRule="auto"/>
        <w:ind w:firstLine="420"/>
      </w:pPr>
      <w:r>
        <w:rPr>
          <w:rFonts w:ascii="Arial" w:hAnsi="Arial" w:eastAsia="宋体"/>
          <w:b w:val="0"/>
          <w:sz w:val="21"/>
        </w:rPr>
        <w:t>志邦预计2026H1归母净利-1.89亿至-1.26亿（去年同期+1.38亿），零售与大宗业务双承压，海外推进放缓，上年同期以物抵债高基数。</w:t>
      </w:r>
    </w:p>
    <w:p>
      <w:pPr>
        <w:spacing w:after="40"/>
      </w:pPr>
      <w:r>
        <w:rPr>
          <w:rFonts w:ascii="Arial" w:hAnsi="Arial" w:eastAsia="宋体"/>
          <w:i/>
          <w:color w:val="888888"/>
          <w:sz w:val="17"/>
        </w:rPr>
        <w:t>来源：证券时报　https://news.qq.com/rain/a/20260713A0A21500</w:t>
      </w:r>
    </w:p>
    <w:p>
      <w:pPr>
        <w:spacing w:line="360" w:lineRule="auto"/>
      </w:pPr>
      <w:r>
        <w:rPr>
          <w:rFonts w:ascii="Arial" w:hAnsi="Arial" w:eastAsia="宋体"/>
          <w:b/>
          <w:sz w:val="21"/>
        </w:rPr>
        <w:t>【2026-07-14｜全屋定制｜影响中】索菲亚H1净利预降78%-85%</w:t>
      </w:r>
    </w:p>
    <w:p>
      <w:pPr>
        <w:spacing w:line="360" w:lineRule="auto"/>
        <w:ind w:firstLine="420"/>
      </w:pPr>
      <w:r>
        <w:rPr>
          <w:rFonts w:ascii="Arial" w:hAnsi="Arial" w:eastAsia="宋体"/>
          <w:b w:val="0"/>
          <w:sz w:val="21"/>
        </w:rPr>
        <w:t>索菲亚预计2026H1归母净利4790万-7026万元，同比-78%--85%。地产周期下行、消费信心不足、竞争加剧、毛利率下滑，另有国联证券股票公允价值变动拖累。</w:t>
      </w:r>
    </w:p>
    <w:p>
      <w:pPr>
        <w:spacing w:after="40"/>
      </w:pPr>
      <w:r>
        <w:rPr>
          <w:rFonts w:ascii="Arial" w:hAnsi="Arial" w:eastAsia="宋体"/>
          <w:i/>
          <w:color w:val="888888"/>
          <w:sz w:val="17"/>
        </w:rPr>
        <w:t>来源：同花顺　http://news.10jqka.com.cn/20260714/c678172788.shtml</w:t>
      </w:r>
    </w:p>
    <w:p>
      <w:pPr>
        <w:spacing w:line="360" w:lineRule="auto"/>
      </w:pPr>
      <w:r>
        <w:rPr>
          <w:rFonts w:ascii="Arial" w:hAnsi="Arial" w:eastAsia="宋体"/>
          <w:b/>
          <w:sz w:val="21"/>
        </w:rPr>
        <w:t>【2026-07-15｜家具｜影响中】红星美凯龙H1扭亏为盈，预计净利5000万-7500万元</w:t>
      </w:r>
    </w:p>
    <w:p>
      <w:pPr>
        <w:spacing w:line="360" w:lineRule="auto"/>
        <w:ind w:firstLine="420"/>
      </w:pPr>
      <w:r>
        <w:rPr>
          <w:rFonts w:ascii="Arial" w:hAnsi="Arial" w:eastAsia="宋体"/>
          <w:b w:val="0"/>
          <w:sz w:val="21"/>
        </w:rPr>
        <w:t>红星美凯龙预计H1归母净利5000万-7500万（上年同期-19亿），自营商场出租率企稳、费用大幅降低、减值损失同比收窄，实现扭亏。</w:t>
      </w:r>
    </w:p>
    <w:p>
      <w:pPr>
        <w:spacing w:after="40"/>
      </w:pPr>
      <w:r>
        <w:rPr>
          <w:rFonts w:ascii="Arial" w:hAnsi="Arial" w:eastAsia="宋体"/>
          <w:i/>
          <w:color w:val="888888"/>
          <w:sz w:val="17"/>
        </w:rPr>
        <w:t>来源：上海证券报　https://paper.cnstock.com/html/2026-07/15/content_2244325.htm</w:t>
      </w:r>
    </w:p>
    <w:p>
      <w:pPr>
        <w:spacing w:line="360" w:lineRule="auto"/>
      </w:pPr>
      <w:r>
        <w:rPr>
          <w:rFonts w:ascii="Arial" w:hAnsi="Arial" w:eastAsia="宋体"/>
          <w:b/>
          <w:sz w:val="21"/>
        </w:rPr>
        <w:t>【2026-07-09｜建材｜影响中】兔宝宝参与项目获2025年度国家科学技术进步奖二等奖</w:t>
      </w:r>
    </w:p>
    <w:p>
      <w:pPr>
        <w:spacing w:line="360" w:lineRule="auto"/>
        <w:ind w:firstLine="420"/>
      </w:pPr>
      <w:r>
        <w:rPr>
          <w:rFonts w:ascii="Arial" w:hAnsi="Arial" w:eastAsia="宋体"/>
          <w:b w:val="0"/>
          <w:sz w:val="21"/>
        </w:rPr>
        <w:t>兔宝宝作为主要完成单位参与项目荣获国家科学技术进步奖二等奖，为历史第二次获此奖，涉及绿色/健康家居核心技术。</w:t>
      </w:r>
    </w:p>
    <w:p>
      <w:pPr>
        <w:spacing w:after="40"/>
      </w:pPr>
      <w:r>
        <w:rPr>
          <w:rFonts w:ascii="Arial" w:hAnsi="Arial" w:eastAsia="宋体"/>
          <w:i/>
          <w:color w:val="888888"/>
          <w:sz w:val="17"/>
        </w:rPr>
        <w:t>来源：新华网　https://www.news.cn/jiaju/20260713/c1c4a8c27aa2426599bf9ca0d10fcce6/c.html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2条。头部业绩集中探底：定制家居三巨头（欧派预降50-60%、志邦由盈转亏、索菲亚预降78-85%）印证行业寒冬，而红星美凯龙扭亏、兔宝宝获国家科技奖显示结构分化。运营需警惕定制家具赛道整体承压对天猫GMV的传导。</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重点100城新建商品住宅成交面积（6月）</w:t>
            </w:r>
          </w:p>
        </w:tc>
        <w:tc>
          <w:tcPr>
            <w:tcW w:type="dxa" w:w="2154"/>
          </w:tcPr>
          <w:p>
            <w:pPr>
              <w:jc w:val="center"/>
            </w:pPr>
            <w:r>
              <w:rPr>
                <w:rFonts w:ascii="Arial" w:hAnsi="Arial" w:eastAsia="宋体"/>
                <w:b w:val="0"/>
                <w:sz w:val="19"/>
              </w:rPr>
              <w:t>—</w:t>
            </w:r>
          </w:p>
        </w:tc>
        <w:tc>
          <w:tcPr>
            <w:tcW w:type="dxa" w:w="1531"/>
          </w:tcPr>
          <w:p>
            <w:pPr>
              <w:jc w:val="center"/>
            </w:pPr>
            <w:r>
              <w:rPr>
                <w:rFonts w:ascii="Arial" w:hAnsi="Arial" w:eastAsia="宋体"/>
                <w:b w:val="0"/>
                <w:sz w:val="19"/>
              </w:rPr>
              <w:t>环比+6%，同比-6%</w:t>
            </w:r>
          </w:p>
        </w:tc>
        <w:tc>
          <w:tcPr>
            <w:tcW w:type="dxa" w:w="1701"/>
          </w:tcPr>
          <w:p>
            <w:pPr>
              <w:jc w:val="center"/>
            </w:pPr>
            <w:r>
              <w:rPr>
                <w:rFonts w:ascii="Arial" w:hAnsi="Arial" w:eastAsia="宋体"/>
                <w:b w:val="0"/>
                <w:sz w:val="19"/>
              </w:rPr>
              <w:t>2026-07-03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百城新建住宅均价（6月）</w:t>
            </w:r>
          </w:p>
        </w:tc>
        <w:tc>
          <w:tcPr>
            <w:tcW w:type="dxa" w:w="3685"/>
          </w:tcPr>
          <w:p>
            <w:pPr>
              <w:jc w:val="center"/>
            </w:pPr>
            <w:r>
              <w:rPr>
                <w:rFonts w:ascii="Arial" w:hAnsi="Arial" w:eastAsia="宋体"/>
                <w:b w:val="0"/>
                <w:sz w:val="19"/>
              </w:rPr>
              <w:t>17184元/平方米</w:t>
            </w:r>
          </w:p>
        </w:tc>
        <w:tc>
          <w:tcPr>
            <w:tcW w:type="dxa" w:w="1984"/>
          </w:tcPr>
          <w:p>
            <w:pPr>
              <w:jc w:val="center"/>
            </w:pPr>
            <w:r>
              <w:rPr>
                <w:rFonts w:ascii="Arial" w:hAnsi="Arial" w:eastAsia="宋体"/>
                <w:b w:val="0"/>
                <w:sz w:val="19"/>
              </w:rPr>
              <w:t>环比+0.16%，同比+2.00%</w:t>
            </w:r>
          </w:p>
        </w:tc>
      </w:tr>
      <w:tr>
        <w:tc>
          <w:tcPr>
            <w:tcW w:type="dxa" w:w="3402"/>
            <w:shd w:val="clear" w:fill="F4F6F9"/>
          </w:tcPr>
          <w:p>
            <w:pPr>
              <w:jc w:val="left"/>
            </w:pPr>
            <w:r>
              <w:rPr>
                <w:rFonts w:ascii="Arial" w:hAnsi="Arial" w:eastAsia="宋体"/>
                <w:b w:val="0"/>
                <w:sz w:val="19"/>
              </w:rPr>
              <w:t>百城二手住宅均价（6月）</w:t>
            </w:r>
          </w:p>
        </w:tc>
        <w:tc>
          <w:tcPr>
            <w:tcW w:type="dxa" w:w="3685"/>
            <w:shd w:val="clear" w:fill="F4F6F9"/>
          </w:tcPr>
          <w:p>
            <w:pPr>
              <w:jc w:val="center"/>
            </w:pPr>
            <w:r>
              <w:rPr>
                <w:rFonts w:ascii="Arial" w:hAnsi="Arial" w:eastAsia="宋体"/>
                <w:b w:val="0"/>
                <w:sz w:val="19"/>
              </w:rPr>
              <w:t>12639元/平方米</w:t>
            </w:r>
          </w:p>
        </w:tc>
        <w:tc>
          <w:tcPr>
            <w:tcW w:type="dxa" w:w="1984"/>
            <w:shd w:val="clear" w:fill="F4F6F9"/>
          </w:tcPr>
          <w:p>
            <w:pPr>
              <w:jc w:val="center"/>
            </w:pPr>
            <w:r>
              <w:rPr>
                <w:rFonts w:ascii="Arial" w:hAnsi="Arial" w:eastAsia="宋体"/>
                <w:b w:val="0"/>
                <w:sz w:val="19"/>
              </w:rPr>
              <w:t>环比-0.42%，同比-7.68%</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2026-07-16 07:30 CST。抖店罗盘对市场类目只公开数量级区间（如 ¥1亿-¥1.5亿），不显示精确值；文中区间原样保留。较上周期百分比为口径公开的精确 YoW。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+1.51%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+5.80%</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+4.89%</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+7.00%</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+0.75%</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+1.98%</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+6.91%</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+6.10%</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54.8%</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21.87%</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3.54%</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本章汇总近30天（2026-06-17 至 2026-07-16）内各主要电商平台在家装建材家具品类的战报、战略与政策动向，均来自公开可查链接。</w:t>
      </w:r>
    </w:p>
    <w:p>
      <w:pPr>
        <w:pStyle w:val="Heading2"/>
      </w:pPr>
      <w:r>
        <w:rPr>
          <w:rFonts w:ascii="Arial" w:hAnsi="Arial" w:eastAsia="微软雅黑"/>
          <w:b/>
          <w:color w:val="2E5B9A"/>
          <w:sz w:val="27"/>
        </w:rPr>
        <w:t>4.1　京东（7条）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2026-07-03</w:t>
            </w:r>
          </w:p>
        </w:tc>
        <w:tc>
          <w:tcPr>
            <w:tcW w:type="dxa" w:w="5953"/>
            <w:shd w:val="clear" w:fill="F4F6F9"/>
          </w:tcPr>
          <w:p>
            <w:pPr>
              <w:jc w:val="center"/>
            </w:pPr>
            <w:r>
              <w:rPr>
                <w:rFonts w:ascii="Arial" w:hAnsi="Arial" w:eastAsia="宋体"/>
                <w:b w:val="0"/>
                <w:sz w:val="18"/>
              </w:rPr>
              <w:t>京东MALL正式落地南京河西，签约金盛国际家居，全国门店突破30家、向40家迈进</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京东自营装修上半年GMV突破25亿元，同比+140%；京东家装整体GMV超45亿</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2026-06-09</w:t>
            </w:r>
          </w:p>
        </w:tc>
        <w:tc>
          <w:tcPr>
            <w:tcW w:type="dxa" w:w="5953"/>
            <w:shd w:val="clear" w:fill="F4F6F9"/>
          </w:tcPr>
          <w:p>
            <w:pPr>
              <w:jc w:val="center"/>
            </w:pPr>
            <w:r>
              <w:rPr>
                <w:rFonts w:ascii="Arial" w:hAnsi="Arial" w:eastAsia="宋体"/>
                <w:b w:val="0"/>
                <w:sz w:val="18"/>
              </w:rPr>
              <w:t>京东家装618正式发布'安心住'服务保障体系：整家5年质保、水电10年质保、2年</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2026-06-05</w:t>
            </w:r>
          </w:p>
        </w:tc>
        <w:tc>
          <w:tcPr>
            <w:tcW w:type="dxa" w:w="5953"/>
          </w:tcPr>
          <w:p>
            <w:pPr>
              <w:jc w:val="center"/>
            </w:pPr>
            <w:r>
              <w:rPr>
                <w:rFonts w:ascii="Arial" w:hAnsi="Arial" w:eastAsia="宋体"/>
                <w:b w:val="0"/>
                <w:sz w:val="18"/>
              </w:rPr>
              <w:t>京东618首52小时家装建材战报：整装品类成交额同比翻倍，卫厨局部翻新爆卖20倍</w:t>
            </w:r>
          </w:p>
        </w:tc>
        <w:tc>
          <w:tcPr>
            <w:tcW w:type="dxa" w:w="1417"/>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2026-06-19</w:t>
            </w:r>
          </w:p>
        </w:tc>
        <w:tc>
          <w:tcPr>
            <w:tcW w:type="dxa" w:w="5953"/>
            <w:shd w:val="clear" w:fill="F4F6F9"/>
          </w:tcPr>
          <w:p>
            <w:pPr>
              <w:jc w:val="center"/>
            </w:pPr>
            <w:r>
              <w:rPr>
                <w:rFonts w:ascii="Arial" w:hAnsi="Arial" w:eastAsia="宋体"/>
                <w:b w:val="0"/>
                <w:sz w:val="18"/>
              </w:rPr>
              <w:t>京东618全网战报：家装家电送装一体订单量同比+120%，家居品牌九牧/喜临门/</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京东MALL正式落地南京河西，签约金盛国际家居，全国门店突破30家、向40家迈进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京东MALL与金盛国际家居签约，落地南京河西建邺，激活近3万㎡空间，聚焦3C、智能家居、全屋家居沉浸式体验；截至2026年6月京东MALL全国已开30家，618期间上海、香港首店开出。</w:t>
      </w:r>
    </w:p>
    <w:p>
      <w:pPr>
        <w:spacing w:after="40"/>
      </w:pPr>
      <w:r>
        <w:rPr>
          <w:rFonts w:ascii="Arial" w:hAnsi="Arial" w:eastAsia="宋体"/>
          <w:i/>
          <w:color w:val="888888"/>
          <w:sz w:val="17"/>
        </w:rPr>
        <w:t>来源：南京建邺区政府官宣/南京日报　https://www.njjy.gov.cn/jyyw/202607/t20260706_5871656.html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京东家装618正式发布'安心住'服务保障体系：整家5年质保、水电10年质保、2年免费上门巡检</w:t>
      </w:r>
    </w:p>
    <w:p>
      <w:pPr>
        <w:spacing w:line="360" w:lineRule="auto"/>
        <w:ind w:firstLine="420"/>
      </w:pPr>
      <w:r>
        <w:rPr>
          <w:rFonts w:ascii="Arial" w:hAnsi="Arial" w:eastAsia="宋体"/>
          <w:b w:val="0"/>
          <w:sz w:val="21"/>
        </w:rPr>
        <w:t>6月9日京东家装成都发布'小改造 大满配'局改产品体系与'安心住'售后服务体系，联合中国建筑设计研究院启动适老化改造，18城首发；引入TATA、方太、老板、恒洁、博洛尼、马可波罗等生态伙伴。</w:t>
      </w:r>
    </w:p>
    <w:p>
      <w:pPr>
        <w:spacing w:after="40"/>
      </w:pPr>
      <w:r>
        <w:rPr>
          <w:rFonts w:ascii="Arial" w:hAnsi="Arial" w:eastAsia="宋体"/>
          <w:i/>
          <w:color w:val="888888"/>
          <w:sz w:val="17"/>
        </w:rPr>
        <w:t>来源：中国日报网/东方网/投中网　https://caijing.chinadaily.com.cn/a/202606/10/WS6a2924afa310942cc49b1108.html</w:t>
      </w:r>
    </w:p>
    <w:p>
      <w:pPr>
        <w:spacing w:line="360" w:lineRule="auto"/>
      </w:pPr>
      <w:r>
        <w:rPr>
          <w:rFonts w:ascii="Arial" w:hAnsi="Arial" w:eastAsia="宋体"/>
          <w:b/>
          <w:sz w:val="21"/>
        </w:rPr>
        <w:t>京东618首52小时家装建材战报：整装品类成交额同比翻倍，卫厨局部翻新爆卖20倍</w:t>
      </w:r>
    </w:p>
    <w:p>
      <w:pPr>
        <w:spacing w:line="360" w:lineRule="auto"/>
        <w:ind w:firstLine="420"/>
      </w:pPr>
      <w:r>
        <w:rPr>
          <w:rFonts w:ascii="Arial" w:hAnsi="Arial" w:eastAsia="宋体"/>
          <w:b w:val="0"/>
          <w:sz w:val="21"/>
        </w:rPr>
        <w:t>京东建材TOP3为九牧、箭牌、恒洁；整装品牌成交前2小时同比涨3.8倍，京东自营全屋定制居首；老房卫厨翻新套餐+20倍，适老家居+200%，AI新品榜首发美的AI浴霸、凯迪仕i60 Ultra智能锁等。</w:t>
      </w:r>
    </w:p>
    <w:p>
      <w:pPr>
        <w:spacing w:after="40"/>
      </w:pPr>
      <w:r>
        <w:rPr>
          <w:rFonts w:ascii="Arial" w:hAnsi="Arial" w:eastAsia="宋体"/>
          <w:i/>
          <w:color w:val="888888"/>
          <w:sz w:val="17"/>
        </w:rPr>
        <w:t>来源：搜狐焦点家居/腾讯新闻　https://view.inews.qq.com/k/20260605A06QRR00</w:t>
      </w:r>
    </w:p>
    <w:p>
      <w:pPr>
        <w:spacing w:line="360" w:lineRule="auto"/>
      </w:pPr>
      <w:r>
        <w:rPr>
          <w:rFonts w:ascii="Arial" w:hAnsi="Arial" w:eastAsia="宋体"/>
          <w:b/>
          <w:sz w:val="21"/>
        </w:rPr>
        <w:t>京东618全网战报：家装家电送装一体订单量同比+120%，家居品牌九牧/喜临门/箭牌/顾家/欧普/恒洁破亿</w:t>
      </w:r>
    </w:p>
    <w:p>
      <w:pPr>
        <w:spacing w:line="360" w:lineRule="auto"/>
        <w:ind w:firstLine="420"/>
      </w:pPr>
      <w:r>
        <w:rPr>
          <w:rFonts w:ascii="Arial" w:hAnsi="Arial" w:eastAsia="宋体"/>
          <w:b w:val="0"/>
          <w:sz w:val="21"/>
        </w:rPr>
        <w:t>京东618期间，家电家居送装一体服务订单量同比涨120%以上；九牧、喜临门、箭牌、顾家(CHEERS)、欧普、恒洁等家居品牌成交额均破亿；家装建材品类整体处于稳态低速增长。</w:t>
      </w:r>
    </w:p>
    <w:p>
      <w:pPr>
        <w:spacing w:after="40"/>
      </w:pPr>
      <w:r>
        <w:rPr>
          <w:rFonts w:ascii="Arial" w:hAnsi="Arial" w:eastAsia="宋体"/>
          <w:i/>
          <w:color w:val="888888"/>
          <w:sz w:val="17"/>
        </w:rPr>
        <w:t>来源：网经社/星图数据　https://tidenews.com.cn/tmh_news.html?id=6a390219c077dd0001ba6e57</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抖音（5条）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2026-06-20</w:t>
            </w:r>
          </w:p>
        </w:tc>
        <w:tc>
          <w:tcPr>
            <w:tcW w:type="dxa" w:w="5953"/>
          </w:tcPr>
          <w:p>
            <w:pPr>
              <w:jc w:val="center"/>
            </w:pPr>
            <w:r>
              <w:rPr>
                <w:rFonts w:ascii="Arial" w:hAnsi="Arial" w:eastAsia="宋体"/>
                <w:b w:val="0"/>
                <w:sz w:val="18"/>
              </w:rPr>
              <w:t>抖音商城618战报：超12万商家成交额同比翻倍，家居家装稳态；空气循环扇+450</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2026-06-24</w:t>
            </w:r>
          </w:p>
        </w:tc>
        <w:tc>
          <w:tcPr>
            <w:tcW w:type="dxa" w:w="5953"/>
            <w:shd w:val="clear" w:fill="F4F6F9"/>
          </w:tcPr>
          <w:p>
            <w:pPr>
              <w:jc w:val="center"/>
            </w:pPr>
            <w:r>
              <w:rPr>
                <w:rFonts w:ascii="Arial" w:hAnsi="Arial" w:eastAsia="宋体"/>
                <w:b w:val="0"/>
                <w:sz w:val="18"/>
              </w:rPr>
              <w:t>抖音床垫类目冠军喜临门618战报：全网13.5亿；M&amp;D CASA真皮沙发登顶抖</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2026-06-24</w:t>
            </w:r>
          </w:p>
        </w:tc>
        <w:tc>
          <w:tcPr>
            <w:tcW w:type="dxa" w:w="5953"/>
          </w:tcPr>
          <w:p>
            <w:pPr>
              <w:jc w:val="center"/>
            </w:pPr>
            <w:r>
              <w:rPr>
                <w:rFonts w:ascii="Arial" w:hAnsi="Arial" w:eastAsia="宋体"/>
                <w:b w:val="0"/>
                <w:sz w:val="18"/>
              </w:rPr>
              <w:t>九牧618抖音卫浴榜居首：全球电商直播销量第一，联合抖音敦煌营销事件</w:t>
            </w:r>
          </w:p>
        </w:tc>
        <w:tc>
          <w:tcPr>
            <w:tcW w:type="dxa" w:w="1417"/>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2026-06-24</w:t>
            </w:r>
          </w:p>
        </w:tc>
        <w:tc>
          <w:tcPr>
            <w:tcW w:type="dxa" w:w="5953"/>
            <w:shd w:val="clear" w:fill="F4F6F9"/>
          </w:tcPr>
          <w:p>
            <w:pPr>
              <w:jc w:val="center"/>
            </w:pPr>
            <w:r>
              <w:rPr>
                <w:rFonts w:ascii="Arial" w:hAnsi="Arial" w:eastAsia="宋体"/>
                <w:b w:val="0"/>
                <w:sz w:val="18"/>
              </w:rPr>
              <w:t>爱果乐618抖音多榜登顶：儿童学习桌椅TOP1、奇遇岛沙发椅必买榜TOP1、V3</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抖音商城618战报：超12万商家成交额同比翻倍，家居家装稳态；空气循环扇+450%、冰箱+85%</w:t>
      </w:r>
    </w:p>
    <w:p>
      <w:pPr>
        <w:spacing w:line="360" w:lineRule="auto"/>
        <w:ind w:firstLine="420"/>
      </w:pPr>
      <w:r>
        <w:rPr>
          <w:rFonts w:ascii="Arial" w:hAnsi="Arial" w:eastAsia="宋体"/>
          <w:b w:val="0"/>
          <w:sz w:val="21"/>
        </w:rPr>
        <w:t>抖音商城618期间百亿消费券带动，12万+商家GMV同比翻倍；家电家居品牌带货短视频GMV亿元级商家+55%，家居家装大盘持稳，空气循环扇订单量涨450%、冰箱涨85%。</w:t>
      </w:r>
    </w:p>
    <w:p>
      <w:pPr>
        <w:spacing w:after="40"/>
      </w:pPr>
      <w:r>
        <w:rPr>
          <w:rFonts w:ascii="Arial" w:hAnsi="Arial" w:eastAsia="宋体"/>
          <w:i/>
          <w:color w:val="888888"/>
          <w:sz w:val="17"/>
        </w:rPr>
        <w:t>来源：央广网　https://www.cnr.cn/mspd/jrhm/20260620/t20260620_527669642.shtml</w:t>
      </w:r>
    </w:p>
    <w:p>
      <w:pPr>
        <w:spacing w:line="360" w:lineRule="auto"/>
      </w:pPr>
      <w:r>
        <w:rPr>
          <w:rFonts w:ascii="Arial" w:hAnsi="Arial" w:eastAsia="宋体"/>
          <w:b/>
          <w:sz w:val="21"/>
        </w:rPr>
        <w:t>抖音床垫类目冠军喜临门618战报：全网13.5亿；M&amp;D CASA真皮沙发登顶抖音沙发人气榜TOP1</w:t>
      </w:r>
    </w:p>
    <w:p>
      <w:pPr>
        <w:spacing w:line="360" w:lineRule="auto"/>
        <w:ind w:firstLine="420"/>
      </w:pPr>
      <w:r>
        <w:rPr>
          <w:rFonts w:ascii="Arial" w:hAnsi="Arial" w:eastAsia="宋体"/>
          <w:b w:val="0"/>
          <w:sz w:val="21"/>
        </w:rPr>
        <w:t>喜临门618全网GMV超13.5亿元，包揽天猫/京东/抖音床垫冠军；子品牌城市爱情+191%、呼噜噜+213%、意大利真皮沙发M&amp;D CASA登顶抖音沙发人气榜TOP1。</w:t>
      </w:r>
    </w:p>
    <w:p>
      <w:pPr>
        <w:spacing w:after="40"/>
      </w:pPr>
      <w:r>
        <w:rPr>
          <w:rFonts w:ascii="Arial" w:hAnsi="Arial" w:eastAsia="宋体"/>
          <w:i/>
          <w:color w:val="888888"/>
          <w:sz w:val="17"/>
        </w:rPr>
        <w:t>来源：乐居财经　https://m.lejucaijing.com/news-7475436916797273685.html</w:t>
      </w:r>
    </w:p>
    <w:p>
      <w:pPr>
        <w:spacing w:line="360" w:lineRule="auto"/>
      </w:pPr>
      <w:r>
        <w:rPr>
          <w:rFonts w:ascii="Arial" w:hAnsi="Arial" w:eastAsia="宋体"/>
          <w:b/>
          <w:sz w:val="21"/>
        </w:rPr>
        <w:t>九牧618抖音卫浴榜居首：全球电商直播销量第一，联合抖音敦煌营销事件</w:t>
      </w:r>
    </w:p>
    <w:p>
      <w:pPr>
        <w:spacing w:line="360" w:lineRule="auto"/>
        <w:ind w:firstLine="420"/>
      </w:pPr>
      <w:r>
        <w:rPr>
          <w:rFonts w:ascii="Arial" w:hAnsi="Arial" w:eastAsia="宋体"/>
          <w:b w:val="0"/>
          <w:sz w:val="21"/>
        </w:rPr>
        <w:t>信索咨询发布(2025.5-2026.4)九牧全球卫浴电商直播销量第一；618期间九牧同时在京东/天猫/抖音/拼多多及跨境Amazon/Lazada等居首；抖音侧以敦煌事件营销强化互动。</w:t>
      </w:r>
    </w:p>
    <w:p>
      <w:pPr>
        <w:spacing w:after="40"/>
      </w:pPr>
      <w:r>
        <w:rPr>
          <w:rFonts w:ascii="Arial" w:hAnsi="Arial" w:eastAsia="宋体"/>
          <w:i/>
          <w:color w:val="888888"/>
          <w:sz w:val="17"/>
        </w:rPr>
        <w:t>来源：乐居财经　https://m.rccaijing.com/news-7475350495143065215.html</w:t>
      </w:r>
    </w:p>
    <w:p>
      <w:pPr>
        <w:spacing w:line="360" w:lineRule="auto"/>
      </w:pPr>
      <w:r>
        <w:rPr>
          <w:rFonts w:ascii="Arial" w:hAnsi="Arial" w:eastAsia="宋体"/>
          <w:b/>
          <w:sz w:val="21"/>
        </w:rPr>
        <w:t>爱果乐618抖音多榜登顶：儿童学习桌椅TOP1、奇遇岛沙发椅必买榜TOP1、V3Apex电脑椅直播榜TOP1</w:t>
      </w:r>
    </w:p>
    <w:p>
      <w:pPr>
        <w:spacing w:line="360" w:lineRule="auto"/>
        <w:ind w:firstLine="420"/>
      </w:pPr>
      <w:r>
        <w:rPr>
          <w:rFonts w:ascii="Arial" w:hAnsi="Arial" w:eastAsia="宋体"/>
          <w:b w:val="0"/>
          <w:sz w:val="21"/>
        </w:rPr>
        <w:t>爱果乐宣布五大人体工学家居场景于抖音多榜第一：儿童学习桌椅品牌榜TOP1、奇遇岛小沙发618沙发椅必买榜TOP1、V3Apex电脑椅直播榜TOP1；抖音直播+短视频总曝光5000w。</w:t>
      </w:r>
    </w:p>
    <w:p>
      <w:pPr>
        <w:spacing w:after="40"/>
      </w:pPr>
      <w:r>
        <w:rPr>
          <w:rFonts w:ascii="Arial" w:hAnsi="Arial" w:eastAsia="宋体"/>
          <w:i/>
          <w:color w:val="888888"/>
          <w:sz w:val="17"/>
        </w:rPr>
        <w:t>来源：中华网家电/实况网　https://hea.china.com/articles/20260624/202606241900450.html</w:t>
      </w:r>
    </w:p>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4.3　拼多多（2条）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2026-06-22</w:t>
            </w:r>
          </w:p>
        </w:tc>
        <w:tc>
          <w:tcPr>
            <w:tcW w:type="dxa" w:w="5953"/>
          </w:tcPr>
          <w:p>
            <w:pPr>
              <w:jc w:val="center"/>
            </w:pPr>
            <w:r>
              <w:rPr>
                <w:rFonts w:ascii="Arial" w:hAnsi="Arial" w:eastAsia="宋体"/>
                <w:b w:val="0"/>
                <w:sz w:val="18"/>
              </w:rPr>
              <w:t>拼多多618家电类战报：全品类品牌销售+103%，洗地机+1100%，5000元</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2026-06-11</w:t>
            </w:r>
          </w:p>
        </w:tc>
        <w:tc>
          <w:tcPr>
            <w:tcW w:type="dxa" w:w="5953"/>
            <w:shd w:val="clear" w:fill="F4F6F9"/>
          </w:tcPr>
          <w:p>
            <w:pPr>
              <w:jc w:val="center"/>
            </w:pPr>
            <w:r>
              <w:rPr>
                <w:rFonts w:ascii="Arial" w:hAnsi="Arial" w:eastAsia="宋体"/>
                <w:b w:val="0"/>
                <w:sz w:val="18"/>
              </w:rPr>
              <w:t>'百亿补贴'虚标被约谈：北京市监局约谈京东/拼多多/淘天/抖音/小红书 5大电商</w:t>
            </w:r>
          </w:p>
        </w:tc>
        <w:tc>
          <w:tcPr>
            <w:tcW w:type="dxa" w:w="1417"/>
            <w:shd w:val="clear" w:fill="F4F6F9"/>
          </w:tcPr>
          <w:p>
            <w:pPr>
              <w:jc w:val="center"/>
            </w:pPr>
            <w:r>
              <w:rPr>
                <w:rFonts w:ascii="Arial" w:hAnsi="Arial" w:eastAsia="宋体"/>
                <w:b w:val="0"/>
                <w:sz w:val="18"/>
              </w:rPr>
              <w:t>通用</w:t>
            </w:r>
          </w:p>
        </w:tc>
      </w:tr>
    </w:tbl>
    <w:p>
      <w:pPr>
        <w:spacing w:line="360" w:lineRule="auto"/>
      </w:pPr>
      <w:r>
        <w:rPr>
          <w:rFonts w:ascii="Arial" w:hAnsi="Arial" w:eastAsia="宋体"/>
          <w:b/>
          <w:sz w:val="21"/>
        </w:rPr>
        <w:t>拼多多618家电类战报：全品类品牌销售+103%，洗地机+1100%，5000元档洗烘一体+700%</w:t>
      </w:r>
    </w:p>
    <w:p>
      <w:pPr>
        <w:spacing w:line="360" w:lineRule="auto"/>
        <w:ind w:firstLine="420"/>
      </w:pPr>
      <w:r>
        <w:rPr>
          <w:rFonts w:ascii="Arial" w:hAnsi="Arial" w:eastAsia="宋体"/>
          <w:b w:val="0"/>
          <w:sz w:val="21"/>
        </w:rPr>
        <w:t>拼多多618重点披露家电数据：全品类品牌销售翻倍(+103%)，美的空调、海尔冰洗、小米电视各自品类第一；新兴品类洗地机+1100%、高端洗烘一体+700%。家居家装大盘同比略降。</w:t>
      </w:r>
    </w:p>
    <w:p>
      <w:pPr>
        <w:spacing w:after="40"/>
      </w:pPr>
      <w:r>
        <w:rPr>
          <w:rFonts w:ascii="Arial" w:hAnsi="Arial" w:eastAsia="宋体"/>
          <w:i/>
          <w:color w:val="888888"/>
          <w:sz w:val="17"/>
        </w:rPr>
        <w:t>来源：网经社/星图数据　https://tidenews.com.cn/tmh_news.html?id=6a390219c077dd0001ba6e57</w:t>
      </w:r>
    </w:p>
    <w:p>
      <w:pPr>
        <w:spacing w:line="360" w:lineRule="auto"/>
      </w:pPr>
      <w:r>
        <w:rPr>
          <w:rFonts w:ascii="Arial" w:hAnsi="Arial" w:eastAsia="宋体"/>
          <w:b/>
          <w:sz w:val="21"/>
        </w:rPr>
        <w:t>'百亿补贴'虚标被约谈：北京市监局约谈京东/拼多多/淘天/抖音/小红书 5大电商</w:t>
      </w:r>
    </w:p>
    <w:p>
      <w:pPr>
        <w:spacing w:line="360" w:lineRule="auto"/>
        <w:ind w:firstLine="420"/>
      </w:pPr>
      <w:r>
        <w:rPr>
          <w:rFonts w:ascii="Arial" w:hAnsi="Arial" w:eastAsia="宋体"/>
          <w:b w:val="0"/>
          <w:sz w:val="21"/>
        </w:rPr>
        <w:t>6月11日北京市监局约谈5家平台，指出'百亿补贴'并非真百亿、促销规则设计不完备等问题，要求整改并停止内卷式补贴价格战；对拼多多家电家装百亿补贴形成直接约束。</w:t>
      </w:r>
    </w:p>
    <w:p>
      <w:pPr>
        <w:spacing w:after="40"/>
      </w:pPr>
      <w:r>
        <w:rPr>
          <w:rFonts w:ascii="Arial" w:hAnsi="Arial" w:eastAsia="宋体"/>
          <w:i/>
          <w:color w:val="888888"/>
          <w:sz w:val="17"/>
        </w:rPr>
        <w:t>来源：新华网/北京市场监管　https://www.news.cn/fortune/20260611/a7e378d778904a36a3c27322951848e9/c.html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拼多多披露以家电大类为主（洗地机+1100%、洗烘一体+700%），家装家具单独战报未公开；同期因『百亿补贴虚标』被北京市监局约谈。提示低价平台的补贴打法正受监管约束。</w:t>
      </w:r>
    </w:p>
    <w:p>
      <w:pPr>
        <w:pStyle w:val="Heading2"/>
      </w:pPr>
      <w:r>
        <w:rPr>
          <w:rFonts w:ascii="Arial" w:hAnsi="Arial" w:eastAsia="微软雅黑"/>
          <w:b/>
          <w:color w:val="2E5B9A"/>
          <w:sz w:val="27"/>
        </w:rPr>
        <w:t>4.4　小红书（2条）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2026-06-24</w:t>
            </w:r>
          </w:p>
        </w:tc>
        <w:tc>
          <w:tcPr>
            <w:tcW w:type="dxa" w:w="5953"/>
          </w:tcPr>
          <w:p>
            <w:pPr>
              <w:jc w:val="center"/>
            </w:pPr>
            <w:r>
              <w:rPr>
                <w:rFonts w:ascii="Arial" w:hAnsi="Arial" w:eastAsia="宋体"/>
                <w:b w:val="0"/>
                <w:sz w:val="18"/>
              </w:rPr>
              <w:t>小红书618期间为家居品牌爱果乐带曝光6000w+，人体工学椅阅读渗透率+248</w:t>
            </w:r>
          </w:p>
        </w:tc>
        <w:tc>
          <w:tcPr>
            <w:tcW w:type="dxa" w:w="1417"/>
          </w:tcPr>
          <w:p>
            <w:pPr>
              <w:jc w:val="center"/>
            </w:pPr>
            <w:r>
              <w:rPr>
                <w:rFonts w:ascii="Arial" w:hAnsi="Arial" w:eastAsia="宋体"/>
                <w:b w:val="0"/>
                <w:sz w:val="18"/>
              </w:rPr>
              <w:t>家具</w:t>
            </w:r>
          </w:p>
        </w:tc>
      </w:tr>
      <w:tr>
        <w:tc>
          <w:tcPr>
            <w:tcW w:type="dxa" w:w="1247"/>
            <w:shd w:val="clear" w:fill="F4F6F9"/>
          </w:tcPr>
          <w:p>
            <w:pPr>
              <w:jc w:val="left"/>
            </w:pPr>
            <w:r>
              <w:rPr>
                <w:rFonts w:ascii="Arial" w:hAnsi="Arial" w:eastAsia="宋体"/>
                <w:b w:val="0"/>
                <w:sz w:val="18"/>
              </w:rPr>
              <w:t>2026-06-11</w:t>
            </w:r>
          </w:p>
        </w:tc>
        <w:tc>
          <w:tcPr>
            <w:tcW w:type="dxa" w:w="5953"/>
            <w:shd w:val="clear" w:fill="F4F6F9"/>
          </w:tcPr>
          <w:p>
            <w:pPr>
              <w:jc w:val="center"/>
            </w:pPr>
            <w:r>
              <w:rPr>
                <w:rFonts w:ascii="Arial" w:hAnsi="Arial" w:eastAsia="宋体"/>
                <w:b w:val="0"/>
                <w:sz w:val="18"/>
              </w:rPr>
              <w:t>小红书被北京市监局纳入618约谈名单，重点核查'百亿补贴'与家装类目促销规则</w:t>
            </w:r>
          </w:p>
        </w:tc>
        <w:tc>
          <w:tcPr>
            <w:tcW w:type="dxa" w:w="1417"/>
            <w:shd w:val="clear" w:fill="F4F6F9"/>
          </w:tcPr>
          <w:p>
            <w:pPr>
              <w:jc w:val="center"/>
            </w:pPr>
            <w:r>
              <w:rPr>
                <w:rFonts w:ascii="Arial" w:hAnsi="Arial" w:eastAsia="宋体"/>
                <w:b w:val="0"/>
                <w:sz w:val="18"/>
              </w:rPr>
              <w:t>通用</w:t>
            </w:r>
          </w:p>
        </w:tc>
      </w:tr>
    </w:tbl>
    <w:p>
      <w:pPr>
        <w:spacing w:line="360" w:lineRule="auto"/>
      </w:pPr>
      <w:r>
        <w:rPr>
          <w:rFonts w:ascii="Arial" w:hAnsi="Arial" w:eastAsia="宋体"/>
          <w:b/>
          <w:sz w:val="21"/>
        </w:rPr>
        <w:t>小红书618期间为家居品牌爱果乐带曝光6000w+，人体工学椅阅读渗透率+248%</w:t>
      </w:r>
    </w:p>
    <w:p>
      <w:pPr>
        <w:spacing w:line="360" w:lineRule="auto"/>
        <w:ind w:firstLine="420"/>
      </w:pPr>
      <w:r>
        <w:rPr>
          <w:rFonts w:ascii="Arial" w:hAnsi="Arial" w:eastAsia="宋体"/>
          <w:b w:val="0"/>
          <w:sz w:val="21"/>
        </w:rPr>
        <w:t>618期间小红书成为家具品牌爱果乐核心内容阵地：总曝光6000w+，人体工学椅阅读渗透率同比+248%；反映小红书家装赛道'内容驱动决策'能力持续增强。</w:t>
      </w:r>
    </w:p>
    <w:p>
      <w:pPr>
        <w:spacing w:after="40"/>
      </w:pPr>
      <w:r>
        <w:rPr>
          <w:rFonts w:ascii="Arial" w:hAnsi="Arial" w:eastAsia="宋体"/>
          <w:i/>
          <w:color w:val="888888"/>
          <w:sz w:val="17"/>
        </w:rPr>
        <w:t>来源：中华网家电/实况网　https://hea.china.com/articles/20260624/202606241900450.html</w:t>
      </w:r>
    </w:p>
    <w:p>
      <w:pPr>
        <w:spacing w:line="360" w:lineRule="auto"/>
      </w:pPr>
      <w:r>
        <w:rPr>
          <w:rFonts w:ascii="Arial" w:hAnsi="Arial" w:eastAsia="宋体"/>
          <w:b/>
          <w:sz w:val="21"/>
        </w:rPr>
        <w:t>小红书被北京市监局纳入618约谈名单，重点核查'百亿补贴'与家装类目促销规则</w:t>
      </w:r>
    </w:p>
    <w:p>
      <w:pPr>
        <w:spacing w:line="360" w:lineRule="auto"/>
        <w:ind w:firstLine="420"/>
      </w:pPr>
      <w:r>
        <w:rPr>
          <w:rFonts w:ascii="Arial" w:hAnsi="Arial" w:eastAsia="宋体"/>
          <w:b w:val="0"/>
          <w:sz w:val="21"/>
        </w:rPr>
        <w:t>小红书首次作为电商平台被北京市监局约谈，与淘天/京东/拼多多/抖音并列，被要求核查618促销规则；对其正在孵化的家装/家生活赛道自营与直播补贴策略形成外部约束。</w:t>
      </w:r>
    </w:p>
    <w:p>
      <w:pPr>
        <w:spacing w:after="40"/>
      </w:pPr>
      <w:r>
        <w:rPr>
          <w:rFonts w:ascii="Arial" w:hAnsi="Arial" w:eastAsia="宋体"/>
          <w:i/>
          <w:color w:val="888888"/>
          <w:sz w:val="17"/>
        </w:rPr>
        <w:t>来源：新华网/北京市场监管　https://www.news.cn/fortune/20260611/a7e378d778904a36a3c27322951848e9/c.html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小红书作为家居『内容驱动决策』核心阵地（爱果乐曝光6000w+、人体工学椅阅读渗透+248%），但首次被市监局纳入618约谈名单。小红书种草-成交链路对天猫家装的引流价值需持续跟踪。</w:t>
      </w:r>
    </w:p>
    <w:p>
      <w:pPr>
        <w:pStyle w:val="Heading2"/>
      </w:pPr>
      <w:r>
        <w:rPr>
          <w:rFonts w:ascii="Arial" w:hAnsi="Arial" w:eastAsia="微软雅黑"/>
          <w:b/>
          <w:color w:val="2E5B9A"/>
          <w:sz w:val="27"/>
        </w:rPr>
        <w:t>4.5　淘宝天猫（3条）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2026-06-06</w:t>
            </w:r>
          </w:p>
        </w:tc>
        <w:tc>
          <w:tcPr>
            <w:tcW w:type="dxa" w:w="5953"/>
          </w:tcPr>
          <w:p>
            <w:pPr>
              <w:jc w:val="center"/>
            </w:pPr>
            <w:r>
              <w:rPr>
                <w:rFonts w:ascii="Arial" w:hAnsi="Arial" w:eastAsia="宋体"/>
                <w:b w:val="0"/>
                <w:sz w:val="18"/>
              </w:rPr>
              <w:t>天猫618家电家装家居180位总裁直播成交超百亿元，同比+90%（第二波开局4小</w:t>
            </w:r>
          </w:p>
        </w:tc>
        <w:tc>
          <w:tcPr>
            <w:tcW w:type="dxa" w:w="1417"/>
          </w:tcPr>
          <w:p>
            <w:pPr>
              <w:jc w:val="center"/>
            </w:pPr>
            <w:r>
              <w:rPr>
                <w:rFonts w:ascii="Arial" w:hAnsi="Arial" w:eastAsia="宋体"/>
                <w:b w:val="0"/>
                <w:sz w:val="18"/>
              </w:rPr>
              <w:t>家具</w:t>
            </w:r>
          </w:p>
        </w:tc>
      </w:tr>
      <w:tr>
        <w:tc>
          <w:tcPr>
            <w:tcW w:type="dxa" w:w="1247"/>
            <w:shd w:val="clear" w:fill="F4F6F9"/>
          </w:tcPr>
          <w:p>
            <w:pPr>
              <w:jc w:val="left"/>
            </w:pPr>
            <w:r>
              <w:rPr>
                <w:rFonts w:ascii="Arial" w:hAnsi="Arial" w:eastAsia="宋体"/>
                <w:b w:val="0"/>
                <w:sz w:val="18"/>
              </w:rPr>
              <w:t>2026-06-05</w:t>
            </w:r>
          </w:p>
        </w:tc>
        <w:tc>
          <w:tcPr>
            <w:tcW w:type="dxa" w:w="5953"/>
            <w:shd w:val="clear" w:fill="F4F6F9"/>
          </w:tcPr>
          <w:p>
            <w:pPr>
              <w:jc w:val="center"/>
            </w:pPr>
            <w:r>
              <w:rPr>
                <w:rFonts w:ascii="Arial" w:hAnsi="Arial" w:eastAsia="宋体"/>
                <w:b w:val="0"/>
                <w:sz w:val="18"/>
              </w:rPr>
              <w:t>天猫618首轮家装建材榜：源氏木语居首、林氏家居#2、九牧#3，40000+品牌</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2026-06-29</w:t>
            </w:r>
          </w:p>
        </w:tc>
        <w:tc>
          <w:tcPr>
            <w:tcW w:type="dxa" w:w="5953"/>
          </w:tcPr>
          <w:p>
            <w:pPr>
              <w:jc w:val="center"/>
            </w:pPr>
            <w:r>
              <w:rPr>
                <w:rFonts w:ascii="Arial" w:hAnsi="Arial" w:eastAsia="宋体"/>
                <w:b w:val="0"/>
                <w:sz w:val="18"/>
              </w:rPr>
              <w:t>天猫618全周期家装/家居榜：源氏木语实木定制GMV+24%、顾家家居整家交付周</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天猫618家电家装家居180位总裁直播成交超百亿元，同比+90%（第二波开局4小时6品牌破亿）</w:t>
      </w:r>
    </w:p>
    <w:p>
      <w:pPr>
        <w:spacing w:line="360" w:lineRule="auto"/>
        <w:ind w:firstLine="420"/>
      </w:pPr>
      <w:r>
        <w:rPr>
          <w:rFonts w:ascii="Arial" w:hAnsi="Arial" w:eastAsia="宋体"/>
          <w:b w:val="0"/>
          <w:sz w:val="21"/>
        </w:rPr>
        <w:t>5月31日天猫618第二波开启4小时内海尔、格力、美的、小天鹅、林氏家居等6品牌直播GMV破亿；截至6月2日家电家装家居直播成交超百亿同比+90%。180位总裁参与直播覆盖装/家/电全链路。</w:t>
      </w:r>
    </w:p>
    <w:p>
      <w:pPr>
        <w:spacing w:after="40"/>
      </w:pPr>
      <w:r>
        <w:rPr>
          <w:rFonts w:ascii="Arial" w:hAnsi="Arial" w:eastAsia="宋体"/>
          <w:i/>
          <w:color w:val="888888"/>
          <w:sz w:val="17"/>
        </w:rPr>
        <w:t>来源：网经社/天猫官宣　https://www.100ec.cn/detail--6639425.html</w:t>
      </w:r>
    </w:p>
    <w:p>
      <w:pPr>
        <w:spacing w:line="360" w:lineRule="auto"/>
      </w:pPr>
      <w:r>
        <w:rPr>
          <w:rFonts w:ascii="Arial" w:hAnsi="Arial" w:eastAsia="宋体"/>
          <w:b/>
          <w:sz w:val="21"/>
        </w:rPr>
        <w:t>天猫618首轮家装建材榜：源氏木语居首、林氏家居#2、九牧#3，40000+品牌成交翻倍</w:t>
      </w:r>
    </w:p>
    <w:p>
      <w:pPr>
        <w:spacing w:line="360" w:lineRule="auto"/>
        <w:ind w:firstLine="420"/>
      </w:pPr>
      <w:r>
        <w:rPr>
          <w:rFonts w:ascii="Arial" w:hAnsi="Arial" w:eastAsia="宋体"/>
          <w:b w:val="0"/>
          <w:sz w:val="21"/>
        </w:rPr>
        <w:t>天猫618首轮家装家居TOP3为源氏木语、林氏家居、九牧；顾家、慕思、公牛、欧普、雷士入围TOP10；亚朵星球'深睡枕'居家日用TOP1；40000+品牌成交翻倍、破亿品牌数同比+40%。</w:t>
      </w:r>
    </w:p>
    <w:p>
      <w:pPr>
        <w:spacing w:after="40"/>
      </w:pPr>
      <w:r>
        <w:rPr>
          <w:rFonts w:ascii="Arial" w:hAnsi="Arial" w:eastAsia="宋体"/>
          <w:i/>
          <w:color w:val="888888"/>
          <w:sz w:val="17"/>
        </w:rPr>
        <w:t>来源：搜狐焦点家居/腾讯新闻　https://view.inews.qq.com/k/20260605A06QRR00</w:t>
      </w:r>
    </w:p>
    <w:p>
      <w:pPr>
        <w:spacing w:line="360" w:lineRule="auto"/>
      </w:pPr>
      <w:r>
        <w:rPr>
          <w:rFonts w:ascii="Arial" w:hAnsi="Arial" w:eastAsia="宋体"/>
          <w:b/>
          <w:sz w:val="21"/>
        </w:rPr>
        <w:t>天猫618全周期家装/家居榜：源氏木语实木定制GMV+24%、顾家家居整家交付周期压缩50%、慕思居首</w:t>
      </w:r>
    </w:p>
    <w:p>
      <w:pPr>
        <w:spacing w:line="360" w:lineRule="auto"/>
        <w:ind w:firstLine="420"/>
      </w:pPr>
      <w:r>
        <w:rPr>
          <w:rFonts w:ascii="Arial" w:hAnsi="Arial" w:eastAsia="宋体"/>
          <w:b w:val="0"/>
          <w:sz w:val="21"/>
        </w:rPr>
        <w:t>天猫618全周期家装TOP10：源氏木语、顾家家居、芝华仕、NORHOR等；家居TOP10：慕思、水星家纺、富安娜、罗莱、摩肯——睡眠经济突出；家具轻定制GMV+10倍、凉感床品单周超3亿元。</w:t>
      </w:r>
    </w:p>
    <w:p>
      <w:pPr>
        <w:spacing w:after="40"/>
      </w:pPr>
      <w:r>
        <w:rPr>
          <w:rFonts w:ascii="Arial" w:hAnsi="Arial" w:eastAsia="宋体"/>
          <w:i/>
          <w:color w:val="888888"/>
          <w:sz w:val="17"/>
        </w:rPr>
        <w:t>来源：OFweek/家居新范式　https://smarthome.ofweek.com/2026-06/ART-91009-8420-30692339.html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4.8　跨平台趋势（4条）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2026-06-24</w:t>
            </w:r>
          </w:p>
        </w:tc>
        <w:tc>
          <w:tcPr>
            <w:tcW w:type="dxa" w:w="5953"/>
          </w:tcPr>
          <w:p>
            <w:pPr>
              <w:jc w:val="center"/>
            </w:pPr>
            <w:r>
              <w:rPr>
                <w:rFonts w:ascii="Arial" w:hAnsi="Arial" w:eastAsia="宋体"/>
                <w:b w:val="0"/>
                <w:sz w:val="18"/>
              </w:rPr>
              <w:t>第28届中国(广州)国际建筑装饰博览会将于2026年7月8-11日开幕，2000</w:t>
            </w:r>
          </w:p>
        </w:tc>
        <w:tc>
          <w:tcPr>
            <w:tcW w:type="dxa" w:w="1417"/>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2026-06-12</w:t>
            </w:r>
          </w:p>
        </w:tc>
        <w:tc>
          <w:tcPr>
            <w:tcW w:type="dxa" w:w="5953"/>
            <w:shd w:val="clear" w:fill="F4F6F9"/>
          </w:tcPr>
          <w:p>
            <w:pPr>
              <w:jc w:val="center"/>
            </w:pPr>
            <w:r>
              <w:rPr>
                <w:rFonts w:ascii="Arial" w:hAnsi="Arial" w:eastAsia="宋体"/>
                <w:b w:val="0"/>
                <w:sz w:val="18"/>
              </w:rPr>
              <w:t>家居业618转向价值重构：京东整装成交翻倍、以旧换新10%补贴、下沉与老房翻新成</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本章覆盖近30天（2026-06-17 至 2026-07-16）内影响家装建材家具行业的政策法规、国家/团体标准及行业协会动态。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2026-07-09</w:t>
            </w:r>
          </w:p>
        </w:tc>
        <w:tc>
          <w:tcPr>
            <w:tcW w:type="dxa" w:w="5669"/>
          </w:tcPr>
          <w:p>
            <w:pPr>
              <w:jc w:val="center"/>
            </w:pPr>
            <w:r>
              <w:rPr>
                <w:rFonts w:ascii="Arial" w:hAnsi="Arial" w:eastAsia="宋体"/>
                <w:b w:val="0"/>
                <w:sz w:val="18"/>
              </w:rPr>
              <w:t>2026年5月建筑材料行业运行情况简报：营收同比降15.3%、利润同比降68.6%</w:t>
            </w:r>
          </w:p>
        </w:tc>
        <w:tc>
          <w:tcPr>
            <w:tcW w:type="dxa" w:w="1701"/>
          </w:tcPr>
          <w:p>
            <w:pPr>
              <w:jc w:val="center"/>
            </w:pPr>
            <w:r>
              <w:rPr>
                <w:rFonts w:ascii="Arial" w:hAnsi="Arial" w:eastAsia="宋体"/>
                <w:b w:val="0"/>
                <w:sz w:val="18"/>
              </w:rPr>
              <w:t>统计公报</w:t>
            </w:r>
          </w:p>
        </w:tc>
      </w:tr>
      <w:tr>
        <w:tc>
          <w:tcPr>
            <w:tcW w:type="dxa" w:w="1247"/>
            <w:shd w:val="clear" w:fill="F4F6F9"/>
          </w:tcPr>
          <w:p>
            <w:pPr>
              <w:jc w:val="left"/>
            </w:pPr>
            <w:r>
              <w:rPr>
                <w:rFonts w:ascii="Arial" w:hAnsi="Arial" w:eastAsia="宋体"/>
                <w:b w:val="0"/>
                <w:sz w:val="18"/>
              </w:rPr>
              <w:t>2026-06-26</w:t>
            </w:r>
          </w:p>
        </w:tc>
        <w:tc>
          <w:tcPr>
            <w:tcW w:type="dxa" w:w="5669"/>
            <w:shd w:val="clear" w:fill="F4F6F9"/>
          </w:tcPr>
          <w:p>
            <w:pPr>
              <w:jc w:val="center"/>
            </w:pPr>
            <w:r>
              <w:rPr>
                <w:rFonts w:ascii="Arial" w:hAnsi="Arial" w:eastAsia="宋体"/>
                <w:b w:val="0"/>
                <w:sz w:val="18"/>
              </w:rPr>
              <w:t>2026年6月建筑材料工业景气指数（MPI）：6月运行波动回复</w:t>
            </w:r>
          </w:p>
        </w:tc>
        <w:tc>
          <w:tcPr>
            <w:tcW w:type="dxa" w:w="1701"/>
            <w:shd w:val="clear" w:fill="F4F6F9"/>
          </w:tcPr>
          <w:p>
            <w:pPr>
              <w:jc w:val="center"/>
            </w:pPr>
            <w:r>
              <w:rPr>
                <w:rFonts w:ascii="Arial" w:hAnsi="Arial" w:eastAsia="宋体"/>
                <w:b w:val="0"/>
                <w:sz w:val="18"/>
              </w:rPr>
              <w:t>行业景气指数</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2026-06-01</w:t>
            </w:r>
          </w:p>
        </w:tc>
        <w:tc>
          <w:tcPr>
            <w:tcW w:type="dxa" w:w="5669"/>
            <w:shd w:val="clear" w:fill="F4F6F9"/>
          </w:tcPr>
          <w:p>
            <w:pPr>
              <w:jc w:val="center"/>
            </w:pPr>
            <w:r>
              <w:rPr>
                <w:rFonts w:ascii="Arial" w:hAnsi="Arial" w:eastAsia="宋体"/>
                <w:b w:val="0"/>
                <w:sz w:val="18"/>
              </w:rPr>
              <w:t>华为鸿蒙智家1+3+N全生态方案发布</w:t>
            </w:r>
          </w:p>
        </w:tc>
        <w:tc>
          <w:tcPr>
            <w:tcW w:type="dxa" w:w="1701"/>
            <w:shd w:val="clear" w:fill="F4F6F9"/>
          </w:tcPr>
          <w:p>
            <w:pPr>
              <w:jc w:val="center"/>
            </w:pPr>
            <w:r>
              <w:rPr>
                <w:rFonts w:ascii="Arial" w:hAnsi="Arial" w:eastAsia="宋体"/>
                <w:b w:val="0"/>
                <w:sz w:val="18"/>
              </w:rPr>
              <w:t>行业发布/新品</w:t>
            </w:r>
          </w:p>
        </w:tc>
      </w:tr>
      <w:tr>
        <w:tc>
          <w:tcPr>
            <w:tcW w:type="dxa" w:w="1247"/>
          </w:tcPr>
          <w:p>
            <w:pPr>
              <w:jc w:val="left"/>
            </w:pPr>
            <w:r>
              <w:rPr>
                <w:rFonts w:ascii="Arial" w:hAnsi="Arial" w:eastAsia="宋体"/>
                <w:b w:val="0"/>
                <w:sz w:val="18"/>
              </w:rPr>
              <w:t>2026-07-09</w:t>
            </w:r>
          </w:p>
        </w:tc>
        <w:tc>
          <w:tcPr>
            <w:tcW w:type="dxa" w:w="5669"/>
          </w:tcPr>
          <w:p>
            <w:pPr>
              <w:jc w:val="center"/>
            </w:pPr>
            <w:r>
              <w:rPr>
                <w:rFonts w:ascii="Arial" w:hAnsi="Arial" w:eastAsia="宋体"/>
                <w:b w:val="0"/>
                <w:sz w:val="18"/>
              </w:rPr>
              <w:t>兔宝宝参与项目获2025年度国家科学技术进步奖二等奖</w:t>
            </w:r>
          </w:p>
        </w:tc>
        <w:tc>
          <w:tcPr>
            <w:tcW w:type="dxa" w:w="1701"/>
          </w:tcPr>
          <w:p>
            <w:pPr>
              <w:jc w:val="center"/>
            </w:pPr>
            <w:r>
              <w:rPr>
                <w:rFonts w:ascii="Arial" w:hAnsi="Arial" w:eastAsia="宋体"/>
                <w:b w:val="0"/>
                <w:sz w:val="18"/>
              </w:rPr>
              <w:t>行业动态</w:t>
            </w:r>
          </w:p>
        </w:tc>
      </w:tr>
      <w:tr>
        <w:tc>
          <w:tcPr>
            <w:tcW w:type="dxa" w:w="1247"/>
            <w:shd w:val="clear" w:fill="F4F6F9"/>
          </w:tcPr>
          <w:p>
            <w:pPr>
              <w:jc w:val="left"/>
            </w:pPr>
            <w:r>
              <w:rPr>
                <w:rFonts w:ascii="Arial" w:hAnsi="Arial" w:eastAsia="宋体"/>
                <w:b w:val="0"/>
                <w:sz w:val="18"/>
              </w:rPr>
              <w:t>2026-06-30</w:t>
            </w:r>
          </w:p>
        </w:tc>
        <w:tc>
          <w:tcPr>
            <w:tcW w:type="dxa" w:w="5669"/>
            <w:shd w:val="clear" w:fill="F4F6F9"/>
          </w:tcPr>
          <w:p>
            <w:pPr>
              <w:jc w:val="center"/>
            </w:pPr>
            <w:r>
              <w:rPr>
                <w:rFonts w:ascii="Arial" w:hAnsi="Arial" w:eastAsia="宋体"/>
                <w:b w:val="0"/>
                <w:sz w:val="18"/>
              </w:rPr>
              <w:t>工业经济运行平稳、向新向优特征明显</w:t>
            </w:r>
          </w:p>
        </w:tc>
        <w:tc>
          <w:tcPr>
            <w:tcW w:type="dxa" w:w="1701"/>
            <w:shd w:val="clear" w:fill="F4F6F9"/>
          </w:tcPr>
          <w:p>
            <w:pPr>
              <w:jc w:val="center"/>
            </w:pPr>
            <w:r>
              <w:rPr>
                <w:rFonts w:ascii="Arial" w:hAnsi="Arial" w:eastAsia="宋体"/>
                <w:b w:val="0"/>
                <w:sz w:val="18"/>
              </w:rPr>
              <w:t>统计公报（转载）</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本章汇总近30天（2026-06-17 至 2026-07-16）内家装建材家具头部上市公司公告与品牌大事件。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预计2026H1归母净利润4.07亿-5.09亿元，同比减少…</w:t>
            </w:r>
          </w:p>
        </w:tc>
      </w:tr>
      <w:tr>
        <w:tc>
          <w:tcPr>
            <w:tcW w:type="dxa" w:w="1134"/>
            <w:shd w:val="clear" w:fill="F4F6F9"/>
          </w:tcPr>
          <w:p>
            <w:pPr>
              <w:jc w:val="left"/>
            </w:pPr>
            <w:r>
              <w:rPr>
                <w:rFonts w:ascii="Arial" w:hAnsi="Arial" w:eastAsia="宋体"/>
                <w:b w:val="0"/>
                <w:sz w:val="18"/>
              </w:rPr>
              <w:t>2026-06-28</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发布会</w:t>
            </w:r>
          </w:p>
        </w:tc>
        <w:tc>
          <w:tcPr>
            <w:tcW w:type="dxa" w:w="4252"/>
            <w:shd w:val="clear" w:fill="F4F6F9"/>
          </w:tcPr>
          <w:p>
            <w:pPr>
              <w:jc w:val="center"/>
            </w:pPr>
            <w:r>
              <w:rPr>
                <w:rFonts w:ascii="Arial" w:hAnsi="Arial" w:eastAsia="宋体"/>
                <w:b w:val="0"/>
                <w:sz w:val="18"/>
              </w:rPr>
              <w:t>'迈向高质量·定义新家装'2026欧派大家居6臻标准发布会暨…</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2026-06-30</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组织调整</w:t>
            </w:r>
          </w:p>
        </w:tc>
        <w:tc>
          <w:tcPr>
            <w:tcW w:type="dxa" w:w="4252"/>
          </w:tcPr>
          <w:p>
            <w:pPr>
              <w:jc w:val="center"/>
            </w:pPr>
            <w:r>
              <w:rPr>
                <w:rFonts w:ascii="Arial" w:hAnsi="Arial" w:eastAsia="宋体"/>
                <w:b w:val="0"/>
                <w:sz w:val="18"/>
              </w:rPr>
              <w:t>财务负责人变更：高林辞去财务负责人（仍任事业部副总经理），聘…</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红星美凯龙(601828)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预计2026H1归母净利润5000万-7500万元（上年同期…</w:t>
            </w:r>
          </w:p>
        </w:tc>
      </w:tr>
      <w:tr>
        <w:tc>
          <w:tcPr>
            <w:tcW w:type="dxa" w:w="1134"/>
          </w:tcPr>
          <w:p>
            <w:pPr>
              <w:jc w:val="left"/>
            </w:pPr>
            <w:r>
              <w:rPr>
                <w:rFonts w:ascii="Arial" w:hAnsi="Arial" w:eastAsia="宋体"/>
                <w:b w:val="0"/>
                <w:sz w:val="18"/>
              </w:rPr>
              <w:t>2026-07-10</w:t>
            </w:r>
          </w:p>
        </w:tc>
        <w:tc>
          <w:tcPr>
            <w:tcW w:type="dxa" w:w="1814"/>
          </w:tcPr>
          <w:p>
            <w:pPr>
              <w:jc w:val="center"/>
            </w:pPr>
            <w:r>
              <w:rPr>
                <w:rFonts w:ascii="Arial" w:hAnsi="Arial" w:eastAsia="宋体"/>
                <w:b w:val="0"/>
                <w:sz w:val="18"/>
              </w:rPr>
              <w:t>九牧集团</w:t>
            </w:r>
          </w:p>
        </w:tc>
        <w:tc>
          <w:tcPr>
            <w:tcW w:type="dxa" w:w="1474"/>
          </w:tcPr>
          <w:p>
            <w:pPr>
              <w:jc w:val="center"/>
            </w:pPr>
            <w:r>
              <w:rPr>
                <w:rFonts w:ascii="Arial" w:hAnsi="Arial" w:eastAsia="宋体"/>
                <w:b w:val="0"/>
                <w:sz w:val="18"/>
              </w:rPr>
              <w:t>标准发布/技术引领</w:t>
            </w:r>
          </w:p>
        </w:tc>
        <w:tc>
          <w:tcPr>
            <w:tcW w:type="dxa" w:w="4252"/>
          </w:tcPr>
          <w:p>
            <w:pPr>
              <w:jc w:val="center"/>
            </w:pPr>
            <w:r>
              <w:rPr>
                <w:rFonts w:ascii="Arial" w:hAnsi="Arial" w:eastAsia="宋体"/>
                <w:b w:val="0"/>
                <w:sz w:val="18"/>
              </w:rPr>
              <w:t>作为第一牵头单位主导制定的GB/T 24986.7-2026…</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恒洁卫浴</w:t>
            </w:r>
          </w:p>
        </w:tc>
        <w:tc>
          <w:tcPr>
            <w:tcW w:type="dxa" w:w="1474"/>
            <w:shd w:val="clear" w:fill="F4F6F9"/>
          </w:tcPr>
          <w:p>
            <w:pPr>
              <w:jc w:val="center"/>
            </w:pPr>
            <w:r>
              <w:rPr>
                <w:rFonts w:ascii="Arial" w:hAnsi="Arial" w:eastAsia="宋体"/>
                <w:b w:val="0"/>
                <w:sz w:val="18"/>
              </w:rPr>
              <w:t>发布会/渠道活动</w:t>
            </w:r>
          </w:p>
        </w:tc>
        <w:tc>
          <w:tcPr>
            <w:tcW w:type="dxa" w:w="4252"/>
            <w:shd w:val="clear" w:fill="F4F6F9"/>
          </w:tcPr>
          <w:p>
            <w:pPr>
              <w:jc w:val="center"/>
            </w:pPr>
            <w:r>
              <w:rPr>
                <w:rFonts w:ascii="Arial" w:hAnsi="Arial" w:eastAsia="宋体"/>
                <w:b w:val="0"/>
                <w:sz w:val="18"/>
              </w:rPr>
              <w:t>'焕新中国行·乐动此间'恒洁28周年庆启幕（佛山）。全国30…</w:t>
            </w:r>
          </w:p>
        </w:tc>
      </w:tr>
      <w:tr>
        <w:tc>
          <w:tcPr>
            <w:tcW w:type="dxa" w:w="1134"/>
          </w:tcPr>
          <w:p>
            <w:pPr>
              <w:jc w:val="left"/>
            </w:pPr>
            <w:r>
              <w:rPr>
                <w:rFonts w:ascii="Arial" w:hAnsi="Arial" w:eastAsia="宋体"/>
                <w:b w:val="0"/>
                <w:sz w:val="18"/>
              </w:rPr>
              <w:t>2026-07-06</w:t>
            </w:r>
          </w:p>
        </w:tc>
        <w:tc>
          <w:tcPr>
            <w:tcW w:type="dxa" w:w="1814"/>
          </w:tcPr>
          <w:p>
            <w:pPr>
              <w:jc w:val="center"/>
            </w:pPr>
            <w:r>
              <w:rPr>
                <w:rFonts w:ascii="Arial" w:hAnsi="Arial" w:eastAsia="宋体"/>
                <w:b w:val="0"/>
                <w:sz w:val="18"/>
              </w:rPr>
              <w:t>TATA木门</w:t>
            </w:r>
          </w:p>
        </w:tc>
        <w:tc>
          <w:tcPr>
            <w:tcW w:type="dxa" w:w="1474"/>
          </w:tcPr>
          <w:p>
            <w:pPr>
              <w:jc w:val="center"/>
            </w:pPr>
            <w:r>
              <w:rPr>
                <w:rFonts w:ascii="Arial" w:hAnsi="Arial" w:eastAsia="宋体"/>
                <w:b w:val="0"/>
                <w:sz w:val="18"/>
              </w:rPr>
              <w:t>服务/新品</w:t>
            </w:r>
          </w:p>
        </w:tc>
        <w:tc>
          <w:tcPr>
            <w:tcW w:type="dxa" w:w="4252"/>
          </w:tcPr>
          <w:p>
            <w:pPr>
              <w:jc w:val="center"/>
            </w:pPr>
            <w:r>
              <w:rPr>
                <w:rFonts w:ascii="Arial" w:hAnsi="Arial" w:eastAsia="宋体"/>
                <w:b w:val="0"/>
                <w:sz w:val="18"/>
              </w:rPr>
              <w:t>TATA木门服务再进化：三大升级引领行业新趋势（服务体系升级…</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2026-07-06</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股东会通知</w:t>
            </w:r>
          </w:p>
        </w:tc>
        <w:tc>
          <w:tcPr>
            <w:tcW w:type="dxa" w:w="4252"/>
            <w:shd w:val="clear" w:fill="F4F6F9"/>
          </w:tcPr>
          <w:p>
            <w:pPr>
              <w:jc w:val="center"/>
            </w:pPr>
            <w:r>
              <w:rPr>
                <w:rFonts w:ascii="Arial" w:hAnsi="Arial" w:eastAsia="宋体"/>
                <w:b w:val="0"/>
                <w:sz w:val="18"/>
              </w:rPr>
              <w:t>顾家家居将于2026-07-22召开2026年第一次临时股东…</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欧派家居(603833)（发布会｜2026-06-28）</w:t>
      </w:r>
    </w:p>
    <w:p>
      <w:pPr>
        <w:spacing w:line="360" w:lineRule="auto"/>
        <w:ind w:firstLine="420"/>
      </w:pPr>
      <w:r>
        <w:rPr>
          <w:rFonts w:ascii="Arial" w:hAnsi="Arial" w:eastAsia="宋体"/>
          <w:b w:val="0"/>
          <w:sz w:val="21"/>
        </w:rPr>
        <w:t>'迈向高质量·定义新家装'2026欧派大家居6臻标准发布会暨618全民普惠焕新季家装盛典在厦门第六空间店中庭举办。发布'净醛抗菌板材'、全屋定制新方案（现代简约/轻奢雅致/新中式），启动全国促销。</w:t>
      </w:r>
    </w:p>
    <w:p>
      <w:pPr>
        <w:spacing w:after="40"/>
      </w:pPr>
      <w:r>
        <w:rPr>
          <w:rFonts w:ascii="Arial" w:hAnsi="Arial" w:eastAsia="宋体"/>
          <w:i/>
          <w:color w:val="888888"/>
          <w:sz w:val="17"/>
        </w:rPr>
        <w:t>来源：新浪福建　http://fj.sina.cn/news/2026-07-07/detail-inifxxxc1593263.d.html</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顾家家居(603816)（组织调整｜2026-06-30）</w:t>
      </w:r>
    </w:p>
    <w:p>
      <w:pPr>
        <w:spacing w:line="360" w:lineRule="auto"/>
        <w:ind w:firstLine="420"/>
      </w:pPr>
      <w:r>
        <w:rPr>
          <w:rFonts w:ascii="Arial" w:hAnsi="Arial" w:eastAsia="宋体"/>
          <w:b w:val="0"/>
          <w:sz w:val="21"/>
        </w:rPr>
        <w:t>财务负责人变更：高林辞去财务负责人（仍任事业部副总经理），聘任刘海兰（曾任青岛海信电器财务经理/区域财务总监，现顾家高级助理总裁兼财务管理中心总经理）为副总裁兼财务负责人。</w:t>
      </w:r>
    </w:p>
    <w:p>
      <w:pPr>
        <w:spacing w:after="40"/>
      </w:pPr>
      <w:r>
        <w:rPr>
          <w:rFonts w:ascii="Arial" w:hAnsi="Arial" w:eastAsia="宋体"/>
          <w:i/>
          <w:color w:val="888888"/>
          <w:sz w:val="17"/>
        </w:rPr>
        <w:t>来源：上海证券报（公告2026-040）　https://paper.cnstock.com/html/2026-06/30/content_2237263.htm</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TATA木门（服务/新品｜2026-07-06）</w:t>
      </w:r>
    </w:p>
    <w:p>
      <w:pPr>
        <w:spacing w:line="360" w:lineRule="auto"/>
        <w:ind w:firstLine="420"/>
      </w:pPr>
      <w:r>
        <w:rPr>
          <w:rFonts w:ascii="Arial" w:hAnsi="Arial" w:eastAsia="宋体"/>
          <w:b w:val="0"/>
          <w:sz w:val="21"/>
        </w:rPr>
        <w:t>TATA木门服务再进化：三大升级引领行业新趋势（服务体系升级）。</w:t>
      </w:r>
    </w:p>
    <w:p>
      <w:pPr>
        <w:spacing w:after="40"/>
      </w:pPr>
      <w:r>
        <w:rPr>
          <w:rFonts w:ascii="Arial" w:hAnsi="Arial" w:eastAsia="宋体"/>
          <w:i/>
          <w:color w:val="888888"/>
          <w:sz w:val="17"/>
        </w:rPr>
        <w:t>来源：投资界　https://news.pedaily.cn/20260706/133536.shtml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顾家家居(603816)（股东会通知｜2026-07-06）</w:t>
      </w:r>
    </w:p>
    <w:p>
      <w:pPr>
        <w:spacing w:line="360" w:lineRule="auto"/>
        <w:ind w:firstLine="420"/>
      </w:pPr>
      <w:r>
        <w:rPr>
          <w:rFonts w:ascii="Arial" w:hAnsi="Arial" w:eastAsia="宋体"/>
          <w:b w:val="0"/>
          <w:sz w:val="21"/>
        </w:rPr>
        <w:t>顾家家居将于2026-07-22召开2026年第一次临时股东会，审议向特定对象发行股票相关议案（申请文件已获反馈）。</w:t>
      </w:r>
    </w:p>
    <w:p>
      <w:pPr>
        <w:spacing w:after="40"/>
      </w:pPr>
      <w:r>
        <w:rPr>
          <w:rFonts w:ascii="Arial" w:hAnsi="Arial" w:eastAsia="宋体"/>
          <w:i/>
          <w:color w:val="888888"/>
          <w:sz w:val="17"/>
        </w:rPr>
        <w:t>来源：东方财富　https://wap.eastmoney.com/a/202607063795368634.html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24项指标</w:t>
            </w:r>
          </w:p>
        </w:tc>
        <w:tc>
          <w:tcPr>
            <w:tcW w:type="dxa" w:w="2551"/>
          </w:tcPr>
          <w:p>
            <w:pPr>
              <w:jc w:val="center"/>
            </w:pPr>
            <w:r>
              <w:rPr>
                <w:rFonts w:ascii="Arial" w:hAnsi="Arial" w:eastAsia="宋体"/>
                <w:b w:val="0"/>
                <w:sz w:val="17"/>
              </w:rPr>
              <w:t>无。家具制造业分行业工业增加值未单独公开，已标待核实</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完整月报需付费下载，公开摘要已取核心均价与同环比</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6月单月同比%与TOP200完整榜需付费下载</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CBMI具体数值需订阅刊物；MPI仅公开定性描述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官网反爬，经新京报权威转载交叉印证获取</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罗盘对市场类目仅公开数量级区间（如¥1亿-1.5亿），不显示</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切换『家居家装』行业为尊享版会员功能（会员墙），当前账号仅默</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扫码为买家号 jd_LVopFIdFlDaa，提示『该账号暂</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会话未登录（code=-3011），需京东广告主/商家账号登</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强登录（待入口）</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chanmama.com 为营销页，真实后台榜单入口需点『立</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共接入17个数据源：深层采集(depth3)6个、中层5个、浅层1个、阻塞(depth0)5个。5个强登录源因账号权限/会员墙/网络DLP阻塞，均已按规则透明标注，非采集能力问题；待用户提供有效账号或后台URL后可即时补采。 公开层已采集约79条（Layer A/B）+ 抖店罗盘完整类目盘。5个强登录源阻塞原因分别为：千瓜家居行业为会员墙、京麦需POP商家账号、京准通需广告主账号、蝉妈妈待后台入口URL、微信文档被公司网络DLP拦截——均非采集能力问题，待用户提供有效账号/入口后可即时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阻塞原因：切换『家居家装』行业为尊享版会员功能（会员墙），当前账号仅默认展示护肤大盘，家装数据未取，已跳过</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阻塞原因：扫码为买家号 jd_LVopFIdFlDaa，提示『该账号暂不支持开店』，需POP商家账号，待用户换号扫码</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阻塞原因：会话未登录（code=-3011），需京东广告主/商家账号登录，待用户授权</w:t>
      </w:r>
    </w:p>
    <w:p>
      <w:pPr>
        <w:spacing w:line="360" w:lineRule="auto"/>
      </w:pPr>
      <w:r>
        <w:rPr>
          <w:rFonts w:ascii="Arial" w:hAnsi="Arial" w:eastAsia="宋体"/>
          <w:b/>
          <w:sz w:val="21"/>
        </w:rPr>
        <w:t>● 蝉妈妈（抖音电商第三方榜单）（C层）</w:t>
      </w:r>
    </w:p>
    <w:p>
      <w:pPr>
        <w:spacing w:line="360" w:lineRule="auto"/>
        <w:ind w:firstLine="400"/>
      </w:pPr>
      <w:r>
        <w:rPr>
          <w:rFonts w:ascii="Arial" w:hAnsi="Arial" w:eastAsia="宋体"/>
          <w:b w:val="0"/>
          <w:sz w:val="20"/>
        </w:rPr>
        <w:t>阻塞原因：chanmama.com 为营销页，真实后台榜单入口需点『立即使用』且要求会员登录，待用户提供其后台书签URL或在夸克打开后截图陪跑</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抖店罗盘剩余3页（榜单/趋势/竞争分析）——能力可达，下期补采</w:t>
      </w:r>
    </w:p>
    <w:p>
      <w:pPr>
        <w:spacing w:line="336" w:lineRule="auto"/>
        <w:ind w:left="360"/>
      </w:pPr>
      <w:r>
        <w:rPr>
          <w:rFonts w:ascii="Arial" w:hAnsi="Arial" w:eastAsia="宋体"/>
          <w:sz w:val="21"/>
        </w:rPr>
        <w:t>• 京麦商智：待用户切换POP商家账号扫码陪跑</w:t>
      </w:r>
    </w:p>
    <w:p>
      <w:pPr>
        <w:spacing w:line="336" w:lineRule="auto"/>
        <w:ind w:left="360"/>
      </w:pPr>
      <w:r>
        <w:rPr>
          <w:rFonts w:ascii="Arial" w:hAnsi="Arial" w:eastAsia="宋体"/>
          <w:sz w:val="21"/>
        </w:rPr>
        <w:t>• 京准通：待用户提供京东广告主账号授权</w:t>
      </w:r>
    </w:p>
    <w:p>
      <w:pPr>
        <w:spacing w:line="336" w:lineRule="auto"/>
        <w:ind w:left="360"/>
      </w:pPr>
      <w:r>
        <w:rPr>
          <w:rFonts w:ascii="Arial" w:hAnsi="Arial" w:eastAsia="宋体"/>
          <w:sz w:val="21"/>
        </w:rPr>
        <w:t>• 蝉妈妈后台榜单：待用户提供其后台书签URL或陪跑截图</w:t>
      </w:r>
    </w:p>
    <w:p>
      <w:pPr>
        <w:spacing w:line="336" w:lineRule="auto"/>
        <w:ind w:left="360"/>
      </w:pPr>
      <w:r>
        <w:rPr>
          <w:rFonts w:ascii="Arial" w:hAnsi="Arial" w:eastAsia="宋体"/>
          <w:sz w:val="21"/>
        </w:rPr>
        <w:t>• 千瓜家居行业大盘：需尊享版会员权限（会员墙），或改用其他小红书数据源</w:t>
      </w:r>
    </w:p>
    <w:p>
      <w:pPr>
        <w:spacing w:line="336" w:lineRule="auto"/>
        <w:ind w:left="360"/>
      </w:pPr>
      <w:r>
        <w:rPr>
          <w:rFonts w:ascii="Arial" w:hAnsi="Arial" w:eastAsia="宋体"/>
          <w:sz w:val="21"/>
        </w:rPr>
        <w:t>• 小红书千帆/蒲公英量化流量：需对应商业产品账号权限</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