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5D8125" w14:textId="1A908011" w:rsidR="00FD77E4" w:rsidRPr="008D6EBF" w:rsidRDefault="00FD77E4" w:rsidP="00AD39EC">
      <w:pPr>
        <w:pStyle w:val="Title"/>
        <w:jc w:val="center"/>
      </w:pPr>
      <w:r w:rsidRPr="008D6EBF">
        <w:t xml:space="preserve">Running </w:t>
      </w:r>
      <w:r w:rsidR="00AD39EC">
        <w:t xml:space="preserve">molecular </w:t>
      </w:r>
      <w:r w:rsidRPr="008D6EBF">
        <w:t xml:space="preserve">simulations with </w:t>
      </w:r>
      <w:r w:rsidR="0061391C">
        <w:t>Q-Chem &amp; iQmol</w:t>
      </w:r>
    </w:p>
    <w:p w14:paraId="6BA06CE9" w14:textId="77777777" w:rsidR="008D6EBF" w:rsidRDefault="008D6EBF" w:rsidP="00AD39EC">
      <w:pPr>
        <w:pStyle w:val="NormalWeb"/>
        <w:shd w:val="clear" w:color="auto" w:fill="FFFFFF"/>
        <w:spacing w:before="0" w:beforeAutospacing="0" w:after="0" w:afterAutospacing="0"/>
        <w:jc w:val="both"/>
        <w:rPr>
          <w:rFonts w:ascii="Arial" w:hAnsi="Arial" w:cs="Arial"/>
          <w:color w:val="24292E"/>
        </w:rPr>
      </w:pPr>
    </w:p>
    <w:p w14:paraId="279D8FCC" w14:textId="43109E1E" w:rsidR="00F1560C" w:rsidRDefault="00F1560C" w:rsidP="00AD39EC">
      <w:pPr>
        <w:pStyle w:val="NormalWeb"/>
        <w:shd w:val="clear" w:color="auto" w:fill="FFFFFF"/>
        <w:spacing w:before="0" w:beforeAutospacing="0" w:after="0" w:afterAutospacing="0"/>
        <w:jc w:val="both"/>
        <w:rPr>
          <w:rFonts w:ascii="Arial" w:hAnsi="Arial" w:cs="Arial"/>
          <w:color w:val="24292E"/>
        </w:rPr>
      </w:pPr>
      <w:r>
        <w:rPr>
          <w:rFonts w:ascii="Arial" w:hAnsi="Arial" w:cs="Arial"/>
          <w:color w:val="24292E"/>
        </w:rPr>
        <w:t>There are two major packages developed for quantum mechanical modeling of multi-atomic systems: Q-Chem and Gaussian. You can use either one for homework</w:t>
      </w:r>
      <w:r w:rsidR="00AD39EC">
        <w:rPr>
          <w:rFonts w:ascii="Arial" w:hAnsi="Arial" w:cs="Arial"/>
          <w:color w:val="24292E"/>
        </w:rPr>
        <w:t>.</w:t>
      </w:r>
      <w:r>
        <w:rPr>
          <w:rFonts w:ascii="Arial" w:hAnsi="Arial" w:cs="Arial"/>
          <w:color w:val="24292E"/>
        </w:rPr>
        <w:t xml:space="preserve"> </w:t>
      </w:r>
      <w:r w:rsidR="00AD39EC">
        <w:rPr>
          <w:rFonts w:ascii="Arial" w:hAnsi="Arial" w:cs="Arial"/>
          <w:color w:val="24292E"/>
        </w:rPr>
        <w:t>I</w:t>
      </w:r>
      <w:r>
        <w:rPr>
          <w:rFonts w:ascii="Arial" w:hAnsi="Arial" w:cs="Arial"/>
          <w:color w:val="24292E"/>
        </w:rPr>
        <w:t>n the following</w:t>
      </w:r>
      <w:r w:rsidR="00AD39EC">
        <w:rPr>
          <w:rFonts w:ascii="Arial" w:hAnsi="Arial" w:cs="Arial"/>
          <w:color w:val="24292E"/>
        </w:rPr>
        <w:t>,</w:t>
      </w:r>
      <w:r>
        <w:rPr>
          <w:rFonts w:ascii="Arial" w:hAnsi="Arial" w:cs="Arial"/>
          <w:color w:val="24292E"/>
        </w:rPr>
        <w:t xml:space="preserve"> we will focus on the use of Q-Chem.</w:t>
      </w:r>
    </w:p>
    <w:p w14:paraId="0D96E80D" w14:textId="77777777" w:rsidR="00F1560C" w:rsidRDefault="00F1560C" w:rsidP="00AD39EC">
      <w:pPr>
        <w:pStyle w:val="NormalWeb"/>
        <w:shd w:val="clear" w:color="auto" w:fill="FFFFFF"/>
        <w:spacing w:before="0" w:beforeAutospacing="0" w:after="0" w:afterAutospacing="0"/>
        <w:jc w:val="both"/>
        <w:rPr>
          <w:rFonts w:ascii="Arial" w:hAnsi="Arial" w:cs="Arial"/>
          <w:color w:val="24292E"/>
        </w:rPr>
      </w:pPr>
    </w:p>
    <w:p w14:paraId="4B5E4EB6" w14:textId="0E34D2D4" w:rsidR="00F1560C" w:rsidRDefault="00F1560C" w:rsidP="00AD39EC">
      <w:pPr>
        <w:pStyle w:val="NormalWeb"/>
        <w:shd w:val="clear" w:color="auto" w:fill="FFFFFF"/>
        <w:spacing w:before="0" w:beforeAutospacing="0" w:after="0" w:afterAutospacing="0"/>
        <w:jc w:val="both"/>
        <w:rPr>
          <w:rFonts w:ascii="Arial" w:hAnsi="Arial" w:cs="Arial"/>
          <w:color w:val="24292E"/>
        </w:rPr>
      </w:pPr>
      <w:r>
        <w:rPr>
          <w:rFonts w:ascii="Arial" w:hAnsi="Arial" w:cs="Arial"/>
          <w:color w:val="24292E"/>
        </w:rPr>
        <w:t xml:space="preserve">The easiest way to </w:t>
      </w:r>
      <w:r w:rsidR="00AD39EC">
        <w:rPr>
          <w:rFonts w:ascii="Arial" w:hAnsi="Arial" w:cs="Arial"/>
          <w:color w:val="24292E"/>
        </w:rPr>
        <w:t xml:space="preserve">set up and run Q-Chem simulations is via </w:t>
      </w:r>
      <w:r w:rsidR="003F5633">
        <w:rPr>
          <w:rFonts w:ascii="Arial" w:hAnsi="Arial" w:cs="Arial"/>
          <w:color w:val="24292E"/>
        </w:rPr>
        <w:t xml:space="preserve">the </w:t>
      </w:r>
      <w:r w:rsidR="0061391C">
        <w:rPr>
          <w:rFonts w:ascii="Arial" w:hAnsi="Arial" w:cs="Arial"/>
          <w:color w:val="24292E"/>
        </w:rPr>
        <w:t xml:space="preserve">graphical user </w:t>
      </w:r>
      <w:r>
        <w:rPr>
          <w:rFonts w:ascii="Arial" w:hAnsi="Arial" w:cs="Arial"/>
          <w:color w:val="24292E"/>
        </w:rPr>
        <w:t>interface</w:t>
      </w:r>
      <w:r w:rsidR="0061391C">
        <w:rPr>
          <w:rFonts w:ascii="Arial" w:hAnsi="Arial" w:cs="Arial"/>
          <w:color w:val="24292E"/>
        </w:rPr>
        <w:t>,</w:t>
      </w:r>
      <w:r>
        <w:rPr>
          <w:rFonts w:ascii="Arial" w:hAnsi="Arial" w:cs="Arial"/>
          <w:color w:val="24292E"/>
        </w:rPr>
        <w:t xml:space="preserve"> iQmol</w:t>
      </w:r>
      <w:r w:rsidR="003F5633">
        <w:rPr>
          <w:rFonts w:ascii="Arial" w:hAnsi="Arial" w:cs="Arial"/>
          <w:color w:val="24292E"/>
        </w:rPr>
        <w:t xml:space="preserve">. </w:t>
      </w:r>
      <w:r>
        <w:rPr>
          <w:rFonts w:ascii="Arial" w:hAnsi="Arial" w:cs="Arial"/>
          <w:color w:val="24292E"/>
        </w:rPr>
        <w:t xml:space="preserve">You can download it from </w:t>
      </w:r>
      <w:hyperlink r:id="rId8" w:history="1">
        <w:r w:rsidRPr="008E1EEB">
          <w:rPr>
            <w:rStyle w:val="Hyperlink"/>
            <w:rFonts w:ascii="Arial" w:hAnsi="Arial" w:cs="Arial"/>
          </w:rPr>
          <w:t>http://iqmol.org/</w:t>
        </w:r>
      </w:hyperlink>
      <w:r w:rsidR="007D6567">
        <w:rPr>
          <w:rFonts w:ascii="Arial" w:hAnsi="Arial" w:cs="Arial"/>
          <w:color w:val="24292E"/>
        </w:rPr>
        <w:t xml:space="preserve"> and</w:t>
      </w:r>
      <w:r w:rsidR="008C4E4A">
        <w:rPr>
          <w:rFonts w:ascii="Arial" w:hAnsi="Arial" w:cs="Arial"/>
          <w:color w:val="24292E"/>
        </w:rPr>
        <w:t xml:space="preserve"> </w:t>
      </w:r>
      <w:r w:rsidR="007D6567">
        <w:rPr>
          <w:rFonts w:ascii="Arial" w:hAnsi="Arial" w:cs="Arial"/>
          <w:color w:val="24292E"/>
        </w:rPr>
        <w:t xml:space="preserve">install </w:t>
      </w:r>
      <w:r w:rsidR="00B46D08">
        <w:rPr>
          <w:rFonts w:ascii="Arial" w:hAnsi="Arial" w:cs="Arial"/>
          <w:color w:val="24292E"/>
        </w:rPr>
        <w:t xml:space="preserve">it </w:t>
      </w:r>
      <w:r w:rsidR="007D6567">
        <w:rPr>
          <w:rFonts w:ascii="Arial" w:hAnsi="Arial" w:cs="Arial"/>
          <w:color w:val="24292E"/>
        </w:rPr>
        <w:t xml:space="preserve">on your PC. </w:t>
      </w:r>
      <w:r w:rsidR="008C4E4A">
        <w:rPr>
          <w:rFonts w:ascii="Arial" w:hAnsi="Arial" w:cs="Arial"/>
          <w:color w:val="24292E"/>
        </w:rPr>
        <w:t>We will use it to build our molecule</w:t>
      </w:r>
      <w:r w:rsidR="007D6567">
        <w:rPr>
          <w:rFonts w:ascii="Arial" w:hAnsi="Arial" w:cs="Arial"/>
          <w:color w:val="24292E"/>
        </w:rPr>
        <w:t xml:space="preserve">, </w:t>
      </w:r>
      <w:r w:rsidR="008C4E4A">
        <w:rPr>
          <w:rFonts w:ascii="Arial" w:hAnsi="Arial" w:cs="Arial"/>
          <w:color w:val="24292E"/>
        </w:rPr>
        <w:t xml:space="preserve">create the Job file for Q-Chem to perform quantum mechanical </w:t>
      </w:r>
      <w:r w:rsidR="007D6567">
        <w:rPr>
          <w:rFonts w:ascii="Arial" w:hAnsi="Arial" w:cs="Arial"/>
          <w:color w:val="24292E"/>
        </w:rPr>
        <w:t>calculations, and view the results</w:t>
      </w:r>
      <w:r w:rsidR="008C4E4A">
        <w:rPr>
          <w:rFonts w:ascii="Arial" w:hAnsi="Arial" w:cs="Arial"/>
          <w:color w:val="24292E"/>
        </w:rPr>
        <w:t xml:space="preserve">. While the iQmol can submit the computational task to </w:t>
      </w:r>
      <w:r w:rsidR="00B46D08">
        <w:rPr>
          <w:rFonts w:ascii="Arial" w:hAnsi="Arial" w:cs="Arial"/>
          <w:color w:val="24292E"/>
        </w:rPr>
        <w:t xml:space="preserve">the </w:t>
      </w:r>
      <w:r w:rsidR="008C4E4A">
        <w:rPr>
          <w:rFonts w:ascii="Arial" w:hAnsi="Arial" w:cs="Arial"/>
          <w:color w:val="24292E"/>
        </w:rPr>
        <w:t xml:space="preserve">Purdue server running Q-Chem and retrieve the results, this feature is not stable and often fails. Instead, we will transfer Job files to the server, run QChem from </w:t>
      </w:r>
      <w:r w:rsidR="00B46D08">
        <w:rPr>
          <w:rFonts w:ascii="Arial" w:hAnsi="Arial" w:cs="Arial"/>
          <w:color w:val="24292E"/>
        </w:rPr>
        <w:t xml:space="preserve">the </w:t>
      </w:r>
      <w:r w:rsidR="008C4E4A">
        <w:rPr>
          <w:rFonts w:ascii="Arial" w:hAnsi="Arial" w:cs="Arial"/>
          <w:color w:val="24292E"/>
        </w:rPr>
        <w:t>Linux command line, and then copy</w:t>
      </w:r>
      <w:r w:rsidR="007D6567">
        <w:rPr>
          <w:rFonts w:ascii="Arial" w:hAnsi="Arial" w:cs="Arial"/>
          <w:color w:val="24292E"/>
        </w:rPr>
        <w:t xml:space="preserve"> the</w:t>
      </w:r>
      <w:r w:rsidR="008C4E4A">
        <w:rPr>
          <w:rFonts w:ascii="Arial" w:hAnsi="Arial" w:cs="Arial"/>
          <w:color w:val="24292E"/>
        </w:rPr>
        <w:t xml:space="preserve"> results back to your PC to be viewed by the iQmol.</w:t>
      </w:r>
    </w:p>
    <w:p w14:paraId="06072E54" w14:textId="77777777" w:rsidR="008C4E4A" w:rsidRPr="008C4E4A" w:rsidRDefault="008C4E4A" w:rsidP="00AD39EC">
      <w:pPr>
        <w:pStyle w:val="NormalWeb"/>
        <w:shd w:val="clear" w:color="auto" w:fill="FFFFFF"/>
        <w:spacing w:before="0" w:beforeAutospacing="0" w:after="0" w:afterAutospacing="0"/>
        <w:jc w:val="both"/>
        <w:rPr>
          <w:rFonts w:ascii="Arial" w:hAnsi="Arial" w:cs="Arial"/>
          <w:color w:val="0000FF"/>
          <w:u w:val="single"/>
        </w:rPr>
      </w:pPr>
    </w:p>
    <w:p w14:paraId="77541230" w14:textId="4F7EA929" w:rsidR="00F1560C" w:rsidRDefault="00F1560C" w:rsidP="00AD39EC">
      <w:pPr>
        <w:pStyle w:val="NormalWeb"/>
        <w:shd w:val="clear" w:color="auto" w:fill="FFFFFF"/>
        <w:spacing w:before="0" w:beforeAutospacing="0" w:after="0" w:afterAutospacing="0"/>
        <w:jc w:val="both"/>
        <w:rPr>
          <w:rFonts w:ascii="Arial" w:hAnsi="Arial" w:cs="Arial"/>
          <w:color w:val="24292E"/>
        </w:rPr>
      </w:pPr>
      <w:r>
        <w:rPr>
          <w:rFonts w:ascii="Arial" w:hAnsi="Arial" w:cs="Arial"/>
          <w:color w:val="24292E"/>
        </w:rPr>
        <w:t xml:space="preserve">For this homework, you do not need to know </w:t>
      </w:r>
      <w:r w:rsidR="008C4E4A">
        <w:rPr>
          <w:rFonts w:ascii="Arial" w:hAnsi="Arial" w:cs="Arial"/>
          <w:color w:val="24292E"/>
        </w:rPr>
        <w:t>all available features of Q-Chem</w:t>
      </w:r>
      <w:r>
        <w:rPr>
          <w:rFonts w:ascii="Arial" w:hAnsi="Arial" w:cs="Arial"/>
          <w:color w:val="24292E"/>
        </w:rPr>
        <w:t xml:space="preserve">, but </w:t>
      </w:r>
      <w:r w:rsidR="003F5633">
        <w:rPr>
          <w:rFonts w:ascii="Arial" w:hAnsi="Arial" w:cs="Arial"/>
          <w:color w:val="24292E"/>
        </w:rPr>
        <w:t xml:space="preserve">an interested person </w:t>
      </w:r>
      <w:r>
        <w:rPr>
          <w:rFonts w:ascii="Arial" w:hAnsi="Arial" w:cs="Arial"/>
          <w:color w:val="24292E"/>
        </w:rPr>
        <w:t>can check the Q-Chem manuals:</w:t>
      </w:r>
    </w:p>
    <w:p w14:paraId="4C00A6E1" w14:textId="77777777" w:rsidR="00CC310C" w:rsidRPr="008D6EBF" w:rsidRDefault="00CC310C" w:rsidP="00AD39EC">
      <w:pPr>
        <w:shd w:val="clear" w:color="auto" w:fill="FFFFFF"/>
        <w:jc w:val="both"/>
        <w:rPr>
          <w:rFonts w:ascii="Arial" w:eastAsia="Times New Roman" w:hAnsi="Arial" w:cs="Arial"/>
          <w:color w:val="24292E"/>
        </w:rPr>
      </w:pPr>
      <w:r w:rsidRPr="008D6EBF">
        <w:rPr>
          <w:rFonts w:ascii="Arial" w:eastAsia="Times New Roman" w:hAnsi="Arial" w:cs="Arial"/>
          <w:color w:val="24292E"/>
        </w:rPr>
        <w:t>Q-Chem: </w:t>
      </w:r>
      <w:hyperlink r:id="rId9" w:history="1">
        <w:r w:rsidRPr="008D6EBF">
          <w:rPr>
            <w:rFonts w:ascii="Arial" w:eastAsia="Times New Roman" w:hAnsi="Arial" w:cs="Arial"/>
            <w:color w:val="0000FF"/>
            <w:u w:val="single"/>
          </w:rPr>
          <w:t>https://www.q-chem.com/</w:t>
        </w:r>
      </w:hyperlink>
    </w:p>
    <w:p w14:paraId="500EE233" w14:textId="48593C02" w:rsidR="00CC310C" w:rsidRPr="008D6EBF" w:rsidRDefault="009C5193" w:rsidP="00AD39EC">
      <w:pPr>
        <w:shd w:val="clear" w:color="auto" w:fill="FFFFFF"/>
        <w:jc w:val="both"/>
        <w:rPr>
          <w:rFonts w:ascii="Arial" w:eastAsia="Times New Roman" w:hAnsi="Arial" w:cs="Arial"/>
          <w:color w:val="24292E"/>
        </w:rPr>
      </w:pPr>
      <w:r>
        <w:rPr>
          <w:rFonts w:ascii="Arial" w:eastAsia="Times New Roman" w:hAnsi="Arial" w:cs="Arial"/>
          <w:color w:val="24292E"/>
        </w:rPr>
        <w:t xml:space="preserve">The </w:t>
      </w:r>
      <w:r w:rsidR="00CC310C" w:rsidRPr="008D6EBF">
        <w:rPr>
          <w:rFonts w:ascii="Arial" w:eastAsia="Times New Roman" w:hAnsi="Arial" w:cs="Arial"/>
          <w:color w:val="24292E"/>
        </w:rPr>
        <w:t xml:space="preserve">Q-Chem manual contains relevant keywords and </w:t>
      </w:r>
      <w:r w:rsidR="000651C9">
        <w:rPr>
          <w:rFonts w:ascii="Arial" w:eastAsia="Times New Roman" w:hAnsi="Arial" w:cs="Arial"/>
          <w:color w:val="24292E"/>
        </w:rPr>
        <w:t xml:space="preserve">a </w:t>
      </w:r>
      <w:r w:rsidR="00CC310C" w:rsidRPr="008D6EBF">
        <w:rPr>
          <w:rFonts w:ascii="Arial" w:eastAsia="Times New Roman" w:hAnsi="Arial" w:cs="Arial"/>
          <w:color w:val="24292E"/>
        </w:rPr>
        <w:t xml:space="preserve">theoretical description of each implemented model: </w:t>
      </w:r>
      <w:hyperlink r:id="rId10" w:history="1">
        <w:r w:rsidR="00CC310C" w:rsidRPr="008D6EBF">
          <w:rPr>
            <w:rStyle w:val="Hyperlink"/>
            <w:rFonts w:ascii="Arial" w:eastAsia="Times New Roman" w:hAnsi="Arial" w:cs="Arial"/>
          </w:rPr>
          <w:t>https://manual.q-chem.com/pdf/qchem_manual_5.0.pdf</w:t>
        </w:r>
      </w:hyperlink>
    </w:p>
    <w:p w14:paraId="35951EE5" w14:textId="77777777" w:rsidR="008C4E4A" w:rsidRDefault="008C4E4A" w:rsidP="00AD39EC">
      <w:pPr>
        <w:shd w:val="clear" w:color="auto" w:fill="FFFFFF"/>
        <w:jc w:val="both"/>
        <w:rPr>
          <w:rFonts w:ascii="Arial" w:eastAsia="Times New Roman" w:hAnsi="Arial" w:cs="Arial"/>
          <w:color w:val="24292E"/>
        </w:rPr>
      </w:pPr>
    </w:p>
    <w:p w14:paraId="46B01D48" w14:textId="79688615" w:rsidR="008C4E4A" w:rsidRDefault="008C4E4A" w:rsidP="007D6567">
      <w:pPr>
        <w:pStyle w:val="Heading1"/>
      </w:pPr>
      <w:r>
        <w:t>Build your molecule using iQmol</w:t>
      </w:r>
    </w:p>
    <w:p w14:paraId="6D6022E1" w14:textId="77777777" w:rsidR="008C4E4A" w:rsidRDefault="008C4E4A" w:rsidP="008C4E4A">
      <w:pPr>
        <w:pStyle w:val="NormalWeb"/>
        <w:shd w:val="clear" w:color="auto" w:fill="FFFFFF"/>
        <w:spacing w:before="0" w:beforeAutospacing="0" w:after="0" w:afterAutospacing="0"/>
        <w:jc w:val="both"/>
        <w:rPr>
          <w:rFonts w:ascii="Arial" w:hAnsi="Arial" w:cs="Arial"/>
          <w:color w:val="24292E"/>
        </w:rPr>
      </w:pPr>
    </w:p>
    <w:p w14:paraId="06558A63" w14:textId="7DC4B5D6" w:rsidR="008C4E4A" w:rsidRDefault="008C4E4A" w:rsidP="008C4E4A">
      <w:pPr>
        <w:pStyle w:val="NormalWeb"/>
        <w:shd w:val="clear" w:color="auto" w:fill="FFFFFF"/>
        <w:spacing w:before="0" w:beforeAutospacing="0" w:after="0" w:afterAutospacing="0"/>
        <w:jc w:val="both"/>
        <w:rPr>
          <w:rFonts w:ascii="Arial" w:hAnsi="Arial" w:cs="Arial"/>
          <w:color w:val="24292E"/>
        </w:rPr>
      </w:pPr>
      <w:r>
        <w:rPr>
          <w:rFonts w:ascii="Arial" w:hAnsi="Arial" w:cs="Arial"/>
          <w:color w:val="24292E"/>
        </w:rPr>
        <w:t>When you first start iQmol</w:t>
      </w:r>
      <w:r w:rsidR="00B46D08">
        <w:rPr>
          <w:rFonts w:ascii="Arial" w:hAnsi="Arial" w:cs="Arial"/>
          <w:color w:val="24292E"/>
        </w:rPr>
        <w:t>,</w:t>
      </w:r>
      <w:r>
        <w:rPr>
          <w:rFonts w:ascii="Arial" w:hAnsi="Arial" w:cs="Arial"/>
          <w:color w:val="24292E"/>
        </w:rPr>
        <w:t xml:space="preserve"> it opens in the Build mode (</w:t>
      </w:r>
      <w:r w:rsidRPr="008C4E4A">
        <w:rPr>
          <w:rFonts w:ascii="Arial" w:hAnsi="Arial" w:cs="Arial"/>
          <w:noProof/>
          <w:color w:val="24292E"/>
        </w:rPr>
        <w:drawing>
          <wp:inline distT="0" distB="0" distL="0" distR="0" wp14:anchorId="72A72178" wp14:editId="3E9DC9CA">
            <wp:extent cx="229961" cy="229961"/>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38947" cy="238947"/>
                    </a:xfrm>
                    <a:prstGeom prst="rect">
                      <a:avLst/>
                    </a:prstGeom>
                  </pic:spPr>
                </pic:pic>
              </a:graphicData>
            </a:graphic>
          </wp:inline>
        </w:drawing>
      </w:r>
      <w:r>
        <w:rPr>
          <w:rFonts w:ascii="Arial" w:hAnsi="Arial" w:cs="Arial"/>
          <w:color w:val="24292E"/>
        </w:rPr>
        <w:t>):</w:t>
      </w:r>
    </w:p>
    <w:p w14:paraId="1F85CAFA" w14:textId="3FB5CF91" w:rsidR="008C4E4A" w:rsidRDefault="008C4E4A" w:rsidP="008C4E4A">
      <w:pPr>
        <w:pStyle w:val="NormalWeb"/>
        <w:shd w:val="clear" w:color="auto" w:fill="FFFFFF"/>
        <w:spacing w:before="0" w:beforeAutospacing="0" w:after="0" w:afterAutospacing="0"/>
        <w:jc w:val="center"/>
        <w:rPr>
          <w:rFonts w:ascii="Arial" w:hAnsi="Arial" w:cs="Arial"/>
          <w:color w:val="24292E"/>
        </w:rPr>
      </w:pPr>
      <w:r w:rsidRPr="008C4E4A">
        <w:rPr>
          <w:rFonts w:ascii="Arial" w:hAnsi="Arial" w:cs="Arial"/>
          <w:noProof/>
          <w:color w:val="24292E"/>
        </w:rPr>
        <w:drawing>
          <wp:inline distT="0" distB="0" distL="0" distR="0" wp14:anchorId="3CE8CAD0" wp14:editId="402E6B62">
            <wp:extent cx="3439886" cy="1479224"/>
            <wp:effectExtent l="0" t="0" r="8255" b="698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461052" cy="1488326"/>
                    </a:xfrm>
                    <a:prstGeom prst="rect">
                      <a:avLst/>
                    </a:prstGeom>
                  </pic:spPr>
                </pic:pic>
              </a:graphicData>
            </a:graphic>
          </wp:inline>
        </w:drawing>
      </w:r>
    </w:p>
    <w:p w14:paraId="1C26F5C5" w14:textId="47507F5D" w:rsidR="008C4E4A" w:rsidRDefault="008C4E4A" w:rsidP="008C4E4A">
      <w:pPr>
        <w:pStyle w:val="NormalWeb"/>
        <w:shd w:val="clear" w:color="auto" w:fill="FFFFFF"/>
        <w:spacing w:before="0" w:beforeAutospacing="0" w:after="0" w:afterAutospacing="0"/>
        <w:jc w:val="both"/>
        <w:rPr>
          <w:rFonts w:ascii="Arial" w:hAnsi="Arial" w:cs="Arial"/>
          <w:color w:val="24292E"/>
        </w:rPr>
      </w:pPr>
      <w:r>
        <w:rPr>
          <w:rFonts w:ascii="Arial" w:hAnsi="Arial" w:cs="Arial"/>
          <w:color w:val="24292E"/>
        </w:rPr>
        <w:t xml:space="preserve">Clicking the left mouse button anywhere within the workspace will place a carbon atom at the cursor location. You can add another atom bound to the first by clicking on the first atom and then dragging a bond to the other atom's location and then releasing the mouse button. For a double-bond – add a bond by pushing the right mouse button down on the first atom, dragging the bond to the other atom, and releasing the button. </w:t>
      </w:r>
    </w:p>
    <w:p w14:paraId="1DAF4CED" w14:textId="27A7C12E" w:rsidR="008C4E4A" w:rsidRDefault="008C4E4A" w:rsidP="008C4E4A">
      <w:pPr>
        <w:pStyle w:val="NormalWeb"/>
        <w:shd w:val="clear" w:color="auto" w:fill="FFFFFF"/>
        <w:spacing w:before="0" w:beforeAutospacing="0" w:after="0" w:afterAutospacing="0"/>
        <w:jc w:val="both"/>
        <w:rPr>
          <w:rFonts w:ascii="Arial" w:hAnsi="Arial" w:cs="Arial"/>
          <w:color w:val="24292E"/>
        </w:rPr>
      </w:pPr>
      <w:r>
        <w:rPr>
          <w:rFonts w:ascii="Arial" w:hAnsi="Arial" w:cs="Arial"/>
          <w:color w:val="24292E"/>
        </w:rPr>
        <w:t>You can select different atoms from the top menu. You do not need to add hydrogen atoms explicitly to your molecule – instead, iQmol can add all missing hydrogens to the molecule automatically (</w:t>
      </w:r>
      <w:r w:rsidRPr="008C4E4A">
        <w:rPr>
          <w:rFonts w:ascii="Arial" w:hAnsi="Arial" w:cs="Arial"/>
          <w:noProof/>
          <w:color w:val="24292E"/>
        </w:rPr>
        <w:drawing>
          <wp:inline distT="0" distB="0" distL="0" distR="0" wp14:anchorId="5B086226" wp14:editId="27E2BE9F">
            <wp:extent cx="194582" cy="194582"/>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201805" cy="201805"/>
                    </a:xfrm>
                    <a:prstGeom prst="rect">
                      <a:avLst/>
                    </a:prstGeom>
                  </pic:spPr>
                </pic:pic>
              </a:graphicData>
            </a:graphic>
          </wp:inline>
        </w:drawing>
      </w:r>
      <w:r>
        <w:rPr>
          <w:rFonts w:ascii="Arial" w:hAnsi="Arial" w:cs="Arial"/>
          <w:color w:val="24292E"/>
        </w:rPr>
        <w:t xml:space="preserve"> button). Since the bond lengths that you draw are most surely off when you build a molecule in such a way, you should use the Minimize Energy button </w:t>
      </w:r>
      <w:r>
        <w:rPr>
          <w:rFonts w:ascii="Arial" w:hAnsi="Arial" w:cs="Arial"/>
          <w:color w:val="24292E"/>
        </w:rPr>
        <w:lastRenderedPageBreak/>
        <w:t>(</w:t>
      </w:r>
      <w:r w:rsidRPr="008C4E4A">
        <w:rPr>
          <w:rFonts w:ascii="Arial" w:hAnsi="Arial" w:cs="Arial"/>
          <w:noProof/>
          <w:color w:val="24292E"/>
        </w:rPr>
        <w:drawing>
          <wp:inline distT="0" distB="0" distL="0" distR="0" wp14:anchorId="5DBE8A55" wp14:editId="010F7FAA">
            <wp:extent cx="166938" cy="171450"/>
            <wp:effectExtent l="0" t="0" r="508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179879" cy="184741"/>
                    </a:xfrm>
                    <a:prstGeom prst="rect">
                      <a:avLst/>
                    </a:prstGeom>
                  </pic:spPr>
                </pic:pic>
              </a:graphicData>
            </a:graphic>
          </wp:inline>
        </w:drawing>
      </w:r>
      <w:r>
        <w:rPr>
          <w:rFonts w:ascii="Arial" w:hAnsi="Arial" w:cs="Arial"/>
          <w:color w:val="24292E"/>
        </w:rPr>
        <w:t>) to run a rough (classical) geometry optimization procedure. Note that quantum mechanical optimization is more precise, but takes significantly more time and is executed as a task on an external server by Q-Chem.</w:t>
      </w:r>
    </w:p>
    <w:p w14:paraId="69AACB97" w14:textId="6E7F4B03" w:rsidR="008C4E4A" w:rsidRDefault="008C4E4A" w:rsidP="008C4E4A">
      <w:pPr>
        <w:pStyle w:val="NormalWeb"/>
        <w:shd w:val="clear" w:color="auto" w:fill="FFFFFF"/>
        <w:spacing w:before="0" w:beforeAutospacing="0" w:after="0" w:afterAutospacing="0"/>
        <w:jc w:val="both"/>
        <w:rPr>
          <w:rFonts w:ascii="Arial" w:hAnsi="Arial" w:cs="Arial"/>
          <w:color w:val="24292E"/>
        </w:rPr>
      </w:pPr>
      <w:r>
        <w:rPr>
          <w:rFonts w:ascii="Arial" w:hAnsi="Arial" w:cs="Arial"/>
          <w:color w:val="24292E"/>
        </w:rPr>
        <w:t>You can switch to ‘hand mode (</w:t>
      </w:r>
      <w:r w:rsidRPr="008C4E4A">
        <w:rPr>
          <w:rFonts w:ascii="Arial" w:hAnsi="Arial" w:cs="Arial"/>
          <w:noProof/>
          <w:color w:val="24292E"/>
        </w:rPr>
        <w:drawing>
          <wp:inline distT="0" distB="0" distL="0" distR="0" wp14:anchorId="4ABC8AA8" wp14:editId="3D583B64">
            <wp:extent cx="197548" cy="202747"/>
            <wp:effectExtent l="0" t="0" r="0" b="698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206273" cy="211702"/>
                    </a:xfrm>
                    <a:prstGeom prst="rect">
                      <a:avLst/>
                    </a:prstGeom>
                  </pic:spPr>
                </pic:pic>
              </a:graphicData>
            </a:graphic>
          </wp:inline>
        </w:drawing>
      </w:r>
      <w:r>
        <w:rPr>
          <w:rFonts w:ascii="Arial" w:hAnsi="Arial" w:cs="Arial"/>
          <w:color w:val="24292E"/>
        </w:rPr>
        <w:t>) to move your molecule on screen (left mouse button) or rotate it (right mouse button). There are more options in iQmol, but they are self-explanatory.</w:t>
      </w:r>
    </w:p>
    <w:p w14:paraId="6926E913" w14:textId="77777777" w:rsidR="008C4E4A" w:rsidRDefault="008C4E4A" w:rsidP="008C4E4A">
      <w:pPr>
        <w:pStyle w:val="NormalWeb"/>
        <w:shd w:val="clear" w:color="auto" w:fill="FFFFFF"/>
        <w:spacing w:before="0" w:beforeAutospacing="0" w:after="0" w:afterAutospacing="0"/>
        <w:jc w:val="both"/>
        <w:rPr>
          <w:rFonts w:ascii="Arial" w:hAnsi="Arial" w:cs="Arial"/>
          <w:color w:val="24292E"/>
        </w:rPr>
      </w:pPr>
    </w:p>
    <w:p w14:paraId="14C87AF6" w14:textId="77777777" w:rsidR="008C4E4A" w:rsidRDefault="008C4E4A" w:rsidP="008C4E4A">
      <w:pPr>
        <w:pStyle w:val="NormalWeb"/>
        <w:shd w:val="clear" w:color="auto" w:fill="FFFFFF"/>
        <w:spacing w:before="0" w:beforeAutospacing="0" w:after="0" w:afterAutospacing="0"/>
        <w:jc w:val="both"/>
        <w:rPr>
          <w:rFonts w:ascii="Arial" w:hAnsi="Arial" w:cs="Arial"/>
          <w:b/>
          <w:color w:val="24292E"/>
        </w:rPr>
      </w:pPr>
      <w:r>
        <w:rPr>
          <w:rFonts w:ascii="Arial" w:hAnsi="Arial" w:cs="Arial"/>
          <w:b/>
          <w:color w:val="24292E"/>
        </w:rPr>
        <w:t>Loading a molecule from an xyz file.</w:t>
      </w:r>
    </w:p>
    <w:p w14:paraId="6A21E8E9" w14:textId="77777777" w:rsidR="008C4E4A" w:rsidRPr="00045CE6" w:rsidRDefault="008C4E4A" w:rsidP="008C4E4A">
      <w:pPr>
        <w:pStyle w:val="NormalWeb"/>
        <w:shd w:val="clear" w:color="auto" w:fill="FFFFFF"/>
        <w:spacing w:before="0" w:beforeAutospacing="0" w:after="0" w:afterAutospacing="0"/>
        <w:jc w:val="both"/>
        <w:rPr>
          <w:rFonts w:ascii="Arial" w:hAnsi="Arial" w:cs="Arial"/>
          <w:color w:val="24292E"/>
        </w:rPr>
      </w:pPr>
      <w:r>
        <w:rPr>
          <w:rFonts w:ascii="Arial" w:hAnsi="Arial" w:cs="Arial"/>
          <w:color w:val="24292E"/>
        </w:rPr>
        <w:t>Alternatively, you can load a molecule from an XYZ file (or save it).</w:t>
      </w:r>
    </w:p>
    <w:p w14:paraId="31F11FAB" w14:textId="77777777" w:rsidR="008C4E4A" w:rsidRDefault="008C4E4A" w:rsidP="008C4E4A">
      <w:pPr>
        <w:pStyle w:val="NormalWeb"/>
        <w:shd w:val="clear" w:color="auto" w:fill="FFFFFF"/>
        <w:spacing w:before="0" w:beforeAutospacing="0" w:after="0" w:afterAutospacing="0"/>
        <w:jc w:val="both"/>
        <w:rPr>
          <w:rFonts w:ascii="Arial" w:hAnsi="Arial" w:cs="Arial"/>
          <w:color w:val="24292E"/>
        </w:rPr>
      </w:pPr>
    </w:p>
    <w:p w14:paraId="0A58A19D" w14:textId="3B617C2F" w:rsidR="008C4E4A" w:rsidRPr="00045CE6" w:rsidRDefault="007D6567" w:rsidP="007D6567">
      <w:pPr>
        <w:pStyle w:val="Heading1"/>
      </w:pPr>
      <w:r>
        <w:t>Create</w:t>
      </w:r>
      <w:r w:rsidR="008C4E4A">
        <w:t xml:space="preserve"> the Job file for Q-Chem simulations</w:t>
      </w:r>
    </w:p>
    <w:p w14:paraId="053CCA3F" w14:textId="700E3FB6" w:rsidR="008C4E4A" w:rsidRPr="008D6EBF" w:rsidRDefault="008C4E4A" w:rsidP="008C4E4A">
      <w:pPr>
        <w:pStyle w:val="NormalWeb"/>
        <w:shd w:val="clear" w:color="auto" w:fill="FFFFFF"/>
        <w:spacing w:before="0" w:beforeAutospacing="0" w:after="0" w:afterAutospacing="0"/>
        <w:jc w:val="both"/>
        <w:rPr>
          <w:rFonts w:ascii="Arial" w:hAnsi="Arial" w:cs="Arial"/>
          <w:color w:val="24292E"/>
        </w:rPr>
      </w:pPr>
    </w:p>
    <w:p w14:paraId="08278DEF" w14:textId="42D992A8" w:rsidR="008C4E4A" w:rsidRDefault="008C4E4A" w:rsidP="008C4E4A">
      <w:pPr>
        <w:pStyle w:val="NormalWeb"/>
        <w:shd w:val="clear" w:color="auto" w:fill="FFFFFF"/>
        <w:spacing w:before="0" w:beforeAutospacing="0" w:after="0" w:afterAutospacing="0"/>
        <w:jc w:val="both"/>
        <w:rPr>
          <w:rFonts w:ascii="Arial" w:hAnsi="Arial" w:cs="Arial"/>
          <w:color w:val="24292E"/>
        </w:rPr>
      </w:pPr>
      <w:r>
        <w:rPr>
          <w:rFonts w:ascii="Arial" w:hAnsi="Arial" w:cs="Arial"/>
          <w:color w:val="24292E"/>
        </w:rPr>
        <w:t>Once the molecule is created or loaded into iQmol</w:t>
      </w:r>
      <w:r w:rsidR="00B46D08">
        <w:rPr>
          <w:rFonts w:ascii="Arial" w:hAnsi="Arial" w:cs="Arial"/>
          <w:color w:val="24292E"/>
        </w:rPr>
        <w:t>,</w:t>
      </w:r>
      <w:r>
        <w:rPr>
          <w:rFonts w:ascii="Arial" w:hAnsi="Arial" w:cs="Arial"/>
          <w:color w:val="24292E"/>
        </w:rPr>
        <w:t xml:space="preserve"> go to Calculation&gt;Q-Chem Setup.</w:t>
      </w:r>
    </w:p>
    <w:p w14:paraId="707CC264" w14:textId="6DAF238C" w:rsidR="008C4E4A" w:rsidRDefault="00AE2F15" w:rsidP="008C4E4A">
      <w:pPr>
        <w:pStyle w:val="NormalWeb"/>
        <w:shd w:val="clear" w:color="auto" w:fill="FFFFFF"/>
        <w:spacing w:before="0" w:beforeAutospacing="0" w:after="0" w:afterAutospacing="0"/>
        <w:jc w:val="both"/>
        <w:rPr>
          <w:rFonts w:ascii="Arial" w:hAnsi="Arial" w:cs="Arial"/>
          <w:color w:val="24292E"/>
        </w:rPr>
      </w:pPr>
      <w:r w:rsidRPr="00045CE6">
        <w:rPr>
          <w:rFonts w:ascii="Arial" w:hAnsi="Arial" w:cs="Arial"/>
          <w:noProof/>
          <w:color w:val="24292E"/>
        </w:rPr>
        <w:drawing>
          <wp:anchor distT="0" distB="0" distL="114300" distR="114300" simplePos="0" relativeHeight="251669504" behindDoc="0" locked="0" layoutInCell="1" allowOverlap="1" wp14:anchorId="513BD923" wp14:editId="72F3AA91">
            <wp:simplePos x="0" y="0"/>
            <wp:positionH relativeFrom="margin">
              <wp:align>right</wp:align>
            </wp:positionH>
            <wp:positionV relativeFrom="paragraph">
              <wp:posOffset>78740</wp:posOffset>
            </wp:positionV>
            <wp:extent cx="4138295" cy="2543175"/>
            <wp:effectExtent l="0" t="0" r="0" b="9525"/>
            <wp:wrapSquare wrapText="bothSides"/>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extLst>
                        <a:ext uri="{28A0092B-C50C-407E-A947-70E740481C1C}">
                          <a14:useLocalDpi xmlns:a14="http://schemas.microsoft.com/office/drawing/2010/main" val="0"/>
                        </a:ext>
                      </a:extLst>
                    </a:blip>
                    <a:stretch>
                      <a:fillRect/>
                    </a:stretch>
                  </pic:blipFill>
                  <pic:spPr>
                    <a:xfrm>
                      <a:off x="0" y="0"/>
                      <a:ext cx="4138295" cy="2543175"/>
                    </a:xfrm>
                    <a:prstGeom prst="rect">
                      <a:avLst/>
                    </a:prstGeom>
                  </pic:spPr>
                </pic:pic>
              </a:graphicData>
            </a:graphic>
            <wp14:sizeRelH relativeFrom="page">
              <wp14:pctWidth>0</wp14:pctWidth>
            </wp14:sizeRelH>
            <wp14:sizeRelV relativeFrom="page">
              <wp14:pctHeight>0</wp14:pctHeight>
            </wp14:sizeRelV>
          </wp:anchor>
        </w:drawing>
      </w:r>
    </w:p>
    <w:p w14:paraId="7D3A7BD9" w14:textId="77777777" w:rsidR="008C4E4A" w:rsidRDefault="008C4E4A" w:rsidP="008C4E4A">
      <w:pPr>
        <w:pStyle w:val="NormalWeb"/>
        <w:shd w:val="clear" w:color="auto" w:fill="FFFFFF"/>
        <w:spacing w:before="0" w:beforeAutospacing="0" w:after="0" w:afterAutospacing="0"/>
        <w:jc w:val="both"/>
        <w:rPr>
          <w:rFonts w:ascii="Arial" w:hAnsi="Arial" w:cs="Arial"/>
          <w:color w:val="24292E"/>
        </w:rPr>
      </w:pPr>
      <w:r>
        <w:rPr>
          <w:rFonts w:ascii="Arial" w:hAnsi="Arial" w:cs="Arial"/>
          <w:color w:val="24292E"/>
        </w:rPr>
        <w:t>In this example, the job is set to minimize the geometry of a molecule using a specified method and basis. Convergence is set to 8 orders of magnitude (default), but for our purposes, 7 may be sufficient and will be significantly faster.</w:t>
      </w:r>
    </w:p>
    <w:p w14:paraId="47AE280C" w14:textId="27981A4A" w:rsidR="008C4E4A" w:rsidRDefault="008C4E4A" w:rsidP="008C4E4A">
      <w:pPr>
        <w:pStyle w:val="NormalWeb"/>
        <w:shd w:val="clear" w:color="auto" w:fill="FFFFFF"/>
        <w:spacing w:before="0" w:beforeAutospacing="0" w:after="0" w:afterAutospacing="0"/>
        <w:jc w:val="both"/>
        <w:rPr>
          <w:rFonts w:ascii="Arial" w:hAnsi="Arial" w:cs="Arial"/>
          <w:color w:val="24292E"/>
        </w:rPr>
      </w:pPr>
    </w:p>
    <w:p w14:paraId="113551A4" w14:textId="2B9F3204" w:rsidR="008C4E4A" w:rsidRDefault="008C4E4A" w:rsidP="008C4E4A">
      <w:pPr>
        <w:pStyle w:val="NormalWeb"/>
        <w:shd w:val="clear" w:color="auto" w:fill="FFFFFF"/>
        <w:spacing w:before="0" w:beforeAutospacing="0" w:after="0" w:afterAutospacing="0"/>
        <w:jc w:val="both"/>
        <w:rPr>
          <w:rFonts w:ascii="Arial" w:hAnsi="Arial" w:cs="Arial"/>
          <w:color w:val="24292E"/>
        </w:rPr>
      </w:pPr>
      <w:r>
        <w:rPr>
          <w:rFonts w:ascii="Arial" w:hAnsi="Arial" w:cs="Arial"/>
          <w:color w:val="24292E"/>
        </w:rPr>
        <w:t>If your molecule is small, you can submit the Job to the default Q</w:t>
      </w:r>
      <w:r w:rsidR="00AE2F15">
        <w:rPr>
          <w:rFonts w:ascii="Arial" w:hAnsi="Arial" w:cs="Arial"/>
          <w:color w:val="24292E"/>
        </w:rPr>
        <w:t>-</w:t>
      </w:r>
      <w:r>
        <w:rPr>
          <w:rFonts w:ascii="Arial" w:hAnsi="Arial" w:cs="Arial"/>
          <w:color w:val="24292E"/>
        </w:rPr>
        <w:t>Chem server. The calculations on this server are limited to ~10 minutes of processor time. You can use that option to first play with simple molecules (like ethane). You can check the job status using Calculation</w:t>
      </w:r>
      <w:r w:rsidRPr="008C4E4A">
        <w:rPr>
          <w:rFonts w:ascii="Arial" w:hAnsi="Arial" w:cs="Arial"/>
          <w:color w:val="24292E"/>
        </w:rPr>
        <w:sym w:font="Wingdings" w:char="F0E0"/>
      </w:r>
      <w:r>
        <w:rPr>
          <w:rFonts w:ascii="Arial" w:hAnsi="Arial" w:cs="Arial"/>
          <w:color w:val="24292E"/>
        </w:rPr>
        <w:t xml:space="preserve">Job Monitor menu. </w:t>
      </w:r>
      <w:r w:rsidR="00B46D08">
        <w:rPr>
          <w:rFonts w:ascii="Arial" w:hAnsi="Arial" w:cs="Arial"/>
          <w:color w:val="24292E"/>
        </w:rPr>
        <w:t>When</w:t>
      </w:r>
      <w:r>
        <w:rPr>
          <w:rFonts w:ascii="Arial" w:hAnsi="Arial" w:cs="Arial"/>
          <w:color w:val="24292E"/>
        </w:rPr>
        <w:t xml:space="preserve"> calculations finish</w:t>
      </w:r>
      <w:r w:rsidR="00B46D08">
        <w:rPr>
          <w:rFonts w:ascii="Arial" w:hAnsi="Arial" w:cs="Arial"/>
          <w:color w:val="24292E"/>
        </w:rPr>
        <w:t>,</w:t>
      </w:r>
      <w:r>
        <w:rPr>
          <w:rFonts w:ascii="Arial" w:hAnsi="Arial" w:cs="Arial"/>
          <w:color w:val="24292E"/>
        </w:rPr>
        <w:t xml:space="preserve"> you will be offered to download the results into </w:t>
      </w:r>
      <w:r w:rsidR="00B46D08">
        <w:rPr>
          <w:rFonts w:ascii="Arial" w:hAnsi="Arial" w:cs="Arial"/>
          <w:color w:val="24292E"/>
        </w:rPr>
        <w:t xml:space="preserve">a </w:t>
      </w:r>
      <w:r>
        <w:rPr>
          <w:rFonts w:ascii="Arial" w:hAnsi="Arial" w:cs="Arial"/>
          <w:color w:val="24292E"/>
        </w:rPr>
        <w:t xml:space="preserve">directory of your choosing, and these will </w:t>
      </w:r>
      <w:r w:rsidR="00B46D08">
        <w:rPr>
          <w:rFonts w:ascii="Arial" w:hAnsi="Arial" w:cs="Arial"/>
          <w:color w:val="24292E"/>
        </w:rPr>
        <w:t>then be</w:t>
      </w:r>
      <w:r>
        <w:rPr>
          <w:rFonts w:ascii="Arial" w:hAnsi="Arial" w:cs="Arial"/>
          <w:color w:val="24292E"/>
        </w:rPr>
        <w:t xml:space="preserve"> automatically loaded into the iQmol for viewing.</w:t>
      </w:r>
    </w:p>
    <w:p w14:paraId="05C1AF96" w14:textId="7279D14D" w:rsidR="008C4E4A" w:rsidRDefault="008C4E4A" w:rsidP="008C4E4A">
      <w:pPr>
        <w:pStyle w:val="NormalWeb"/>
        <w:shd w:val="clear" w:color="auto" w:fill="FFFFFF"/>
        <w:spacing w:before="0" w:beforeAutospacing="0" w:after="0" w:afterAutospacing="0"/>
        <w:jc w:val="both"/>
        <w:rPr>
          <w:rFonts w:ascii="Arial" w:hAnsi="Arial" w:cs="Arial"/>
          <w:color w:val="24292E"/>
        </w:rPr>
      </w:pPr>
    </w:p>
    <w:p w14:paraId="465F5F93" w14:textId="7764C2B4" w:rsidR="008C4E4A" w:rsidRDefault="008C4E4A" w:rsidP="008C4E4A">
      <w:pPr>
        <w:pStyle w:val="NormalWeb"/>
        <w:shd w:val="clear" w:color="auto" w:fill="FFFFFF"/>
        <w:spacing w:before="0" w:beforeAutospacing="0" w:after="0" w:afterAutospacing="0"/>
        <w:jc w:val="both"/>
        <w:rPr>
          <w:rFonts w:ascii="Arial" w:hAnsi="Arial" w:cs="Arial"/>
          <w:color w:val="24292E"/>
        </w:rPr>
      </w:pPr>
      <w:r>
        <w:rPr>
          <w:rFonts w:ascii="Arial" w:hAnsi="Arial" w:cs="Arial"/>
          <w:color w:val="24292E"/>
        </w:rPr>
        <w:t>Alternatively, for more complex molecules, you will have to create an input file for calculations:</w:t>
      </w:r>
    </w:p>
    <w:p w14:paraId="0D29CAA1" w14:textId="2FEC2525" w:rsidR="008C4E4A" w:rsidRDefault="008C4E4A" w:rsidP="008C4E4A">
      <w:pPr>
        <w:pStyle w:val="NormalWeb"/>
        <w:numPr>
          <w:ilvl w:val="0"/>
          <w:numId w:val="5"/>
        </w:numPr>
        <w:shd w:val="clear" w:color="auto" w:fill="FFFFFF"/>
        <w:spacing w:before="0" w:beforeAutospacing="0" w:after="0" w:afterAutospacing="0"/>
        <w:jc w:val="both"/>
        <w:rPr>
          <w:rFonts w:ascii="Arial" w:hAnsi="Arial" w:cs="Arial"/>
          <w:color w:val="24292E"/>
        </w:rPr>
      </w:pPr>
      <w:r>
        <w:rPr>
          <w:rFonts w:ascii="Arial" w:hAnsi="Arial" w:cs="Arial"/>
          <w:color w:val="24292E"/>
        </w:rPr>
        <w:t xml:space="preserve">Create a new directory for </w:t>
      </w:r>
      <w:r w:rsidR="00B46D08">
        <w:rPr>
          <w:rFonts w:ascii="Arial" w:hAnsi="Arial" w:cs="Arial"/>
          <w:color w:val="24292E"/>
        </w:rPr>
        <w:t xml:space="preserve">the </w:t>
      </w:r>
      <w:r>
        <w:rPr>
          <w:rFonts w:ascii="Arial" w:hAnsi="Arial" w:cs="Arial"/>
          <w:color w:val="24292E"/>
        </w:rPr>
        <w:t xml:space="preserve">input file, like </w:t>
      </w:r>
      <w:r w:rsidRPr="008C4E4A">
        <w:rPr>
          <w:rStyle w:val="ProgChar"/>
        </w:rPr>
        <w:t>mymolecule</w:t>
      </w:r>
      <w:r>
        <w:rPr>
          <w:rFonts w:ascii="Courier New" w:hAnsi="Courier New" w:cs="Courier New"/>
          <w:b/>
          <w:color w:val="24292E"/>
          <w:sz w:val="20"/>
          <w:szCs w:val="20"/>
        </w:rPr>
        <w:t>.</w:t>
      </w:r>
    </w:p>
    <w:p w14:paraId="70DBC8AF" w14:textId="1C9647D2" w:rsidR="008C4E4A" w:rsidRDefault="008C4E4A" w:rsidP="008C4E4A">
      <w:pPr>
        <w:pStyle w:val="NormalWeb"/>
        <w:numPr>
          <w:ilvl w:val="0"/>
          <w:numId w:val="5"/>
        </w:numPr>
        <w:shd w:val="clear" w:color="auto" w:fill="FFFFFF"/>
        <w:spacing w:before="0" w:beforeAutospacing="0" w:after="0" w:afterAutospacing="0"/>
        <w:jc w:val="both"/>
        <w:rPr>
          <w:rFonts w:ascii="Arial" w:hAnsi="Arial" w:cs="Arial"/>
          <w:color w:val="24292E"/>
        </w:rPr>
      </w:pPr>
      <w:r>
        <w:rPr>
          <w:rFonts w:ascii="Arial" w:hAnsi="Arial" w:cs="Arial"/>
          <w:color w:val="24292E"/>
        </w:rPr>
        <w:t xml:space="preserve">Within this directory, create a new text file with </w:t>
      </w:r>
      <w:r w:rsidRPr="008C4E4A">
        <w:rPr>
          <w:rStyle w:val="ProgChar"/>
        </w:rPr>
        <w:t>*.inp</w:t>
      </w:r>
      <w:r>
        <w:rPr>
          <w:rFonts w:ascii="Arial" w:hAnsi="Arial" w:cs="Arial"/>
          <w:color w:val="24292E"/>
        </w:rPr>
        <w:t xml:space="preserve"> extension, such as </w:t>
      </w:r>
      <w:r w:rsidRPr="008C4E4A">
        <w:rPr>
          <w:rStyle w:val="ProgChar"/>
        </w:rPr>
        <w:t>mymolecule.inp</w:t>
      </w:r>
      <w:r w:rsidR="00B46D08">
        <w:rPr>
          <w:rStyle w:val="ProgChar"/>
        </w:rPr>
        <w:t>,</w:t>
      </w:r>
      <w:r>
        <w:rPr>
          <w:rFonts w:ascii="Arial" w:hAnsi="Arial" w:cs="Arial"/>
          <w:color w:val="24292E"/>
        </w:rPr>
        <w:t xml:space="preserve"> and copy the contents of the right window (Generated Input File) into this text file. In Windows, for example</w:t>
      </w:r>
      <w:r w:rsidR="00B46D08">
        <w:rPr>
          <w:rFonts w:ascii="Arial" w:hAnsi="Arial" w:cs="Arial"/>
          <w:color w:val="24292E"/>
        </w:rPr>
        <w:t>,</w:t>
      </w:r>
      <w:r>
        <w:rPr>
          <w:rFonts w:ascii="Arial" w:hAnsi="Arial" w:cs="Arial"/>
          <w:color w:val="24292E"/>
        </w:rPr>
        <w:t xml:space="preserve"> you can use Notepad for that.</w:t>
      </w:r>
    </w:p>
    <w:p w14:paraId="632EBF7F" w14:textId="16BD6A98" w:rsidR="008C4E4A" w:rsidRDefault="008C4E4A" w:rsidP="008C4E4A">
      <w:pPr>
        <w:pStyle w:val="NormalWeb"/>
        <w:numPr>
          <w:ilvl w:val="0"/>
          <w:numId w:val="5"/>
        </w:numPr>
        <w:shd w:val="clear" w:color="auto" w:fill="FFFFFF"/>
        <w:spacing w:before="0" w:beforeAutospacing="0" w:after="0" w:afterAutospacing="0"/>
        <w:jc w:val="both"/>
        <w:rPr>
          <w:rFonts w:ascii="Arial" w:hAnsi="Arial" w:cs="Arial"/>
          <w:color w:val="24292E"/>
        </w:rPr>
      </w:pPr>
      <w:r>
        <w:rPr>
          <w:rFonts w:ascii="Arial" w:hAnsi="Arial" w:cs="Arial"/>
          <w:color w:val="24292E"/>
        </w:rPr>
        <w:t>Transfer that file to the server</w:t>
      </w:r>
    </w:p>
    <w:p w14:paraId="001ACCAA" w14:textId="33B2DB32" w:rsidR="00AE2F15" w:rsidRDefault="00AE2F15" w:rsidP="008C4E4A">
      <w:pPr>
        <w:pStyle w:val="NormalWeb"/>
        <w:shd w:val="clear" w:color="auto" w:fill="FFFFFF"/>
        <w:spacing w:before="0" w:beforeAutospacing="0" w:after="0" w:afterAutospacing="0"/>
        <w:jc w:val="both"/>
        <w:rPr>
          <w:rFonts w:ascii="Arial" w:hAnsi="Arial" w:cs="Arial"/>
          <w:color w:val="24292E"/>
        </w:rPr>
      </w:pPr>
    </w:p>
    <w:p w14:paraId="6F8FE50D" w14:textId="6448F65E" w:rsidR="00AE2F15" w:rsidRPr="00AE2F15" w:rsidRDefault="00AE2F15" w:rsidP="008C4E4A">
      <w:pPr>
        <w:pStyle w:val="NormalWeb"/>
        <w:shd w:val="clear" w:color="auto" w:fill="FFFFFF"/>
        <w:spacing w:before="0" w:beforeAutospacing="0" w:after="0" w:afterAutospacing="0"/>
        <w:jc w:val="both"/>
        <w:rPr>
          <w:rFonts w:ascii="Arial" w:hAnsi="Arial" w:cs="Arial"/>
          <w:color w:val="24292E"/>
        </w:rPr>
      </w:pPr>
      <w:r>
        <w:rPr>
          <w:rFonts w:ascii="Arial" w:hAnsi="Arial" w:cs="Arial"/>
          <w:color w:val="24292E"/>
        </w:rPr>
        <w:lastRenderedPageBreak/>
        <w:t xml:space="preserve">To use </w:t>
      </w:r>
      <w:r w:rsidR="00B46D08">
        <w:rPr>
          <w:rFonts w:ascii="Arial" w:hAnsi="Arial" w:cs="Arial"/>
          <w:color w:val="24292E"/>
        </w:rPr>
        <w:t xml:space="preserve">the </w:t>
      </w:r>
      <w:r>
        <w:rPr>
          <w:rFonts w:ascii="Arial" w:hAnsi="Arial" w:cs="Arial"/>
          <w:color w:val="24292E"/>
        </w:rPr>
        <w:t>output of the QChem calculations (such as Geometry Optimization)</w:t>
      </w:r>
      <w:r w:rsidR="00B46D08">
        <w:rPr>
          <w:rFonts w:ascii="Arial" w:hAnsi="Arial" w:cs="Arial"/>
          <w:color w:val="24292E"/>
        </w:rPr>
        <w:t>, highlight the last structure in the Geometries dropdown submenu and then set up the task.</w:t>
      </w:r>
    </w:p>
    <w:p w14:paraId="47A52DD7" w14:textId="5E206CDB" w:rsidR="008C4E4A" w:rsidRPr="00045CE6" w:rsidRDefault="008C4E4A" w:rsidP="007D6567">
      <w:pPr>
        <w:pStyle w:val="Heading1"/>
      </w:pPr>
      <w:r>
        <w:t xml:space="preserve">Transfer a Job file for Q-Chem calculations to </w:t>
      </w:r>
      <w:r w:rsidR="00B46D08">
        <w:t xml:space="preserve">the </w:t>
      </w:r>
      <w:r>
        <w:t>server</w:t>
      </w:r>
    </w:p>
    <w:p w14:paraId="66182736" w14:textId="77777777" w:rsidR="008C4E4A" w:rsidRDefault="008C4E4A" w:rsidP="008C4E4A">
      <w:pPr>
        <w:pStyle w:val="NormalWeb"/>
        <w:shd w:val="clear" w:color="auto" w:fill="FFFFFF"/>
        <w:spacing w:before="0" w:beforeAutospacing="0" w:after="0" w:afterAutospacing="0"/>
        <w:jc w:val="both"/>
        <w:rPr>
          <w:rFonts w:ascii="Arial" w:hAnsi="Arial" w:cs="Arial"/>
          <w:color w:val="24292E"/>
        </w:rPr>
      </w:pPr>
    </w:p>
    <w:p w14:paraId="672C083C" w14:textId="5AF51218" w:rsidR="008C4E4A" w:rsidRDefault="008C4E4A" w:rsidP="008C4E4A">
      <w:pPr>
        <w:pStyle w:val="NormalWeb"/>
        <w:shd w:val="clear" w:color="auto" w:fill="FFFFFF"/>
        <w:spacing w:before="0" w:beforeAutospacing="0" w:after="0" w:afterAutospacing="0"/>
        <w:jc w:val="both"/>
        <w:rPr>
          <w:rFonts w:ascii="Arial" w:hAnsi="Arial" w:cs="Arial"/>
          <w:color w:val="24292E"/>
        </w:rPr>
      </w:pPr>
      <w:r>
        <w:rPr>
          <w:rFonts w:ascii="Arial" w:hAnsi="Arial" w:cs="Arial"/>
          <w:color w:val="24292E"/>
        </w:rPr>
        <w:t xml:space="preserve">Currently, QChem is installed on </w:t>
      </w:r>
      <w:r w:rsidR="00B46D08">
        <w:rPr>
          <w:rFonts w:ascii="Arial" w:hAnsi="Arial" w:cs="Arial"/>
          <w:color w:val="24292E"/>
        </w:rPr>
        <w:t xml:space="preserve">the </w:t>
      </w:r>
      <w:r>
        <w:rPr>
          <w:rFonts w:ascii="Arial" w:hAnsi="Arial" w:cs="Arial"/>
          <w:color w:val="24292E"/>
        </w:rPr>
        <w:t>Purdue Scholar server:</w:t>
      </w:r>
    </w:p>
    <w:p w14:paraId="40BB1395" w14:textId="63EB00E3" w:rsidR="008C4E4A" w:rsidRPr="008C4E4A" w:rsidRDefault="008C4E4A" w:rsidP="008C4E4A">
      <w:pPr>
        <w:pStyle w:val="Prog"/>
      </w:pPr>
      <w:r w:rsidRPr="008C4E4A">
        <w:t>scholar.rcac.purdue.edu</w:t>
      </w:r>
    </w:p>
    <w:p w14:paraId="75C22156" w14:textId="3C1B7463" w:rsidR="008C4E4A" w:rsidRDefault="008C4E4A" w:rsidP="008C4E4A">
      <w:pPr>
        <w:pStyle w:val="NormalWeb"/>
        <w:shd w:val="clear" w:color="auto" w:fill="FFFFFF"/>
        <w:spacing w:before="0" w:beforeAutospacing="0" w:after="0" w:afterAutospacing="0"/>
        <w:jc w:val="both"/>
      </w:pPr>
      <w:r>
        <w:rPr>
          <w:rFonts w:ascii="Arial" w:hAnsi="Arial" w:cs="Arial"/>
          <w:color w:val="24292E"/>
        </w:rPr>
        <w:t xml:space="preserve">The easiest </w:t>
      </w:r>
      <w:r w:rsidRPr="008C4E4A">
        <w:rPr>
          <w:rFonts w:asciiTheme="minorHAnsi" w:hAnsiTheme="minorHAnsi" w:cstheme="minorHAnsi"/>
          <w:color w:val="24292E"/>
        </w:rPr>
        <w:t xml:space="preserve">way to access your home directory on this server is via </w:t>
      </w:r>
      <w:r w:rsidR="00B46D08">
        <w:rPr>
          <w:rFonts w:asciiTheme="minorHAnsi" w:hAnsiTheme="minorHAnsi" w:cstheme="minorHAnsi"/>
          <w:color w:val="24292E"/>
        </w:rPr>
        <w:t xml:space="preserve">the </w:t>
      </w:r>
      <w:r w:rsidRPr="008C4E4A">
        <w:rPr>
          <w:rFonts w:asciiTheme="minorHAnsi" w:hAnsiTheme="minorHAnsi" w:cstheme="minorHAnsi"/>
          <w:color w:val="24292E"/>
        </w:rPr>
        <w:t xml:space="preserve">gateway using </w:t>
      </w:r>
      <w:r w:rsidR="00B46D08">
        <w:rPr>
          <w:rFonts w:asciiTheme="minorHAnsi" w:hAnsiTheme="minorHAnsi" w:cstheme="minorHAnsi"/>
          <w:color w:val="24292E"/>
        </w:rPr>
        <w:t xml:space="preserve">a </w:t>
      </w:r>
      <w:r w:rsidRPr="008C4E4A">
        <w:rPr>
          <w:rFonts w:asciiTheme="minorHAnsi" w:hAnsiTheme="minorHAnsi" w:cstheme="minorHAnsi"/>
          <w:color w:val="24292E"/>
        </w:rPr>
        <w:t>browser (like Chrome)</w:t>
      </w:r>
      <w:r w:rsidR="00B46D08">
        <w:rPr>
          <w:rFonts w:asciiTheme="minorHAnsi" w:hAnsiTheme="minorHAnsi" w:cstheme="minorHAnsi"/>
          <w:color w:val="24292E"/>
        </w:rPr>
        <w:t>. Type</w:t>
      </w:r>
      <w:r w:rsidRPr="008C4E4A">
        <w:rPr>
          <w:rFonts w:asciiTheme="minorHAnsi" w:hAnsiTheme="minorHAnsi" w:cstheme="minorHAnsi"/>
        </w:rPr>
        <w:t xml:space="preserve"> the following in the browser’s address bar:</w:t>
      </w:r>
    </w:p>
    <w:p w14:paraId="3385E7CA" w14:textId="77777777" w:rsidR="008C4E4A" w:rsidRPr="00BE3082" w:rsidRDefault="008C4E4A" w:rsidP="008C4E4A">
      <w:pPr>
        <w:pStyle w:val="Prog"/>
      </w:pPr>
      <w:r w:rsidRPr="00BE3082">
        <w:t>gateway.scholar.rcac.purdue.edu</w:t>
      </w:r>
    </w:p>
    <w:p w14:paraId="6A5D1DCE" w14:textId="77777777" w:rsidR="008C4E4A" w:rsidRDefault="008C4E4A" w:rsidP="008C4E4A"/>
    <w:p w14:paraId="0A98F47D" w14:textId="730A186A" w:rsidR="008C4E4A" w:rsidRDefault="008C4E4A" w:rsidP="008C4E4A">
      <w:r>
        <w:t xml:space="preserve">You will be asked for your Purdue login name, password, and </w:t>
      </w:r>
      <w:r w:rsidR="00B46D08">
        <w:t xml:space="preserve">to </w:t>
      </w:r>
      <w:r>
        <w:t>confirm your login connection on your phone. Once there, you can view your files (home directory) and download/upload them; there is also a terminal window available (use Terminal button):</w:t>
      </w:r>
    </w:p>
    <w:p w14:paraId="0BE1DAA7" w14:textId="77777777" w:rsidR="008C4E4A" w:rsidRDefault="008C4E4A" w:rsidP="008C4E4A"/>
    <w:p w14:paraId="13113F99" w14:textId="389D76C3" w:rsidR="008C4E4A" w:rsidRPr="008C4E4A" w:rsidRDefault="008C4E4A" w:rsidP="008C4E4A">
      <w:r w:rsidRPr="008C4E4A">
        <w:rPr>
          <w:noProof/>
        </w:rPr>
        <w:drawing>
          <wp:inline distT="0" distB="0" distL="0" distR="0" wp14:anchorId="4A43D9C6" wp14:editId="577023D8">
            <wp:extent cx="5943600" cy="42037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43600" cy="420370"/>
                    </a:xfrm>
                    <a:prstGeom prst="rect">
                      <a:avLst/>
                    </a:prstGeom>
                  </pic:spPr>
                </pic:pic>
              </a:graphicData>
            </a:graphic>
          </wp:inline>
        </w:drawing>
      </w:r>
    </w:p>
    <w:p w14:paraId="28FACD29" w14:textId="77777777" w:rsidR="008C4E4A" w:rsidRDefault="008C4E4A" w:rsidP="008C4E4A"/>
    <w:p w14:paraId="55318AFF" w14:textId="6186DEBF" w:rsidR="008C4E4A" w:rsidRDefault="008C4E4A" w:rsidP="008C4E4A">
      <w:pPr>
        <w:pStyle w:val="ListParagraph"/>
        <w:numPr>
          <w:ilvl w:val="0"/>
          <w:numId w:val="6"/>
        </w:numPr>
      </w:pPr>
      <w:r>
        <w:t>To view, edit</w:t>
      </w:r>
      <w:r w:rsidR="00B46D08">
        <w:t>,</w:t>
      </w:r>
      <w:r>
        <w:t xml:space="preserve"> and copy </w:t>
      </w:r>
      <w:r w:rsidR="00B46D08">
        <w:t>files</w:t>
      </w:r>
      <w:r>
        <w:t xml:space="preserve"> from/to your PC, go to:</w:t>
      </w:r>
      <w:r>
        <w:br/>
        <w:t>Select Files</w:t>
      </w:r>
      <w:r>
        <w:sym w:font="Wingdings" w:char="F0E0"/>
      </w:r>
      <w:r>
        <w:t>Home Directory</w:t>
      </w:r>
      <w:r>
        <w:br/>
        <w:t>You will see all the directories and files and a menu:</w:t>
      </w:r>
      <w:r>
        <w:br/>
      </w:r>
      <w:r w:rsidRPr="008C4E4A">
        <w:rPr>
          <w:noProof/>
        </w:rPr>
        <w:drawing>
          <wp:inline distT="0" distB="0" distL="0" distR="0" wp14:anchorId="37001EB9" wp14:editId="4EFBCAAB">
            <wp:extent cx="5050971" cy="232042"/>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467797" cy="251191"/>
                    </a:xfrm>
                    <a:prstGeom prst="rect">
                      <a:avLst/>
                    </a:prstGeom>
                  </pic:spPr>
                </pic:pic>
              </a:graphicData>
            </a:graphic>
          </wp:inline>
        </w:drawing>
      </w:r>
    </w:p>
    <w:p w14:paraId="562C5DC2" w14:textId="1F22BDD2" w:rsidR="008C4E4A" w:rsidRDefault="00B46D08" w:rsidP="008C4E4A">
      <w:pPr>
        <w:pStyle w:val="ListParagraph"/>
        <w:numPr>
          <w:ilvl w:val="0"/>
          <w:numId w:val="6"/>
        </w:numPr>
      </w:pPr>
      <w:r>
        <w:t>One-time</w:t>
      </w:r>
      <w:r w:rsidR="008C4E4A">
        <w:t xml:space="preserve"> action: create </w:t>
      </w:r>
      <w:r>
        <w:t xml:space="preserve">a </w:t>
      </w:r>
      <w:r w:rsidR="008C4E4A" w:rsidRPr="008C4E4A">
        <w:rPr>
          <w:rFonts w:ascii="Courier New" w:hAnsi="Courier New" w:cs="Courier New"/>
          <w:b/>
        </w:rPr>
        <w:t>.profile</w:t>
      </w:r>
      <w:r w:rsidR="008C4E4A">
        <w:t xml:space="preserve"> file in your Home directory:</w:t>
      </w:r>
      <w:r w:rsidR="008C4E4A">
        <w:br/>
        <w:t xml:space="preserve">- first, check </w:t>
      </w:r>
      <w:r>
        <w:t xml:space="preserve">if </w:t>
      </w:r>
      <w:r w:rsidR="008C4E4A">
        <w:t xml:space="preserve">it exists: check </w:t>
      </w:r>
      <w:r>
        <w:t xml:space="preserve">the </w:t>
      </w:r>
      <w:r w:rsidR="008C4E4A">
        <w:t xml:space="preserve">“Show Dotfiles” checkbox. This will show the otherwise hidden system files (ones starting with </w:t>
      </w:r>
      <w:r>
        <w:t xml:space="preserve">a </w:t>
      </w:r>
      <w:r w:rsidR="008C4E4A">
        <w:t>dot)</w:t>
      </w:r>
      <w:r w:rsidR="008C4E4A">
        <w:br/>
        <w:t xml:space="preserve">- If it exists, </w:t>
      </w:r>
      <w:r>
        <w:t>view</w:t>
      </w:r>
      <w:r w:rsidR="008C4E4A">
        <w:t xml:space="preserve"> it:</w:t>
      </w:r>
      <w:r w:rsidR="008C4E4A">
        <w:br/>
      </w:r>
      <w:r w:rsidR="008C4E4A" w:rsidRPr="008C4E4A">
        <w:rPr>
          <w:noProof/>
        </w:rPr>
        <w:drawing>
          <wp:inline distT="0" distB="0" distL="0" distR="0" wp14:anchorId="504CB3C7" wp14:editId="6E2CE9C3">
            <wp:extent cx="1975757" cy="649502"/>
            <wp:effectExtent l="0" t="0" r="5715"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2056475" cy="676037"/>
                    </a:xfrm>
                    <a:prstGeom prst="rect">
                      <a:avLst/>
                    </a:prstGeom>
                  </pic:spPr>
                </pic:pic>
              </a:graphicData>
            </a:graphic>
          </wp:inline>
        </w:drawing>
      </w:r>
      <w:r w:rsidR="008C4E4A">
        <w:br/>
        <w:t xml:space="preserve">For easy access to </w:t>
      </w:r>
      <w:r>
        <w:t xml:space="preserve">the </w:t>
      </w:r>
      <w:r w:rsidR="008C4E4A">
        <w:t>QChem program, add the following line to it (Edit it):</w:t>
      </w:r>
      <w:r w:rsidR="008C4E4A">
        <w:br/>
      </w:r>
      <w:r w:rsidR="008C4E4A" w:rsidRPr="008C4E4A">
        <w:rPr>
          <w:rFonts w:ascii="Courier New" w:hAnsi="Courier New" w:cs="Courier New"/>
          <w:b/>
        </w:rPr>
        <w:t>export PATH="/depot/lslipche-class/apps/bin:$PATH"</w:t>
      </w:r>
      <w:r w:rsidR="008C4E4A">
        <w:br/>
        <w:t>- If the .</w:t>
      </w:r>
      <w:r w:rsidR="008C4E4A" w:rsidRPr="008C4E4A">
        <w:rPr>
          <w:rFonts w:ascii="Courier New" w:hAnsi="Courier New" w:cs="Courier New"/>
          <w:b/>
        </w:rPr>
        <w:t>profile</w:t>
      </w:r>
      <w:r w:rsidR="008C4E4A">
        <w:t xml:space="preserve"> does not exist, create it using </w:t>
      </w:r>
      <w:r>
        <w:t xml:space="preserve">the </w:t>
      </w:r>
      <w:r w:rsidR="008C4E4A">
        <w:t>+New File button and add the line above to it</w:t>
      </w:r>
      <w:r w:rsidR="008C4E4A">
        <w:br/>
        <w:t>- You only need to do it once</w:t>
      </w:r>
    </w:p>
    <w:p w14:paraId="7D1BEE8C" w14:textId="51716F4D" w:rsidR="008C4E4A" w:rsidRDefault="008C4E4A" w:rsidP="008C4E4A">
      <w:pPr>
        <w:pStyle w:val="ListParagraph"/>
        <w:numPr>
          <w:ilvl w:val="0"/>
          <w:numId w:val="6"/>
        </w:numPr>
      </w:pPr>
      <w:r>
        <w:t xml:space="preserve">Transfer the Job directory </w:t>
      </w:r>
      <w:r w:rsidRPr="008C4E4A">
        <w:rPr>
          <w:rFonts w:ascii="Courier New" w:hAnsi="Courier New" w:cs="Courier New"/>
          <w:b/>
        </w:rPr>
        <w:t>mymolecule</w:t>
      </w:r>
      <w:r>
        <w:t xml:space="preserve"> (or whatever you named it, it must contain </w:t>
      </w:r>
      <w:r w:rsidR="00B46D08">
        <w:t xml:space="preserve">a </w:t>
      </w:r>
      <w:r>
        <w:t>*.</w:t>
      </w:r>
      <w:r w:rsidRPr="008C4E4A">
        <w:rPr>
          <w:rFonts w:ascii="Courier New" w:hAnsi="Courier New" w:cs="Courier New"/>
          <w:b/>
        </w:rPr>
        <w:t>inp</w:t>
      </w:r>
      <w:r>
        <w:t xml:space="preserve"> file!) to the server using </w:t>
      </w:r>
      <w:r w:rsidR="00B46D08">
        <w:t xml:space="preserve">the </w:t>
      </w:r>
      <w:r>
        <w:t>Upload button.</w:t>
      </w:r>
    </w:p>
    <w:p w14:paraId="1946B271" w14:textId="2180C5E8" w:rsidR="008C4E4A" w:rsidRDefault="008C4E4A" w:rsidP="008C4E4A">
      <w:pPr>
        <w:pStyle w:val="ListParagraph"/>
        <w:numPr>
          <w:ilvl w:val="0"/>
          <w:numId w:val="6"/>
        </w:numPr>
      </w:pPr>
      <w:r>
        <w:t xml:space="preserve">Once the QChem calculations </w:t>
      </w:r>
      <w:r w:rsidR="00B46D08">
        <w:t xml:space="preserve">are </w:t>
      </w:r>
      <w:r>
        <w:t xml:space="preserve">finished, use </w:t>
      </w:r>
      <w:r w:rsidR="00B46D08">
        <w:t xml:space="preserve">the </w:t>
      </w:r>
      <w:r>
        <w:t>Download button to download the directory back to the PC for viewing in iQmol</w:t>
      </w:r>
    </w:p>
    <w:p w14:paraId="4E8CE698" w14:textId="0AAF55C5" w:rsidR="008C4E4A" w:rsidRDefault="008C4E4A" w:rsidP="008C4E4A"/>
    <w:p w14:paraId="60B7AD98" w14:textId="2EC443E3" w:rsidR="008C4E4A" w:rsidRPr="00045CE6" w:rsidRDefault="008C4E4A" w:rsidP="007D6567">
      <w:pPr>
        <w:pStyle w:val="Heading1"/>
      </w:pPr>
      <w:r>
        <w:lastRenderedPageBreak/>
        <w:t>Run Q-Chem calculation</w:t>
      </w:r>
    </w:p>
    <w:p w14:paraId="037A2702" w14:textId="5C7E605D" w:rsidR="008C4E4A" w:rsidRDefault="008C4E4A" w:rsidP="008C4E4A">
      <w:r>
        <w:t xml:space="preserve">In </w:t>
      </w:r>
      <w:r w:rsidR="00B46D08">
        <w:t xml:space="preserve">the </w:t>
      </w:r>
      <w:r>
        <w:t>gateway window</w:t>
      </w:r>
      <w:r w:rsidR="00B46D08">
        <w:t>,</w:t>
      </w:r>
      <w:r>
        <w:t xml:space="preserve"> use </w:t>
      </w:r>
      <w:r w:rsidR="00B46D08">
        <w:t xml:space="preserve">the </w:t>
      </w:r>
      <w:r>
        <w:t xml:space="preserve">Open Terminal button. You are now in the realm of Linux and will be using Linux command lines. Initially, you will be in your home directory. You can always switch back to </w:t>
      </w:r>
      <w:r w:rsidR="00B46D08">
        <w:t xml:space="preserve">the </w:t>
      </w:r>
      <w:r>
        <w:t xml:space="preserve">home directory using </w:t>
      </w:r>
      <w:r w:rsidR="00B46D08">
        <w:t xml:space="preserve">the </w:t>
      </w:r>
      <w:r w:rsidRPr="00B46D08">
        <w:rPr>
          <w:rStyle w:val="ProgChar"/>
          <w:rFonts w:eastAsiaTheme="minorHAnsi"/>
        </w:rPr>
        <w:t>cd</w:t>
      </w:r>
      <w:r>
        <w:t xml:space="preserve"> command (change directory):</w:t>
      </w:r>
    </w:p>
    <w:p w14:paraId="2CE64DA6" w14:textId="4E3502CF" w:rsidR="008C4E4A" w:rsidRPr="008C4E4A" w:rsidRDefault="008C4E4A" w:rsidP="008C4E4A">
      <w:pPr>
        <w:rPr>
          <w:rFonts w:ascii="Courier New" w:hAnsi="Courier New" w:cs="Courier New"/>
          <w:b/>
        </w:rPr>
      </w:pPr>
      <w:r w:rsidRPr="008C4E4A">
        <w:rPr>
          <w:rFonts w:ascii="Courier New" w:hAnsi="Courier New" w:cs="Courier New"/>
          <w:b/>
        </w:rPr>
        <w:t>cd ~\</w:t>
      </w:r>
    </w:p>
    <w:p w14:paraId="122307AA" w14:textId="61352858" w:rsidR="008C4E4A" w:rsidRDefault="008C4E4A" w:rsidP="008C4E4A">
      <w:pPr>
        <w:pStyle w:val="NormalWeb"/>
        <w:shd w:val="clear" w:color="auto" w:fill="FFFFFF"/>
        <w:spacing w:before="0" w:beforeAutospacing="0" w:after="0" w:afterAutospacing="0"/>
        <w:jc w:val="both"/>
        <w:rPr>
          <w:rFonts w:ascii="Arial" w:hAnsi="Arial" w:cs="Arial"/>
          <w:color w:val="24292E"/>
        </w:rPr>
      </w:pPr>
      <w:r>
        <w:rPr>
          <w:rFonts w:ascii="Arial" w:hAnsi="Arial" w:cs="Arial"/>
          <w:color w:val="24292E"/>
        </w:rPr>
        <w:t xml:space="preserve">You can list the files in </w:t>
      </w:r>
      <w:r w:rsidR="00B46D08">
        <w:rPr>
          <w:rFonts w:ascii="Arial" w:hAnsi="Arial" w:cs="Arial"/>
          <w:color w:val="24292E"/>
        </w:rPr>
        <w:t xml:space="preserve">the </w:t>
      </w:r>
      <w:r>
        <w:rPr>
          <w:rFonts w:ascii="Arial" w:hAnsi="Arial" w:cs="Arial"/>
          <w:color w:val="24292E"/>
        </w:rPr>
        <w:t>current directory using commands:</w:t>
      </w:r>
    </w:p>
    <w:p w14:paraId="7FEA3795" w14:textId="45DF0868" w:rsidR="008C4E4A" w:rsidRPr="008C4E4A" w:rsidRDefault="008C4E4A" w:rsidP="008C4E4A">
      <w:pPr>
        <w:pStyle w:val="NormalWeb"/>
        <w:shd w:val="clear" w:color="auto" w:fill="FFFFFF"/>
        <w:spacing w:before="0" w:beforeAutospacing="0" w:after="0" w:afterAutospacing="0"/>
        <w:jc w:val="both"/>
        <w:rPr>
          <w:rFonts w:ascii="Courier New" w:hAnsi="Courier New" w:cs="Courier New"/>
          <w:b/>
          <w:color w:val="24292E"/>
        </w:rPr>
      </w:pPr>
      <w:r>
        <w:rPr>
          <w:rFonts w:ascii="Courier New" w:hAnsi="Courier New" w:cs="Courier New"/>
          <w:b/>
          <w:color w:val="24292E"/>
        </w:rPr>
        <w:t>l</w:t>
      </w:r>
      <w:r w:rsidRPr="008C4E4A">
        <w:rPr>
          <w:rFonts w:ascii="Courier New" w:hAnsi="Courier New" w:cs="Courier New"/>
          <w:b/>
          <w:color w:val="24292E"/>
        </w:rPr>
        <w:t>s</w:t>
      </w:r>
      <w:r>
        <w:rPr>
          <w:rFonts w:ascii="Courier New" w:hAnsi="Courier New" w:cs="Courier New"/>
          <w:b/>
          <w:color w:val="24292E"/>
        </w:rPr>
        <w:tab/>
      </w:r>
      <w:r>
        <w:rPr>
          <w:rFonts w:ascii="Courier New" w:hAnsi="Courier New" w:cs="Courier New"/>
          <w:b/>
          <w:color w:val="24292E"/>
        </w:rPr>
        <w:tab/>
      </w:r>
      <w:r w:rsidRPr="008C4E4A">
        <w:rPr>
          <w:rFonts w:asciiTheme="minorHAnsi" w:hAnsiTheme="minorHAnsi" w:cstheme="minorHAnsi"/>
          <w:color w:val="24292E"/>
        </w:rPr>
        <w:sym w:font="Wingdings" w:char="F0DF"/>
      </w:r>
      <w:r w:rsidRPr="008C4E4A">
        <w:rPr>
          <w:rFonts w:asciiTheme="minorHAnsi" w:hAnsiTheme="minorHAnsi" w:cstheme="minorHAnsi"/>
          <w:color w:val="24292E"/>
        </w:rPr>
        <w:t xml:space="preserve"> lists all files except dotfiles</w:t>
      </w:r>
    </w:p>
    <w:p w14:paraId="19EDE4B3" w14:textId="4EF88107" w:rsidR="008C4E4A" w:rsidRPr="008C4E4A" w:rsidRDefault="008C4E4A" w:rsidP="008C4E4A">
      <w:pPr>
        <w:pStyle w:val="NormalWeb"/>
        <w:shd w:val="clear" w:color="auto" w:fill="FFFFFF"/>
        <w:spacing w:before="0" w:beforeAutospacing="0" w:after="0" w:afterAutospacing="0"/>
        <w:jc w:val="both"/>
        <w:rPr>
          <w:rFonts w:ascii="Courier New" w:hAnsi="Courier New" w:cs="Courier New"/>
          <w:b/>
          <w:color w:val="24292E"/>
        </w:rPr>
      </w:pPr>
      <w:r w:rsidRPr="008C4E4A">
        <w:rPr>
          <w:rFonts w:ascii="Courier New" w:hAnsi="Courier New" w:cs="Courier New"/>
          <w:b/>
          <w:color w:val="24292E"/>
        </w:rPr>
        <w:t>ls –a</w:t>
      </w:r>
      <w:r>
        <w:rPr>
          <w:rFonts w:ascii="Courier New" w:hAnsi="Courier New" w:cs="Courier New"/>
          <w:b/>
          <w:color w:val="24292E"/>
        </w:rPr>
        <w:tab/>
      </w:r>
      <w:r w:rsidRPr="008C4E4A">
        <w:rPr>
          <w:rFonts w:asciiTheme="minorHAnsi" w:hAnsiTheme="minorHAnsi" w:cstheme="minorHAnsi"/>
          <w:color w:val="24292E"/>
        </w:rPr>
        <w:sym w:font="Wingdings" w:char="F0DF"/>
      </w:r>
      <w:r w:rsidRPr="008C4E4A">
        <w:rPr>
          <w:rFonts w:asciiTheme="minorHAnsi" w:hAnsiTheme="minorHAnsi" w:cstheme="minorHAnsi"/>
          <w:color w:val="24292E"/>
        </w:rPr>
        <w:t xml:space="preserve"> lists all files</w:t>
      </w:r>
      <w:r w:rsidR="00B46D08">
        <w:rPr>
          <w:rFonts w:asciiTheme="minorHAnsi" w:hAnsiTheme="minorHAnsi" w:cstheme="minorHAnsi"/>
          <w:color w:val="24292E"/>
        </w:rPr>
        <w:t>,</w:t>
      </w:r>
      <w:r w:rsidRPr="008C4E4A">
        <w:rPr>
          <w:rFonts w:asciiTheme="minorHAnsi" w:hAnsiTheme="minorHAnsi" w:cstheme="minorHAnsi"/>
          <w:color w:val="24292E"/>
        </w:rPr>
        <w:t xml:space="preserve"> including hidden dotfiles</w:t>
      </w:r>
    </w:p>
    <w:p w14:paraId="00F20D8A" w14:textId="275ACC7E" w:rsidR="008C4E4A" w:rsidRDefault="008C4E4A" w:rsidP="008C4E4A">
      <w:pPr>
        <w:pStyle w:val="NormalWeb"/>
        <w:shd w:val="clear" w:color="auto" w:fill="FFFFFF"/>
        <w:spacing w:before="0" w:beforeAutospacing="0" w:after="0" w:afterAutospacing="0"/>
        <w:jc w:val="both"/>
        <w:rPr>
          <w:rFonts w:asciiTheme="minorHAnsi" w:hAnsiTheme="minorHAnsi" w:cstheme="minorHAnsi"/>
          <w:color w:val="24292E"/>
        </w:rPr>
      </w:pPr>
      <w:r w:rsidRPr="008C4E4A">
        <w:rPr>
          <w:rFonts w:ascii="Courier New" w:hAnsi="Courier New" w:cs="Courier New"/>
          <w:b/>
          <w:color w:val="24292E"/>
        </w:rPr>
        <w:t xml:space="preserve">ls </w:t>
      </w:r>
      <w:r>
        <w:rPr>
          <w:rFonts w:ascii="Courier New" w:hAnsi="Courier New" w:cs="Courier New"/>
          <w:b/>
          <w:color w:val="24292E"/>
        </w:rPr>
        <w:t>*.inp</w:t>
      </w:r>
      <w:r>
        <w:rPr>
          <w:rFonts w:ascii="Courier New" w:hAnsi="Courier New" w:cs="Courier New"/>
          <w:b/>
          <w:color w:val="24292E"/>
        </w:rPr>
        <w:tab/>
      </w:r>
      <w:r w:rsidRPr="008C4E4A">
        <w:rPr>
          <w:rFonts w:asciiTheme="minorHAnsi" w:hAnsiTheme="minorHAnsi" w:cstheme="minorHAnsi"/>
          <w:color w:val="24292E"/>
        </w:rPr>
        <w:sym w:font="Wingdings" w:char="F0DF"/>
      </w:r>
      <w:r w:rsidRPr="008C4E4A">
        <w:rPr>
          <w:rFonts w:asciiTheme="minorHAnsi" w:hAnsiTheme="minorHAnsi" w:cstheme="minorHAnsi"/>
          <w:color w:val="24292E"/>
        </w:rPr>
        <w:t xml:space="preserve"> lists </w:t>
      </w:r>
      <w:r>
        <w:rPr>
          <w:rFonts w:asciiTheme="minorHAnsi" w:hAnsiTheme="minorHAnsi" w:cstheme="minorHAnsi"/>
          <w:color w:val="24292E"/>
        </w:rPr>
        <w:t>only files matching the given mask (all inp files in this case)</w:t>
      </w:r>
    </w:p>
    <w:p w14:paraId="6B1EC6E6" w14:textId="77777777" w:rsidR="008C4E4A" w:rsidRDefault="008C4E4A" w:rsidP="008C4E4A">
      <w:pPr>
        <w:pStyle w:val="NormalWeb"/>
        <w:shd w:val="clear" w:color="auto" w:fill="FFFFFF"/>
        <w:spacing w:before="0" w:beforeAutospacing="0" w:after="0" w:afterAutospacing="0"/>
        <w:jc w:val="both"/>
        <w:rPr>
          <w:rFonts w:asciiTheme="minorHAnsi" w:hAnsiTheme="minorHAnsi" w:cstheme="minorHAnsi"/>
          <w:color w:val="24292E"/>
        </w:rPr>
      </w:pPr>
    </w:p>
    <w:p w14:paraId="7B1FFD67" w14:textId="77777777" w:rsidR="008C4E4A" w:rsidRPr="008C4E4A" w:rsidRDefault="008C4E4A" w:rsidP="008C4E4A">
      <w:pPr>
        <w:pStyle w:val="NormalWeb"/>
        <w:shd w:val="clear" w:color="auto" w:fill="FFFFFF"/>
        <w:spacing w:before="0" w:beforeAutospacing="0" w:after="0" w:afterAutospacing="0"/>
        <w:jc w:val="both"/>
        <w:rPr>
          <w:rFonts w:asciiTheme="minorHAnsi" w:hAnsiTheme="minorHAnsi" w:cstheme="minorHAnsi"/>
          <w:i/>
          <w:color w:val="24292E"/>
        </w:rPr>
      </w:pPr>
      <w:r w:rsidRPr="008C4E4A">
        <w:rPr>
          <w:rFonts w:asciiTheme="minorHAnsi" w:hAnsiTheme="minorHAnsi" w:cstheme="minorHAnsi"/>
          <w:i/>
          <w:color w:val="24292E"/>
        </w:rPr>
        <w:t>To run calculations:</w:t>
      </w:r>
    </w:p>
    <w:p w14:paraId="20D9F842" w14:textId="77777777" w:rsidR="008C4E4A" w:rsidRDefault="008C4E4A" w:rsidP="008C4E4A">
      <w:pPr>
        <w:pStyle w:val="NormalWeb"/>
        <w:numPr>
          <w:ilvl w:val="0"/>
          <w:numId w:val="5"/>
        </w:numPr>
        <w:shd w:val="clear" w:color="auto" w:fill="FFFFFF"/>
        <w:spacing w:before="0" w:beforeAutospacing="0" w:after="0" w:afterAutospacing="0"/>
        <w:rPr>
          <w:rFonts w:ascii="Courier New" w:hAnsi="Courier New" w:cs="Courier New"/>
          <w:b/>
          <w:color w:val="24292E"/>
        </w:rPr>
      </w:pPr>
      <w:r w:rsidRPr="008C4E4A">
        <w:rPr>
          <w:rFonts w:asciiTheme="minorHAnsi" w:hAnsiTheme="minorHAnsi" w:cstheme="minorHAnsi"/>
          <w:color w:val="24292E"/>
        </w:rPr>
        <w:t>switch to the directory with your inp job file, for example:</w:t>
      </w:r>
      <w:r>
        <w:rPr>
          <w:rFonts w:asciiTheme="minorHAnsi" w:hAnsiTheme="minorHAnsi" w:cstheme="minorHAnsi"/>
          <w:color w:val="24292E"/>
        </w:rPr>
        <w:br/>
      </w:r>
      <w:r w:rsidRPr="008C4E4A">
        <w:rPr>
          <w:rFonts w:ascii="Courier New" w:hAnsi="Courier New" w:cs="Courier New"/>
          <w:b/>
          <w:color w:val="24292E"/>
        </w:rPr>
        <w:t>cd mymolecule</w:t>
      </w:r>
    </w:p>
    <w:p w14:paraId="637F2951" w14:textId="1812AE52" w:rsidR="008C4E4A" w:rsidRPr="00AE2F15" w:rsidRDefault="008C4E4A" w:rsidP="008C4E4A">
      <w:pPr>
        <w:pStyle w:val="NormalWeb"/>
        <w:numPr>
          <w:ilvl w:val="0"/>
          <w:numId w:val="5"/>
        </w:numPr>
        <w:shd w:val="clear" w:color="auto" w:fill="FFFFFF"/>
        <w:spacing w:before="0" w:beforeAutospacing="0" w:after="0" w:afterAutospacing="0"/>
        <w:rPr>
          <w:rFonts w:asciiTheme="minorHAnsi" w:hAnsiTheme="minorHAnsi" w:cstheme="minorHAnsi"/>
          <w:color w:val="24292E"/>
        </w:rPr>
      </w:pPr>
      <w:r>
        <w:rPr>
          <w:rFonts w:asciiTheme="minorHAnsi" w:hAnsiTheme="minorHAnsi" w:cstheme="minorHAnsi"/>
          <w:color w:val="24292E"/>
        </w:rPr>
        <w:t>Start QChem calculations (job) with your inp file:</w:t>
      </w:r>
      <w:r>
        <w:rPr>
          <w:rFonts w:asciiTheme="minorHAnsi" w:hAnsiTheme="minorHAnsi" w:cstheme="minorHAnsi"/>
          <w:color w:val="24292E"/>
        </w:rPr>
        <w:br/>
      </w:r>
      <w:r w:rsidRPr="008C4E4A">
        <w:rPr>
          <w:rFonts w:ascii="Courier New" w:hAnsi="Courier New" w:cs="Courier New"/>
          <w:b/>
          <w:color w:val="24292E"/>
        </w:rPr>
        <w:t>qchem62 mymolecule.inp</w:t>
      </w:r>
    </w:p>
    <w:p w14:paraId="49A674B3" w14:textId="77777777" w:rsidR="00AE2F15" w:rsidRDefault="00AE2F15" w:rsidP="00AE2F15">
      <w:pPr>
        <w:pStyle w:val="NormalWeb"/>
        <w:shd w:val="clear" w:color="auto" w:fill="FFFFFF"/>
        <w:spacing w:before="0" w:beforeAutospacing="0" w:after="0" w:afterAutospacing="0"/>
        <w:rPr>
          <w:rFonts w:asciiTheme="minorHAnsi" w:hAnsiTheme="minorHAnsi" w:cstheme="minorHAnsi"/>
          <w:color w:val="24292E"/>
        </w:rPr>
      </w:pPr>
      <w:r>
        <w:rPr>
          <w:rFonts w:asciiTheme="minorHAnsi" w:hAnsiTheme="minorHAnsi" w:cstheme="minorHAnsi"/>
          <w:color w:val="24292E"/>
        </w:rPr>
        <w:t>The following options are available when you start the program:</w:t>
      </w:r>
    </w:p>
    <w:p w14:paraId="75325204" w14:textId="77777777" w:rsidR="00AE2F15" w:rsidRDefault="00AE2F15" w:rsidP="00AE2F15">
      <w:pPr>
        <w:pStyle w:val="Prog"/>
        <w:jc w:val="left"/>
      </w:pPr>
    </w:p>
    <w:p w14:paraId="430D575A" w14:textId="77777777" w:rsidR="00AE2F15" w:rsidRDefault="00AE2F15" w:rsidP="00AE2F15">
      <w:pPr>
        <w:pStyle w:val="Prog"/>
        <w:jc w:val="left"/>
      </w:pPr>
      <w:r>
        <w:t>qchem62 -w hours:minutes:seconds -ccp NPROC yourfile.inp</w:t>
      </w:r>
      <w:r>
        <w:rPr>
          <w:rFonts w:asciiTheme="minorHAnsi" w:hAnsiTheme="minorHAnsi" w:cstheme="minorHAnsi"/>
        </w:rPr>
        <w:br/>
      </w:r>
    </w:p>
    <w:p w14:paraId="31F1B66E" w14:textId="417A3CCB" w:rsidR="00AE2F15" w:rsidRDefault="00AE2F15" w:rsidP="00AE2F15">
      <w:pPr>
        <w:pStyle w:val="Prog"/>
        <w:jc w:val="left"/>
        <w:rPr>
          <w:rFonts w:asciiTheme="minorHAnsi" w:hAnsiTheme="minorHAnsi" w:cstheme="minorHAnsi"/>
          <w:b w:val="0"/>
        </w:rPr>
      </w:pPr>
      <w:r w:rsidRPr="00AE2F15">
        <w:t xml:space="preserve">-ccp </w:t>
      </w:r>
      <w:r>
        <w:t>4</w:t>
      </w:r>
      <w:r>
        <w:rPr>
          <w:rFonts w:asciiTheme="minorHAnsi" w:hAnsiTheme="minorHAnsi" w:cstheme="minorHAnsi"/>
          <w:b w:val="0"/>
        </w:rPr>
        <w:t xml:space="preserve"> </w:t>
      </w:r>
      <w:r>
        <w:rPr>
          <w:rFonts w:asciiTheme="minorHAnsi" w:hAnsiTheme="minorHAnsi" w:cstheme="minorHAnsi"/>
          <w:b w:val="0"/>
        </w:rPr>
        <w:tab/>
        <w:t xml:space="preserve">Number of processors to be used (default = 1, max=64). </w:t>
      </w:r>
      <w:r>
        <w:rPr>
          <w:rFonts w:asciiTheme="minorHAnsi" w:hAnsiTheme="minorHAnsi" w:cstheme="minorHAnsi"/>
          <w:b w:val="0"/>
        </w:rPr>
        <w:br/>
      </w:r>
      <w:r>
        <w:rPr>
          <w:rFonts w:asciiTheme="minorHAnsi" w:hAnsiTheme="minorHAnsi" w:cstheme="minorHAnsi"/>
          <w:b w:val="0"/>
        </w:rPr>
        <w:tab/>
      </w:r>
      <w:r>
        <w:rPr>
          <w:rFonts w:asciiTheme="minorHAnsi" w:hAnsiTheme="minorHAnsi" w:cstheme="minorHAnsi"/>
          <w:b w:val="0"/>
        </w:rPr>
        <w:tab/>
      </w:r>
      <w:r w:rsidR="00B46D08">
        <w:rPr>
          <w:rFonts w:asciiTheme="minorHAnsi" w:hAnsiTheme="minorHAnsi" w:cstheme="minorHAnsi"/>
          <w:b w:val="0"/>
        </w:rPr>
        <w:t xml:space="preserve">A </w:t>
      </w:r>
      <w:r>
        <w:rPr>
          <w:rFonts w:asciiTheme="minorHAnsi" w:hAnsiTheme="minorHAnsi" w:cstheme="minorHAnsi"/>
          <w:b w:val="0"/>
        </w:rPr>
        <w:t xml:space="preserve">larger number will speed up calculations, but </w:t>
      </w:r>
      <w:r w:rsidR="00B46D08">
        <w:rPr>
          <w:rFonts w:asciiTheme="minorHAnsi" w:hAnsiTheme="minorHAnsi" w:cstheme="minorHAnsi"/>
          <w:b w:val="0"/>
        </w:rPr>
        <w:t xml:space="preserve">it </w:t>
      </w:r>
      <w:r>
        <w:rPr>
          <w:rFonts w:asciiTheme="minorHAnsi" w:hAnsiTheme="minorHAnsi" w:cstheme="minorHAnsi"/>
          <w:b w:val="0"/>
        </w:rPr>
        <w:t xml:space="preserve">may push you back in </w:t>
      </w:r>
      <w:r w:rsidR="00B46D08">
        <w:rPr>
          <w:rFonts w:asciiTheme="minorHAnsi" w:hAnsiTheme="minorHAnsi" w:cstheme="minorHAnsi"/>
          <w:b w:val="0"/>
        </w:rPr>
        <w:t xml:space="preserve">the </w:t>
      </w:r>
      <w:r>
        <w:rPr>
          <w:rFonts w:asciiTheme="minorHAnsi" w:hAnsiTheme="minorHAnsi" w:cstheme="minorHAnsi"/>
          <w:b w:val="0"/>
        </w:rPr>
        <w:t>queue</w:t>
      </w:r>
    </w:p>
    <w:p w14:paraId="006D02B9" w14:textId="0C5E8BC5" w:rsidR="00AE2F15" w:rsidRDefault="00AE2F15" w:rsidP="00AE2F15">
      <w:pPr>
        <w:pStyle w:val="Prog"/>
        <w:jc w:val="left"/>
        <w:rPr>
          <w:rFonts w:asciiTheme="minorHAnsi" w:hAnsiTheme="minorHAnsi" w:cstheme="minorHAnsi"/>
          <w:b w:val="0"/>
        </w:rPr>
      </w:pPr>
      <w:r w:rsidRPr="00AE2F15">
        <w:t>-w 4:00:00</w:t>
      </w:r>
      <w:r>
        <w:rPr>
          <w:rFonts w:asciiTheme="minorHAnsi" w:hAnsiTheme="minorHAnsi" w:cstheme="minorHAnsi"/>
        </w:rPr>
        <w:t xml:space="preserve"> </w:t>
      </w:r>
      <w:r>
        <w:rPr>
          <w:rFonts w:asciiTheme="minorHAnsi" w:hAnsiTheme="minorHAnsi" w:cstheme="minorHAnsi"/>
        </w:rPr>
        <w:tab/>
      </w:r>
      <w:r>
        <w:rPr>
          <w:rFonts w:asciiTheme="minorHAnsi" w:hAnsiTheme="minorHAnsi" w:cstheme="minorHAnsi"/>
          <w:b w:val="0"/>
        </w:rPr>
        <w:t>(wall) time limit for calculations, default is 4 hours, maximum is 4 hours (maybe?)</w:t>
      </w:r>
    </w:p>
    <w:p w14:paraId="44FF9CDF" w14:textId="3819D5F4" w:rsidR="00AE2F15" w:rsidRDefault="00AE2F15" w:rsidP="00AE2F15">
      <w:pPr>
        <w:pStyle w:val="Prog"/>
        <w:ind w:left="720" w:firstLine="720"/>
        <w:jc w:val="left"/>
        <w:rPr>
          <w:rFonts w:asciiTheme="minorHAnsi" w:hAnsiTheme="minorHAnsi" w:cstheme="minorHAnsi"/>
          <w:b w:val="0"/>
        </w:rPr>
      </w:pPr>
      <w:r>
        <w:rPr>
          <w:rFonts w:asciiTheme="minorHAnsi" w:hAnsiTheme="minorHAnsi" w:cstheme="minorHAnsi"/>
          <w:b w:val="0"/>
        </w:rPr>
        <w:t>If the job does not fit into 4 hours, use longer times with an additional switch:</w:t>
      </w:r>
    </w:p>
    <w:p w14:paraId="1FB62B66" w14:textId="13882EDA" w:rsidR="00AE2F15" w:rsidRDefault="00AE2F15" w:rsidP="00AE2F15">
      <w:pPr>
        <w:pStyle w:val="Prog"/>
        <w:jc w:val="left"/>
      </w:pPr>
      <w:r>
        <w:t>-q long –w 24:00:00</w:t>
      </w:r>
    </w:p>
    <w:p w14:paraId="6A7A2EBE" w14:textId="77777777" w:rsidR="00AE2F15" w:rsidRDefault="00AE2F15" w:rsidP="00AE2F15">
      <w:pPr>
        <w:pStyle w:val="Prog"/>
        <w:jc w:val="left"/>
        <w:rPr>
          <w:rFonts w:asciiTheme="minorHAnsi" w:hAnsiTheme="minorHAnsi" w:cstheme="minorHAnsi"/>
        </w:rPr>
      </w:pPr>
    </w:p>
    <w:p w14:paraId="54A68E9C" w14:textId="5231B8BF" w:rsidR="008C4E4A" w:rsidRDefault="008C4E4A" w:rsidP="008C4E4A">
      <w:pPr>
        <w:pStyle w:val="NormalWeb"/>
        <w:shd w:val="clear" w:color="auto" w:fill="FFFFFF"/>
        <w:spacing w:before="0" w:beforeAutospacing="0" w:after="0" w:afterAutospacing="0"/>
        <w:rPr>
          <w:rFonts w:asciiTheme="minorHAnsi" w:hAnsiTheme="minorHAnsi" w:cstheme="minorHAnsi"/>
          <w:b/>
          <w:i/>
          <w:color w:val="24292E"/>
        </w:rPr>
      </w:pPr>
      <w:r>
        <w:rPr>
          <w:rFonts w:asciiTheme="minorHAnsi" w:hAnsiTheme="minorHAnsi" w:cstheme="minorHAnsi"/>
          <w:i/>
          <w:color w:val="24292E"/>
        </w:rPr>
        <w:t xml:space="preserve">To check </w:t>
      </w:r>
      <w:r w:rsidR="00B46D08">
        <w:rPr>
          <w:rFonts w:asciiTheme="minorHAnsi" w:hAnsiTheme="minorHAnsi" w:cstheme="minorHAnsi"/>
          <w:i/>
          <w:color w:val="24292E"/>
        </w:rPr>
        <w:t xml:space="preserve">the </w:t>
      </w:r>
      <w:r>
        <w:rPr>
          <w:rFonts w:asciiTheme="minorHAnsi" w:hAnsiTheme="minorHAnsi" w:cstheme="minorHAnsi"/>
          <w:i/>
          <w:color w:val="24292E"/>
        </w:rPr>
        <w:t>calculation status</w:t>
      </w:r>
    </w:p>
    <w:p w14:paraId="511F8AC2" w14:textId="3C1F01B1" w:rsidR="008C4E4A" w:rsidRPr="008C4E4A" w:rsidRDefault="008C4E4A" w:rsidP="008C4E4A">
      <w:pPr>
        <w:pStyle w:val="NormalWeb"/>
        <w:numPr>
          <w:ilvl w:val="0"/>
          <w:numId w:val="5"/>
        </w:numPr>
        <w:shd w:val="clear" w:color="auto" w:fill="FFFFFF"/>
        <w:spacing w:before="0" w:beforeAutospacing="0" w:after="0" w:afterAutospacing="0"/>
        <w:rPr>
          <w:rFonts w:asciiTheme="minorHAnsi" w:hAnsiTheme="minorHAnsi" w:cstheme="minorHAnsi"/>
          <w:color w:val="24292E"/>
        </w:rPr>
      </w:pPr>
      <w:r w:rsidRPr="008C4E4A">
        <w:rPr>
          <w:rFonts w:asciiTheme="minorHAnsi" w:hAnsiTheme="minorHAnsi" w:cstheme="minorHAnsi"/>
          <w:color w:val="24292E"/>
        </w:rPr>
        <w:t xml:space="preserve">To check if your job is running, use </w:t>
      </w:r>
      <w:r w:rsidR="00B46D08">
        <w:rPr>
          <w:rFonts w:asciiTheme="minorHAnsi" w:hAnsiTheme="minorHAnsi" w:cstheme="minorHAnsi"/>
          <w:color w:val="24292E"/>
        </w:rPr>
        <w:t xml:space="preserve">the </w:t>
      </w:r>
      <w:r w:rsidRPr="008C4E4A">
        <w:rPr>
          <w:rFonts w:asciiTheme="minorHAnsi" w:hAnsiTheme="minorHAnsi" w:cstheme="minorHAnsi"/>
          <w:color w:val="24292E"/>
        </w:rPr>
        <w:t>command</w:t>
      </w:r>
      <w:r w:rsidRPr="008C4E4A">
        <w:rPr>
          <w:rFonts w:asciiTheme="minorHAnsi" w:hAnsiTheme="minorHAnsi" w:cstheme="minorHAnsi"/>
          <w:color w:val="24292E"/>
        </w:rPr>
        <w:br/>
      </w:r>
      <w:r w:rsidRPr="008C4E4A">
        <w:rPr>
          <w:rFonts w:ascii="Courier New" w:hAnsi="Courier New" w:cs="Courier New"/>
          <w:b/>
          <w:color w:val="24292E"/>
        </w:rPr>
        <w:t>squeue</w:t>
      </w:r>
      <w:r w:rsidRPr="008C4E4A">
        <w:rPr>
          <w:rFonts w:asciiTheme="minorHAnsi" w:hAnsiTheme="minorHAnsi" w:cstheme="minorHAnsi"/>
          <w:color w:val="24292E"/>
        </w:rPr>
        <w:tab/>
      </w:r>
      <w:r w:rsidRPr="008C4E4A">
        <w:rPr>
          <w:rFonts w:asciiTheme="minorHAnsi" w:hAnsiTheme="minorHAnsi" w:cstheme="minorHAnsi"/>
          <w:color w:val="24292E"/>
        </w:rPr>
        <w:tab/>
      </w:r>
      <w:r w:rsidRPr="008C4E4A">
        <w:rPr>
          <w:rFonts w:asciiTheme="minorHAnsi" w:hAnsiTheme="minorHAnsi" w:cstheme="minorHAnsi"/>
          <w:color w:val="24292E"/>
        </w:rPr>
        <w:tab/>
      </w:r>
      <w:r>
        <w:rPr>
          <w:rFonts w:asciiTheme="minorHAnsi" w:hAnsiTheme="minorHAnsi" w:cstheme="minorHAnsi"/>
          <w:color w:val="24292E"/>
        </w:rPr>
        <w:tab/>
      </w:r>
      <w:r w:rsidRPr="008C4E4A">
        <w:rPr>
          <w:rFonts w:asciiTheme="minorHAnsi" w:hAnsiTheme="minorHAnsi" w:cstheme="minorHAnsi"/>
          <w:color w:val="24292E"/>
        </w:rPr>
        <w:tab/>
      </w:r>
      <w:r w:rsidRPr="008C4E4A">
        <w:rPr>
          <w:rFonts w:asciiTheme="minorHAnsi" w:hAnsiTheme="minorHAnsi" w:cstheme="minorHAnsi"/>
          <w:color w:val="24292E"/>
        </w:rPr>
        <w:sym w:font="Wingdings" w:char="F0DF"/>
      </w:r>
      <w:r w:rsidRPr="008C4E4A">
        <w:rPr>
          <w:rFonts w:asciiTheme="minorHAnsi" w:hAnsiTheme="minorHAnsi" w:cstheme="minorHAnsi"/>
          <w:color w:val="24292E"/>
        </w:rPr>
        <w:t xml:space="preserve"> shows all jobs on scholar</w:t>
      </w:r>
      <w:r w:rsidRPr="008C4E4A">
        <w:rPr>
          <w:rFonts w:asciiTheme="minorHAnsi" w:hAnsiTheme="minorHAnsi" w:cstheme="minorHAnsi"/>
          <w:color w:val="24292E"/>
        </w:rPr>
        <w:br/>
      </w:r>
      <w:r w:rsidRPr="008C4E4A">
        <w:rPr>
          <w:rFonts w:ascii="Courier New" w:hAnsi="Courier New" w:cs="Courier New"/>
          <w:b/>
          <w:color w:val="24292E"/>
        </w:rPr>
        <w:t>squeue –u your_user_name</w:t>
      </w:r>
      <w:r w:rsidRPr="008C4E4A">
        <w:rPr>
          <w:rFonts w:asciiTheme="minorHAnsi" w:hAnsiTheme="minorHAnsi" w:cstheme="minorHAnsi"/>
          <w:color w:val="24292E"/>
        </w:rPr>
        <w:tab/>
      </w:r>
      <w:r w:rsidRPr="008C4E4A">
        <w:rPr>
          <w:rFonts w:asciiTheme="minorHAnsi" w:hAnsiTheme="minorHAnsi" w:cstheme="minorHAnsi"/>
          <w:color w:val="24292E"/>
        </w:rPr>
        <w:tab/>
      </w:r>
      <w:r w:rsidRPr="008C4E4A">
        <w:rPr>
          <w:rFonts w:asciiTheme="minorHAnsi" w:hAnsiTheme="minorHAnsi" w:cstheme="minorHAnsi"/>
          <w:color w:val="24292E"/>
        </w:rPr>
        <w:sym w:font="Wingdings" w:char="F0DF"/>
      </w:r>
      <w:r w:rsidRPr="008C4E4A">
        <w:rPr>
          <w:rFonts w:asciiTheme="minorHAnsi" w:hAnsiTheme="minorHAnsi" w:cstheme="minorHAnsi"/>
          <w:color w:val="24292E"/>
        </w:rPr>
        <w:t xml:space="preserve"> shows only this user’s jobs</w:t>
      </w:r>
    </w:p>
    <w:p w14:paraId="5F005D47" w14:textId="5314D72F" w:rsidR="008C4E4A" w:rsidRDefault="008C4E4A" w:rsidP="008C4E4A">
      <w:pPr>
        <w:pStyle w:val="NormalWeb"/>
        <w:numPr>
          <w:ilvl w:val="0"/>
          <w:numId w:val="5"/>
        </w:numPr>
        <w:shd w:val="clear" w:color="auto" w:fill="FFFFFF"/>
        <w:spacing w:before="0" w:beforeAutospacing="0" w:after="0" w:afterAutospacing="0"/>
        <w:rPr>
          <w:rFonts w:asciiTheme="minorHAnsi" w:hAnsiTheme="minorHAnsi" w:cstheme="minorHAnsi"/>
          <w:color w:val="24292E"/>
        </w:rPr>
      </w:pPr>
      <w:r>
        <w:rPr>
          <w:rFonts w:asciiTheme="minorHAnsi" w:hAnsiTheme="minorHAnsi" w:cstheme="minorHAnsi"/>
          <w:color w:val="24292E"/>
        </w:rPr>
        <w:t>Once your job is not listed, the program has finished.</w:t>
      </w:r>
    </w:p>
    <w:p w14:paraId="61901019" w14:textId="7828D1A3" w:rsidR="008C4E4A" w:rsidRDefault="008C4E4A" w:rsidP="008C4E4A">
      <w:pPr>
        <w:pStyle w:val="NormalWeb"/>
        <w:numPr>
          <w:ilvl w:val="0"/>
          <w:numId w:val="5"/>
        </w:numPr>
        <w:shd w:val="clear" w:color="auto" w:fill="FFFFFF"/>
        <w:spacing w:before="0" w:beforeAutospacing="0" w:after="0" w:afterAutospacing="0"/>
        <w:rPr>
          <w:rFonts w:asciiTheme="minorHAnsi" w:hAnsiTheme="minorHAnsi" w:cstheme="minorHAnsi"/>
          <w:color w:val="24292E"/>
        </w:rPr>
      </w:pPr>
      <w:r>
        <w:rPr>
          <w:rFonts w:asciiTheme="minorHAnsi" w:hAnsiTheme="minorHAnsi" w:cstheme="minorHAnsi"/>
          <w:color w:val="24292E"/>
        </w:rPr>
        <w:t xml:space="preserve">You can briefly check if there are output files in this directory using </w:t>
      </w:r>
      <w:r w:rsidR="00B46D08">
        <w:rPr>
          <w:rFonts w:asciiTheme="minorHAnsi" w:hAnsiTheme="minorHAnsi" w:cstheme="minorHAnsi"/>
          <w:color w:val="24292E"/>
        </w:rPr>
        <w:t xml:space="preserve">the </w:t>
      </w:r>
      <w:r w:rsidRPr="008C4E4A">
        <w:rPr>
          <w:rFonts w:asciiTheme="minorHAnsi" w:hAnsiTheme="minorHAnsi" w:cstheme="minorHAnsi"/>
          <w:b/>
          <w:color w:val="24292E"/>
        </w:rPr>
        <w:t>ls</w:t>
      </w:r>
      <w:r>
        <w:rPr>
          <w:rFonts w:asciiTheme="minorHAnsi" w:hAnsiTheme="minorHAnsi" w:cstheme="minorHAnsi"/>
          <w:color w:val="24292E"/>
        </w:rPr>
        <w:t xml:space="preserve"> command; there must be files </w:t>
      </w:r>
      <w:r w:rsidRPr="008C4E4A">
        <w:rPr>
          <w:rFonts w:ascii="Courier New" w:hAnsi="Courier New" w:cs="Courier New"/>
          <w:b/>
          <w:color w:val="24292E"/>
        </w:rPr>
        <w:t>mymolecule.inp.out</w:t>
      </w:r>
      <w:r>
        <w:rPr>
          <w:rFonts w:asciiTheme="minorHAnsi" w:hAnsiTheme="minorHAnsi" w:cstheme="minorHAnsi"/>
          <w:color w:val="24292E"/>
        </w:rPr>
        <w:t xml:space="preserve"> and </w:t>
      </w:r>
      <w:r w:rsidRPr="008C4E4A">
        <w:rPr>
          <w:rFonts w:ascii="Courier New" w:hAnsi="Courier New" w:cs="Courier New"/>
          <w:b/>
          <w:color w:val="24292E"/>
        </w:rPr>
        <w:t>mymolecule.inp.fchk</w:t>
      </w:r>
      <w:r>
        <w:rPr>
          <w:rFonts w:asciiTheme="minorHAnsi" w:hAnsiTheme="minorHAnsi" w:cstheme="minorHAnsi"/>
          <w:color w:val="24292E"/>
        </w:rPr>
        <w:t>.</w:t>
      </w:r>
    </w:p>
    <w:p w14:paraId="793E15AF" w14:textId="4B0EDD73" w:rsidR="008C4E4A" w:rsidRPr="008C4E4A" w:rsidRDefault="008C4E4A" w:rsidP="00DB01A5">
      <w:pPr>
        <w:pStyle w:val="NormalWeb"/>
        <w:numPr>
          <w:ilvl w:val="0"/>
          <w:numId w:val="5"/>
        </w:numPr>
        <w:shd w:val="clear" w:color="auto" w:fill="FFFFFF"/>
        <w:spacing w:before="0" w:beforeAutospacing="0" w:after="0" w:afterAutospacing="0"/>
        <w:rPr>
          <w:rFonts w:ascii="Courier New" w:hAnsi="Courier New" w:cs="Courier New"/>
          <w:b/>
          <w:color w:val="24292E"/>
          <w:sz w:val="16"/>
          <w:szCs w:val="16"/>
        </w:rPr>
      </w:pPr>
      <w:r w:rsidRPr="008C4E4A">
        <w:rPr>
          <w:rFonts w:asciiTheme="minorHAnsi" w:hAnsiTheme="minorHAnsi" w:cstheme="minorHAnsi"/>
          <w:color w:val="24292E"/>
        </w:rPr>
        <w:t xml:space="preserve">View the </w:t>
      </w:r>
      <w:r w:rsidRPr="008C4E4A">
        <w:rPr>
          <w:rFonts w:ascii="Courier New" w:hAnsi="Courier New" w:cs="Courier New"/>
          <w:b/>
          <w:color w:val="24292E"/>
        </w:rPr>
        <w:t>mymolecule.inp.out</w:t>
      </w:r>
      <w:r w:rsidRPr="008C4E4A">
        <w:rPr>
          <w:rFonts w:asciiTheme="minorHAnsi" w:hAnsiTheme="minorHAnsi" w:cstheme="minorHAnsi"/>
          <w:color w:val="24292E"/>
        </w:rPr>
        <w:t xml:space="preserve"> file, the last lines must read:</w:t>
      </w:r>
      <w:r w:rsidRPr="008C4E4A">
        <w:rPr>
          <w:rFonts w:asciiTheme="minorHAnsi" w:hAnsiTheme="minorHAnsi" w:cstheme="minorHAnsi"/>
          <w:color w:val="24292E"/>
        </w:rPr>
        <w:br/>
      </w:r>
      <w:r w:rsidRPr="008C4E4A">
        <w:rPr>
          <w:rFonts w:ascii="Courier New" w:hAnsi="Courier New" w:cs="Courier New"/>
          <w:b/>
          <w:color w:val="24292E"/>
          <w:sz w:val="16"/>
          <w:szCs w:val="16"/>
        </w:rPr>
        <w:t xml:space="preserve">        *************************************************************</w:t>
      </w:r>
      <w:r w:rsidRPr="008C4E4A">
        <w:rPr>
          <w:rFonts w:ascii="Courier New" w:hAnsi="Courier New" w:cs="Courier New"/>
          <w:b/>
          <w:color w:val="24292E"/>
          <w:sz w:val="16"/>
          <w:szCs w:val="16"/>
        </w:rPr>
        <w:br/>
        <w:t xml:space="preserve">        *                                                           *</w:t>
      </w:r>
      <w:r w:rsidRPr="008C4E4A">
        <w:rPr>
          <w:rFonts w:ascii="Courier New" w:hAnsi="Courier New" w:cs="Courier New"/>
          <w:b/>
          <w:color w:val="24292E"/>
          <w:sz w:val="16"/>
          <w:szCs w:val="16"/>
        </w:rPr>
        <w:br/>
        <w:t xml:space="preserve">        *  Thank you very much for using Q-Chem.  Have a nice day.  *</w:t>
      </w:r>
      <w:r w:rsidRPr="008C4E4A">
        <w:rPr>
          <w:rFonts w:ascii="Courier New" w:hAnsi="Courier New" w:cs="Courier New"/>
          <w:b/>
          <w:color w:val="24292E"/>
          <w:sz w:val="16"/>
          <w:szCs w:val="16"/>
        </w:rPr>
        <w:br/>
        <w:t xml:space="preserve">        *                                                           *</w:t>
      </w:r>
      <w:r w:rsidRPr="008C4E4A">
        <w:rPr>
          <w:rFonts w:ascii="Courier New" w:hAnsi="Courier New" w:cs="Courier New"/>
          <w:b/>
          <w:color w:val="24292E"/>
          <w:sz w:val="16"/>
          <w:szCs w:val="16"/>
        </w:rPr>
        <w:br/>
        <w:t xml:space="preserve">        *************************************************************</w:t>
      </w:r>
      <w:r>
        <w:rPr>
          <w:rFonts w:ascii="Courier New" w:hAnsi="Courier New" w:cs="Courier New"/>
          <w:b/>
          <w:color w:val="24292E"/>
          <w:sz w:val="16"/>
          <w:szCs w:val="16"/>
        </w:rPr>
        <w:br/>
      </w:r>
    </w:p>
    <w:p w14:paraId="6FFD23F2" w14:textId="75C8D8FB" w:rsidR="008C4E4A" w:rsidRDefault="008C4E4A" w:rsidP="008C4E4A">
      <w:pPr>
        <w:pStyle w:val="NormalWeb"/>
        <w:numPr>
          <w:ilvl w:val="0"/>
          <w:numId w:val="5"/>
        </w:numPr>
        <w:shd w:val="clear" w:color="auto" w:fill="FFFFFF"/>
        <w:spacing w:before="0" w:beforeAutospacing="0" w:after="0" w:afterAutospacing="0"/>
        <w:rPr>
          <w:rFonts w:asciiTheme="minorHAnsi" w:hAnsiTheme="minorHAnsi" w:cstheme="minorHAnsi"/>
          <w:color w:val="24292E"/>
        </w:rPr>
      </w:pPr>
      <w:r>
        <w:rPr>
          <w:rFonts w:asciiTheme="minorHAnsi" w:hAnsiTheme="minorHAnsi" w:cstheme="minorHAnsi"/>
          <w:color w:val="24292E"/>
        </w:rPr>
        <w:t>If not</w:t>
      </w:r>
      <w:r w:rsidR="00B46D08">
        <w:rPr>
          <w:rFonts w:asciiTheme="minorHAnsi" w:hAnsiTheme="minorHAnsi" w:cstheme="minorHAnsi"/>
          <w:color w:val="24292E"/>
        </w:rPr>
        <w:t>,</w:t>
      </w:r>
      <w:r>
        <w:rPr>
          <w:rFonts w:asciiTheme="minorHAnsi" w:hAnsiTheme="minorHAnsi" w:cstheme="minorHAnsi"/>
          <w:color w:val="24292E"/>
        </w:rPr>
        <w:t xml:space="preserve"> the QChem did not finish calculations for some reason, check other files in this directory for error description (if any)</w:t>
      </w:r>
    </w:p>
    <w:p w14:paraId="4A29288B" w14:textId="77777777" w:rsidR="008C4E4A" w:rsidRDefault="008C4E4A" w:rsidP="008C4E4A">
      <w:pPr>
        <w:pStyle w:val="NormalWeb"/>
        <w:shd w:val="clear" w:color="auto" w:fill="FFFFFF"/>
        <w:spacing w:before="0" w:beforeAutospacing="0" w:after="0" w:afterAutospacing="0"/>
        <w:rPr>
          <w:rFonts w:asciiTheme="minorHAnsi" w:hAnsiTheme="minorHAnsi" w:cstheme="minorHAnsi"/>
          <w:color w:val="24292E"/>
        </w:rPr>
      </w:pPr>
    </w:p>
    <w:p w14:paraId="6E339FD3" w14:textId="77777777" w:rsidR="008C4E4A" w:rsidRDefault="008C4E4A" w:rsidP="008C4E4A">
      <w:pPr>
        <w:pStyle w:val="NormalWeb"/>
        <w:shd w:val="clear" w:color="auto" w:fill="FFFFFF"/>
        <w:spacing w:before="0" w:beforeAutospacing="0" w:after="0" w:afterAutospacing="0"/>
        <w:rPr>
          <w:rFonts w:asciiTheme="minorHAnsi" w:hAnsiTheme="minorHAnsi" w:cstheme="minorHAnsi"/>
          <w:i/>
          <w:color w:val="24292E"/>
        </w:rPr>
      </w:pPr>
      <w:r>
        <w:rPr>
          <w:rFonts w:asciiTheme="minorHAnsi" w:hAnsiTheme="minorHAnsi" w:cstheme="minorHAnsi"/>
          <w:i/>
          <w:color w:val="24292E"/>
        </w:rPr>
        <w:t>Copy output files back to your PC</w:t>
      </w:r>
    </w:p>
    <w:p w14:paraId="729D2FFC" w14:textId="54B2F039" w:rsidR="008C4E4A" w:rsidRDefault="008C4E4A" w:rsidP="008C4E4A">
      <w:pPr>
        <w:pStyle w:val="NormalWeb"/>
        <w:numPr>
          <w:ilvl w:val="0"/>
          <w:numId w:val="5"/>
        </w:numPr>
        <w:shd w:val="clear" w:color="auto" w:fill="FFFFFF"/>
        <w:spacing w:before="0" w:beforeAutospacing="0" w:after="0" w:afterAutospacing="0"/>
        <w:rPr>
          <w:rFonts w:asciiTheme="minorHAnsi" w:hAnsiTheme="minorHAnsi" w:cstheme="minorHAnsi"/>
          <w:color w:val="24292E"/>
        </w:rPr>
      </w:pPr>
      <w:r>
        <w:rPr>
          <w:rFonts w:asciiTheme="minorHAnsi" w:hAnsiTheme="minorHAnsi" w:cstheme="minorHAnsi"/>
          <w:color w:val="24292E"/>
        </w:rPr>
        <w:lastRenderedPageBreak/>
        <w:t xml:space="preserve">Switch back to the Scholar file dashboard in </w:t>
      </w:r>
      <w:r w:rsidR="00B46D08">
        <w:rPr>
          <w:rFonts w:asciiTheme="minorHAnsi" w:hAnsiTheme="minorHAnsi" w:cstheme="minorHAnsi"/>
          <w:color w:val="24292E"/>
        </w:rPr>
        <w:t xml:space="preserve">the </w:t>
      </w:r>
      <w:r>
        <w:rPr>
          <w:rFonts w:asciiTheme="minorHAnsi" w:hAnsiTheme="minorHAnsi" w:cstheme="minorHAnsi"/>
          <w:color w:val="24292E"/>
        </w:rPr>
        <w:t xml:space="preserve">browser. Use Download in </w:t>
      </w:r>
      <w:r w:rsidR="00B46D08">
        <w:rPr>
          <w:rFonts w:asciiTheme="minorHAnsi" w:hAnsiTheme="minorHAnsi" w:cstheme="minorHAnsi"/>
          <w:color w:val="24292E"/>
        </w:rPr>
        <w:t>the drop-down</w:t>
      </w:r>
      <w:r>
        <w:rPr>
          <w:rFonts w:asciiTheme="minorHAnsi" w:hAnsiTheme="minorHAnsi" w:cstheme="minorHAnsi"/>
          <w:color w:val="24292E"/>
        </w:rPr>
        <w:t xml:space="preserve"> menu next to your job directory</w:t>
      </w:r>
      <w:r>
        <w:rPr>
          <w:rFonts w:asciiTheme="minorHAnsi" w:hAnsiTheme="minorHAnsi" w:cstheme="minorHAnsi"/>
          <w:color w:val="24292E"/>
        </w:rPr>
        <w:br/>
      </w:r>
      <w:r w:rsidRPr="008C4E4A">
        <w:rPr>
          <w:rFonts w:asciiTheme="minorHAnsi" w:hAnsiTheme="minorHAnsi" w:cstheme="minorHAnsi"/>
          <w:noProof/>
          <w:color w:val="24292E"/>
        </w:rPr>
        <w:drawing>
          <wp:inline distT="0" distB="0" distL="0" distR="0" wp14:anchorId="00C140A2" wp14:editId="53A2CC19">
            <wp:extent cx="2563586" cy="838000"/>
            <wp:effectExtent l="0" t="0" r="8255" b="63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2601347" cy="850343"/>
                    </a:xfrm>
                    <a:prstGeom prst="rect">
                      <a:avLst/>
                    </a:prstGeom>
                  </pic:spPr>
                </pic:pic>
              </a:graphicData>
            </a:graphic>
          </wp:inline>
        </w:drawing>
      </w:r>
    </w:p>
    <w:p w14:paraId="6707E694" w14:textId="2271B2D8" w:rsidR="008C4E4A" w:rsidRDefault="008C4E4A" w:rsidP="008C4E4A">
      <w:pPr>
        <w:pStyle w:val="NormalWeb"/>
        <w:numPr>
          <w:ilvl w:val="0"/>
          <w:numId w:val="5"/>
        </w:numPr>
        <w:shd w:val="clear" w:color="auto" w:fill="FFFFFF"/>
        <w:spacing w:before="0" w:beforeAutospacing="0" w:after="0" w:afterAutospacing="0"/>
        <w:rPr>
          <w:rFonts w:asciiTheme="minorHAnsi" w:hAnsiTheme="minorHAnsi" w:cstheme="minorHAnsi"/>
          <w:color w:val="24292E"/>
        </w:rPr>
      </w:pPr>
      <w:r>
        <w:rPr>
          <w:rFonts w:asciiTheme="minorHAnsi" w:hAnsiTheme="minorHAnsi" w:cstheme="minorHAnsi"/>
          <w:color w:val="24292E"/>
        </w:rPr>
        <w:t>Save all output files to a new directory</w:t>
      </w:r>
    </w:p>
    <w:p w14:paraId="79962D1A" w14:textId="77777777" w:rsidR="008C4E4A" w:rsidRDefault="008C4E4A" w:rsidP="008C4E4A">
      <w:pPr>
        <w:pStyle w:val="NormalWeb"/>
        <w:shd w:val="clear" w:color="auto" w:fill="FFFFFF"/>
        <w:spacing w:before="0" w:beforeAutospacing="0" w:after="0" w:afterAutospacing="0"/>
        <w:rPr>
          <w:rFonts w:asciiTheme="minorHAnsi" w:hAnsiTheme="minorHAnsi" w:cstheme="minorHAnsi"/>
          <w:color w:val="24292E"/>
        </w:rPr>
      </w:pPr>
    </w:p>
    <w:p w14:paraId="280541F3" w14:textId="263EFC59" w:rsidR="008C4E4A" w:rsidRDefault="008C4E4A" w:rsidP="007D6567">
      <w:pPr>
        <w:pStyle w:val="Heading1"/>
      </w:pPr>
      <w:r>
        <w:t xml:space="preserve">View the results of </w:t>
      </w:r>
      <w:r w:rsidR="00B46D08">
        <w:t xml:space="preserve">the </w:t>
      </w:r>
      <w:r>
        <w:t>calculation in iQmol</w:t>
      </w:r>
    </w:p>
    <w:p w14:paraId="7F80A7E3" w14:textId="77777777" w:rsidR="007D6567" w:rsidRPr="007D6567" w:rsidRDefault="007D6567" w:rsidP="007D6567"/>
    <w:p w14:paraId="62C8CDBF" w14:textId="0DB329D4" w:rsidR="008C4E4A" w:rsidRDefault="008C4E4A" w:rsidP="008C4E4A">
      <w:pPr>
        <w:pStyle w:val="NormalWeb"/>
        <w:shd w:val="clear" w:color="auto" w:fill="FFFFFF"/>
        <w:spacing w:before="0" w:beforeAutospacing="0" w:after="0" w:afterAutospacing="0"/>
        <w:rPr>
          <w:rFonts w:asciiTheme="minorHAnsi" w:hAnsiTheme="minorHAnsi" w:cstheme="minorHAnsi"/>
          <w:color w:val="24292E"/>
        </w:rPr>
      </w:pPr>
      <w:r>
        <w:rPr>
          <w:rFonts w:asciiTheme="minorHAnsi" w:hAnsiTheme="minorHAnsi" w:cstheme="minorHAnsi"/>
          <w:color w:val="24292E"/>
        </w:rPr>
        <w:t>Open the directory with output files in iQmol using File</w:t>
      </w:r>
      <w:r w:rsidRPr="008C4E4A">
        <w:rPr>
          <w:rFonts w:asciiTheme="minorHAnsi" w:hAnsiTheme="minorHAnsi" w:cstheme="minorHAnsi"/>
          <w:color w:val="24292E"/>
        </w:rPr>
        <w:sym w:font="Wingdings" w:char="F0E0"/>
      </w:r>
      <w:r>
        <w:rPr>
          <w:rFonts w:asciiTheme="minorHAnsi" w:hAnsiTheme="minorHAnsi" w:cstheme="minorHAnsi"/>
          <w:color w:val="24292E"/>
        </w:rPr>
        <w:t xml:space="preserve">Open Dir command. In </w:t>
      </w:r>
      <w:r w:rsidR="007D6567">
        <w:rPr>
          <w:rFonts w:asciiTheme="minorHAnsi" w:hAnsiTheme="minorHAnsi" w:cstheme="minorHAnsi"/>
          <w:color w:val="24292E"/>
        </w:rPr>
        <w:t xml:space="preserve">the following example, </w:t>
      </w:r>
      <w:r w:rsidR="00B46D08">
        <w:rPr>
          <w:rFonts w:asciiTheme="minorHAnsi" w:hAnsiTheme="minorHAnsi" w:cstheme="minorHAnsi"/>
          <w:color w:val="24292E"/>
        </w:rPr>
        <w:t xml:space="preserve">the </w:t>
      </w:r>
      <w:r w:rsidR="007D6567" w:rsidRPr="007D6567">
        <w:rPr>
          <w:rStyle w:val="ProgChar"/>
        </w:rPr>
        <w:t>kuku</w:t>
      </w:r>
      <w:r w:rsidR="007D6567">
        <w:rPr>
          <w:rFonts w:asciiTheme="minorHAnsi" w:hAnsiTheme="minorHAnsi" w:cstheme="minorHAnsi"/>
          <w:color w:val="24292E"/>
        </w:rPr>
        <w:t xml:space="preserve"> directory was loaded:</w:t>
      </w:r>
    </w:p>
    <w:p w14:paraId="63B3E604" w14:textId="5487C9D8" w:rsidR="008C4E4A" w:rsidRDefault="007D6567" w:rsidP="008C4E4A">
      <w:pPr>
        <w:pStyle w:val="NormalWeb"/>
        <w:shd w:val="clear" w:color="auto" w:fill="FFFFFF"/>
        <w:spacing w:before="0" w:beforeAutospacing="0" w:after="0" w:afterAutospacing="0"/>
        <w:rPr>
          <w:rFonts w:asciiTheme="minorHAnsi" w:hAnsiTheme="minorHAnsi" w:cstheme="minorHAnsi"/>
          <w:color w:val="24292E"/>
        </w:rPr>
      </w:pPr>
      <w:r w:rsidRPr="007D6567">
        <w:rPr>
          <w:rFonts w:asciiTheme="minorHAnsi" w:hAnsiTheme="minorHAnsi" w:cstheme="minorHAnsi"/>
          <w:noProof/>
          <w:color w:val="24292E"/>
        </w:rPr>
        <w:drawing>
          <wp:inline distT="0" distB="0" distL="0" distR="0" wp14:anchorId="78574CD1" wp14:editId="473BFA39">
            <wp:extent cx="2357203" cy="1665514"/>
            <wp:effectExtent l="0" t="0" r="508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2373980" cy="1677368"/>
                    </a:xfrm>
                    <a:prstGeom prst="rect">
                      <a:avLst/>
                    </a:prstGeom>
                  </pic:spPr>
                </pic:pic>
              </a:graphicData>
            </a:graphic>
          </wp:inline>
        </w:drawing>
      </w:r>
    </w:p>
    <w:p w14:paraId="078B189D" w14:textId="77777777" w:rsidR="007D6567" w:rsidRDefault="007D6567" w:rsidP="008C4E4A">
      <w:pPr>
        <w:pStyle w:val="NormalWeb"/>
        <w:shd w:val="clear" w:color="auto" w:fill="FFFFFF"/>
        <w:spacing w:before="0" w:beforeAutospacing="0" w:after="0" w:afterAutospacing="0"/>
        <w:rPr>
          <w:rFonts w:asciiTheme="minorHAnsi" w:hAnsiTheme="minorHAnsi" w:cstheme="minorHAnsi"/>
          <w:color w:val="24292E"/>
        </w:rPr>
      </w:pPr>
    </w:p>
    <w:p w14:paraId="5FC41115" w14:textId="37BD1CA7" w:rsidR="007D6567" w:rsidRDefault="007D6567" w:rsidP="008C4E4A">
      <w:pPr>
        <w:pStyle w:val="NormalWeb"/>
        <w:shd w:val="clear" w:color="auto" w:fill="FFFFFF"/>
        <w:spacing w:before="0" w:beforeAutospacing="0" w:after="0" w:afterAutospacing="0"/>
        <w:rPr>
          <w:rFonts w:asciiTheme="minorHAnsi" w:hAnsiTheme="minorHAnsi" w:cstheme="minorHAnsi"/>
          <w:color w:val="24292E"/>
        </w:rPr>
      </w:pPr>
      <w:r>
        <w:rPr>
          <w:rFonts w:asciiTheme="minorHAnsi" w:hAnsiTheme="minorHAnsi" w:cstheme="minorHAnsi"/>
          <w:color w:val="24292E"/>
        </w:rPr>
        <w:t>The Geometries section shows the structures in the course of QM structure optimization (if that was the task). The Surfaces menu can plot HOMO and/or LUMO orbitals if they were calculated (or more orbitals</w:t>
      </w:r>
      <w:r w:rsidR="00B46D08">
        <w:rPr>
          <w:rFonts w:asciiTheme="minorHAnsi" w:hAnsiTheme="minorHAnsi" w:cstheme="minorHAnsi"/>
          <w:color w:val="24292E"/>
        </w:rPr>
        <w:t>,</w:t>
      </w:r>
      <w:r>
        <w:rPr>
          <w:rFonts w:asciiTheme="minorHAnsi" w:hAnsiTheme="minorHAnsi" w:cstheme="minorHAnsi"/>
          <w:color w:val="24292E"/>
        </w:rPr>
        <w:t xml:space="preserve"> depending on the particular job task).</w:t>
      </w:r>
    </w:p>
    <w:p w14:paraId="7223F3CB" w14:textId="77777777" w:rsidR="007D6567" w:rsidRDefault="007D6567" w:rsidP="008C4E4A">
      <w:pPr>
        <w:pStyle w:val="NormalWeb"/>
        <w:shd w:val="clear" w:color="auto" w:fill="FFFFFF"/>
        <w:spacing w:before="0" w:beforeAutospacing="0" w:after="0" w:afterAutospacing="0"/>
        <w:rPr>
          <w:rFonts w:asciiTheme="minorHAnsi" w:hAnsiTheme="minorHAnsi" w:cstheme="minorHAnsi"/>
          <w:color w:val="24292E"/>
        </w:rPr>
      </w:pPr>
    </w:p>
    <w:p w14:paraId="679996E5" w14:textId="14B2F2D4" w:rsidR="008C4E4A" w:rsidRDefault="007D6567" w:rsidP="008C4E4A">
      <w:pPr>
        <w:pStyle w:val="NormalWeb"/>
        <w:shd w:val="clear" w:color="auto" w:fill="FFFFFF"/>
        <w:spacing w:before="0" w:beforeAutospacing="0" w:after="0" w:afterAutospacing="0"/>
        <w:rPr>
          <w:rFonts w:ascii="Arial" w:hAnsi="Arial" w:cs="Arial"/>
          <w:color w:val="24292E"/>
        </w:rPr>
      </w:pPr>
      <w:r>
        <w:rPr>
          <w:rFonts w:asciiTheme="minorHAnsi" w:hAnsiTheme="minorHAnsi" w:cstheme="minorHAnsi"/>
          <w:color w:val="24292E"/>
        </w:rPr>
        <w:t>See more in the Homework assignment.</w:t>
      </w:r>
      <w:r w:rsidR="008C4E4A">
        <w:rPr>
          <w:rFonts w:asciiTheme="minorHAnsi" w:hAnsiTheme="minorHAnsi" w:cstheme="minorHAnsi"/>
          <w:color w:val="24292E"/>
        </w:rPr>
        <w:br/>
      </w:r>
    </w:p>
    <w:p w14:paraId="2C0360B6" w14:textId="4E9EAF1A" w:rsidR="009B4679" w:rsidRDefault="009B4679" w:rsidP="00AD39EC">
      <w:pPr>
        <w:pStyle w:val="NormalWeb"/>
        <w:shd w:val="clear" w:color="auto" w:fill="FFFFFF"/>
        <w:spacing w:before="0" w:beforeAutospacing="0" w:after="0" w:afterAutospacing="0"/>
        <w:jc w:val="both"/>
        <w:rPr>
          <w:rFonts w:ascii="Arial" w:hAnsi="Arial" w:cs="Arial"/>
          <w:color w:val="24292E"/>
        </w:rPr>
      </w:pPr>
    </w:p>
    <w:sectPr w:rsidR="009B4679" w:rsidSect="00EC3F0B">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F958F4" w14:textId="77777777" w:rsidR="007356D0" w:rsidRDefault="007356D0" w:rsidP="00B376C4">
      <w:r>
        <w:separator/>
      </w:r>
    </w:p>
  </w:endnote>
  <w:endnote w:type="continuationSeparator" w:id="0">
    <w:p w14:paraId="2A0C2E37" w14:textId="77777777" w:rsidR="007356D0" w:rsidRDefault="007356D0" w:rsidP="00B376C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3D004E" w14:textId="77777777" w:rsidR="007356D0" w:rsidRDefault="007356D0" w:rsidP="00B376C4">
      <w:r>
        <w:separator/>
      </w:r>
    </w:p>
  </w:footnote>
  <w:footnote w:type="continuationSeparator" w:id="0">
    <w:p w14:paraId="6EBB04E6" w14:textId="77777777" w:rsidR="007356D0" w:rsidRDefault="007356D0" w:rsidP="00B376C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613F83"/>
    <w:multiLevelType w:val="hybridMultilevel"/>
    <w:tmpl w:val="8F9E104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44F0512"/>
    <w:multiLevelType w:val="hybridMultilevel"/>
    <w:tmpl w:val="A02EAC0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66D00699"/>
    <w:multiLevelType w:val="multilevel"/>
    <w:tmpl w:val="04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3" w15:restartNumberingAfterBreak="0">
    <w:nsid w:val="671A30BA"/>
    <w:multiLevelType w:val="hybridMultilevel"/>
    <w:tmpl w:val="E6969926"/>
    <w:lvl w:ilvl="0" w:tplc="0DC832D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7379464C"/>
    <w:multiLevelType w:val="hybridMultilevel"/>
    <w:tmpl w:val="D9261B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7F4D7528"/>
    <w:multiLevelType w:val="hybridMultilevel"/>
    <w:tmpl w:val="319456D6"/>
    <w:lvl w:ilvl="0" w:tplc="EA8ECD2A">
      <w:start w:val="1"/>
      <w:numFmt w:val="bullet"/>
      <w:pStyle w:val="Program"/>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64125455">
    <w:abstractNumId w:val="4"/>
  </w:num>
  <w:num w:numId="2" w16cid:durableId="952908192">
    <w:abstractNumId w:val="2"/>
  </w:num>
  <w:num w:numId="3" w16cid:durableId="1643923294">
    <w:abstractNumId w:val="1"/>
  </w:num>
  <w:num w:numId="4" w16cid:durableId="1743217812">
    <w:abstractNumId w:val="3"/>
  </w:num>
  <w:num w:numId="5" w16cid:durableId="1822572365">
    <w:abstractNumId w:val="5"/>
  </w:num>
  <w:num w:numId="6" w16cid:durableId="15487630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D77E4"/>
    <w:rsid w:val="00045CE6"/>
    <w:rsid w:val="000651C9"/>
    <w:rsid w:val="00077DB0"/>
    <w:rsid w:val="000A2522"/>
    <w:rsid w:val="000B2924"/>
    <w:rsid w:val="0010181D"/>
    <w:rsid w:val="00151BF1"/>
    <w:rsid w:val="00153AB3"/>
    <w:rsid w:val="003577E4"/>
    <w:rsid w:val="003A12E6"/>
    <w:rsid w:val="003C3049"/>
    <w:rsid w:val="003D2C9B"/>
    <w:rsid w:val="003E411A"/>
    <w:rsid w:val="003E4C2A"/>
    <w:rsid w:val="003F5633"/>
    <w:rsid w:val="00417319"/>
    <w:rsid w:val="004220DE"/>
    <w:rsid w:val="00430FCC"/>
    <w:rsid w:val="00452FA8"/>
    <w:rsid w:val="00503308"/>
    <w:rsid w:val="005044AC"/>
    <w:rsid w:val="00516FBF"/>
    <w:rsid w:val="0060642B"/>
    <w:rsid w:val="0061391C"/>
    <w:rsid w:val="00674871"/>
    <w:rsid w:val="00675A98"/>
    <w:rsid w:val="006B4B82"/>
    <w:rsid w:val="006B5956"/>
    <w:rsid w:val="006B5BC9"/>
    <w:rsid w:val="00730C11"/>
    <w:rsid w:val="007356D0"/>
    <w:rsid w:val="007D6567"/>
    <w:rsid w:val="007E1A68"/>
    <w:rsid w:val="007F08BF"/>
    <w:rsid w:val="007F7FB7"/>
    <w:rsid w:val="00817664"/>
    <w:rsid w:val="00885EE3"/>
    <w:rsid w:val="008C4E4A"/>
    <w:rsid w:val="008D6EBF"/>
    <w:rsid w:val="008F04DF"/>
    <w:rsid w:val="009721D5"/>
    <w:rsid w:val="00973954"/>
    <w:rsid w:val="009B4679"/>
    <w:rsid w:val="009B7640"/>
    <w:rsid w:val="009C35D4"/>
    <w:rsid w:val="009C5193"/>
    <w:rsid w:val="00A32E7B"/>
    <w:rsid w:val="00AA2C76"/>
    <w:rsid w:val="00AD39EC"/>
    <w:rsid w:val="00AD5C80"/>
    <w:rsid w:val="00AE2F15"/>
    <w:rsid w:val="00B07885"/>
    <w:rsid w:val="00B376C4"/>
    <w:rsid w:val="00B43856"/>
    <w:rsid w:val="00B46D08"/>
    <w:rsid w:val="00B7187A"/>
    <w:rsid w:val="00BC0EB9"/>
    <w:rsid w:val="00BE3082"/>
    <w:rsid w:val="00C06367"/>
    <w:rsid w:val="00CB3B3B"/>
    <w:rsid w:val="00CB52D5"/>
    <w:rsid w:val="00CC310C"/>
    <w:rsid w:val="00D30CE3"/>
    <w:rsid w:val="00D45BBE"/>
    <w:rsid w:val="00D62374"/>
    <w:rsid w:val="00D63F3C"/>
    <w:rsid w:val="00D82149"/>
    <w:rsid w:val="00EB10C3"/>
    <w:rsid w:val="00EC3F0B"/>
    <w:rsid w:val="00F1560C"/>
    <w:rsid w:val="00F647DC"/>
    <w:rsid w:val="00FB2168"/>
    <w:rsid w:val="00FD451A"/>
    <w:rsid w:val="00FD77E4"/>
    <w:rsid w:val="00FF38A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5E5D9B8"/>
  <w14:defaultImageDpi w14:val="32767"/>
  <w15:chartTrackingRefBased/>
  <w15:docId w15:val="{BF0AE1FD-D0B0-B34B-B026-2AF9EFC367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C310C"/>
    <w:pPr>
      <w:keepNext/>
      <w:keepLines/>
      <w:numPr>
        <w:numId w:val="2"/>
      </w:numPr>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F1560C"/>
    <w:pPr>
      <w:keepNext/>
      <w:keepLines/>
      <w:numPr>
        <w:ilvl w:val="1"/>
        <w:numId w:val="2"/>
      </w:numPr>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F1560C"/>
    <w:pPr>
      <w:keepNext/>
      <w:keepLines/>
      <w:numPr>
        <w:ilvl w:val="2"/>
        <w:numId w:val="2"/>
      </w:numPr>
      <w:spacing w:before="40"/>
      <w:outlineLvl w:val="2"/>
    </w:pPr>
    <w:rPr>
      <w:rFonts w:asciiTheme="majorHAnsi" w:eastAsiaTheme="majorEastAsia" w:hAnsiTheme="majorHAnsi" w:cstheme="majorBidi"/>
      <w:color w:val="1F3763" w:themeColor="accent1" w:themeShade="7F"/>
    </w:rPr>
  </w:style>
  <w:style w:type="paragraph" w:styleId="Heading4">
    <w:name w:val="heading 4"/>
    <w:basedOn w:val="Normal"/>
    <w:next w:val="Normal"/>
    <w:link w:val="Heading4Char"/>
    <w:uiPriority w:val="9"/>
    <w:semiHidden/>
    <w:unhideWhenUsed/>
    <w:qFormat/>
    <w:rsid w:val="00F1560C"/>
    <w:pPr>
      <w:keepNext/>
      <w:keepLines/>
      <w:numPr>
        <w:ilvl w:val="3"/>
        <w:numId w:val="2"/>
      </w:numPr>
      <w:spacing w:before="4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F1560C"/>
    <w:pPr>
      <w:keepNext/>
      <w:keepLines/>
      <w:numPr>
        <w:ilvl w:val="4"/>
        <w:numId w:val="2"/>
      </w:numPr>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F1560C"/>
    <w:pPr>
      <w:keepNext/>
      <w:keepLines/>
      <w:numPr>
        <w:ilvl w:val="5"/>
        <w:numId w:val="2"/>
      </w:numPr>
      <w:spacing w:before="4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F1560C"/>
    <w:pPr>
      <w:keepNext/>
      <w:keepLines/>
      <w:numPr>
        <w:ilvl w:val="6"/>
        <w:numId w:val="2"/>
      </w:numPr>
      <w:spacing w:before="4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F1560C"/>
    <w:pPr>
      <w:keepNext/>
      <w:keepLines/>
      <w:numPr>
        <w:ilvl w:val="7"/>
        <w:numId w:val="2"/>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F1560C"/>
    <w:pPr>
      <w:keepNext/>
      <w:keepLines/>
      <w:numPr>
        <w:ilvl w:val="8"/>
        <w:numId w:val="2"/>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link w:val="NormalWebChar"/>
    <w:uiPriority w:val="99"/>
    <w:unhideWhenUsed/>
    <w:rsid w:val="00FD77E4"/>
    <w:pPr>
      <w:spacing w:before="100" w:beforeAutospacing="1" w:after="100" w:afterAutospacing="1"/>
    </w:pPr>
    <w:rPr>
      <w:rFonts w:ascii="Times New Roman" w:eastAsia="Times New Roman" w:hAnsi="Times New Roman" w:cs="Times New Roman"/>
    </w:rPr>
  </w:style>
  <w:style w:type="character" w:styleId="Hyperlink">
    <w:name w:val="Hyperlink"/>
    <w:basedOn w:val="DefaultParagraphFont"/>
    <w:uiPriority w:val="99"/>
    <w:unhideWhenUsed/>
    <w:rsid w:val="00FD77E4"/>
    <w:rPr>
      <w:color w:val="0000FF"/>
      <w:u w:val="single"/>
    </w:rPr>
  </w:style>
  <w:style w:type="character" w:customStyle="1" w:styleId="UnresolvedMention1">
    <w:name w:val="Unresolved Mention1"/>
    <w:basedOn w:val="DefaultParagraphFont"/>
    <w:uiPriority w:val="99"/>
    <w:rsid w:val="00FD77E4"/>
    <w:rPr>
      <w:color w:val="605E5C"/>
      <w:shd w:val="clear" w:color="auto" w:fill="E1DFDD"/>
    </w:rPr>
  </w:style>
  <w:style w:type="character" w:styleId="FollowedHyperlink">
    <w:name w:val="FollowedHyperlink"/>
    <w:basedOn w:val="DefaultParagraphFont"/>
    <w:uiPriority w:val="99"/>
    <w:semiHidden/>
    <w:unhideWhenUsed/>
    <w:rsid w:val="00FD77E4"/>
    <w:rPr>
      <w:color w:val="954F72" w:themeColor="followedHyperlink"/>
      <w:u w:val="single"/>
    </w:rPr>
  </w:style>
  <w:style w:type="character" w:customStyle="1" w:styleId="Heading1Char">
    <w:name w:val="Heading 1 Char"/>
    <w:basedOn w:val="DefaultParagraphFont"/>
    <w:link w:val="Heading1"/>
    <w:uiPriority w:val="9"/>
    <w:rsid w:val="00CC310C"/>
    <w:rPr>
      <w:rFonts w:asciiTheme="majorHAnsi" w:eastAsiaTheme="majorEastAsia" w:hAnsiTheme="majorHAnsi" w:cstheme="majorBidi"/>
      <w:color w:val="2F5496" w:themeColor="accent1" w:themeShade="BF"/>
      <w:sz w:val="32"/>
      <w:szCs w:val="32"/>
    </w:rPr>
  </w:style>
  <w:style w:type="character" w:customStyle="1" w:styleId="UnresolvedMention2">
    <w:name w:val="Unresolved Mention2"/>
    <w:basedOn w:val="DefaultParagraphFont"/>
    <w:uiPriority w:val="99"/>
    <w:semiHidden/>
    <w:unhideWhenUsed/>
    <w:rsid w:val="0010181D"/>
    <w:rPr>
      <w:color w:val="605E5C"/>
      <w:shd w:val="clear" w:color="auto" w:fill="E1DFDD"/>
    </w:rPr>
  </w:style>
  <w:style w:type="character" w:customStyle="1" w:styleId="Heading2Char">
    <w:name w:val="Heading 2 Char"/>
    <w:basedOn w:val="DefaultParagraphFont"/>
    <w:link w:val="Heading2"/>
    <w:uiPriority w:val="9"/>
    <w:rsid w:val="00F1560C"/>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semiHidden/>
    <w:rsid w:val="00F1560C"/>
    <w:rPr>
      <w:rFonts w:asciiTheme="majorHAnsi" w:eastAsiaTheme="majorEastAsia" w:hAnsiTheme="majorHAnsi" w:cstheme="majorBidi"/>
      <w:color w:val="1F3763" w:themeColor="accent1" w:themeShade="7F"/>
    </w:rPr>
  </w:style>
  <w:style w:type="character" w:customStyle="1" w:styleId="Heading4Char">
    <w:name w:val="Heading 4 Char"/>
    <w:basedOn w:val="DefaultParagraphFont"/>
    <w:link w:val="Heading4"/>
    <w:uiPriority w:val="9"/>
    <w:semiHidden/>
    <w:rsid w:val="00F1560C"/>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semiHidden/>
    <w:rsid w:val="00F1560C"/>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semiHidden/>
    <w:rsid w:val="00F1560C"/>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semiHidden/>
    <w:rsid w:val="00F1560C"/>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F1560C"/>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F1560C"/>
    <w:rPr>
      <w:rFonts w:asciiTheme="majorHAnsi" w:eastAsiaTheme="majorEastAsia" w:hAnsiTheme="majorHAnsi" w:cstheme="majorBidi"/>
      <w:i/>
      <w:iCs/>
      <w:color w:val="272727" w:themeColor="text1" w:themeTint="D8"/>
      <w:sz w:val="21"/>
      <w:szCs w:val="21"/>
    </w:rPr>
  </w:style>
  <w:style w:type="paragraph" w:styleId="Title">
    <w:name w:val="Title"/>
    <w:basedOn w:val="Normal"/>
    <w:next w:val="Normal"/>
    <w:link w:val="TitleChar"/>
    <w:uiPriority w:val="10"/>
    <w:qFormat/>
    <w:rsid w:val="00AD39EC"/>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D39EC"/>
    <w:rPr>
      <w:rFonts w:asciiTheme="majorHAnsi" w:eastAsiaTheme="majorEastAsia" w:hAnsiTheme="majorHAnsi" w:cstheme="majorBidi"/>
      <w:spacing w:val="-10"/>
      <w:kern w:val="28"/>
      <w:sz w:val="56"/>
      <w:szCs w:val="56"/>
    </w:rPr>
  </w:style>
  <w:style w:type="paragraph" w:styleId="EndnoteText">
    <w:name w:val="endnote text"/>
    <w:basedOn w:val="Normal"/>
    <w:link w:val="EndnoteTextChar"/>
    <w:uiPriority w:val="99"/>
    <w:semiHidden/>
    <w:unhideWhenUsed/>
    <w:rsid w:val="00B376C4"/>
    <w:rPr>
      <w:sz w:val="20"/>
      <w:szCs w:val="20"/>
    </w:rPr>
  </w:style>
  <w:style w:type="character" w:customStyle="1" w:styleId="EndnoteTextChar">
    <w:name w:val="Endnote Text Char"/>
    <w:basedOn w:val="DefaultParagraphFont"/>
    <w:link w:val="EndnoteText"/>
    <w:uiPriority w:val="99"/>
    <w:semiHidden/>
    <w:rsid w:val="00B376C4"/>
    <w:rPr>
      <w:sz w:val="20"/>
      <w:szCs w:val="20"/>
    </w:rPr>
  </w:style>
  <w:style w:type="character" w:styleId="EndnoteReference">
    <w:name w:val="endnote reference"/>
    <w:basedOn w:val="DefaultParagraphFont"/>
    <w:uiPriority w:val="99"/>
    <w:semiHidden/>
    <w:unhideWhenUsed/>
    <w:rsid w:val="00B376C4"/>
    <w:rPr>
      <w:vertAlign w:val="superscript"/>
    </w:rPr>
  </w:style>
  <w:style w:type="paragraph" w:styleId="FootnoteText">
    <w:name w:val="footnote text"/>
    <w:basedOn w:val="Normal"/>
    <w:link w:val="FootnoteTextChar"/>
    <w:uiPriority w:val="99"/>
    <w:semiHidden/>
    <w:unhideWhenUsed/>
    <w:rsid w:val="00B376C4"/>
    <w:rPr>
      <w:sz w:val="20"/>
      <w:szCs w:val="20"/>
    </w:rPr>
  </w:style>
  <w:style w:type="character" w:customStyle="1" w:styleId="FootnoteTextChar">
    <w:name w:val="Footnote Text Char"/>
    <w:basedOn w:val="DefaultParagraphFont"/>
    <w:link w:val="FootnoteText"/>
    <w:uiPriority w:val="99"/>
    <w:semiHidden/>
    <w:rsid w:val="00B376C4"/>
    <w:rPr>
      <w:sz w:val="20"/>
      <w:szCs w:val="20"/>
    </w:rPr>
  </w:style>
  <w:style w:type="character" w:styleId="FootnoteReference">
    <w:name w:val="footnote reference"/>
    <w:basedOn w:val="DefaultParagraphFont"/>
    <w:uiPriority w:val="99"/>
    <w:semiHidden/>
    <w:unhideWhenUsed/>
    <w:rsid w:val="00B376C4"/>
    <w:rPr>
      <w:vertAlign w:val="superscript"/>
    </w:rPr>
  </w:style>
  <w:style w:type="paragraph" w:styleId="ListParagraph">
    <w:name w:val="List Paragraph"/>
    <w:basedOn w:val="Normal"/>
    <w:uiPriority w:val="34"/>
    <w:qFormat/>
    <w:rsid w:val="008C4E4A"/>
    <w:pPr>
      <w:ind w:left="720"/>
      <w:contextualSpacing/>
    </w:pPr>
  </w:style>
  <w:style w:type="paragraph" w:customStyle="1" w:styleId="Program">
    <w:name w:val="Program"/>
    <w:basedOn w:val="NormalWeb"/>
    <w:link w:val="ProgramChar"/>
    <w:rsid w:val="008C4E4A"/>
    <w:pPr>
      <w:numPr>
        <w:numId w:val="5"/>
      </w:numPr>
      <w:shd w:val="clear" w:color="auto" w:fill="FFFFFF"/>
      <w:spacing w:before="0" w:beforeAutospacing="0" w:after="0" w:afterAutospacing="0"/>
      <w:jc w:val="both"/>
    </w:pPr>
    <w:rPr>
      <w:rFonts w:ascii="Courier New" w:hAnsi="Courier New" w:cs="Courier New"/>
      <w:b/>
      <w:color w:val="24292E"/>
      <w:sz w:val="22"/>
      <w:szCs w:val="22"/>
    </w:rPr>
  </w:style>
  <w:style w:type="paragraph" w:customStyle="1" w:styleId="Prog">
    <w:name w:val="Prog"/>
    <w:basedOn w:val="Program"/>
    <w:link w:val="ProgChar"/>
    <w:qFormat/>
    <w:rsid w:val="008C4E4A"/>
    <w:pPr>
      <w:numPr>
        <w:numId w:val="0"/>
      </w:numPr>
    </w:pPr>
  </w:style>
  <w:style w:type="character" w:customStyle="1" w:styleId="NormalWebChar">
    <w:name w:val="Normal (Web) Char"/>
    <w:basedOn w:val="DefaultParagraphFont"/>
    <w:link w:val="NormalWeb"/>
    <w:uiPriority w:val="99"/>
    <w:rsid w:val="008C4E4A"/>
    <w:rPr>
      <w:rFonts w:ascii="Times New Roman" w:eastAsia="Times New Roman" w:hAnsi="Times New Roman" w:cs="Times New Roman"/>
    </w:rPr>
  </w:style>
  <w:style w:type="character" w:customStyle="1" w:styleId="ProgramChar">
    <w:name w:val="Program Char"/>
    <w:basedOn w:val="NormalWebChar"/>
    <w:link w:val="Program"/>
    <w:rsid w:val="008C4E4A"/>
    <w:rPr>
      <w:rFonts w:ascii="Courier New" w:eastAsia="Times New Roman" w:hAnsi="Courier New" w:cs="Courier New"/>
      <w:b/>
      <w:color w:val="24292E"/>
      <w:sz w:val="22"/>
      <w:szCs w:val="22"/>
      <w:shd w:val="clear" w:color="auto" w:fill="FFFFFF"/>
    </w:rPr>
  </w:style>
  <w:style w:type="character" w:customStyle="1" w:styleId="ProgChar">
    <w:name w:val="Prog Char"/>
    <w:basedOn w:val="ProgramChar"/>
    <w:link w:val="Prog"/>
    <w:rsid w:val="008C4E4A"/>
    <w:rPr>
      <w:rFonts w:ascii="Courier New" w:eastAsia="Times New Roman" w:hAnsi="Courier New" w:cs="Courier New"/>
      <w:b/>
      <w:color w:val="24292E"/>
      <w:sz w:val="22"/>
      <w:szCs w:val="22"/>
      <w:shd w:val="clear" w:color="auto" w:fill="FFFFF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80931120">
      <w:bodyDiv w:val="1"/>
      <w:marLeft w:val="0"/>
      <w:marRight w:val="0"/>
      <w:marTop w:val="0"/>
      <w:marBottom w:val="0"/>
      <w:divBdr>
        <w:top w:val="none" w:sz="0" w:space="0" w:color="auto"/>
        <w:left w:val="none" w:sz="0" w:space="0" w:color="auto"/>
        <w:bottom w:val="none" w:sz="0" w:space="0" w:color="auto"/>
        <w:right w:val="none" w:sz="0" w:space="0" w:color="auto"/>
      </w:divBdr>
    </w:div>
    <w:div w:id="604381855">
      <w:bodyDiv w:val="1"/>
      <w:marLeft w:val="0"/>
      <w:marRight w:val="0"/>
      <w:marTop w:val="0"/>
      <w:marBottom w:val="0"/>
      <w:divBdr>
        <w:top w:val="none" w:sz="0" w:space="0" w:color="auto"/>
        <w:left w:val="none" w:sz="0" w:space="0" w:color="auto"/>
        <w:bottom w:val="none" w:sz="0" w:space="0" w:color="auto"/>
        <w:right w:val="none" w:sz="0" w:space="0" w:color="auto"/>
      </w:divBdr>
    </w:div>
    <w:div w:id="667946029">
      <w:bodyDiv w:val="1"/>
      <w:marLeft w:val="0"/>
      <w:marRight w:val="0"/>
      <w:marTop w:val="0"/>
      <w:marBottom w:val="0"/>
      <w:divBdr>
        <w:top w:val="none" w:sz="0" w:space="0" w:color="auto"/>
        <w:left w:val="none" w:sz="0" w:space="0" w:color="auto"/>
        <w:bottom w:val="none" w:sz="0" w:space="0" w:color="auto"/>
        <w:right w:val="none" w:sz="0" w:space="0" w:color="auto"/>
      </w:divBdr>
    </w:div>
    <w:div w:id="1005786520">
      <w:bodyDiv w:val="1"/>
      <w:marLeft w:val="0"/>
      <w:marRight w:val="0"/>
      <w:marTop w:val="0"/>
      <w:marBottom w:val="0"/>
      <w:divBdr>
        <w:top w:val="none" w:sz="0" w:space="0" w:color="auto"/>
        <w:left w:val="none" w:sz="0" w:space="0" w:color="auto"/>
        <w:bottom w:val="none" w:sz="0" w:space="0" w:color="auto"/>
        <w:right w:val="none" w:sz="0" w:space="0" w:color="auto"/>
      </w:divBdr>
    </w:div>
    <w:div w:id="12356239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iqmol.org/" TargetMode="External"/><Relationship Id="rId13" Type="http://schemas.openxmlformats.org/officeDocument/2006/relationships/image" Target="media/image3.png"/><Relationship Id="rId18" Type="http://schemas.openxmlformats.org/officeDocument/2006/relationships/image" Target="media/image8.png"/><Relationship Id="rId3" Type="http://schemas.openxmlformats.org/officeDocument/2006/relationships/styles" Target="styles.xml"/><Relationship Id="rId21" Type="http://schemas.openxmlformats.org/officeDocument/2006/relationships/image" Target="media/image11.png"/><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theme" Target="theme/theme1.xml"/><Relationship Id="rId10" Type="http://schemas.openxmlformats.org/officeDocument/2006/relationships/hyperlink" Target="https://manual.q-chem.com/pdf/qchem_manual_5.0.pdf" TargetMode="External"/><Relationship Id="rId19" Type="http://schemas.openxmlformats.org/officeDocument/2006/relationships/image" Target="media/image9.png"/><Relationship Id="rId4" Type="http://schemas.openxmlformats.org/officeDocument/2006/relationships/settings" Target="settings.xml"/><Relationship Id="rId9" Type="http://schemas.openxmlformats.org/officeDocument/2006/relationships/hyperlink" Target="https://www.q-chem.com/" TargetMode="External"/><Relationship Id="rId14" Type="http://schemas.openxmlformats.org/officeDocument/2006/relationships/image" Target="media/image4.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487ACD5-36E2-4404-BABC-EFE7D1FECD2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1706</TotalTime>
  <Pages>5</Pages>
  <Words>1252</Words>
  <Characters>7139</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Lyudmila Slipchenko</dc:creator>
  <cp:keywords/>
  <dc:description/>
  <cp:lastModifiedBy>Sergei F Savikhin</cp:lastModifiedBy>
  <cp:revision>8</cp:revision>
  <dcterms:created xsi:type="dcterms:W3CDTF">2026-03-18T15:22:00Z</dcterms:created>
  <dcterms:modified xsi:type="dcterms:W3CDTF">2026-03-21T21:25:00Z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ed99e77c89d66ade5500351d94fb6fd56534c7469dec5d9c1c779ddf43e5a167</vt:lpwstr>
  </property>
  <property fmtid="{D5CDD505-2E9C-101B-9397-08002B2CF9AE}" pid="3" name="MSIP_Label_4044bd30-2ed7-4c9d-9d12-46200872a97b_Enabled">
    <vt:lpwstr>true</vt:lpwstr>
  </property>
  <property fmtid="{D5CDD505-2E9C-101B-9397-08002B2CF9AE}" pid="4" name="MSIP_Label_4044bd30-2ed7-4c9d-9d12-46200872a97b_SetDate">
    <vt:lpwstr>2025-02-02T20:49:00Z</vt:lpwstr>
  </property>
  <property fmtid="{D5CDD505-2E9C-101B-9397-08002B2CF9AE}" pid="5" name="MSIP_Label_4044bd30-2ed7-4c9d-9d12-46200872a97b_Method">
    <vt:lpwstr>Standard</vt:lpwstr>
  </property>
  <property fmtid="{D5CDD505-2E9C-101B-9397-08002B2CF9AE}" pid="6" name="MSIP_Label_4044bd30-2ed7-4c9d-9d12-46200872a97b_Name">
    <vt:lpwstr>defa4170-0d19-0005-0004-bc88714345d2</vt:lpwstr>
  </property>
  <property fmtid="{D5CDD505-2E9C-101B-9397-08002B2CF9AE}" pid="7" name="MSIP_Label_4044bd30-2ed7-4c9d-9d12-46200872a97b_SiteId">
    <vt:lpwstr>4130bd39-7c53-419c-b1e5-8758d6d63f21</vt:lpwstr>
  </property>
  <property fmtid="{D5CDD505-2E9C-101B-9397-08002B2CF9AE}" pid="8" name="MSIP_Label_4044bd30-2ed7-4c9d-9d12-46200872a97b_ActionId">
    <vt:lpwstr>e5d95a2f-c120-4134-9bdf-9a2a4d351451</vt:lpwstr>
  </property>
  <property fmtid="{D5CDD505-2E9C-101B-9397-08002B2CF9AE}" pid="9" name="MSIP_Label_4044bd30-2ed7-4c9d-9d12-46200872a97b_ContentBits">
    <vt:lpwstr>0</vt:lpwstr>
  </property>
</Properties>
</file>