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EEB" w:rsidRDefault="00164EEB" w:rsidP="00164EEB">
      <w:pPr>
        <w:spacing w:after="200" w:line="276" w:lineRule="auto"/>
        <w:jc w:val="right"/>
        <w:rPr>
          <w:rFonts w:ascii="Segoe UI" w:eastAsia="Calibri" w:hAnsi="Segoe UI" w:cs="Mangal"/>
          <w:kern w:val="3"/>
          <w:sz w:val="44"/>
          <w:szCs w:val="24"/>
        </w:rPr>
      </w:pPr>
      <w:r>
        <w:rPr>
          <w:rFonts w:ascii="Segoe UI" w:eastAsia="Calibri" w:hAnsi="Segoe UI" w:cs="Mangal"/>
          <w:kern w:val="3"/>
          <w:sz w:val="44"/>
          <w:szCs w:val="24"/>
        </w:rPr>
        <w:t>User Guide for manual execution of the script</w:t>
      </w:r>
    </w:p>
    <w:p w:rsidR="00164EEB" w:rsidRDefault="00164EEB" w:rsidP="00164EEB">
      <w:pPr>
        <w:spacing w:after="200" w:line="276" w:lineRule="auto"/>
        <w:rPr>
          <w:rFonts w:ascii="Segoe UI" w:eastAsia="Calibri" w:hAnsi="Segoe UI" w:cs="Mangal"/>
          <w:b/>
          <w:kern w:val="3"/>
          <w:sz w:val="44"/>
          <w:szCs w:val="24"/>
        </w:rPr>
      </w:pPr>
    </w:p>
    <w:p w:rsidR="00164EEB" w:rsidRDefault="00403C5A" w:rsidP="00164EEB">
      <w:pPr>
        <w:spacing w:after="200" w:line="276" w:lineRule="auto"/>
        <w:jc w:val="center"/>
        <w:rPr>
          <w:rFonts w:ascii="Segoe UI" w:eastAsia="Calibri" w:hAnsi="Segoe UI" w:cs="Mangal"/>
          <w:b/>
          <w:color w:val="17365D"/>
          <w:kern w:val="3"/>
          <w:sz w:val="48"/>
          <w:szCs w:val="24"/>
        </w:rPr>
      </w:pPr>
      <w:r>
        <w:rPr>
          <w:rFonts w:ascii="Segoe UI" w:eastAsia="Calibri" w:hAnsi="Segoe UI" w:cs="Mangal"/>
          <w:b/>
          <w:color w:val="17365D"/>
          <w:kern w:val="3"/>
          <w:sz w:val="48"/>
          <w:szCs w:val="24"/>
        </w:rPr>
        <w:t>Script to Create, Edit &amp; Delete Azure SQL Server Firewall Rules</w:t>
      </w:r>
    </w:p>
    <w:p w:rsidR="00164EEB" w:rsidRDefault="00164EEB" w:rsidP="00164EEB">
      <w:pPr>
        <w:spacing w:after="200" w:line="276" w:lineRule="auto"/>
        <w:rPr>
          <w:rFonts w:ascii="Segoe UI" w:eastAsia="Calibri" w:hAnsi="Segoe UI" w:cs="Mangal"/>
          <w:b/>
          <w:color w:val="17365D"/>
          <w:kern w:val="3"/>
          <w:sz w:val="48"/>
          <w:szCs w:val="24"/>
        </w:rPr>
      </w:pPr>
    </w:p>
    <w:p w:rsidR="00164EEB" w:rsidRDefault="00164EEB" w:rsidP="00164EEB">
      <w:pPr>
        <w:spacing w:after="200" w:line="276" w:lineRule="auto"/>
        <w:jc w:val="right"/>
        <w:rPr>
          <w:rFonts w:ascii="Segoe UI" w:eastAsia="Calibri" w:hAnsi="Segoe UI" w:cs="Mangal"/>
          <w:color w:val="548DD4"/>
          <w:kern w:val="3"/>
          <w:sz w:val="36"/>
          <w:szCs w:val="24"/>
        </w:rPr>
      </w:pPr>
    </w:p>
    <w:p w:rsidR="00164EEB" w:rsidRDefault="00164EEB" w:rsidP="00164EEB">
      <w:pPr>
        <w:spacing w:after="200" w:line="276" w:lineRule="auto"/>
        <w:jc w:val="right"/>
        <w:rPr>
          <w:rFonts w:ascii="Segoe UI" w:eastAsia="Calibri" w:hAnsi="Segoe UI" w:cs="Mangal"/>
          <w:color w:val="548DD4"/>
          <w:kern w:val="3"/>
          <w:sz w:val="36"/>
          <w:szCs w:val="24"/>
        </w:rPr>
      </w:pPr>
    </w:p>
    <w:p w:rsidR="00164EEB" w:rsidRDefault="00164EEB" w:rsidP="00164EEB">
      <w:pPr>
        <w:spacing w:after="200" w:line="276" w:lineRule="auto"/>
        <w:jc w:val="right"/>
        <w:rPr>
          <w:rFonts w:ascii="Segoe UI" w:eastAsia="Calibri" w:hAnsi="Segoe UI" w:cs="Mangal"/>
          <w:color w:val="548DD4"/>
          <w:kern w:val="3"/>
          <w:sz w:val="36"/>
          <w:szCs w:val="24"/>
        </w:rPr>
      </w:pPr>
    </w:p>
    <w:p w:rsidR="00164EEB" w:rsidRDefault="00164EEB" w:rsidP="00164EEB">
      <w:pPr>
        <w:spacing w:after="200" w:line="276" w:lineRule="auto"/>
        <w:jc w:val="right"/>
        <w:rPr>
          <w:rFonts w:ascii="Segoe UI" w:eastAsia="Calibri" w:hAnsi="Segoe UI" w:cs="Mangal"/>
          <w:color w:val="548DD4"/>
          <w:kern w:val="3"/>
          <w:sz w:val="36"/>
          <w:szCs w:val="24"/>
        </w:rPr>
      </w:pPr>
    </w:p>
    <w:p w:rsidR="00164EEB" w:rsidRDefault="00164EEB" w:rsidP="00164EEB">
      <w:pPr>
        <w:spacing w:after="200" w:line="276" w:lineRule="auto"/>
        <w:jc w:val="right"/>
        <w:rPr>
          <w:rFonts w:ascii="Segoe UI" w:eastAsia="Calibri" w:hAnsi="Segoe UI" w:cs="Mangal"/>
          <w:color w:val="548DD4"/>
          <w:kern w:val="3"/>
          <w:sz w:val="36"/>
          <w:szCs w:val="24"/>
        </w:rPr>
      </w:pPr>
    </w:p>
    <w:tbl>
      <w:tblPr>
        <w:tblStyle w:val="TableGrid"/>
        <w:tblpPr w:leftFromText="180" w:rightFromText="180" w:vertAnchor="text" w:horzAnchor="margin" w:tblpY="645"/>
        <w:tblW w:w="0" w:type="auto"/>
        <w:tblInd w:w="0" w:type="dxa"/>
        <w:tblCellMar>
          <w:top w:w="115" w:type="dxa"/>
          <w:left w:w="144" w:type="dxa"/>
          <w:bottom w:w="115" w:type="dxa"/>
          <w:right w:w="144" w:type="dxa"/>
        </w:tblCellMar>
        <w:tblLook w:val="04A0" w:firstRow="1" w:lastRow="0" w:firstColumn="1" w:lastColumn="0" w:noHBand="0" w:noVBand="1"/>
      </w:tblPr>
      <w:tblGrid>
        <w:gridCol w:w="4515"/>
        <w:gridCol w:w="4501"/>
      </w:tblGrid>
      <w:tr w:rsidR="00164EEB" w:rsidTr="00164EEB"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Default="00164EEB">
            <w:pPr>
              <w:spacing w:line="240" w:lineRule="auto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Script written by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Default="00164EEB">
            <w:pPr>
              <w:spacing w:line="240" w:lineRule="auto"/>
              <w:rPr>
                <w:rFonts w:eastAsia="Calibri"/>
                <w:color w:val="404040"/>
              </w:rPr>
            </w:pPr>
            <w:r>
              <w:rPr>
                <w:rFonts w:eastAsia="Calibri"/>
                <w:color w:val="404040"/>
              </w:rPr>
              <w:t>Himabindu Thati</w:t>
            </w:r>
          </w:p>
        </w:tc>
      </w:tr>
      <w:tr w:rsidR="00164EEB" w:rsidTr="00164EEB"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Default="00164EEB">
            <w:pPr>
              <w:spacing w:line="240" w:lineRule="auto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Last modified/updated by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Default="00164EEB">
            <w:pPr>
              <w:spacing w:line="240" w:lineRule="auto"/>
              <w:rPr>
                <w:rFonts w:eastAsia="Calibri"/>
                <w:color w:val="404040"/>
              </w:rPr>
            </w:pPr>
            <w:r>
              <w:rPr>
                <w:rFonts w:eastAsia="Calibri"/>
                <w:color w:val="404040"/>
              </w:rPr>
              <w:t>No updates</w:t>
            </w:r>
          </w:p>
        </w:tc>
      </w:tr>
      <w:tr w:rsidR="00164EEB" w:rsidTr="00164EEB"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Default="00164EEB">
            <w:pPr>
              <w:spacing w:line="240" w:lineRule="auto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Script file name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Default="00164EEB">
            <w:pPr>
              <w:spacing w:line="240" w:lineRule="auto"/>
              <w:rPr>
                <w:rFonts w:eastAsia="Calibri"/>
                <w:color w:val="404040"/>
              </w:rPr>
            </w:pPr>
            <w:r>
              <w:rPr>
                <w:rFonts w:eastAsia="Calibri"/>
                <w:color w:val="404040"/>
              </w:rPr>
              <w:t>Set-AzureSQLServerFirewallRules.ps1</w:t>
            </w:r>
          </w:p>
        </w:tc>
      </w:tr>
      <w:tr w:rsidR="00164EEB" w:rsidTr="00164EEB"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Default="00164EEB">
            <w:pPr>
              <w:spacing w:line="240" w:lineRule="auto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Purpose of the script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Default="00164EEB" w:rsidP="000D12F4">
            <w:pPr>
              <w:spacing w:line="240" w:lineRule="auto"/>
              <w:rPr>
                <w:rFonts w:eastAsia="Calibri"/>
                <w:color w:val="404040"/>
              </w:rPr>
            </w:pPr>
            <w:r>
              <w:rPr>
                <w:rFonts w:eastAsia="Calibri"/>
                <w:color w:val="404040"/>
              </w:rPr>
              <w:t xml:space="preserve">This script will create, edit and </w:t>
            </w:r>
            <w:r w:rsidR="000D12F4">
              <w:rPr>
                <w:rFonts w:eastAsia="Calibri"/>
                <w:color w:val="404040"/>
              </w:rPr>
              <w:t>delete</w:t>
            </w:r>
            <w:r>
              <w:rPr>
                <w:rFonts w:eastAsia="Calibri"/>
                <w:color w:val="404040"/>
              </w:rPr>
              <w:t xml:space="preserve"> Azure SQL Server firewall rules.</w:t>
            </w:r>
          </w:p>
        </w:tc>
      </w:tr>
      <w:tr w:rsidR="00164EEB" w:rsidTr="00164EEB"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Default="00164EEB">
            <w:pPr>
              <w:spacing w:line="240" w:lineRule="auto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Last update date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Default="005A3EF4">
            <w:pPr>
              <w:spacing w:line="240" w:lineRule="auto"/>
              <w:rPr>
                <w:rFonts w:eastAsia="Calibri"/>
                <w:color w:val="404040"/>
              </w:rPr>
            </w:pPr>
            <w:r>
              <w:rPr>
                <w:rFonts w:eastAsia="Calibri"/>
                <w:color w:val="404040"/>
              </w:rPr>
              <w:t>09</w:t>
            </w:r>
            <w:bookmarkStart w:id="0" w:name="_GoBack"/>
            <w:bookmarkEnd w:id="0"/>
            <w:r w:rsidR="00164EEB">
              <w:rPr>
                <w:rFonts w:eastAsia="Calibri"/>
                <w:color w:val="404040"/>
              </w:rPr>
              <w:t>-Aug-2016</w:t>
            </w:r>
          </w:p>
        </w:tc>
      </w:tr>
    </w:tbl>
    <w:p w:rsidR="00164EEB" w:rsidRDefault="00164EEB" w:rsidP="00164EEB"/>
    <w:p w:rsidR="00164EEB" w:rsidRDefault="00164EEB" w:rsidP="00164EEB"/>
    <w:p w:rsidR="00164EEB" w:rsidRDefault="00164EEB" w:rsidP="00164EEB"/>
    <w:p w:rsidR="00164EEB" w:rsidRDefault="00164EEB" w:rsidP="00164EEB"/>
    <w:p w:rsidR="00164EEB" w:rsidRDefault="00164EEB" w:rsidP="00164EEB"/>
    <w:p w:rsidR="00164EEB" w:rsidRDefault="00164EEB" w:rsidP="00164EEB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lastRenderedPageBreak/>
        <w:t>1. Script File Name:</w:t>
      </w:r>
    </w:p>
    <w:p w:rsidR="00164EEB" w:rsidRDefault="00164EEB" w:rsidP="00164EEB">
      <w:pPr>
        <w:rPr>
          <w:rFonts w:eastAsia="Calibri"/>
          <w:color w:val="404040"/>
          <w:sz w:val="24"/>
          <w:szCs w:val="24"/>
        </w:rPr>
      </w:pPr>
      <w:r>
        <w:rPr>
          <w:rFonts w:eastAsia="Calibri"/>
          <w:color w:val="404040"/>
        </w:rPr>
        <w:t>Set-AzureSQLServerFirewallRules</w:t>
      </w:r>
      <w:r>
        <w:rPr>
          <w:rFonts w:eastAsia="Calibri"/>
          <w:color w:val="404040"/>
          <w:sz w:val="24"/>
          <w:szCs w:val="24"/>
        </w:rPr>
        <w:t>.ps1</w:t>
      </w:r>
    </w:p>
    <w:p w:rsidR="00164EEB" w:rsidRDefault="00164EEB" w:rsidP="00164EEB"/>
    <w:p w:rsidR="00164EEB" w:rsidRDefault="00164EEB" w:rsidP="00164EEB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>2. Script File Attachment:</w:t>
      </w:r>
    </w:p>
    <w:p w:rsidR="00164EEB" w:rsidRDefault="00BC6710" w:rsidP="00164EEB">
      <w:pPr>
        <w:rPr>
          <w:b/>
          <w:color w:val="5B9BD5" w:themeColor="accent1"/>
          <w:sz w:val="32"/>
          <w:szCs w:val="32"/>
        </w:rPr>
      </w:pPr>
      <w:r w:rsidRPr="00BC6710">
        <w:rPr>
          <w:b/>
          <w:color w:val="5B9BD5" w:themeColor="accent1"/>
          <w:sz w:val="32"/>
          <w:szCs w:val="32"/>
        </w:rPr>
        <w:object w:dxaOrig="363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40.5pt" o:ole="">
            <v:imagedata r:id="rId4" o:title=""/>
          </v:shape>
          <o:OLEObject Type="Embed" ProgID="Package" ShapeID="_x0000_i1025" DrawAspect="Content" ObjectID="_1532256916" r:id="rId5"/>
        </w:object>
      </w:r>
    </w:p>
    <w:p w:rsidR="00164EEB" w:rsidRDefault="00164EEB" w:rsidP="00164EEB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>3. Input Parameter Details:</w:t>
      </w:r>
    </w:p>
    <w:tbl>
      <w:tblPr>
        <w:tblStyle w:val="TableGrid"/>
        <w:tblW w:w="1006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973"/>
        <w:gridCol w:w="1197"/>
        <w:gridCol w:w="1701"/>
        <w:gridCol w:w="4194"/>
      </w:tblGrid>
      <w:tr w:rsidR="00164EEB" w:rsidTr="00164EEB">
        <w:trPr>
          <w:trHeight w:val="298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Default="00164EEB">
            <w:pPr>
              <w:spacing w:line="240" w:lineRule="auto"/>
              <w:jc w:val="center"/>
              <w:rPr>
                <w:b/>
                <w:sz w:val="22"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Default="00164EE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Default="00164EE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Is Mandatory?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Default="00164EE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Example Value</w:t>
            </w:r>
          </w:p>
          <w:p w:rsidR="00164EEB" w:rsidRDefault="00164EEB">
            <w:pPr>
              <w:spacing w:line="240" w:lineRule="auto"/>
              <w:jc w:val="center"/>
              <w:rPr>
                <w:b/>
              </w:rPr>
            </w:pPr>
          </w:p>
        </w:tc>
      </w:tr>
      <w:tr w:rsidR="00164EEB" w:rsidTr="00164EEB">
        <w:trPr>
          <w:trHeight w:val="298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EB" w:rsidRPr="00E94017" w:rsidRDefault="00164EEB" w:rsidP="00164EEB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ClientID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EB" w:rsidRPr="00E94017" w:rsidRDefault="00164EEB" w:rsidP="00164EEB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EB" w:rsidRPr="00E94017" w:rsidRDefault="00164EEB" w:rsidP="00164EEB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Yes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EB" w:rsidRPr="00E94017" w:rsidRDefault="00164EEB" w:rsidP="00164EEB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123456789</w:t>
            </w:r>
          </w:p>
        </w:tc>
      </w:tr>
      <w:tr w:rsidR="00164EEB" w:rsidTr="00164EEB">
        <w:trPr>
          <w:trHeight w:val="283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Pr="00E94017" w:rsidRDefault="00164EEB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AzureUsername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Pr="00E94017" w:rsidRDefault="00164EEB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Pr="00E94017" w:rsidRDefault="00164EEB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Yes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Pr="00E94017" w:rsidRDefault="005A3EF4">
            <w:pPr>
              <w:spacing w:line="240" w:lineRule="auto"/>
              <w:rPr>
                <w:rFonts w:asciiTheme="minorHAnsi" w:hAnsiTheme="minorHAnsi"/>
              </w:rPr>
            </w:pPr>
            <w:hyperlink r:id="rId6" w:history="1">
              <w:r w:rsidR="00164EEB" w:rsidRPr="00E94017">
                <w:rPr>
                  <w:rStyle w:val="Hyperlink"/>
                  <w:rFonts w:asciiTheme="minorHAnsi" w:hAnsiTheme="minorHAnsi"/>
                </w:rPr>
                <w:t>user@domain.com</w:t>
              </w:r>
            </w:hyperlink>
          </w:p>
        </w:tc>
      </w:tr>
      <w:tr w:rsidR="00164EEB" w:rsidTr="00164EEB">
        <w:trPr>
          <w:trHeight w:val="283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Pr="00E94017" w:rsidRDefault="00164EEB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AzurePassword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Pr="00E94017" w:rsidRDefault="00164EEB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 xml:space="preserve">String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Pr="00E94017" w:rsidRDefault="00164EEB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Yes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Pr="00E94017" w:rsidRDefault="00164EEB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Password1234</w:t>
            </w:r>
          </w:p>
        </w:tc>
      </w:tr>
      <w:tr w:rsidR="00164EEB" w:rsidTr="00164EEB">
        <w:trPr>
          <w:trHeight w:val="283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Pr="00E94017" w:rsidRDefault="00164EEB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AzureSubscriptionID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Pr="00E94017" w:rsidRDefault="00164EEB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 xml:space="preserve">String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Pr="00E94017" w:rsidRDefault="00164EEB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Yes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EEB" w:rsidRPr="00E94017" w:rsidRDefault="00164EEB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Cdjkh-jhekf-gkjgkl9849-489ri</w:t>
            </w:r>
          </w:p>
        </w:tc>
      </w:tr>
      <w:tr w:rsidR="00164EEB" w:rsidTr="00164EEB">
        <w:trPr>
          <w:trHeight w:val="283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EB" w:rsidRPr="00E94017" w:rsidRDefault="00164EEB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ResourceGroupName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EB" w:rsidRPr="00E94017" w:rsidRDefault="00164EEB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EB" w:rsidRPr="00E94017" w:rsidRDefault="008C24BA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Yes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EB" w:rsidRPr="00E94017" w:rsidRDefault="008C24BA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Samplerg</w:t>
            </w:r>
          </w:p>
        </w:tc>
      </w:tr>
      <w:tr w:rsidR="00164EEB" w:rsidTr="00164EEB">
        <w:trPr>
          <w:trHeight w:val="283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EB" w:rsidRPr="00E94017" w:rsidRDefault="00164EEB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SQLServerName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EB" w:rsidRPr="00E94017" w:rsidRDefault="00164EEB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EB" w:rsidRPr="00E94017" w:rsidRDefault="008C24BA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Yes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EB" w:rsidRPr="00E94017" w:rsidRDefault="008C24BA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sampleserver</w:t>
            </w:r>
          </w:p>
        </w:tc>
      </w:tr>
      <w:tr w:rsidR="00164EEB" w:rsidTr="00164EEB">
        <w:trPr>
          <w:trHeight w:val="298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EB" w:rsidRPr="00E94017" w:rsidRDefault="00164EEB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RuleDetails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EB" w:rsidRPr="00E94017" w:rsidRDefault="008C24BA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EB" w:rsidRPr="00E94017" w:rsidRDefault="008C24BA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Yes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EB" w:rsidRPr="00E94017" w:rsidRDefault="008C24BA">
            <w:pPr>
              <w:spacing w:line="240" w:lineRule="auto"/>
              <w:rPr>
                <w:rFonts w:asciiTheme="minorHAnsi" w:hAnsiTheme="minorHAnsi"/>
              </w:rPr>
            </w:pPr>
            <w:r w:rsidRPr="00E94017">
              <w:rPr>
                <w:rFonts w:asciiTheme="minorHAnsi" w:hAnsiTheme="minorHAnsi"/>
              </w:rPr>
              <w:t>Rule1:1.2.3.4:2.3.4.5:c,Rule2:::d</w:t>
            </w:r>
            <w:r w:rsidR="00913C76">
              <w:rPr>
                <w:rFonts w:asciiTheme="minorHAnsi" w:hAnsiTheme="minorHAnsi"/>
              </w:rPr>
              <w:t>elete</w:t>
            </w:r>
          </w:p>
        </w:tc>
      </w:tr>
    </w:tbl>
    <w:p w:rsidR="00164EEB" w:rsidRDefault="00164EEB" w:rsidP="00164EEB">
      <w:pPr>
        <w:rPr>
          <w:b/>
          <w:color w:val="5B9BD5" w:themeColor="accent1"/>
          <w:sz w:val="32"/>
          <w:szCs w:val="32"/>
        </w:rPr>
      </w:pPr>
    </w:p>
    <w:p w:rsidR="000D12F4" w:rsidRPr="00E94017" w:rsidRDefault="000D12F4" w:rsidP="00E94017">
      <w:pPr>
        <w:shd w:val="clear" w:color="auto" w:fill="D9E2F3" w:themeFill="accent5" w:themeFillTint="33"/>
        <w:rPr>
          <w:color w:val="000000" w:themeColor="text1"/>
        </w:rPr>
      </w:pPr>
      <w:r w:rsidRPr="00E94017">
        <w:rPr>
          <w:b/>
          <w:color w:val="000000" w:themeColor="text1"/>
        </w:rPr>
        <w:t>Note:</w:t>
      </w:r>
      <w:r w:rsidRPr="00E94017">
        <w:rPr>
          <w:color w:val="000000" w:themeColor="text1"/>
        </w:rPr>
        <w:t xml:space="preserve"> RuleDetails parameter must be in the following format</w:t>
      </w:r>
      <w:r w:rsidR="00E94017" w:rsidRPr="00E94017">
        <w:rPr>
          <w:color w:val="000000" w:themeColor="text1"/>
        </w:rPr>
        <w:t>s</w:t>
      </w:r>
    </w:p>
    <w:p w:rsidR="00E94017" w:rsidRPr="00E94017" w:rsidRDefault="00E94017" w:rsidP="00E94017">
      <w:pPr>
        <w:shd w:val="clear" w:color="auto" w:fill="D9E2F3" w:themeFill="accent5" w:themeFillTint="33"/>
        <w:rPr>
          <w:color w:val="000000" w:themeColor="text1"/>
        </w:rPr>
      </w:pPr>
      <w:r w:rsidRPr="00E94017">
        <w:rPr>
          <w:color w:val="000000" w:themeColor="text1"/>
        </w:rPr>
        <w:t xml:space="preserve">   For firewall Rule creation:</w:t>
      </w:r>
    </w:p>
    <w:p w:rsidR="000D12F4" w:rsidRPr="00E94017" w:rsidRDefault="000D12F4" w:rsidP="00E94017">
      <w:pPr>
        <w:shd w:val="clear" w:color="auto" w:fill="D9E2F3" w:themeFill="accent5" w:themeFillTint="33"/>
        <w:rPr>
          <w:b/>
          <w:color w:val="000000" w:themeColor="text1"/>
        </w:rPr>
      </w:pPr>
      <w:r w:rsidRPr="00E94017">
        <w:rPr>
          <w:color w:val="000000" w:themeColor="text1"/>
        </w:rPr>
        <w:tab/>
      </w:r>
      <w:r w:rsidRPr="00E94017">
        <w:rPr>
          <w:b/>
          <w:color w:val="000000" w:themeColor="text1"/>
        </w:rPr>
        <w:t>RuleName:StartingIP:EndingIP</w:t>
      </w:r>
      <w:r w:rsidR="00E94017" w:rsidRPr="00E94017">
        <w:rPr>
          <w:b/>
          <w:color w:val="000000" w:themeColor="text1"/>
        </w:rPr>
        <w:t>:c/create</w:t>
      </w:r>
    </w:p>
    <w:p w:rsidR="00E94017" w:rsidRPr="00E94017" w:rsidRDefault="00E94017" w:rsidP="00E94017">
      <w:pPr>
        <w:shd w:val="clear" w:color="auto" w:fill="D9E2F3" w:themeFill="accent5" w:themeFillTint="33"/>
        <w:rPr>
          <w:color w:val="000000" w:themeColor="text1"/>
        </w:rPr>
      </w:pPr>
      <w:r w:rsidRPr="00E94017">
        <w:rPr>
          <w:color w:val="000000" w:themeColor="text1"/>
        </w:rPr>
        <w:t xml:space="preserve">   For Firewall Rule Edit:</w:t>
      </w:r>
    </w:p>
    <w:p w:rsidR="00E94017" w:rsidRPr="00E94017" w:rsidRDefault="00E94017" w:rsidP="00E94017">
      <w:pPr>
        <w:shd w:val="clear" w:color="auto" w:fill="D9E2F3" w:themeFill="accent5" w:themeFillTint="33"/>
        <w:rPr>
          <w:b/>
          <w:color w:val="000000" w:themeColor="text1"/>
        </w:rPr>
      </w:pPr>
      <w:r w:rsidRPr="00E94017">
        <w:rPr>
          <w:color w:val="000000" w:themeColor="text1"/>
        </w:rPr>
        <w:tab/>
      </w:r>
      <w:r w:rsidRPr="00E94017">
        <w:rPr>
          <w:b/>
          <w:color w:val="000000" w:themeColor="text1"/>
        </w:rPr>
        <w:t>RuleName:StartingIP:EndingIP:e/edit</w:t>
      </w:r>
    </w:p>
    <w:p w:rsidR="00E94017" w:rsidRPr="00E94017" w:rsidRDefault="00E94017" w:rsidP="00E94017">
      <w:pPr>
        <w:shd w:val="clear" w:color="auto" w:fill="D9E2F3" w:themeFill="accent5" w:themeFillTint="33"/>
        <w:rPr>
          <w:color w:val="000000" w:themeColor="text1"/>
        </w:rPr>
      </w:pPr>
      <w:r w:rsidRPr="00E94017">
        <w:rPr>
          <w:color w:val="000000" w:themeColor="text1"/>
        </w:rPr>
        <w:t xml:space="preserve">   For Firewall Rule deletion:</w:t>
      </w:r>
    </w:p>
    <w:p w:rsidR="00E94017" w:rsidRPr="00E94017" w:rsidRDefault="00E94017" w:rsidP="00E94017">
      <w:pPr>
        <w:shd w:val="clear" w:color="auto" w:fill="D9E2F3" w:themeFill="accent5" w:themeFillTint="33"/>
        <w:rPr>
          <w:b/>
          <w:color w:val="000000" w:themeColor="text1"/>
        </w:rPr>
      </w:pPr>
      <w:r w:rsidRPr="00E94017">
        <w:rPr>
          <w:color w:val="000000" w:themeColor="text1"/>
        </w:rPr>
        <w:tab/>
      </w:r>
      <w:r w:rsidRPr="00E94017">
        <w:rPr>
          <w:b/>
          <w:color w:val="000000" w:themeColor="text1"/>
        </w:rPr>
        <w:t>RuleName:StartingIP(Optional):EndingIP(Optional):d/delete</w:t>
      </w:r>
    </w:p>
    <w:p w:rsidR="00E94017" w:rsidRPr="00E94017" w:rsidRDefault="00E94017" w:rsidP="00E94017">
      <w:pPr>
        <w:shd w:val="clear" w:color="auto" w:fill="D9E2F3" w:themeFill="accent5" w:themeFillTint="33"/>
        <w:rPr>
          <w:color w:val="000000" w:themeColor="text1"/>
        </w:rPr>
      </w:pPr>
      <w:r w:rsidRPr="00E94017">
        <w:rPr>
          <w:color w:val="000000" w:themeColor="text1"/>
        </w:rPr>
        <w:t>If you want to process multiple rules at a time then rules must be separated with “,”</w:t>
      </w:r>
    </w:p>
    <w:p w:rsidR="00E94017" w:rsidRPr="00E94017" w:rsidRDefault="00E94017" w:rsidP="00E94017">
      <w:pPr>
        <w:shd w:val="clear" w:color="auto" w:fill="D9E2F3" w:themeFill="accent5" w:themeFillTint="33"/>
        <w:spacing w:line="240" w:lineRule="auto"/>
        <w:rPr>
          <w:b/>
          <w:color w:val="000000" w:themeColor="text1"/>
        </w:rPr>
      </w:pPr>
      <w:r w:rsidRPr="00E94017">
        <w:rPr>
          <w:color w:val="000000" w:themeColor="text1"/>
        </w:rPr>
        <w:tab/>
      </w:r>
      <w:r w:rsidRPr="00E94017">
        <w:rPr>
          <w:b/>
          <w:color w:val="000000" w:themeColor="text1"/>
        </w:rPr>
        <w:t>Ex: Rule1:1.2.3.4:2.3.4.5:c,Rule2:::d</w:t>
      </w:r>
    </w:p>
    <w:p w:rsidR="00E94017" w:rsidRPr="000D12F4" w:rsidRDefault="00E94017" w:rsidP="00164EEB">
      <w:pPr>
        <w:rPr>
          <w:color w:val="5B9BD5" w:themeColor="accent1"/>
        </w:rPr>
      </w:pPr>
    </w:p>
    <w:p w:rsidR="00E94017" w:rsidRDefault="00E94017" w:rsidP="00164EEB">
      <w:pPr>
        <w:rPr>
          <w:b/>
          <w:color w:val="5B9BD5" w:themeColor="accent1"/>
          <w:sz w:val="32"/>
          <w:szCs w:val="32"/>
        </w:rPr>
      </w:pPr>
    </w:p>
    <w:p w:rsidR="00E94017" w:rsidRDefault="00E94017" w:rsidP="00164EEB">
      <w:pPr>
        <w:rPr>
          <w:b/>
          <w:color w:val="5B9BD5" w:themeColor="accent1"/>
          <w:sz w:val="32"/>
          <w:szCs w:val="32"/>
        </w:rPr>
      </w:pPr>
    </w:p>
    <w:p w:rsidR="00E94017" w:rsidRDefault="00E94017" w:rsidP="00164EEB">
      <w:pPr>
        <w:rPr>
          <w:b/>
          <w:color w:val="5B9BD5" w:themeColor="accent1"/>
          <w:sz w:val="32"/>
          <w:szCs w:val="32"/>
        </w:rPr>
      </w:pPr>
    </w:p>
    <w:p w:rsidR="00E94017" w:rsidRDefault="00E94017" w:rsidP="00164EEB">
      <w:pPr>
        <w:rPr>
          <w:b/>
          <w:color w:val="5B9BD5" w:themeColor="accent1"/>
          <w:sz w:val="32"/>
          <w:szCs w:val="32"/>
        </w:rPr>
      </w:pPr>
    </w:p>
    <w:p w:rsidR="00164EEB" w:rsidRDefault="00164EEB" w:rsidP="00164EEB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lastRenderedPageBreak/>
        <w:t>4.</w:t>
      </w:r>
      <w:r w:rsidR="00403C5A">
        <w:rPr>
          <w:b/>
          <w:color w:val="5B9BD5" w:themeColor="accent1"/>
          <w:sz w:val="32"/>
          <w:szCs w:val="32"/>
        </w:rPr>
        <w:t xml:space="preserve"> </w:t>
      </w:r>
      <w:r>
        <w:rPr>
          <w:b/>
          <w:color w:val="5B9BD5" w:themeColor="accent1"/>
          <w:sz w:val="32"/>
          <w:szCs w:val="32"/>
        </w:rPr>
        <w:t>Examples:</w:t>
      </w:r>
    </w:p>
    <w:p w:rsidR="00164EEB" w:rsidRDefault="00164EEB" w:rsidP="00164EEB">
      <w:pPr>
        <w:rPr>
          <w:rFonts w:ascii="Bradley Hand ITC" w:hAnsi="Bradley Hand ITC"/>
          <w:i/>
          <w:color w:val="000000" w:themeColor="text1"/>
          <w:sz w:val="24"/>
          <w:szCs w:val="24"/>
        </w:rPr>
      </w:pPr>
      <w:r>
        <w:rPr>
          <w:rFonts w:ascii="Bradley Hand ITC" w:hAnsi="Bradley Hand ITC"/>
          <w:i/>
          <w:color w:val="000000" w:themeColor="text1"/>
          <w:sz w:val="24"/>
          <w:szCs w:val="24"/>
        </w:rPr>
        <w:t>------Example1-----</w:t>
      </w:r>
    </w:p>
    <w:p w:rsidR="00164EEB" w:rsidRDefault="00722EF3" w:rsidP="008C24BA">
      <w:pPr>
        <w:shd w:val="clear" w:color="auto" w:fill="E7E6E6" w:themeFill="background2"/>
        <w:rPr>
          <w:sz w:val="24"/>
          <w:szCs w:val="24"/>
        </w:rPr>
      </w:pPr>
      <w:r>
        <w:rPr>
          <w:color w:val="4472C4" w:themeColor="accent5"/>
          <w:sz w:val="24"/>
          <w:szCs w:val="24"/>
        </w:rPr>
        <w:t>.\Set-AzureSQLServerFirewallRules</w:t>
      </w:r>
      <w:r w:rsidR="008C24BA" w:rsidRPr="008C24BA">
        <w:rPr>
          <w:color w:val="4472C4" w:themeColor="accent5"/>
          <w:sz w:val="24"/>
          <w:szCs w:val="24"/>
        </w:rPr>
        <w:t xml:space="preserve">.ps1 </w:t>
      </w:r>
      <w:r w:rsidR="008C24BA" w:rsidRPr="008C24BA">
        <w:rPr>
          <w:color w:val="7030A0"/>
          <w:sz w:val="24"/>
          <w:szCs w:val="24"/>
        </w:rPr>
        <w:t>-ClientID</w:t>
      </w:r>
      <w:r w:rsidR="008C24BA" w:rsidRPr="008C24BA">
        <w:rPr>
          <w:sz w:val="24"/>
          <w:szCs w:val="24"/>
        </w:rPr>
        <w:t xml:space="preserve"> </w:t>
      </w:r>
      <w:r w:rsidR="002669B8">
        <w:rPr>
          <w:color w:val="C45911" w:themeColor="accent2" w:themeShade="BF"/>
          <w:sz w:val="24"/>
          <w:szCs w:val="24"/>
        </w:rPr>
        <w:t>12</w:t>
      </w:r>
      <w:r w:rsidR="008C24BA" w:rsidRPr="008C24BA">
        <w:rPr>
          <w:color w:val="C45911" w:themeColor="accent2" w:themeShade="BF"/>
          <w:sz w:val="24"/>
          <w:szCs w:val="24"/>
        </w:rPr>
        <w:t>4</w:t>
      </w:r>
      <w:r w:rsidR="008C24BA" w:rsidRPr="008C24BA">
        <w:rPr>
          <w:sz w:val="24"/>
          <w:szCs w:val="24"/>
        </w:rPr>
        <w:t xml:space="preserve"> </w:t>
      </w:r>
      <w:r w:rsidR="008C24BA" w:rsidRPr="008C24BA">
        <w:rPr>
          <w:color w:val="7030A0"/>
          <w:sz w:val="24"/>
          <w:szCs w:val="24"/>
        </w:rPr>
        <w:t xml:space="preserve">-AzureUserName </w:t>
      </w:r>
      <w:r w:rsidR="008C24BA" w:rsidRPr="008C24BA">
        <w:rPr>
          <w:color w:val="C45911" w:themeColor="accent2" w:themeShade="BF"/>
          <w:sz w:val="24"/>
          <w:szCs w:val="24"/>
        </w:rPr>
        <w:t>himabindu.thati@netenrich.com</w:t>
      </w:r>
      <w:r w:rsidR="008C24BA" w:rsidRPr="008C24BA">
        <w:rPr>
          <w:sz w:val="24"/>
          <w:szCs w:val="24"/>
        </w:rPr>
        <w:t xml:space="preserve"> </w:t>
      </w:r>
      <w:r w:rsidR="008C24BA" w:rsidRPr="008C24BA">
        <w:rPr>
          <w:color w:val="7030A0"/>
          <w:sz w:val="24"/>
          <w:szCs w:val="24"/>
        </w:rPr>
        <w:t xml:space="preserve">-AzurePassword </w:t>
      </w:r>
      <w:r w:rsidR="008C24BA">
        <w:rPr>
          <w:color w:val="C45911" w:themeColor="accent2" w:themeShade="BF"/>
          <w:sz w:val="24"/>
          <w:szCs w:val="24"/>
        </w:rPr>
        <w:t>******</w:t>
      </w:r>
      <w:r w:rsidR="008C24BA" w:rsidRPr="008C24BA">
        <w:rPr>
          <w:color w:val="C45911" w:themeColor="accent2" w:themeShade="BF"/>
          <w:sz w:val="24"/>
          <w:szCs w:val="24"/>
        </w:rPr>
        <w:t xml:space="preserve"> </w:t>
      </w:r>
      <w:r w:rsidR="008C24BA" w:rsidRPr="008C24BA">
        <w:rPr>
          <w:color w:val="7030A0"/>
          <w:sz w:val="24"/>
          <w:szCs w:val="24"/>
        </w:rPr>
        <w:t>-AzureSubscriptionID</w:t>
      </w:r>
      <w:r w:rsidR="008C24BA" w:rsidRPr="008C24BA">
        <w:rPr>
          <w:sz w:val="24"/>
          <w:szCs w:val="24"/>
        </w:rPr>
        <w:t xml:space="preserve"> </w:t>
      </w:r>
      <w:r w:rsidR="008C24BA" w:rsidRPr="008C24BA">
        <w:rPr>
          <w:color w:val="C45911" w:themeColor="accent2" w:themeShade="BF"/>
          <w:sz w:val="24"/>
          <w:szCs w:val="24"/>
        </w:rPr>
        <w:t>ca68598c-ecc3-4abc-b7a2-1ecef33f278d</w:t>
      </w:r>
      <w:r w:rsidR="008C24BA" w:rsidRPr="008C24BA">
        <w:rPr>
          <w:sz w:val="24"/>
          <w:szCs w:val="24"/>
        </w:rPr>
        <w:t xml:space="preserve"> -</w:t>
      </w:r>
      <w:r w:rsidR="008C24BA" w:rsidRPr="008C24BA">
        <w:rPr>
          <w:color w:val="7030A0"/>
          <w:sz w:val="24"/>
          <w:szCs w:val="24"/>
        </w:rPr>
        <w:t>ResourceGroupName</w:t>
      </w:r>
      <w:r w:rsidR="008C24BA" w:rsidRPr="008C24BA">
        <w:rPr>
          <w:sz w:val="24"/>
          <w:szCs w:val="24"/>
        </w:rPr>
        <w:t xml:space="preserve"> </w:t>
      </w:r>
      <w:r w:rsidR="008C24BA" w:rsidRPr="008C24BA">
        <w:rPr>
          <w:color w:val="C45911" w:themeColor="accent2" w:themeShade="BF"/>
          <w:sz w:val="24"/>
          <w:szCs w:val="24"/>
        </w:rPr>
        <w:t>todelete</w:t>
      </w:r>
      <w:r w:rsidR="008C24BA" w:rsidRPr="008C24BA">
        <w:rPr>
          <w:sz w:val="24"/>
          <w:szCs w:val="24"/>
        </w:rPr>
        <w:t xml:space="preserve"> </w:t>
      </w:r>
      <w:r w:rsidR="008C24BA" w:rsidRPr="008C24BA">
        <w:rPr>
          <w:color w:val="7030A0"/>
          <w:sz w:val="24"/>
          <w:szCs w:val="24"/>
        </w:rPr>
        <w:t>-SQLServerName</w:t>
      </w:r>
      <w:r w:rsidR="008C24BA" w:rsidRPr="008C24BA">
        <w:rPr>
          <w:sz w:val="24"/>
          <w:szCs w:val="24"/>
        </w:rPr>
        <w:t xml:space="preserve"> </w:t>
      </w:r>
      <w:r w:rsidR="008C24BA" w:rsidRPr="008C24BA">
        <w:rPr>
          <w:color w:val="C45911" w:themeColor="accent2" w:themeShade="BF"/>
          <w:sz w:val="24"/>
          <w:szCs w:val="24"/>
        </w:rPr>
        <w:t>sampleser</w:t>
      </w:r>
      <w:r w:rsidR="008C24BA" w:rsidRPr="008C24BA">
        <w:rPr>
          <w:sz w:val="24"/>
          <w:szCs w:val="24"/>
        </w:rPr>
        <w:t xml:space="preserve"> </w:t>
      </w:r>
      <w:r w:rsidR="008C24BA" w:rsidRPr="008C24BA">
        <w:rPr>
          <w:color w:val="7030A0"/>
          <w:sz w:val="24"/>
          <w:szCs w:val="24"/>
        </w:rPr>
        <w:t>-RuleDetails</w:t>
      </w:r>
      <w:r w:rsidR="008C24BA" w:rsidRPr="008C24BA">
        <w:rPr>
          <w:sz w:val="24"/>
          <w:szCs w:val="24"/>
        </w:rPr>
        <w:t xml:space="preserve"> </w:t>
      </w:r>
      <w:r w:rsidR="008C24BA" w:rsidRPr="008C24BA">
        <w:rPr>
          <w:color w:val="C45911" w:themeColor="accent2" w:themeShade="BF"/>
        </w:rPr>
        <w:t>Rule1:1.2.3.4:2.3.4.5:c,Rule2:::d</w:t>
      </w:r>
    </w:p>
    <w:p w:rsidR="00E94017" w:rsidRDefault="00E94017" w:rsidP="00E94017">
      <w:pPr>
        <w:rPr>
          <w:sz w:val="24"/>
          <w:szCs w:val="24"/>
        </w:rPr>
      </w:pPr>
    </w:p>
    <w:p w:rsidR="00E94017" w:rsidRDefault="00E94017" w:rsidP="00E94017">
      <w:pPr>
        <w:rPr>
          <w:sz w:val="24"/>
          <w:szCs w:val="24"/>
        </w:rPr>
      </w:pPr>
    </w:p>
    <w:p w:rsidR="00E94017" w:rsidRDefault="00E94017" w:rsidP="00E94017">
      <w:pPr>
        <w:rPr>
          <w:sz w:val="24"/>
          <w:szCs w:val="24"/>
        </w:rPr>
      </w:pPr>
    </w:p>
    <w:p w:rsidR="00164EEB" w:rsidRPr="00E94017" w:rsidRDefault="00164EEB" w:rsidP="00E94017">
      <w:pPr>
        <w:rPr>
          <w:sz w:val="24"/>
          <w:szCs w:val="24"/>
        </w:rPr>
      </w:pPr>
      <w:r>
        <w:rPr>
          <w:rFonts w:ascii="Harrington" w:hAnsi="Harrington"/>
          <w:sz w:val="24"/>
          <w:szCs w:val="24"/>
        </w:rPr>
        <w:t>-----</w:t>
      </w:r>
      <w:r>
        <w:rPr>
          <w:rFonts w:ascii="Harrington" w:hAnsi="Harrington"/>
          <w:i/>
          <w:sz w:val="24"/>
          <w:szCs w:val="24"/>
        </w:rPr>
        <w:t>Example2</w:t>
      </w:r>
      <w:r>
        <w:rPr>
          <w:rFonts w:ascii="Harrington" w:hAnsi="Harrington"/>
          <w:sz w:val="24"/>
          <w:szCs w:val="24"/>
        </w:rPr>
        <w:t>--------</w:t>
      </w:r>
    </w:p>
    <w:p w:rsidR="00164EEB" w:rsidRDefault="00164EEB" w:rsidP="00164EEB">
      <w:pPr>
        <w:spacing w:line="240" w:lineRule="auto"/>
        <w:rPr>
          <w:rFonts w:ascii="Harrington" w:hAnsi="Harrington"/>
          <w:sz w:val="24"/>
          <w:szCs w:val="24"/>
        </w:rPr>
      </w:pPr>
    </w:p>
    <w:p w:rsidR="00164EEB" w:rsidRDefault="00164EEB" w:rsidP="00164EEB">
      <w:pPr>
        <w:shd w:val="clear" w:color="auto" w:fill="D9D9D9" w:themeFill="background1" w:themeFillShade="D9"/>
        <w:spacing w:line="24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Import-Csv</w:t>
      </w:r>
      <w:r w:rsidR="00CF21B6">
        <w:rPr>
          <w:sz w:val="24"/>
          <w:szCs w:val="24"/>
        </w:rPr>
        <w:t xml:space="preserve"> .\</w:t>
      </w:r>
      <w:r w:rsidR="002669B8">
        <w:rPr>
          <w:sz w:val="24"/>
          <w:szCs w:val="24"/>
        </w:rPr>
        <w:t>In.csv |</w:t>
      </w:r>
      <w:r w:rsidRPr="002669B8">
        <w:rPr>
          <w:color w:val="5B9BD5" w:themeColor="accent1"/>
          <w:sz w:val="24"/>
          <w:szCs w:val="24"/>
        </w:rPr>
        <w:t>.\</w:t>
      </w:r>
      <w:r w:rsidR="002669B8" w:rsidRPr="002669B8">
        <w:rPr>
          <w:rFonts w:eastAsia="Calibri"/>
          <w:color w:val="5B9BD5" w:themeColor="accent1"/>
        </w:rPr>
        <w:t xml:space="preserve"> Set-AzureSQLServerFirewallRules</w:t>
      </w:r>
      <w:r w:rsidRPr="002669B8">
        <w:rPr>
          <w:color w:val="5B9BD5" w:themeColor="accent1"/>
          <w:sz w:val="24"/>
          <w:szCs w:val="24"/>
        </w:rPr>
        <w:t>.ps1</w:t>
      </w:r>
    </w:p>
    <w:p w:rsidR="00164EEB" w:rsidRDefault="00164EEB" w:rsidP="00164EEB">
      <w:pPr>
        <w:shd w:val="clear" w:color="auto" w:fill="FFFFFF" w:themeFill="background1"/>
        <w:spacing w:line="240" w:lineRule="auto"/>
        <w:rPr>
          <w:color w:val="0070C0"/>
          <w:sz w:val="24"/>
          <w:szCs w:val="24"/>
        </w:rPr>
      </w:pPr>
    </w:p>
    <w:p w:rsidR="00164EEB" w:rsidRDefault="00164EEB" w:rsidP="00164EEB">
      <w:r>
        <w:t>This command will run the script by reading the values required for input parameters from Input.csv file as specified below:</w:t>
      </w:r>
    </w:p>
    <w:p w:rsidR="00CF21B6" w:rsidRDefault="00164EEB" w:rsidP="00164EEB">
      <w:r>
        <w:t xml:space="preserve">(Plain text/notepad view of the </w:t>
      </w:r>
      <w:r>
        <w:rPr>
          <w:b/>
        </w:rPr>
        <w:t>In.csv</w:t>
      </w:r>
      <w:r>
        <w:t>)</w:t>
      </w:r>
    </w:p>
    <w:p w:rsidR="00CF21B6" w:rsidRPr="00CF21B6" w:rsidRDefault="00CF21B6" w:rsidP="00CF21B6">
      <w:pPr>
        <w:shd w:val="clear" w:color="auto" w:fill="C5E0B3" w:themeFill="accent6" w:themeFillTint="66"/>
        <w:rPr>
          <w:b/>
        </w:rPr>
      </w:pPr>
      <w:r w:rsidRPr="00CF21B6">
        <w:rPr>
          <w:b/>
        </w:rPr>
        <w:t>ClientID,AzureUserName,AzurePassword,AzureSubscriptionID,ResourceGroupName,SQLServerName,RuleDetails</w:t>
      </w:r>
    </w:p>
    <w:p w:rsidR="00CF21B6" w:rsidRDefault="00CF21B6" w:rsidP="00CF21B6">
      <w:pPr>
        <w:shd w:val="clear" w:color="auto" w:fill="C5E0B3" w:themeFill="accent6" w:themeFillTint="66"/>
      </w:pPr>
      <w:r>
        <w:t>124,himabindu.thati@netenrich.com,*****,ca68598c-ecc3-4abc-b7a2-1ecef33f278d,samplerg,sampleserver,"Rule1:1.2.3.4:2.3.4.5:c,Rule2:::d"</w:t>
      </w:r>
    </w:p>
    <w:p w:rsidR="00164EEB" w:rsidRDefault="00164EEB" w:rsidP="00164EEB">
      <w:pPr>
        <w:rPr>
          <w:sz w:val="24"/>
          <w:szCs w:val="24"/>
        </w:rPr>
      </w:pPr>
    </w:p>
    <w:p w:rsidR="00164EEB" w:rsidRDefault="00164EEB" w:rsidP="00164EE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01F1" w:rsidRDefault="006801F1"/>
    <w:sectPr w:rsidR="00680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EB"/>
    <w:rsid w:val="000D12F4"/>
    <w:rsid w:val="00164EEB"/>
    <w:rsid w:val="002669B8"/>
    <w:rsid w:val="00403C5A"/>
    <w:rsid w:val="005A3EF4"/>
    <w:rsid w:val="006801F1"/>
    <w:rsid w:val="00722EF3"/>
    <w:rsid w:val="008C24BA"/>
    <w:rsid w:val="00913C76"/>
    <w:rsid w:val="00BC6710"/>
    <w:rsid w:val="00CF21B6"/>
    <w:rsid w:val="00E9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19BBC-6A09-4E71-9853-E672F09D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E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4EE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64EEB"/>
    <w:pPr>
      <w:spacing w:after="0" w:line="240" w:lineRule="auto"/>
    </w:pPr>
    <w:rPr>
      <w:rFonts w:ascii="Segoe UI" w:hAnsi="Segoe UI" w:cs="Mangal"/>
      <w:kern w:val="3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3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@domain.com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 Thati</dc:creator>
  <cp:keywords/>
  <dc:description/>
  <cp:lastModifiedBy>Himabindu Thati</cp:lastModifiedBy>
  <cp:revision>7</cp:revision>
  <dcterms:created xsi:type="dcterms:W3CDTF">2016-08-08T11:30:00Z</dcterms:created>
  <dcterms:modified xsi:type="dcterms:W3CDTF">2016-08-09T08:39:00Z</dcterms:modified>
</cp:coreProperties>
</file>