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9B6" w:rsidRPr="00A30BBC" w:rsidRDefault="00B45976" w:rsidP="00AE0883">
      <w:pPr>
        <w:jc w:val="both"/>
        <w:rPr>
          <w:rFonts w:ascii="Times New Roman" w:hAnsi="Times New Roman"/>
          <w:b/>
          <w:sz w:val="24"/>
          <w:szCs w:val="24"/>
        </w:rPr>
      </w:pPr>
      <w:r w:rsidRPr="00A30BBC">
        <w:rPr>
          <w:rFonts w:ascii="Times New Roman" w:hAnsi="Times New Roman"/>
          <w:b/>
          <w:sz w:val="24"/>
          <w:szCs w:val="24"/>
        </w:rPr>
        <w:t>ANCIENT PHILOSOPHY ORAL</w:t>
      </w:r>
    </w:p>
    <w:p w:rsidR="00A30BBC" w:rsidRPr="00A30BBC" w:rsidRDefault="00B45976" w:rsidP="00AE0883">
      <w:pPr>
        <w:jc w:val="both"/>
        <w:rPr>
          <w:rFonts w:ascii="Times New Roman" w:hAnsi="Times New Roman"/>
          <w:b/>
          <w:sz w:val="24"/>
          <w:szCs w:val="24"/>
        </w:rPr>
      </w:pPr>
      <w:r w:rsidRPr="00A30BBC">
        <w:rPr>
          <w:rFonts w:ascii="Times New Roman" w:hAnsi="Times New Roman"/>
          <w:b/>
          <w:sz w:val="24"/>
          <w:szCs w:val="24"/>
        </w:rPr>
        <w:t xml:space="preserve">FR. UDENWAGU. </w:t>
      </w:r>
    </w:p>
    <w:p w:rsidR="000F49B6" w:rsidRPr="00AE0883" w:rsidRDefault="00A30BBC" w:rsidP="00AE0883">
      <w:pPr>
        <w:jc w:val="both"/>
        <w:rPr>
          <w:rFonts w:ascii="Times New Roman" w:hAnsi="Times New Roman"/>
          <w:sz w:val="24"/>
          <w:szCs w:val="24"/>
        </w:rPr>
      </w:pPr>
      <w:r w:rsidRPr="00A30BBC">
        <w:rPr>
          <w:rFonts w:ascii="Times New Roman" w:hAnsi="Times New Roman"/>
          <w:b/>
          <w:sz w:val="24"/>
          <w:szCs w:val="24"/>
        </w:rPr>
        <w:t xml:space="preserve"> JUNE 2025</w:t>
      </w:r>
      <w:r w:rsidR="00B45976" w:rsidRPr="00AE0883">
        <w:rPr>
          <w:rFonts w:ascii="Times New Roman" w:hAnsi="Times New Roman"/>
          <w:sz w:val="24"/>
          <w:szCs w:val="24"/>
        </w:rPr>
        <w:t>.</w:t>
      </w:r>
    </w:p>
    <w:p w:rsidR="000F49B6" w:rsidRPr="00A30BBC" w:rsidRDefault="00B45976" w:rsidP="00AE0883">
      <w:pPr>
        <w:jc w:val="both"/>
        <w:rPr>
          <w:rFonts w:ascii="Times New Roman" w:hAnsi="Times New Roman"/>
          <w:b/>
          <w:bCs/>
          <w:sz w:val="24"/>
          <w:szCs w:val="24"/>
        </w:rPr>
      </w:pPr>
      <w:r w:rsidRPr="00AE0883">
        <w:rPr>
          <w:rFonts w:ascii="Times New Roman" w:hAnsi="Times New Roman"/>
          <w:b/>
          <w:bCs/>
          <w:sz w:val="24"/>
          <w:szCs w:val="24"/>
        </w:rPr>
        <w:t>ORAL QUESTIONS</w:t>
      </w:r>
    </w:p>
    <w:p w:rsidR="000F49B6" w:rsidRPr="00AE0883" w:rsidRDefault="00B45976" w:rsidP="00AE0883">
      <w:pPr>
        <w:jc w:val="both"/>
        <w:rPr>
          <w:rFonts w:ascii="Times New Roman" w:hAnsi="Times New Roman"/>
          <w:b/>
          <w:bCs/>
          <w:sz w:val="24"/>
          <w:szCs w:val="24"/>
        </w:rPr>
      </w:pPr>
      <w:proofErr w:type="gramStart"/>
      <w:r w:rsidRPr="00AE0883">
        <w:rPr>
          <w:rFonts w:ascii="Times New Roman" w:hAnsi="Times New Roman"/>
          <w:b/>
          <w:bCs/>
          <w:sz w:val="24"/>
          <w:szCs w:val="24"/>
        </w:rPr>
        <w:t>1.What</w:t>
      </w:r>
      <w:proofErr w:type="gramEnd"/>
      <w:r w:rsidRPr="00AE0883">
        <w:rPr>
          <w:rFonts w:ascii="Times New Roman" w:hAnsi="Times New Roman"/>
          <w:b/>
          <w:bCs/>
          <w:sz w:val="24"/>
          <w:szCs w:val="24"/>
        </w:rPr>
        <w:t xml:space="preserve"> are the characteristic features of the pre-historic period in the study of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Centrality of anthropomorphic gods </w:t>
      </w:r>
      <w:proofErr w:type="gramStart"/>
      <w:r w:rsidRPr="00AE0883">
        <w:rPr>
          <w:rFonts w:ascii="Times New Roman" w:hAnsi="Times New Roman"/>
          <w:sz w:val="24"/>
          <w:szCs w:val="24"/>
        </w:rPr>
        <w:t>( especially</w:t>
      </w:r>
      <w:proofErr w:type="gramEnd"/>
      <w:r w:rsidRPr="00AE0883">
        <w:rPr>
          <w:rFonts w:ascii="Times New Roman" w:hAnsi="Times New Roman"/>
          <w:sz w:val="24"/>
          <w:szCs w:val="24"/>
        </w:rPr>
        <w:t xml:space="preserve"> Olympic gods) in the world. These gods played a central </w:t>
      </w:r>
      <w:proofErr w:type="gramStart"/>
      <w:r w:rsidRPr="00AE0883">
        <w:rPr>
          <w:rFonts w:ascii="Times New Roman" w:hAnsi="Times New Roman"/>
          <w:sz w:val="24"/>
          <w:szCs w:val="24"/>
        </w:rPr>
        <w:t>role ,</w:t>
      </w:r>
      <w:proofErr w:type="gramEnd"/>
      <w:r w:rsidRPr="00AE0883">
        <w:rPr>
          <w:rFonts w:ascii="Times New Roman" w:hAnsi="Times New Roman"/>
          <w:sz w:val="24"/>
          <w:szCs w:val="24"/>
        </w:rPr>
        <w:t xml:space="preserve"> controlled the world and all within it and are the source of any intelligibility of the world. The gods were conceived anthropomorphically with super human powers.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Finitude about about the </w:t>
      </w:r>
      <w:proofErr w:type="gramStart"/>
      <w:r w:rsidRPr="00AE0883">
        <w:rPr>
          <w:rFonts w:ascii="Times New Roman" w:hAnsi="Times New Roman"/>
          <w:sz w:val="24"/>
          <w:szCs w:val="24"/>
        </w:rPr>
        <w:t>limits(</w:t>
      </w:r>
      <w:proofErr w:type="gramEnd"/>
      <w:r w:rsidRPr="00AE0883">
        <w:rPr>
          <w:rFonts w:ascii="Times New Roman" w:hAnsi="Times New Roman"/>
          <w:sz w:val="24"/>
          <w:szCs w:val="24"/>
        </w:rPr>
        <w:t>spatial- temporal) of the world. The world is essentially finite because the gods are finite. It does not go beyond the sky above and the murky region below.</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 Discuss the pre-historic period in the study of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The pre-historic </w:t>
      </w:r>
      <w:proofErr w:type="gramStart"/>
      <w:r w:rsidRPr="00AE0883">
        <w:rPr>
          <w:rFonts w:ascii="Times New Roman" w:hAnsi="Times New Roman"/>
          <w:sz w:val="24"/>
          <w:szCs w:val="24"/>
        </w:rPr>
        <w:t>period  refers</w:t>
      </w:r>
      <w:proofErr w:type="gramEnd"/>
      <w:r w:rsidRPr="00AE0883">
        <w:rPr>
          <w:rFonts w:ascii="Times New Roman" w:hAnsi="Times New Roman"/>
          <w:sz w:val="24"/>
          <w:szCs w:val="24"/>
        </w:rPr>
        <w:t xml:space="preserve"> to the long period of time that preceded the period of recorded history  i.e before written accounts by man. The period is divided into three: The </w:t>
      </w:r>
      <w:proofErr w:type="gramStart"/>
      <w:r w:rsidRPr="00AE0883">
        <w:rPr>
          <w:rFonts w:ascii="Times New Roman" w:hAnsi="Times New Roman"/>
          <w:sz w:val="24"/>
          <w:szCs w:val="24"/>
        </w:rPr>
        <w:t>stone age</w:t>
      </w:r>
      <w:proofErr w:type="gramEnd"/>
      <w:r w:rsidRPr="00AE0883">
        <w:rPr>
          <w:rFonts w:ascii="Times New Roman" w:hAnsi="Times New Roman"/>
          <w:sz w:val="24"/>
          <w:szCs w:val="24"/>
        </w:rPr>
        <w:t xml:space="preserve">, the bronze, and the iron age.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3 </w:t>
      </w:r>
      <w:r w:rsidRPr="00AE0883">
        <w:rPr>
          <w:rFonts w:ascii="Times New Roman" w:hAnsi="Times New Roman"/>
          <w:b/>
          <w:bCs/>
          <w:sz w:val="24"/>
          <w:szCs w:val="24"/>
        </w:rPr>
        <w:t xml:space="preserve">Who were the first exponents of Greek </w:t>
      </w:r>
      <w:proofErr w:type="gramStart"/>
      <w:r w:rsidRPr="00AE0883">
        <w:rPr>
          <w:rFonts w:ascii="Times New Roman" w:hAnsi="Times New Roman"/>
          <w:b/>
          <w:bCs/>
          <w:sz w:val="24"/>
          <w:szCs w:val="24"/>
        </w:rPr>
        <w:t>philosophy.</w:t>
      </w:r>
      <w:proofErr w:type="gramEnd"/>
      <w:r w:rsidRPr="00AE0883">
        <w:rPr>
          <w:rFonts w:ascii="Times New Roman" w:hAnsi="Times New Roman"/>
          <w:b/>
          <w:bCs/>
          <w:sz w:val="24"/>
          <w:szCs w:val="24"/>
        </w:rPr>
        <w:t xml:space="preserve"> What role did they play in the field of </w:t>
      </w:r>
      <w:proofErr w:type="gramStart"/>
      <w:r w:rsidRPr="00AE0883">
        <w:rPr>
          <w:rFonts w:ascii="Times New Roman" w:hAnsi="Times New Roman"/>
          <w:b/>
          <w:bCs/>
          <w:sz w:val="24"/>
          <w:szCs w:val="24"/>
        </w:rPr>
        <w:t>philosophy</w:t>
      </w:r>
      <w:proofErr w:type="gramEnd"/>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The first exponents of Greek philosophy are Milesians. Among them were Thales, Aneximander and Anaximenes.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Role: They were ice breakers with regard to marking separate boundaries between philosophy and mythology. </w:t>
      </w:r>
      <w:proofErr w:type="gramStart"/>
      <w:r w:rsidRPr="00AE0883">
        <w:rPr>
          <w:rFonts w:ascii="Times New Roman" w:hAnsi="Times New Roman"/>
          <w:sz w:val="24"/>
          <w:szCs w:val="24"/>
        </w:rPr>
        <w:t>i.e</w:t>
      </w:r>
      <w:proofErr w:type="gramEnd"/>
      <w:r w:rsidRPr="00AE0883">
        <w:rPr>
          <w:rFonts w:ascii="Times New Roman" w:hAnsi="Times New Roman"/>
          <w:sz w:val="24"/>
          <w:szCs w:val="24"/>
        </w:rPr>
        <w:t xml:space="preserve"> between pure reasoning and religion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4. </w:t>
      </w:r>
      <w:r w:rsidRPr="00AE0883">
        <w:rPr>
          <w:rFonts w:ascii="Times New Roman" w:hAnsi="Times New Roman"/>
          <w:b/>
          <w:bCs/>
          <w:sz w:val="24"/>
          <w:szCs w:val="24"/>
        </w:rPr>
        <w:t>The study of ancient philosophy is divided into three epochs (periods). Comment on the first period.</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 first epoch is the period of formation </w:t>
      </w:r>
      <w:proofErr w:type="gramStart"/>
      <w:r w:rsidRPr="00AE0883">
        <w:rPr>
          <w:rFonts w:ascii="Times New Roman" w:hAnsi="Times New Roman"/>
          <w:sz w:val="24"/>
          <w:szCs w:val="24"/>
        </w:rPr>
        <w:t>( the</w:t>
      </w:r>
      <w:proofErr w:type="gramEnd"/>
      <w:r w:rsidRPr="00AE0883">
        <w:rPr>
          <w:rFonts w:ascii="Times New Roman" w:hAnsi="Times New Roman"/>
          <w:sz w:val="24"/>
          <w:szCs w:val="24"/>
        </w:rPr>
        <w:t xml:space="preserve"> pre-socratic philosophers). The easiest thinkers who were the interpreters of traditional religion centered on mythological solutions to problems regarding the origin and nature of universe. Conclusions then were on the assumptions based on polytheism or polydaemonism. The pre-socratic philosophers made a shift from fate inclined submission to intellectual revolution featured by questions regarding the cosmos </w:t>
      </w:r>
      <w:proofErr w:type="gramStart"/>
      <w:r w:rsidRPr="00AE0883">
        <w:rPr>
          <w:rFonts w:ascii="Times New Roman" w:hAnsi="Times New Roman"/>
          <w:sz w:val="24"/>
          <w:szCs w:val="24"/>
        </w:rPr>
        <w:t>( the</w:t>
      </w:r>
      <w:proofErr w:type="gramEnd"/>
      <w:r w:rsidRPr="00AE0883">
        <w:rPr>
          <w:rFonts w:ascii="Times New Roman" w:hAnsi="Times New Roman"/>
          <w:sz w:val="24"/>
          <w:szCs w:val="24"/>
        </w:rPr>
        <w:t xml:space="preserve"> chaotic or disorder in the universe) and its constituents. There were questions concerning the cause of changes in the universe and they searched for the underlying element of all things though they centered on the object of knowledge.</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5.</w:t>
      </w:r>
      <w:r w:rsidRPr="00AE0883">
        <w:rPr>
          <w:rFonts w:ascii="Times New Roman" w:hAnsi="Times New Roman"/>
          <w:b/>
          <w:bCs/>
          <w:sz w:val="24"/>
          <w:szCs w:val="24"/>
        </w:rPr>
        <w:t xml:space="preserve"> Comment on the second period in the study of ancient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 xml:space="preserve"> This period is regarded as the period of crisis. In the first period, the pre-socratic philosophers were interested in the object of knowledge thereby searching the underlying element of all things. Their efforts bequeathed us with some fundamental truths and this their stance were filled with contradictory theories which was also centered on the searched of the underlying element of all things. These contradictory theories gave us the platform on which philosophy today stands but the effect of these contradictory theories was obvious and it led into a period of crises that ushered an intellectual disease that shook the foundations of philosophical speculation.  It is taken that this intellectual 'disease' is Sophistry </w:t>
      </w:r>
      <w:proofErr w:type="gramStart"/>
      <w:r w:rsidRPr="00AE0883">
        <w:rPr>
          <w:rFonts w:ascii="Times New Roman" w:hAnsi="Times New Roman"/>
          <w:sz w:val="24"/>
          <w:szCs w:val="24"/>
        </w:rPr>
        <w:t>( the</w:t>
      </w:r>
      <w:proofErr w:type="gramEnd"/>
      <w:r w:rsidRPr="00AE0883">
        <w:rPr>
          <w:rFonts w:ascii="Times New Roman" w:hAnsi="Times New Roman"/>
          <w:sz w:val="24"/>
          <w:szCs w:val="24"/>
        </w:rPr>
        <w:t xml:space="preserve"> corruption of philosophy)</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6.</w:t>
      </w:r>
      <w:r w:rsidRPr="00AE0883">
        <w:rPr>
          <w:rFonts w:ascii="Times New Roman" w:hAnsi="Times New Roman"/>
          <w:b/>
          <w:bCs/>
          <w:sz w:val="24"/>
          <w:szCs w:val="24"/>
        </w:rPr>
        <w:t xml:space="preserve"> Define ancient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Ancient Philosophy is defined as the group of philosophical works written in the Greek and Roman world from the beginning of philosophy in the 6th century BCE in the Greek colony of Miletus on the coast of Asia Minor to the end of antiquity, some 50 years after the fall of the Roman Empire in the west.  Ancient Philosophy is not a story telling neither an assemblage of opinions of our pace setters in the history of thought.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7.</w:t>
      </w:r>
      <w:r w:rsidRPr="00AE0883">
        <w:rPr>
          <w:rFonts w:ascii="Times New Roman" w:hAnsi="Times New Roman"/>
          <w:b/>
          <w:bCs/>
          <w:sz w:val="24"/>
          <w:szCs w:val="24"/>
        </w:rPr>
        <w:t xml:space="preserve"> Comment on the third period in the study of ancient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This is the period of fruitful maturity. It is all about Plato and Aristotle. The crises that were caused by the Sophists in the second period which Socrates wished to solve were solved here. They took over from Socrates and were able to give philosophical inquiry a fruitful maturity. People began to engage themselves into rational inquiries having self- transcendence in order to give lucid meanings to life and other things.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8</w:t>
      </w:r>
      <w:r w:rsidRPr="00AE0883">
        <w:rPr>
          <w:rFonts w:ascii="Times New Roman" w:hAnsi="Times New Roman"/>
          <w:b/>
          <w:bCs/>
          <w:sz w:val="24"/>
          <w:szCs w:val="24"/>
        </w:rPr>
        <w:t xml:space="preserve"> What is Thales epistemological doctrine? What informed his reasons for that</w:t>
      </w:r>
      <w:proofErr w:type="gramStart"/>
      <w:r w:rsidRPr="00AE0883">
        <w:rPr>
          <w:rFonts w:ascii="Times New Roman" w:hAnsi="Times New Roman"/>
          <w:b/>
          <w:bCs/>
          <w:sz w:val="24"/>
          <w:szCs w:val="24"/>
        </w:rPr>
        <w:t>?</w:t>
      </w:r>
      <w:r w:rsidRPr="00AE0883">
        <w:rPr>
          <w:rFonts w:ascii="Times New Roman" w:hAnsi="Times New Roman"/>
          <w:sz w:val="24"/>
          <w:szCs w:val="24"/>
        </w:rPr>
        <w:t>.</w:t>
      </w:r>
      <w:proofErr w:type="gramEnd"/>
      <w:r w:rsidRPr="00AE0883">
        <w:rPr>
          <w:rFonts w:ascii="Times New Roman" w:hAnsi="Times New Roman"/>
          <w:sz w:val="24"/>
          <w:szCs w:val="24"/>
        </w:rPr>
        <w:t xml:space="preserve"> His epistemological doctrine is that he considered water as the Arche- the underlying element or first principle upon which all others have their foundation.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He was influenced based on two reasons: Mythical and the rational reasons.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Based on mythical reason, he was influenced by the tradition of the place in which he was born and brought up.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Based on rational reason, there are two schools of thought here. The first argued that the most likely reason is was the idea of connecting water to life. This is attributed to Aristotle. The second approach argued that water is the single substance which could be observed without any apparatus as it changes from one form to another </w:t>
      </w:r>
      <w:proofErr w:type="gramStart"/>
      <w:r w:rsidRPr="00AE0883">
        <w:rPr>
          <w:rFonts w:ascii="Times New Roman" w:hAnsi="Times New Roman"/>
          <w:sz w:val="24"/>
          <w:szCs w:val="24"/>
        </w:rPr>
        <w:t>( solid</w:t>
      </w:r>
      <w:proofErr w:type="gramEnd"/>
      <w:r w:rsidRPr="00AE0883">
        <w:rPr>
          <w:rFonts w:ascii="Times New Roman" w:hAnsi="Times New Roman"/>
          <w:sz w:val="24"/>
          <w:szCs w:val="24"/>
        </w:rPr>
        <w:t xml:space="preserve">, liquid, and gaseous) depending on its temperature.  This is attributed to some modern scholars and it was based on observation.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9. </w:t>
      </w:r>
      <w:r w:rsidRPr="00AE0883">
        <w:rPr>
          <w:rFonts w:ascii="Times New Roman" w:hAnsi="Times New Roman"/>
          <w:b/>
          <w:bCs/>
          <w:sz w:val="24"/>
          <w:szCs w:val="24"/>
        </w:rPr>
        <w:t>What is Anaximander's epistemological doctrine? What are his arguments for that?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His epistemological doctrine is that the underlying element or first principle </w:t>
      </w:r>
      <w:proofErr w:type="gramStart"/>
      <w:r w:rsidRPr="00AE0883">
        <w:rPr>
          <w:rFonts w:ascii="Times New Roman" w:hAnsi="Times New Roman"/>
          <w:sz w:val="24"/>
          <w:szCs w:val="24"/>
        </w:rPr>
        <w:t>og</w:t>
      </w:r>
      <w:proofErr w:type="gramEnd"/>
      <w:r w:rsidRPr="00AE0883">
        <w:rPr>
          <w:rFonts w:ascii="Times New Roman" w:hAnsi="Times New Roman"/>
          <w:sz w:val="24"/>
          <w:szCs w:val="24"/>
        </w:rPr>
        <w:t xml:space="preserve"> all things is "apeiron" i.e the infinite or the boundless.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 xml:space="preserve">. His argument is that it is an error to identify the ultimate material of things with any of the elements visible around us as water or fire. This is because they also change into each other at </w:t>
      </w:r>
      <w:proofErr w:type="gramStart"/>
      <w:r w:rsidRPr="00AE0883">
        <w:rPr>
          <w:rFonts w:ascii="Times New Roman" w:hAnsi="Times New Roman"/>
          <w:sz w:val="24"/>
          <w:szCs w:val="24"/>
        </w:rPr>
        <w:t>different  points</w:t>
      </w:r>
      <w:proofErr w:type="gramEnd"/>
      <w:r w:rsidRPr="00AE0883">
        <w:rPr>
          <w:rFonts w:ascii="Times New Roman" w:hAnsi="Times New Roman"/>
          <w:sz w:val="24"/>
          <w:szCs w:val="24"/>
        </w:rPr>
        <w:t xml:space="preserve"> in time.</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10.</w:t>
      </w:r>
      <w:r w:rsidRPr="00AE0883">
        <w:rPr>
          <w:rFonts w:ascii="Times New Roman" w:hAnsi="Times New Roman"/>
          <w:b/>
          <w:bCs/>
          <w:sz w:val="24"/>
          <w:szCs w:val="24"/>
        </w:rPr>
        <w:t xml:space="preserve"> What is Hylozoism?</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This is one of the ways that Ioninas philosophers left legacy to later Greek thought and to philosophy. This is the doctrine that all matter has life. This is based on </w:t>
      </w:r>
      <w:proofErr w:type="gramStart"/>
      <w:r w:rsidRPr="00AE0883">
        <w:rPr>
          <w:rFonts w:ascii="Times New Roman" w:hAnsi="Times New Roman"/>
          <w:sz w:val="24"/>
          <w:szCs w:val="24"/>
        </w:rPr>
        <w:t>the believe</w:t>
      </w:r>
      <w:proofErr w:type="gramEnd"/>
      <w:r w:rsidRPr="00AE0883">
        <w:rPr>
          <w:rFonts w:ascii="Times New Roman" w:hAnsi="Times New Roman"/>
          <w:sz w:val="24"/>
          <w:szCs w:val="24"/>
        </w:rPr>
        <w:t xml:space="preserve"> of Milesians in the union of matter and spirit in material substances like air, fire e.t.c. Their assumption on the eternity of matter was formed because of thier believe in this union of matter and spirit.  Milesians were materialistists and also unanimous in their belief.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11</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w:t>
      </w:r>
      <w:r w:rsidRPr="00AE0883">
        <w:rPr>
          <w:rFonts w:ascii="Times New Roman" w:hAnsi="Times New Roman"/>
          <w:b/>
          <w:bCs/>
          <w:sz w:val="24"/>
          <w:szCs w:val="24"/>
        </w:rPr>
        <w:t>Who were the Pythagoreans? What was their contribution to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They were members of a religious sect or according to some schools of thought, a semi religious community.  They were known by their ascetic and religious character which formed part of the difficulties and complexity of their teachings. They understood that there existed realities beyond those perceptible by the senses.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 Their major contribution is that it is to them thT we owe the term philosophy.  Instead of claiming to be wise </w:t>
      </w:r>
      <w:proofErr w:type="gramStart"/>
      <w:r w:rsidRPr="00AE0883">
        <w:rPr>
          <w:rFonts w:ascii="Times New Roman" w:hAnsi="Times New Roman"/>
          <w:sz w:val="24"/>
          <w:szCs w:val="24"/>
        </w:rPr>
        <w:t>man(</w:t>
      </w:r>
      <w:proofErr w:type="gramEnd"/>
      <w:r w:rsidRPr="00AE0883">
        <w:rPr>
          <w:rFonts w:ascii="Times New Roman" w:hAnsi="Times New Roman"/>
          <w:sz w:val="24"/>
          <w:szCs w:val="24"/>
        </w:rPr>
        <w:t xml:space="preserve"> sophos) he admitted he was only a lover of wisdom( philosophos). They were the first to give the universe the name "</w:t>
      </w:r>
      <w:proofErr w:type="gramStart"/>
      <w:r w:rsidRPr="00AE0883">
        <w:rPr>
          <w:rFonts w:ascii="Times New Roman" w:hAnsi="Times New Roman"/>
          <w:sz w:val="24"/>
          <w:szCs w:val="24"/>
        </w:rPr>
        <w:t>cosmos "</w:t>
      </w:r>
      <w:proofErr w:type="gramEnd"/>
      <w:r w:rsidRPr="00AE0883">
        <w:rPr>
          <w:rFonts w:ascii="Times New Roman" w:hAnsi="Times New Roman"/>
          <w:sz w:val="24"/>
          <w:szCs w:val="24"/>
        </w:rPr>
        <w:t xml:space="preserve"> and argued that th most important part of philosophy is the part that considers man, the human soul and its relation with other forms of life.</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12.</w:t>
      </w:r>
      <w:r w:rsidRPr="00AE0883">
        <w:rPr>
          <w:rFonts w:ascii="Times New Roman" w:hAnsi="Times New Roman"/>
          <w:b/>
          <w:bCs/>
          <w:sz w:val="24"/>
          <w:szCs w:val="24"/>
        </w:rPr>
        <w:t xml:space="preserve"> All things are in a state of flux. Comment?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This statement is attributed to Heraclitus and it means that the world is constant burning fire. When he was in search for the underlying element of all things, he observed that all things were constantly changing and therefore difficult if not impossible to pin the underlying element of all things. Buttering this, he used the analogy of a flowing river. He argued that </w:t>
      </w:r>
      <w:proofErr w:type="gramStart"/>
      <w:r w:rsidRPr="00AE0883">
        <w:rPr>
          <w:rFonts w:ascii="Times New Roman" w:hAnsi="Times New Roman"/>
          <w:sz w:val="24"/>
          <w:szCs w:val="24"/>
        </w:rPr>
        <w:t>" You</w:t>
      </w:r>
      <w:proofErr w:type="gramEnd"/>
      <w:r w:rsidRPr="00AE0883">
        <w:rPr>
          <w:rFonts w:ascii="Times New Roman" w:hAnsi="Times New Roman"/>
          <w:sz w:val="24"/>
          <w:szCs w:val="24"/>
        </w:rPr>
        <w:t xml:space="preserve"> cannot step twice into the same river, for fresh waters are ever flowing in upon you."</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13 </w:t>
      </w:r>
      <w:r w:rsidRPr="00AE0883">
        <w:rPr>
          <w:rFonts w:ascii="Times New Roman" w:hAnsi="Times New Roman"/>
          <w:b/>
          <w:bCs/>
          <w:sz w:val="24"/>
          <w:szCs w:val="24"/>
        </w:rPr>
        <w:t>Discuss the word logos according to Heraclitus.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This is one of the two perspectives of Heraclitus in search of the underlying element of all things. He identified logos/reason/word as the One which is God and wisdom itself. He took logos to be the universal law and the binding force of all that is. He opined that man's reason is also part of the phenomenon called One and he has to live in a way that he realizes the single end of this One reason which is unity of the cosmos This One reason is similar to fire which he considered as the underlying element of all </w:t>
      </w:r>
      <w:proofErr w:type="gramStart"/>
      <w:r w:rsidRPr="00AE0883">
        <w:rPr>
          <w:rFonts w:ascii="Times New Roman" w:hAnsi="Times New Roman"/>
          <w:sz w:val="24"/>
          <w:szCs w:val="24"/>
        </w:rPr>
        <w:t>things .</w:t>
      </w:r>
      <w:proofErr w:type="gramEnd"/>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14 What is Parmenides' contribution to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His major contribution to philosophy is his arrival at the first truth perceived by the intellectual i.e being. He was the first philosopher to abstract and formulate the principle of identity or non-contradiction i.e the first principle of thought: what is is, and cannot not be; being is, non-being is not.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N:B The school of Elea is noted to have raised Greek thought to the metaphysical level attaining the necessary degree of abstraction but because they failed to have a firm grasp of the truth , one cannot give them the credit as founders of metaphysics in the strict sense.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15 Parmenides being something corporeal or incorporeal?</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Parmenides' "Being" is the single physical substanceof the world and at the same time, the logical concept of "existing</w:t>
      </w:r>
      <w:proofErr w:type="gramStart"/>
      <w:r w:rsidRPr="00AE0883">
        <w:rPr>
          <w:rFonts w:ascii="Times New Roman" w:hAnsi="Times New Roman"/>
          <w:sz w:val="24"/>
          <w:szCs w:val="24"/>
        </w:rPr>
        <w:t>" .</w:t>
      </w:r>
      <w:proofErr w:type="gramEnd"/>
      <w:r w:rsidRPr="00AE0883">
        <w:rPr>
          <w:rFonts w:ascii="Times New Roman" w:hAnsi="Times New Roman"/>
          <w:sz w:val="24"/>
          <w:szCs w:val="24"/>
        </w:rPr>
        <w:t xml:space="preserve"> In his unitary "vision" he spoke of an entity that is simultaneously a physical-cosmological, metaphysical, ontological, and logical conceptual. He argued that "Being" is an intuitive concept, homogeneous, necessary</w:t>
      </w:r>
      <w:proofErr w:type="gramStart"/>
      <w:r w:rsidRPr="00AE0883">
        <w:rPr>
          <w:rFonts w:ascii="Times New Roman" w:hAnsi="Times New Roman"/>
          <w:sz w:val="24"/>
          <w:szCs w:val="24"/>
        </w:rPr>
        <w:t>,  absolute</w:t>
      </w:r>
      <w:proofErr w:type="gramEnd"/>
      <w:r w:rsidRPr="00AE0883">
        <w:rPr>
          <w:rFonts w:ascii="Times New Roman" w:hAnsi="Times New Roman"/>
          <w:sz w:val="24"/>
          <w:szCs w:val="24"/>
        </w:rPr>
        <w:t xml:space="preserve">,  perfect and complete. He represented the real being as a sphere, which is a symbol of perfection for the Greeks.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16 Explain Empedocles theory of active forces.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Empedocles' theory of active forces was a theory </w:t>
      </w:r>
      <w:proofErr w:type="gramStart"/>
      <w:r w:rsidRPr="00AE0883">
        <w:rPr>
          <w:rFonts w:ascii="Times New Roman" w:hAnsi="Times New Roman"/>
          <w:sz w:val="24"/>
          <w:szCs w:val="24"/>
        </w:rPr>
        <w:t>meant  to</w:t>
      </w:r>
      <w:proofErr w:type="gramEnd"/>
      <w:r w:rsidRPr="00AE0883">
        <w:rPr>
          <w:rFonts w:ascii="Times New Roman" w:hAnsi="Times New Roman"/>
          <w:sz w:val="24"/>
          <w:szCs w:val="24"/>
        </w:rPr>
        <w:t xml:space="preserve"> account for the process of change that occurs through the mingling of elements( earth, air, fire, and water) which he considered to changeless and eternal. These forces are the forces of Love and Hate, or Harmony and Discord. He argued that these are responsible for the process of change we experience.  Through the force of Love, the particles are attracted to one another thereby forming other objects while Hate separates the particles resulting in cessation of the objects.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N</w:t>
      </w:r>
      <w:proofErr w:type="gramStart"/>
      <w:r w:rsidRPr="00AE0883">
        <w:rPr>
          <w:rFonts w:ascii="Times New Roman" w:hAnsi="Times New Roman"/>
          <w:sz w:val="24"/>
          <w:szCs w:val="24"/>
        </w:rPr>
        <w:t>:B</w:t>
      </w:r>
      <w:proofErr w:type="gramEnd"/>
      <w:r w:rsidRPr="00AE0883">
        <w:rPr>
          <w:rFonts w:ascii="Times New Roman" w:hAnsi="Times New Roman"/>
          <w:sz w:val="24"/>
          <w:szCs w:val="24"/>
        </w:rPr>
        <w:t xml:space="preserve"> Parmenides' teachings on this could be observed as a circular process of becoming. Love attracts the elements together to form what he termed the "blessed god" whereas, Hate strikes to cause the elements go their separate ways. For him, it is a continuous process that explains being and motion.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17 Discuss Anaxagoras' principle of Nous or mind.</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Anaxagoras' principle of Nous or mind was a way a explaining the power responsible for the mixture of matter which he considered as indestructible, the whole</w:t>
      </w:r>
      <w:proofErr w:type="gramStart"/>
      <w:r w:rsidRPr="00AE0883">
        <w:rPr>
          <w:rFonts w:ascii="Times New Roman" w:hAnsi="Times New Roman"/>
          <w:sz w:val="24"/>
          <w:szCs w:val="24"/>
        </w:rPr>
        <w:t>,  ultimate</w:t>
      </w:r>
      <w:proofErr w:type="gramEnd"/>
      <w:r w:rsidRPr="00AE0883">
        <w:rPr>
          <w:rFonts w:ascii="Times New Roman" w:hAnsi="Times New Roman"/>
          <w:sz w:val="24"/>
          <w:szCs w:val="24"/>
        </w:rPr>
        <w:t xml:space="preserve"> and underived. He noted earlier that the material principle identified by the Ionians with single element contained the whole diversity it will produce. He argued that Nous is infinite and conceived it as the finest and purest of all things. This Nous is present in all things but not to be understood as creating matter. It performs the function of setting things in motion thereby explaining the "being" of things.</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18 Is it correct to refer to the pre-Socratic philosophers as cosmologist?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 A. Yes</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it is correct to refer to them as cosmologists. This is because, they were occupied with understanding the nature of the Cosmos, object of human knowledge.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19 What were the criticisms levelled against the cosmologists (their strength and weaknesses)?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 cosmologists are plauded </w:t>
      </w:r>
      <w:proofErr w:type="gramStart"/>
      <w:r w:rsidRPr="00AE0883">
        <w:rPr>
          <w:rFonts w:ascii="Times New Roman" w:hAnsi="Times New Roman"/>
          <w:sz w:val="24"/>
          <w:szCs w:val="24"/>
        </w:rPr>
        <w:t>for  marking</w:t>
      </w:r>
      <w:proofErr w:type="gramEnd"/>
      <w:r w:rsidRPr="00AE0883">
        <w:rPr>
          <w:rFonts w:ascii="Times New Roman" w:hAnsi="Times New Roman"/>
          <w:sz w:val="24"/>
          <w:szCs w:val="24"/>
        </w:rPr>
        <w:t xml:space="preserve"> separate boundaries between philosophy and mythology. </w:t>
      </w:r>
      <w:proofErr w:type="gramStart"/>
      <w:r w:rsidRPr="00AE0883">
        <w:rPr>
          <w:rFonts w:ascii="Times New Roman" w:hAnsi="Times New Roman"/>
          <w:sz w:val="24"/>
          <w:szCs w:val="24"/>
        </w:rPr>
        <w:t>i.e</w:t>
      </w:r>
      <w:proofErr w:type="gramEnd"/>
      <w:r w:rsidRPr="00AE0883">
        <w:rPr>
          <w:rFonts w:ascii="Times New Roman" w:hAnsi="Times New Roman"/>
          <w:sz w:val="24"/>
          <w:szCs w:val="24"/>
        </w:rPr>
        <w:t xml:space="preserve"> between pure reasoning and religion but there was an apparent lack in the subject of knowledge. The cosmologists were confronted with the problem of </w:t>
      </w:r>
      <w:proofErr w:type="gramStart"/>
      <w:r w:rsidRPr="00AE0883">
        <w:rPr>
          <w:rFonts w:ascii="Times New Roman" w:hAnsi="Times New Roman"/>
          <w:sz w:val="24"/>
          <w:szCs w:val="24"/>
        </w:rPr>
        <w:t>One</w:t>
      </w:r>
      <w:proofErr w:type="gramEnd"/>
      <w:r w:rsidRPr="00AE0883">
        <w:rPr>
          <w:rFonts w:ascii="Times New Roman" w:hAnsi="Times New Roman"/>
          <w:sz w:val="24"/>
          <w:szCs w:val="24"/>
        </w:rPr>
        <w:t xml:space="preserve"> and Many. They mingled physical science and philosophical questions together. After their trials</w:t>
      </w:r>
      <w:proofErr w:type="gramStart"/>
      <w:r w:rsidRPr="00AE0883">
        <w:rPr>
          <w:rFonts w:ascii="Times New Roman" w:hAnsi="Times New Roman"/>
          <w:sz w:val="24"/>
          <w:szCs w:val="24"/>
        </w:rPr>
        <w:t>,  they</w:t>
      </w:r>
      <w:proofErr w:type="gramEnd"/>
      <w:r w:rsidRPr="00AE0883">
        <w:rPr>
          <w:rFonts w:ascii="Times New Roman" w:hAnsi="Times New Roman"/>
          <w:sz w:val="24"/>
          <w:szCs w:val="24"/>
        </w:rPr>
        <w:t xml:space="preserve"> could not resolve it.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 xml:space="preserve">20. Who were the </w:t>
      </w:r>
      <w:proofErr w:type="gramStart"/>
      <w:r w:rsidRPr="00AE0883">
        <w:rPr>
          <w:rFonts w:ascii="Times New Roman" w:hAnsi="Times New Roman"/>
          <w:b/>
          <w:bCs/>
          <w:sz w:val="24"/>
          <w:szCs w:val="24"/>
        </w:rPr>
        <w:t>sophists</w:t>
      </w:r>
      <w:proofErr w:type="gramEnd"/>
      <w:r w:rsidRPr="00AE0883">
        <w:rPr>
          <w:rFonts w:ascii="Times New Roman" w:hAnsi="Times New Roman"/>
          <w:b/>
          <w:bCs/>
          <w:sz w:val="24"/>
          <w:szCs w:val="24"/>
        </w:rPr>
        <w:t>"</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.Sophist is from the Greek word, "sophists". It is associated with the words: wisdom (sophia) and wise man </w:t>
      </w:r>
      <w:proofErr w:type="gramStart"/>
      <w:r w:rsidRPr="00AE0883">
        <w:rPr>
          <w:rFonts w:ascii="Times New Roman" w:hAnsi="Times New Roman"/>
          <w:sz w:val="24"/>
          <w:szCs w:val="24"/>
        </w:rPr>
        <w:t>( sophos</w:t>
      </w:r>
      <w:proofErr w:type="gramEnd"/>
      <w:r w:rsidRPr="00AE0883">
        <w:rPr>
          <w:rFonts w:ascii="Times New Roman" w:hAnsi="Times New Roman"/>
          <w:sz w:val="24"/>
          <w:szCs w:val="24"/>
        </w:rPr>
        <w:t xml:space="preserve">). It was originally referred to as a clever or skilled man but was latter associated with an expert </w:t>
      </w:r>
      <w:proofErr w:type="gramStart"/>
      <w:r w:rsidRPr="00AE0883">
        <w:rPr>
          <w:rFonts w:ascii="Times New Roman" w:hAnsi="Times New Roman"/>
          <w:sz w:val="24"/>
          <w:szCs w:val="24"/>
        </w:rPr>
        <w:t>ot</w:t>
      </w:r>
      <w:proofErr w:type="gramEnd"/>
      <w:r w:rsidRPr="00AE0883">
        <w:rPr>
          <w:rFonts w:ascii="Times New Roman" w:hAnsi="Times New Roman"/>
          <w:sz w:val="24"/>
          <w:szCs w:val="24"/>
        </w:rPr>
        <w:t xml:space="preserve"> teacher. These were the thinkers who used inductive </w:t>
      </w:r>
      <w:proofErr w:type="gramStart"/>
      <w:r w:rsidRPr="00AE0883">
        <w:rPr>
          <w:rFonts w:ascii="Times New Roman" w:hAnsi="Times New Roman"/>
          <w:sz w:val="24"/>
          <w:szCs w:val="24"/>
        </w:rPr>
        <w:t>( i.e</w:t>
      </w:r>
      <w:proofErr w:type="gramEnd"/>
      <w:r w:rsidRPr="00AE0883">
        <w:rPr>
          <w:rFonts w:ascii="Times New Roman" w:hAnsi="Times New Roman"/>
          <w:sz w:val="24"/>
          <w:szCs w:val="24"/>
        </w:rPr>
        <w:t xml:space="preserve"> from particular to universal ) method of reasoning in their search for the of knowledge. The apparent lack in the subject of knowledge found among the early cosmologiists was changed by the Sophists. They shifted attention from the object of knowledge to a rapt attention on man, culture and civilization.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21 Man is the measure of all things. Comment.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This statement is attributed to Protagoras and this could be described as his philosophy.  He argued that religion, metaphysics</w:t>
      </w:r>
      <w:proofErr w:type="gramStart"/>
      <w:r w:rsidRPr="00AE0883">
        <w:rPr>
          <w:rFonts w:ascii="Times New Roman" w:hAnsi="Times New Roman"/>
          <w:sz w:val="24"/>
          <w:szCs w:val="24"/>
        </w:rPr>
        <w:t>,  ethics</w:t>
      </w:r>
      <w:proofErr w:type="gramEnd"/>
      <w:r w:rsidRPr="00AE0883">
        <w:rPr>
          <w:rFonts w:ascii="Times New Roman" w:hAnsi="Times New Roman"/>
          <w:sz w:val="24"/>
          <w:szCs w:val="24"/>
        </w:rPr>
        <w:t xml:space="preserve">, and even science and art have no objective certainly but based on individual ' subjective opinions. Based on the testimony in the Theaetetus, it was noted that Protagoras refers man as an individual regarding sense perception which varies accordingly in degree and manner in individuals.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22 What is the epistemological implication of the sophists' stand on knowledge?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The epistemological implication is based on the use of inductive method to search for the object of knowledge.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Sophists claimed to know everything and had answers for every question, denied the objectivity and consequently the truth.</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23 Was Socrates a sophist?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Most people likened him to be one of the Sophists but he differed from Sophists in content and purpose.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lastRenderedPageBreak/>
        <w:t>24 What obstacle (s) impede the study of life and philosophy of Socrates? What solutions are available?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The major problem in the study of life and philosophy of Socrates is the problem of sources. He didn't write anything by himself.</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The solution would be working with the secondary </w:t>
      </w:r>
      <w:proofErr w:type="gramStart"/>
      <w:r w:rsidRPr="00AE0883">
        <w:rPr>
          <w:rFonts w:ascii="Times New Roman" w:hAnsi="Times New Roman"/>
          <w:sz w:val="24"/>
          <w:szCs w:val="24"/>
        </w:rPr>
        <w:t>information  I</w:t>
      </w:r>
      <w:proofErr w:type="gramEnd"/>
      <w:r w:rsidRPr="00AE0883">
        <w:rPr>
          <w:rFonts w:ascii="Times New Roman" w:hAnsi="Times New Roman"/>
          <w:sz w:val="24"/>
          <w:szCs w:val="24"/>
        </w:rPr>
        <w:t xml:space="preserve"> e the information sourced from the works of his friends, close associates and students. Among this class of people, we have: Aristophanes, Xenophon, Plato and Aristotle.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25 Had Socrates any influence on Plato and Aristotle?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Yes</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He learnt from Socrates that knowledge is possible and can be attained.</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26 What are the forms according to Plato?</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Forms are the eternal and immutable, absolutely true definitions of concepts. He also speaks of forms as essence- meaning that they constitute the essence or essential qualities of particular things. </w:t>
      </w:r>
    </w:p>
    <w:p w:rsidR="000F49B6" w:rsidRPr="00AE0883" w:rsidRDefault="000F49B6" w:rsidP="00AE0883">
      <w:pPr>
        <w:jc w:val="both"/>
        <w:rPr>
          <w:rFonts w:ascii="Times New Roman" w:hAnsi="Times New Roman"/>
          <w:b/>
          <w:bCs/>
          <w:sz w:val="24"/>
          <w:szCs w:val="24"/>
        </w:rPr>
      </w:pPr>
    </w:p>
    <w:p w:rsidR="000F49B6" w:rsidRPr="00AE0883" w:rsidRDefault="00B45976" w:rsidP="00AE0883">
      <w:pPr>
        <w:jc w:val="both"/>
        <w:rPr>
          <w:rFonts w:ascii="Times New Roman" w:hAnsi="Times New Roman"/>
          <w:sz w:val="24"/>
          <w:szCs w:val="24"/>
        </w:rPr>
      </w:pPr>
      <w:r w:rsidRPr="00AE0883">
        <w:rPr>
          <w:rFonts w:ascii="Times New Roman" w:hAnsi="Times New Roman"/>
          <w:b/>
          <w:bCs/>
          <w:sz w:val="24"/>
          <w:szCs w:val="24"/>
        </w:rPr>
        <w:t xml:space="preserve">27 Have the forms an independent existence?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Yes</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They have independent existence. He argued that they are separate from material things and exist independent of them. He used three arguments to support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Pre-existence of the soul</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Demiurge as efficient causes- used the forms as pattern for fashioning things in the material world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Forms existed in the Supreme principle of rationality i e the mind of God.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28</w:t>
      </w:r>
      <w:proofErr w:type="gramStart"/>
      <w:r w:rsidRPr="00AE0883">
        <w:rPr>
          <w:rFonts w:ascii="Times New Roman" w:hAnsi="Times New Roman"/>
          <w:sz w:val="24"/>
          <w:szCs w:val="24"/>
        </w:rPr>
        <w:t>..</w:t>
      </w:r>
      <w:proofErr w:type="gramEnd"/>
      <w:r w:rsidRPr="00AE0883">
        <w:rPr>
          <w:rFonts w:ascii="Times New Roman" w:hAnsi="Times New Roman"/>
          <w:b/>
          <w:bCs/>
          <w:sz w:val="24"/>
          <w:szCs w:val="24"/>
        </w:rPr>
        <w:t xml:space="preserve"> Can human mind apprehend the forms?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Human mind can apprehend the form through the process </w:t>
      </w:r>
      <w:proofErr w:type="gramStart"/>
      <w:r w:rsidRPr="00AE0883">
        <w:rPr>
          <w:rFonts w:ascii="Times New Roman" w:hAnsi="Times New Roman"/>
          <w:sz w:val="24"/>
          <w:szCs w:val="24"/>
        </w:rPr>
        <w:t>of  dialectics</w:t>
      </w:r>
      <w:proofErr w:type="gramEnd"/>
      <w:r w:rsidRPr="00AE0883">
        <w:rPr>
          <w:rFonts w:ascii="Times New Roman" w:hAnsi="Times New Roman"/>
          <w:sz w:val="24"/>
          <w:szCs w:val="24"/>
        </w:rPr>
        <w:t xml:space="preserve">, recollection or anamnaesis. We apprehend the forms when we find ourselves on the highest ladder in the ascent of true knowledge. I.e, the highest line in the metaphor of divided line and the apprehension of the sun in the allegory of the cave.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29 What are the criticism against platonic forms?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His major criticism is that he separated the essence of things from then and placed the forms in a transcendental world without having to explain the interaction between these two words.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30. </w:t>
      </w:r>
      <w:r w:rsidRPr="00AE0883">
        <w:rPr>
          <w:rFonts w:ascii="Times New Roman" w:hAnsi="Times New Roman"/>
          <w:b/>
          <w:bCs/>
          <w:sz w:val="24"/>
          <w:szCs w:val="24"/>
        </w:rPr>
        <w:t xml:space="preserve">30 Comment on Socratic </w:t>
      </w:r>
      <w:proofErr w:type="gramStart"/>
      <w:r w:rsidRPr="00AE0883">
        <w:rPr>
          <w:rFonts w:ascii="Times New Roman" w:hAnsi="Times New Roman"/>
          <w:b/>
          <w:bCs/>
          <w:sz w:val="24"/>
          <w:szCs w:val="24"/>
        </w:rPr>
        <w:t>method</w:t>
      </w:r>
      <w:proofErr w:type="gramEnd"/>
      <w:r w:rsidRPr="00AE0883">
        <w:rPr>
          <w:rFonts w:ascii="Times New Roman" w:hAnsi="Times New Roman"/>
          <w:b/>
          <w:bCs/>
          <w:sz w:val="24"/>
          <w:szCs w:val="24"/>
        </w:rPr>
        <w:t xml:space="preserve"> of argumentation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The Socratic method</w:t>
      </w:r>
      <w:proofErr w:type="gramStart"/>
      <w:r w:rsidRPr="00AE0883">
        <w:rPr>
          <w:rFonts w:ascii="Times New Roman" w:hAnsi="Times New Roman"/>
          <w:sz w:val="24"/>
          <w:szCs w:val="24"/>
        </w:rPr>
        <w:t>,  known</w:t>
      </w:r>
      <w:proofErr w:type="gramEnd"/>
      <w:r w:rsidRPr="00AE0883">
        <w:rPr>
          <w:rFonts w:ascii="Times New Roman" w:hAnsi="Times New Roman"/>
          <w:sz w:val="24"/>
          <w:szCs w:val="24"/>
        </w:rPr>
        <w:t xml:space="preserve"> as the " Elenchus" is a form of argumentative dialogue. It could be between individuals, or a group of people but it progresses in a question and answer method to stimulate critical thinking and to draw out ideas and underlying presuppositions.  Schmid 1981 detected two types of elenchus as used by Socrates. They </w:t>
      </w:r>
      <w:proofErr w:type="gramStart"/>
      <w:r w:rsidRPr="00AE0883">
        <w:rPr>
          <w:rFonts w:ascii="Times New Roman" w:hAnsi="Times New Roman"/>
          <w:sz w:val="24"/>
          <w:szCs w:val="24"/>
        </w:rPr>
        <w:t>are :</w:t>
      </w:r>
      <w:proofErr w:type="gramEnd"/>
      <w:r w:rsidRPr="00AE0883">
        <w:rPr>
          <w:rFonts w:ascii="Times New Roman" w:hAnsi="Times New Roman"/>
          <w:sz w:val="24"/>
          <w:szCs w:val="24"/>
        </w:rPr>
        <w:t xml:space="preserve"> Pedagogical and destructive.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31 Would you consider the pre-historic thinkers as philosophers?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Yes</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This is because they involved themselves with search for an underlying element of all things though their intellectual revolutions but they didn't distinguish between spirit and matter in the constituent of things that are and they did not go beyond materialism. </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 xml:space="preserve">32 What is ancient </w:t>
      </w:r>
      <w:proofErr w:type="gramStart"/>
      <w:r w:rsidRPr="00AE0883">
        <w:rPr>
          <w:rFonts w:ascii="Times New Roman" w:hAnsi="Times New Roman"/>
          <w:b/>
          <w:bCs/>
          <w:sz w:val="24"/>
          <w:szCs w:val="24"/>
        </w:rPr>
        <w:t>philosophy</w:t>
      </w:r>
      <w:proofErr w:type="gramEnd"/>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Confer: Question number 6</w:t>
      </w:r>
    </w:p>
    <w:p w:rsidR="000F49B6" w:rsidRPr="00AE0883" w:rsidRDefault="00B45976" w:rsidP="00AE0883">
      <w:pPr>
        <w:jc w:val="both"/>
        <w:rPr>
          <w:rFonts w:ascii="Times New Roman" w:hAnsi="Times New Roman"/>
          <w:b/>
          <w:bCs/>
          <w:sz w:val="24"/>
          <w:szCs w:val="24"/>
        </w:rPr>
      </w:pPr>
      <w:r w:rsidRPr="00AE0883">
        <w:rPr>
          <w:rFonts w:ascii="Times New Roman" w:hAnsi="Times New Roman"/>
          <w:b/>
          <w:bCs/>
          <w:sz w:val="24"/>
          <w:szCs w:val="24"/>
        </w:rPr>
        <w:t>33 What are the justification for the study of ancient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Philosophical </w:t>
      </w:r>
      <w:proofErr w:type="gramStart"/>
      <w:r w:rsidRPr="00AE0883">
        <w:rPr>
          <w:rFonts w:ascii="Times New Roman" w:hAnsi="Times New Roman"/>
          <w:sz w:val="24"/>
          <w:szCs w:val="24"/>
        </w:rPr>
        <w:t>reason ,(</w:t>
      </w:r>
      <w:proofErr w:type="gramEnd"/>
      <w:r w:rsidRPr="00AE0883">
        <w:rPr>
          <w:rFonts w:ascii="Times New Roman" w:hAnsi="Times New Roman"/>
          <w:sz w:val="24"/>
          <w:szCs w:val="24"/>
        </w:rPr>
        <w:t xml:space="preserve"> to seek illumination upon themes of our own philosophical inquiry.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Historical reason </w:t>
      </w:r>
      <w:proofErr w:type="gramStart"/>
      <w:r w:rsidRPr="00AE0883">
        <w:rPr>
          <w:rFonts w:ascii="Times New Roman" w:hAnsi="Times New Roman"/>
          <w:sz w:val="24"/>
          <w:szCs w:val="24"/>
        </w:rPr>
        <w:t>( to</w:t>
      </w:r>
      <w:proofErr w:type="gramEnd"/>
      <w:r w:rsidRPr="00AE0883">
        <w:rPr>
          <w:rFonts w:ascii="Times New Roman" w:hAnsi="Times New Roman"/>
          <w:sz w:val="24"/>
          <w:szCs w:val="24"/>
        </w:rPr>
        <w:t xml:space="preserve"> grasp the conceptual climate in which they thought, acted and lived )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34. </w:t>
      </w:r>
      <w:r w:rsidRPr="00AE0883">
        <w:rPr>
          <w:rFonts w:ascii="Times New Roman" w:hAnsi="Times New Roman"/>
          <w:b/>
          <w:bCs/>
          <w:sz w:val="24"/>
          <w:szCs w:val="24"/>
        </w:rPr>
        <w:t>Identify and comment on one of the four sources of knowledge in the study of the life and teachings of Socrates.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Fours sources of know came from those who know him as he was not able to write something by himself.  They are: Aristophanes</w:t>
      </w:r>
      <w:proofErr w:type="gramStart"/>
      <w:r w:rsidRPr="00AE0883">
        <w:rPr>
          <w:rFonts w:ascii="Times New Roman" w:hAnsi="Times New Roman"/>
          <w:sz w:val="24"/>
          <w:szCs w:val="24"/>
        </w:rPr>
        <w:t>,  Xenophon</w:t>
      </w:r>
      <w:proofErr w:type="gramEnd"/>
      <w:r w:rsidRPr="00AE0883">
        <w:rPr>
          <w:rFonts w:ascii="Times New Roman" w:hAnsi="Times New Roman"/>
          <w:sz w:val="24"/>
          <w:szCs w:val="24"/>
        </w:rPr>
        <w:t xml:space="preserve">, Plato, and Aristotle.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Aristophanes in his comedy, The Cloud of 423 BC, He describes Socrates as a sophist and attributes the defects of the Naturalists as Diogenes of Apollonia to describe him as devoid of practical sense. Or</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w:t>
      </w:r>
      <w:proofErr w:type="gramStart"/>
      <w:r w:rsidRPr="00AE0883">
        <w:rPr>
          <w:rFonts w:ascii="Times New Roman" w:eastAsia="Calibri" w:hAnsi="Times New Roman"/>
          <w:sz w:val="24"/>
          <w:szCs w:val="24"/>
          <w:lang w:eastAsia="en-US"/>
        </w:rPr>
        <w:t>lato</w:t>
      </w:r>
      <w:proofErr w:type="gramEnd"/>
      <w:r w:rsidRPr="00AE0883">
        <w:rPr>
          <w:rFonts w:ascii="Times New Roman" w:eastAsia="Calibri" w:hAnsi="Times New Roman"/>
          <w:sz w:val="24"/>
          <w:szCs w:val="24"/>
          <w:lang w:eastAsia="en-US"/>
        </w:rPr>
        <w:t xml:space="preserve"> makes Socrates a moral hero in the </w:t>
      </w:r>
      <w:r w:rsidRPr="00AE0883">
        <w:rPr>
          <w:rFonts w:ascii="Times New Roman" w:eastAsia="Calibri" w:hAnsi="Times New Roman"/>
          <w:i/>
          <w:iCs/>
          <w:sz w:val="24"/>
          <w:szCs w:val="24"/>
          <w:lang w:eastAsia="en-US"/>
        </w:rPr>
        <w:t>Phaedo</w:t>
      </w:r>
      <w:r w:rsidRPr="00AE0883">
        <w:rPr>
          <w:rFonts w:ascii="Times New Roman" w:eastAsia="Calibri" w:hAnsi="Times New Roman"/>
          <w:sz w:val="24"/>
          <w:szCs w:val="24"/>
          <w:lang w:eastAsia="en-US"/>
        </w:rPr>
        <w:t xml:space="preserve"> and puts almost all his doctrine in his mouth; Socrates becomes the master, the incarnation of the philosopher. In the dialogues </w:t>
      </w:r>
      <w:r w:rsidRPr="00AE0883">
        <w:rPr>
          <w:rFonts w:ascii="Times New Roman" w:eastAsia="Calibri" w:hAnsi="Times New Roman"/>
          <w:i/>
          <w:iCs/>
          <w:sz w:val="24"/>
          <w:szCs w:val="24"/>
          <w:lang w:eastAsia="en-US"/>
        </w:rPr>
        <w:t>Laches</w:t>
      </w:r>
      <w:r w:rsidRPr="00AE0883">
        <w:rPr>
          <w:rFonts w:ascii="Times New Roman" w:eastAsia="Calibri" w:hAnsi="Times New Roman"/>
          <w:sz w:val="24"/>
          <w:szCs w:val="24"/>
          <w:lang w:eastAsia="en-US"/>
        </w:rPr>
        <w:t xml:space="preserve">, </w:t>
      </w:r>
      <w:r w:rsidRPr="00AE0883">
        <w:rPr>
          <w:rFonts w:ascii="Times New Roman" w:eastAsia="Calibri" w:hAnsi="Times New Roman"/>
          <w:i/>
          <w:iCs/>
          <w:sz w:val="24"/>
          <w:szCs w:val="24"/>
          <w:lang w:eastAsia="en-US"/>
        </w:rPr>
        <w:t>Hippias Minor</w:t>
      </w:r>
      <w:r w:rsidRPr="00AE0883">
        <w:rPr>
          <w:rFonts w:ascii="Times New Roman" w:eastAsia="Calibri" w:hAnsi="Times New Roman"/>
          <w:sz w:val="24"/>
          <w:szCs w:val="24"/>
          <w:lang w:eastAsia="en-US"/>
        </w:rPr>
        <w:t xml:space="preserve"> and </w:t>
      </w:r>
      <w:r w:rsidRPr="00AE0883">
        <w:rPr>
          <w:rFonts w:ascii="Times New Roman" w:eastAsia="Calibri" w:hAnsi="Times New Roman"/>
          <w:i/>
          <w:iCs/>
          <w:sz w:val="24"/>
          <w:szCs w:val="24"/>
          <w:lang w:eastAsia="en-US"/>
        </w:rPr>
        <w:t>Ion</w:t>
      </w:r>
      <w:r w:rsidRPr="00AE0883">
        <w:rPr>
          <w:rFonts w:ascii="Times New Roman" w:eastAsia="Calibri" w:hAnsi="Times New Roman"/>
          <w:sz w:val="24"/>
          <w:szCs w:val="24"/>
          <w:lang w:eastAsia="en-US"/>
        </w:rPr>
        <w:t xml:space="preserve">, Plato was not intended to expose new ethical concepts, but to arouse moral life. It is always full of irony like the real Socrates.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35</w:t>
      </w:r>
      <w:r w:rsidRPr="00AE0883">
        <w:rPr>
          <w:rFonts w:ascii="Times New Roman" w:hAnsi="Times New Roman"/>
          <w:b/>
          <w:bCs/>
          <w:sz w:val="24"/>
          <w:szCs w:val="24"/>
        </w:rPr>
        <w:t xml:space="preserve"> Using the theory of the divided line, show your understanding of Plato's epistemology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He used it to show how we know things. He used it to indicate how the mind grasps knowledge through dividing a line into two unequal sections. Each section has two segments making it four segments in total. The first section is regarded as opinion while the second section is regarded as knowledge. In the first sections, there are two segments which are Imagination and belief. Imagination deals with shadows, Images, and reflections while belief deals things, objects.  In the second section which is knowledge</w:t>
      </w:r>
      <w:proofErr w:type="gramStart"/>
      <w:r w:rsidRPr="00AE0883">
        <w:rPr>
          <w:rFonts w:ascii="Times New Roman" w:hAnsi="Times New Roman"/>
          <w:sz w:val="24"/>
          <w:szCs w:val="24"/>
        </w:rPr>
        <w:t>,  there</w:t>
      </w:r>
      <w:proofErr w:type="gramEnd"/>
      <w:r w:rsidRPr="00AE0883">
        <w:rPr>
          <w:rFonts w:ascii="Times New Roman" w:hAnsi="Times New Roman"/>
          <w:sz w:val="24"/>
          <w:szCs w:val="24"/>
        </w:rPr>
        <w:t xml:space="preserve"> are two segments which are thinking and rational intuition or pure knowledge. In thinking</w:t>
      </w:r>
      <w:proofErr w:type="gramStart"/>
      <w:r w:rsidRPr="00AE0883">
        <w:rPr>
          <w:rFonts w:ascii="Times New Roman" w:hAnsi="Times New Roman"/>
          <w:sz w:val="24"/>
          <w:szCs w:val="24"/>
        </w:rPr>
        <w:t>,  we</w:t>
      </w:r>
      <w:proofErr w:type="gramEnd"/>
      <w:r w:rsidRPr="00AE0883">
        <w:rPr>
          <w:rFonts w:ascii="Times New Roman" w:hAnsi="Times New Roman"/>
          <w:sz w:val="24"/>
          <w:szCs w:val="24"/>
        </w:rPr>
        <w:t xml:space="preserve"> have lover forms while in pure knowledge,  we have </w:t>
      </w:r>
      <w:r w:rsidRPr="00AE0883">
        <w:rPr>
          <w:rFonts w:ascii="Times New Roman" w:hAnsi="Times New Roman"/>
          <w:sz w:val="24"/>
          <w:szCs w:val="24"/>
        </w:rPr>
        <w:lastRenderedPageBreak/>
        <w:t xml:space="preserve">higher forms. For Plato, one arrives at a genuine knowledge in the higher forms which is the object of awareness of pure knowledge or </w:t>
      </w:r>
      <w:proofErr w:type="gramStart"/>
      <w:r w:rsidRPr="00AE0883">
        <w:rPr>
          <w:rFonts w:ascii="Times New Roman" w:hAnsi="Times New Roman"/>
          <w:sz w:val="24"/>
          <w:szCs w:val="24"/>
        </w:rPr>
        <w:t>Rational</w:t>
      </w:r>
      <w:proofErr w:type="gramEnd"/>
      <w:r w:rsidRPr="00AE0883">
        <w:rPr>
          <w:rFonts w:ascii="Times New Roman" w:hAnsi="Times New Roman"/>
          <w:sz w:val="24"/>
          <w:szCs w:val="24"/>
        </w:rPr>
        <w:t xml:space="preserve"> intuition.</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36. </w:t>
      </w:r>
      <w:r w:rsidRPr="00AE0883">
        <w:rPr>
          <w:rFonts w:ascii="Times New Roman" w:hAnsi="Times New Roman"/>
          <w:b/>
          <w:bCs/>
          <w:sz w:val="24"/>
          <w:szCs w:val="24"/>
        </w:rPr>
        <w:t>Using the allegory of the cave, show your understanding of Plato's epistemology.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His allegory of the cave explains his epistemology by depicting prisoners in a cave who only see shadows on a wall and </w:t>
      </w:r>
      <w:proofErr w:type="gramStart"/>
      <w:r w:rsidRPr="00AE0883">
        <w:rPr>
          <w:rFonts w:ascii="Times New Roman" w:hAnsi="Times New Roman"/>
          <w:sz w:val="24"/>
          <w:szCs w:val="24"/>
        </w:rPr>
        <w:t>mistaking  illusions</w:t>
      </w:r>
      <w:proofErr w:type="gramEnd"/>
      <w:r w:rsidRPr="00AE0883">
        <w:rPr>
          <w:rFonts w:ascii="Times New Roman" w:hAnsi="Times New Roman"/>
          <w:sz w:val="24"/>
          <w:szCs w:val="24"/>
        </w:rPr>
        <w:t xml:space="preserve"> as realities. One prisoner happens to escape and adjusts to the light and eventually sees the sun, representing the ultimate truth and the forms. This journey signifies a philosopher who move from ignorance to true knowledge, moving from belief based on sensory perception to understanding through reason and insight into the eternal forms especially the form of Good.</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37. </w:t>
      </w:r>
      <w:r w:rsidRPr="00AE0883">
        <w:rPr>
          <w:rFonts w:ascii="Times New Roman" w:hAnsi="Times New Roman"/>
          <w:sz w:val="24"/>
          <w:szCs w:val="24"/>
        </w:rPr>
        <w:tab/>
      </w:r>
      <w:r w:rsidRPr="00AE0883">
        <w:rPr>
          <w:rFonts w:ascii="Times New Roman" w:hAnsi="Times New Roman"/>
          <w:b/>
          <w:bCs/>
          <w:sz w:val="24"/>
          <w:szCs w:val="24"/>
        </w:rPr>
        <w:t>Parmenides is credited with raising Greek thought to metaphysical level. How did he as achieve this in a culture that placed much emphasis on sense perception?</w:t>
      </w:r>
    </w:p>
    <w:p w:rsidR="000F49B6" w:rsidRPr="00AE0883" w:rsidRDefault="00B45976" w:rsidP="00AE0883">
      <w:pPr>
        <w:jc w:val="both"/>
        <w:rPr>
          <w:rFonts w:ascii="Times New Roman" w:hAnsi="Times New Roman"/>
          <w:sz w:val="24"/>
          <w:szCs w:val="24"/>
        </w:rPr>
      </w:pPr>
      <w:r w:rsidRPr="00AE0883">
        <w:rPr>
          <w:rFonts w:ascii="Times New Roman" w:hAnsi="Times New Roman"/>
          <w:kern w:val="2"/>
          <w:sz w:val="24"/>
          <w:szCs w:val="24"/>
          <w:lang w:eastAsia="en-US"/>
        </w:rPr>
        <w:t xml:space="preserve">He argued for the reality of the One and the illusion of change, shifting the focus </w:t>
      </w:r>
      <w:r w:rsidRPr="00AE0883">
        <w:rPr>
          <w:rFonts w:ascii="Times New Roman" w:hAnsi="Times New Roman"/>
          <w:sz w:val="24"/>
          <w:szCs w:val="24"/>
        </w:rPr>
        <w:tab/>
      </w:r>
      <w:r w:rsidRPr="00AE0883">
        <w:rPr>
          <w:rFonts w:ascii="Times New Roman" w:hAnsi="Times New Roman"/>
          <w:kern w:val="2"/>
          <w:sz w:val="24"/>
          <w:szCs w:val="24"/>
          <w:lang w:eastAsia="en-US"/>
        </w:rPr>
        <w:t xml:space="preserve">from </w:t>
      </w:r>
      <w:r w:rsidRPr="00AE0883">
        <w:rPr>
          <w:rFonts w:ascii="Times New Roman" w:hAnsi="Times New Roman"/>
          <w:sz w:val="24"/>
          <w:szCs w:val="24"/>
        </w:rPr>
        <w:tab/>
      </w:r>
      <w:r w:rsidRPr="00AE0883">
        <w:rPr>
          <w:rFonts w:ascii="Times New Roman" w:hAnsi="Times New Roman"/>
          <w:kern w:val="2"/>
          <w:sz w:val="24"/>
          <w:szCs w:val="24"/>
          <w:lang w:eastAsia="en-US"/>
        </w:rPr>
        <w:t xml:space="preserve">sense perception to rational inquiry and metaphysical contemplation.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38.</w:t>
      </w:r>
      <w:r w:rsidRPr="00AE0883">
        <w:rPr>
          <w:rFonts w:ascii="Times New Roman" w:hAnsi="Times New Roman"/>
          <w:b/>
          <w:bCs/>
          <w:sz w:val="24"/>
          <w:szCs w:val="24"/>
        </w:rPr>
        <w:t xml:space="preserve"> Have the forms any relationship with things as we experience them?</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Yes</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P</w:t>
      </w:r>
      <w:r w:rsidRPr="00AE0883">
        <w:rPr>
          <w:rFonts w:ascii="Times New Roman" w:hAnsi="Times New Roman"/>
          <w:kern w:val="2"/>
          <w:sz w:val="24"/>
          <w:szCs w:val="24"/>
          <w:lang w:eastAsia="en-US"/>
        </w:rPr>
        <w:t xml:space="preserve">lato believed that the Forms have a relationship with things as we experience them. </w:t>
      </w:r>
      <w:r w:rsidRPr="00AE0883">
        <w:rPr>
          <w:rFonts w:ascii="Times New Roman" w:hAnsi="Times New Roman"/>
          <w:sz w:val="24"/>
          <w:szCs w:val="24"/>
        </w:rPr>
        <w:tab/>
      </w:r>
      <w:r w:rsidRPr="00AE0883">
        <w:rPr>
          <w:rFonts w:ascii="Times New Roman" w:hAnsi="Times New Roman"/>
          <w:kern w:val="2"/>
          <w:sz w:val="24"/>
          <w:szCs w:val="24"/>
          <w:lang w:eastAsia="en-US"/>
        </w:rPr>
        <w:t>He posited that physical objects participate in the Forms and derive their qualities from these perfect arche types.</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39.</w:t>
      </w:r>
      <w:r w:rsidRPr="00AE0883">
        <w:rPr>
          <w:rFonts w:ascii="Times New Roman" w:hAnsi="Times New Roman"/>
          <w:b/>
          <w:bCs/>
          <w:sz w:val="24"/>
          <w:szCs w:val="24"/>
        </w:rPr>
        <w:t xml:space="preserve"> Discuss Anaximenes as a cosmologist</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He was the last of the Milesian philosophers, a student and successor of Anaximander.He argued that the underlying element of all things is air and not water nor the indeterminate element. Making a disparity between his and his master, Anaximander, he argued that when the boundless assumes bounds or occupies individual spaces in the constitution of things, it ceases from being boundless whereas air remains through and stable. He was also influenced by the fact that air sustains life and so, it is the principle of life. Butterssing his point, he introduced the factors of condensation and rarefaction. For him through these processes</w:t>
      </w:r>
      <w:proofErr w:type="gramStart"/>
      <w:r w:rsidRPr="00AE0883">
        <w:rPr>
          <w:rFonts w:ascii="Times New Roman" w:hAnsi="Times New Roman"/>
          <w:sz w:val="24"/>
          <w:szCs w:val="24"/>
        </w:rPr>
        <w:t>,  air</w:t>
      </w:r>
      <w:proofErr w:type="gramEnd"/>
      <w:r w:rsidRPr="00AE0883">
        <w:rPr>
          <w:rFonts w:ascii="Times New Roman" w:hAnsi="Times New Roman"/>
          <w:sz w:val="24"/>
          <w:szCs w:val="24"/>
        </w:rPr>
        <w:t xml:space="preserve"> which is naturally invisible becomes visible. It becomes fire when it is rarefied and either wind, cloud, water, earth, and finally stones when it is condensed.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40. </w:t>
      </w:r>
      <w:r w:rsidRPr="00AE0883">
        <w:rPr>
          <w:rFonts w:ascii="Times New Roman" w:hAnsi="Times New Roman"/>
          <w:b/>
          <w:bCs/>
          <w:sz w:val="24"/>
          <w:szCs w:val="24"/>
        </w:rPr>
        <w:t>What influence had polytheism on the beginnings of ancient Greek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 early Greek philosophers centered their concern in religion and this was possible through Polytheism. </w:t>
      </w:r>
      <w:proofErr w:type="gramStart"/>
      <w:r w:rsidRPr="00AE0883">
        <w:rPr>
          <w:rFonts w:ascii="Times New Roman" w:hAnsi="Times New Roman"/>
          <w:sz w:val="24"/>
          <w:szCs w:val="24"/>
        </w:rPr>
        <w:t>It  shaped</w:t>
      </w:r>
      <w:proofErr w:type="gramEnd"/>
      <w:r w:rsidRPr="00AE0883">
        <w:rPr>
          <w:rFonts w:ascii="Times New Roman" w:hAnsi="Times New Roman"/>
          <w:sz w:val="24"/>
          <w:szCs w:val="24"/>
        </w:rPr>
        <w:t xml:space="preserve"> the mindset of early Greek thinkers and made them to depend on mythological solutions to problems regarding the origin and nature of universe. Their conclusions were based on the assumptions based on polytheism or polydaemonism. This polytheism could be accounted for in Homeric poems.</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41. </w:t>
      </w:r>
      <w:r w:rsidRPr="00AE0883">
        <w:rPr>
          <w:rFonts w:ascii="Times New Roman" w:hAnsi="Times New Roman"/>
          <w:b/>
          <w:bCs/>
          <w:sz w:val="24"/>
          <w:szCs w:val="24"/>
        </w:rPr>
        <w:t>Who were the earliest thinkers of Greece? What was their contributions to philosophy?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lastRenderedPageBreak/>
        <w:t xml:space="preserve">The earliest thinkers of Greece were the cosmologists.  They shifted from the previous tradition which based conclusions on the assumptions based on polytheism or polydaemonism </w:t>
      </w:r>
      <w:proofErr w:type="gramStart"/>
      <w:r w:rsidRPr="00AE0883">
        <w:rPr>
          <w:rFonts w:ascii="Times New Roman" w:hAnsi="Times New Roman"/>
          <w:sz w:val="24"/>
          <w:szCs w:val="24"/>
        </w:rPr>
        <w:t>( mythological</w:t>
      </w:r>
      <w:proofErr w:type="gramEnd"/>
      <w:r w:rsidRPr="00AE0883">
        <w:rPr>
          <w:rFonts w:ascii="Times New Roman" w:hAnsi="Times New Roman"/>
          <w:sz w:val="24"/>
          <w:szCs w:val="24"/>
        </w:rPr>
        <w:t xml:space="preserve"> solutions to problems regarding the origin and nature of universe) to intellectual revolution.</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42.</w:t>
      </w:r>
      <w:r w:rsidRPr="00AE0883">
        <w:rPr>
          <w:rFonts w:ascii="Times New Roman" w:hAnsi="Times New Roman"/>
          <w:b/>
          <w:bCs/>
          <w:sz w:val="24"/>
          <w:szCs w:val="24"/>
        </w:rPr>
        <w:t xml:space="preserve"> Identify the figures that influenced Plato and comment on one of them.</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Socrates, Cratylus, Archytas, and Protagoras. The most to influence him here is Socrates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.He learnt from Socrates that knowledge is possible and can be attained.  He searched for the objectivity of truth.  He was then concerned on all his philosophy to prove the possibility of this conception theoretically.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Or</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Archytas was a Pythagorean philosopher from whom he learnt about the transmigration of the soul and possibly that the soul is the essence of man.</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43</w:t>
      </w:r>
      <w:r w:rsidRPr="00AE0883">
        <w:rPr>
          <w:rFonts w:ascii="Times New Roman" w:hAnsi="Times New Roman"/>
          <w:b/>
          <w:bCs/>
          <w:sz w:val="24"/>
          <w:szCs w:val="24"/>
        </w:rPr>
        <w:t xml:space="preserve"> How did the stoics differ from Plate and Aristotle's epistemology?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The universal of Plato and Aristotle were rejected. The universal argues that only individual exists and human knowledge is that of object. Human knowledge is possible from the impressions objects make on the soul.</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44.</w:t>
      </w:r>
      <w:r w:rsidRPr="00AE0883">
        <w:rPr>
          <w:rFonts w:ascii="Times New Roman" w:hAnsi="Times New Roman"/>
          <w:b/>
          <w:bCs/>
          <w:sz w:val="24"/>
          <w:szCs w:val="24"/>
        </w:rPr>
        <w:t xml:space="preserve"> Comment on Stoics doctrine of universal conflagration</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It is a doctrine that holds that the whole world returns to the primordial fire from which it originated </w:t>
      </w:r>
      <w:proofErr w:type="gramStart"/>
      <w:r w:rsidRPr="00AE0883">
        <w:rPr>
          <w:rFonts w:ascii="Times New Roman" w:hAnsi="Times New Roman"/>
          <w:sz w:val="24"/>
          <w:szCs w:val="24"/>
        </w:rPr>
        <w:t>( from</w:t>
      </w:r>
      <w:proofErr w:type="gramEnd"/>
      <w:r w:rsidRPr="00AE0883">
        <w:rPr>
          <w:rFonts w:ascii="Times New Roman" w:hAnsi="Times New Roman"/>
          <w:sz w:val="24"/>
          <w:szCs w:val="24"/>
        </w:rPr>
        <w:t xml:space="preserve"> God and back to God). This brings the disparity between thier idea on cosmology differ from that of Heraclitus. </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45.</w:t>
      </w:r>
      <w:r w:rsidRPr="00AE0883">
        <w:rPr>
          <w:rFonts w:ascii="Times New Roman" w:hAnsi="Times New Roman"/>
          <w:b/>
          <w:bCs/>
          <w:sz w:val="24"/>
          <w:szCs w:val="24"/>
        </w:rPr>
        <w:t xml:space="preserve"> Plato's works are classified into four groups. What are they?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They are the four groups of dialogue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Youthful age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Transition age</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Age of maturity and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Old Age</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46. </w:t>
      </w:r>
      <w:r w:rsidRPr="00AE0883">
        <w:rPr>
          <w:rFonts w:ascii="Times New Roman" w:hAnsi="Times New Roman"/>
          <w:b/>
          <w:bCs/>
          <w:sz w:val="24"/>
          <w:szCs w:val="24"/>
        </w:rPr>
        <w:t>What influence had religion on the philosophy of the Pythagoreans?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They were members of a religious sect. The Pythagorean society represents the spirit of a religious revival with a combination of strongly marked scientific spirit. Their idea of purity, purification </w:t>
      </w:r>
      <w:r w:rsidRPr="00AE0883">
        <w:rPr>
          <w:rFonts w:ascii="Times New Roman" w:hAnsi="Times New Roman"/>
          <w:sz w:val="24"/>
          <w:szCs w:val="24"/>
        </w:rPr>
        <w:lastRenderedPageBreak/>
        <w:t>and the doctrine of transmigration of souls inspired their study of numbers which for him is the way we account for harmony in the universe.</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47</w:t>
      </w:r>
      <w:proofErr w:type="gramStart"/>
      <w:r w:rsidRPr="00AE0883">
        <w:rPr>
          <w:rFonts w:ascii="Times New Roman" w:hAnsi="Times New Roman"/>
          <w:sz w:val="24"/>
          <w:szCs w:val="24"/>
        </w:rPr>
        <w:t>..</w:t>
      </w:r>
      <w:proofErr w:type="gramEnd"/>
      <w:r w:rsidRPr="00AE0883">
        <w:rPr>
          <w:rFonts w:ascii="Times New Roman" w:hAnsi="Times New Roman"/>
          <w:sz w:val="24"/>
          <w:szCs w:val="24"/>
        </w:rPr>
        <w:t xml:space="preserve"> </w:t>
      </w:r>
      <w:r w:rsidRPr="00AE0883">
        <w:rPr>
          <w:rFonts w:ascii="Times New Roman" w:hAnsi="Times New Roman"/>
          <w:b/>
          <w:bCs/>
          <w:sz w:val="24"/>
          <w:szCs w:val="24"/>
        </w:rPr>
        <w:t>What were the problems that confronted the early cosmologists?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The problems are objects of experience.  These objects of experience are: </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Cosmic unity </w:t>
      </w:r>
      <w:proofErr w:type="gramStart"/>
      <w:r w:rsidRPr="00AE0883">
        <w:rPr>
          <w:rFonts w:ascii="Times New Roman" w:hAnsi="Times New Roman"/>
          <w:sz w:val="24"/>
          <w:szCs w:val="24"/>
        </w:rPr>
        <w:t>( unity</w:t>
      </w:r>
      <w:proofErr w:type="gramEnd"/>
      <w:r w:rsidRPr="00AE0883">
        <w:rPr>
          <w:rFonts w:ascii="Times New Roman" w:hAnsi="Times New Roman"/>
          <w:sz w:val="24"/>
          <w:szCs w:val="24"/>
        </w:rPr>
        <w:t xml:space="preserve"> in diversity)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One and Many </w:t>
      </w:r>
      <w:proofErr w:type="gramStart"/>
      <w:r w:rsidRPr="00AE0883">
        <w:rPr>
          <w:rFonts w:ascii="Times New Roman" w:hAnsi="Times New Roman"/>
          <w:sz w:val="24"/>
          <w:szCs w:val="24"/>
        </w:rPr>
        <w:t>( they</w:t>
      </w:r>
      <w:proofErr w:type="gramEnd"/>
      <w:r w:rsidRPr="00AE0883">
        <w:rPr>
          <w:rFonts w:ascii="Times New Roman" w:hAnsi="Times New Roman"/>
          <w:sz w:val="24"/>
          <w:szCs w:val="24"/>
        </w:rPr>
        <w:t xml:space="preserve"> did not resolve it) - they mingled physical science and philosophical questions together.</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48. </w:t>
      </w:r>
      <w:r w:rsidRPr="00AE0883">
        <w:rPr>
          <w:rFonts w:ascii="Times New Roman" w:hAnsi="Times New Roman"/>
          <w:b/>
          <w:bCs/>
          <w:sz w:val="24"/>
          <w:szCs w:val="24"/>
        </w:rPr>
        <w:t xml:space="preserve">Discuss Socratic </w:t>
      </w:r>
      <w:proofErr w:type="gramStart"/>
      <w:r w:rsidRPr="00AE0883">
        <w:rPr>
          <w:rFonts w:ascii="Times New Roman" w:hAnsi="Times New Roman"/>
          <w:b/>
          <w:bCs/>
          <w:sz w:val="24"/>
          <w:szCs w:val="24"/>
        </w:rPr>
        <w:t>method</w:t>
      </w:r>
      <w:proofErr w:type="gramEnd"/>
      <w:r w:rsidRPr="00AE0883">
        <w:rPr>
          <w:rFonts w:ascii="Times New Roman" w:hAnsi="Times New Roman"/>
          <w:b/>
          <w:bCs/>
          <w:sz w:val="24"/>
          <w:szCs w:val="24"/>
        </w:rPr>
        <w:t>. The Elenchus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Confer, question 30.</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49</w:t>
      </w:r>
      <w:r w:rsidRPr="00AE0883">
        <w:rPr>
          <w:rFonts w:ascii="Times New Roman" w:hAnsi="Times New Roman"/>
          <w:b/>
          <w:bCs/>
          <w:sz w:val="24"/>
          <w:szCs w:val="24"/>
        </w:rPr>
        <w:t xml:space="preserve"> Compare and contrast, Socrates and the Sophists.</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Socrates differed from Sophists in content and purpose. Based on purpose Sophists' postulations being relative were against objective truth and the absolute. They claimed to know everything and had answers for every question whereas, Socrates professed ignorance in order to search for objective truth and absolute. </w:t>
      </w:r>
      <w:proofErr w:type="gramStart"/>
      <w:r w:rsidRPr="00AE0883">
        <w:rPr>
          <w:rFonts w:ascii="Times New Roman" w:hAnsi="Times New Roman"/>
          <w:sz w:val="24"/>
          <w:szCs w:val="24"/>
        </w:rPr>
        <w:t>( this</w:t>
      </w:r>
      <w:proofErr w:type="gramEnd"/>
      <w:r w:rsidRPr="00AE0883">
        <w:rPr>
          <w:rFonts w:ascii="Times New Roman" w:hAnsi="Times New Roman"/>
          <w:sz w:val="24"/>
          <w:szCs w:val="24"/>
        </w:rPr>
        <w:t xml:space="preserve"> should be the disparity)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Sophists were working for something in return (money) while Socrates' own wasn't.  He meant to compel man to rational inquiry and he considered this as the only way to conquer the unpopular stand of the Sophists concerning human knowledge </w:t>
      </w:r>
      <w:proofErr w:type="gramStart"/>
      <w:r w:rsidRPr="00AE0883">
        <w:rPr>
          <w:rFonts w:ascii="Times New Roman" w:hAnsi="Times New Roman"/>
          <w:sz w:val="24"/>
          <w:szCs w:val="24"/>
        </w:rPr>
        <w:t>( this</w:t>
      </w:r>
      <w:proofErr w:type="gramEnd"/>
      <w:r w:rsidRPr="00AE0883">
        <w:rPr>
          <w:rFonts w:ascii="Times New Roman" w:hAnsi="Times New Roman"/>
          <w:sz w:val="24"/>
          <w:szCs w:val="24"/>
        </w:rPr>
        <w:t xml:space="preserve"> should be the disparity)</w:t>
      </w:r>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Based on content</w:t>
      </w:r>
      <w:proofErr w:type="gramStart"/>
      <w:r w:rsidRPr="00AE0883">
        <w:rPr>
          <w:rFonts w:ascii="Times New Roman" w:hAnsi="Times New Roman"/>
          <w:sz w:val="24"/>
          <w:szCs w:val="24"/>
        </w:rPr>
        <w:t>,  he</w:t>
      </w:r>
      <w:proofErr w:type="gramEnd"/>
      <w:r w:rsidRPr="00AE0883">
        <w:rPr>
          <w:rFonts w:ascii="Times New Roman" w:hAnsi="Times New Roman"/>
          <w:sz w:val="24"/>
          <w:szCs w:val="24"/>
        </w:rPr>
        <w:t xml:space="preserve"> discussed philosophy,  ethics and affairs of his political community ( Athens) as the Sophists claimed to have done. </w:t>
      </w:r>
      <w:proofErr w:type="gramStart"/>
      <w:r w:rsidRPr="00AE0883">
        <w:rPr>
          <w:rFonts w:ascii="Times New Roman" w:hAnsi="Times New Roman"/>
          <w:sz w:val="24"/>
          <w:szCs w:val="24"/>
        </w:rPr>
        <w:t>( this</w:t>
      </w:r>
      <w:proofErr w:type="gramEnd"/>
      <w:r w:rsidRPr="00AE0883">
        <w:rPr>
          <w:rFonts w:ascii="Times New Roman" w:hAnsi="Times New Roman"/>
          <w:sz w:val="24"/>
          <w:szCs w:val="24"/>
        </w:rPr>
        <w:t xml:space="preserve"> should be the comparison)</w:t>
      </w: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50.</w:t>
      </w:r>
      <w:r w:rsidRPr="00AE0883">
        <w:rPr>
          <w:rFonts w:ascii="Times New Roman" w:hAnsi="Times New Roman"/>
          <w:b/>
          <w:bCs/>
          <w:sz w:val="24"/>
          <w:szCs w:val="24"/>
        </w:rPr>
        <w:t xml:space="preserve">  What role did Democritus play among the early Greek </w:t>
      </w:r>
      <w:proofErr w:type="gramStart"/>
      <w:r w:rsidRPr="00AE0883">
        <w:rPr>
          <w:rFonts w:ascii="Times New Roman" w:hAnsi="Times New Roman"/>
          <w:b/>
          <w:bCs/>
          <w:sz w:val="24"/>
          <w:szCs w:val="24"/>
        </w:rPr>
        <w:t>philosophers</w:t>
      </w:r>
      <w:proofErr w:type="gramEnd"/>
    </w:p>
    <w:p w:rsidR="000F49B6" w:rsidRPr="00AE0883" w:rsidRDefault="00B45976" w:rsidP="00AE0883">
      <w:pPr>
        <w:jc w:val="both"/>
        <w:rPr>
          <w:rFonts w:ascii="Times New Roman" w:hAnsi="Times New Roman"/>
          <w:sz w:val="24"/>
          <w:szCs w:val="24"/>
        </w:rPr>
      </w:pPr>
      <w:r w:rsidRPr="00AE0883">
        <w:rPr>
          <w:rFonts w:ascii="Times New Roman" w:hAnsi="Times New Roman"/>
          <w:sz w:val="24"/>
          <w:szCs w:val="24"/>
        </w:rPr>
        <w:t xml:space="preserve"> Democritus together with Leucippus were the atomists. The argued that things are made up of atoms and it is the collision of these atoms that lead to formation of the four elements namely: Water</w:t>
      </w:r>
      <w:proofErr w:type="gramStart"/>
      <w:r w:rsidRPr="00AE0883">
        <w:rPr>
          <w:rFonts w:ascii="Times New Roman" w:hAnsi="Times New Roman"/>
          <w:sz w:val="24"/>
          <w:szCs w:val="24"/>
        </w:rPr>
        <w:t>,  air</w:t>
      </w:r>
      <w:proofErr w:type="gramEnd"/>
      <w:r w:rsidRPr="00AE0883">
        <w:rPr>
          <w:rFonts w:ascii="Times New Roman" w:hAnsi="Times New Roman"/>
          <w:sz w:val="24"/>
          <w:szCs w:val="24"/>
        </w:rPr>
        <w:t>, fire, and earth.</w:t>
      </w:r>
    </w:p>
    <w:p w:rsidR="000F49B6" w:rsidRPr="00AE0883" w:rsidRDefault="000F49B6" w:rsidP="00AE0883">
      <w:pPr>
        <w:jc w:val="both"/>
        <w:rPr>
          <w:rFonts w:ascii="Times New Roman" w:hAnsi="Times New Roman"/>
          <w:sz w:val="24"/>
          <w:szCs w:val="24"/>
        </w:rPr>
      </w:pPr>
    </w:p>
    <w:p w:rsidR="000F49B6" w:rsidRPr="00AE0883" w:rsidRDefault="000F49B6" w:rsidP="00AE0883">
      <w:pPr>
        <w:jc w:val="both"/>
        <w:rPr>
          <w:rFonts w:ascii="Times New Roman" w:hAnsi="Times New Roman"/>
          <w:sz w:val="24"/>
          <w:szCs w:val="24"/>
        </w:rPr>
      </w:pPr>
    </w:p>
    <w:p w:rsidR="000F49B6" w:rsidRPr="00AE0883" w:rsidRDefault="00B45976" w:rsidP="00AE0883">
      <w:pPr>
        <w:jc w:val="both"/>
        <w:rPr>
          <w:rFonts w:ascii="Times New Roman" w:hAnsi="Times New Roman"/>
          <w:b/>
          <w:bCs/>
          <w:sz w:val="24"/>
          <w:szCs w:val="24"/>
        </w:rPr>
      </w:pPr>
      <w:r w:rsidRPr="00AE0883">
        <w:rPr>
          <w:rFonts w:ascii="Times New Roman" w:hAnsi="Times New Roman"/>
          <w:sz w:val="24"/>
          <w:szCs w:val="24"/>
        </w:rPr>
        <w:t xml:space="preserve">                                         </w:t>
      </w:r>
      <w:r w:rsidR="00A30BBC">
        <w:rPr>
          <w:rFonts w:ascii="Times New Roman" w:hAnsi="Times New Roman"/>
          <w:b/>
          <w:bCs/>
          <w:sz w:val="24"/>
          <w:szCs w:val="24"/>
        </w:rPr>
        <w:t>ORAL 2025</w:t>
      </w:r>
      <w:r w:rsidRPr="00AE0883">
        <w:rPr>
          <w:rFonts w:ascii="Times New Roman" w:hAnsi="Times New Roman"/>
          <w:b/>
          <w:bCs/>
          <w:sz w:val="24"/>
          <w:szCs w:val="24"/>
        </w:rPr>
        <w:t>.</w:t>
      </w:r>
      <w:bookmarkStart w:id="0" w:name="_GoBack"/>
      <w:bookmarkEnd w:id="0"/>
    </w:p>
    <w:p w:rsidR="000F49B6" w:rsidRPr="00AE0883" w:rsidRDefault="000F49B6" w:rsidP="00AE0883">
      <w:pPr>
        <w:jc w:val="both"/>
        <w:rPr>
          <w:rFonts w:ascii="Times New Roman" w:hAnsi="Times New Roman"/>
          <w:b/>
          <w:bCs/>
          <w:sz w:val="24"/>
          <w:szCs w:val="24"/>
        </w:rPr>
      </w:pPr>
    </w:p>
    <w:sectPr w:rsidR="000F49B6" w:rsidRPr="00AE0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CE449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32EA96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B25624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28F48C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E6FBA"/>
    <w:multiLevelType w:val="hybridMultilevel"/>
    <w:tmpl w:val="26E46A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9B6"/>
    <w:rsid w:val="000F49B6"/>
    <w:rsid w:val="00A30BBC"/>
    <w:rsid w:val="00AE0883"/>
    <w:rsid w:val="00B45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4D5CCB"/>
  <w15:docId w15:val="{6F2A4D65-FB2D-4C24-84AC-4849F4A75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0"/>
      <w:ind w:left="720"/>
    </w:pPr>
    <w:rPr>
      <w:rFonts w:ascii="Times New Roman" w:hAnsi="Times New Roman"/>
      <w:sz w:val="21"/>
    </w:rPr>
  </w:style>
  <w:style w:type="paragraph" w:styleId="Footer">
    <w:name w:val="footer"/>
    <w:basedOn w:val="Normal"/>
    <w:pPr>
      <w:tabs>
        <w:tab w:val="center" w:pos="4680"/>
        <w:tab w:val="right" w:pos="9360"/>
      </w:tabs>
      <w:spacing w:after="0" w:line="240" w:lineRule="auto"/>
    </w:pPr>
    <w:rPr>
      <w:rFonts w:ascii="Times New Roman" w:hAnsi="Times New Roman"/>
      <w:sz w:val="21"/>
    </w:rPr>
  </w:style>
  <w:style w:type="paragraph" w:styleId="FootnoteText">
    <w:name w:val="footnote text"/>
    <w:basedOn w:val="Normal"/>
    <w:pPr>
      <w:spacing w:after="0" w:line="240" w:lineRule="auto"/>
    </w:pPr>
    <w:rPr>
      <w:rFonts w:ascii="Times New Roman" w:hAnsi="Times New Roman"/>
      <w:sz w:val="20"/>
      <w:szCs w:val="20"/>
    </w:rPr>
  </w:style>
  <w:style w:type="character" w:styleId="FootnoteReference">
    <w:name w:val="footnote reference"/>
    <w:basedOn w:val="DefaultParagraphFont"/>
    <w:rPr>
      <w:rFonts w:ascii="Times New Roman" w:eastAsia="SimSun" w:hAnsi="Times New Roman" w:cs="Times New Roman"/>
      <w:sz w:val="21"/>
      <w:vertAlign w:val="superscript"/>
    </w:rPr>
  </w:style>
  <w:style w:type="character" w:styleId="Hyperlink">
    <w:name w:val="Hyperlink"/>
    <w:basedOn w:val="DefaultParagraphFont"/>
    <w:rPr>
      <w:rFonts w:ascii="Times New Roman" w:eastAsia="SimSun" w:hAnsi="Times New Roman" w:cs="Times New Roman"/>
      <w:color w:val="0563C1"/>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3837</Words>
  <Characters>19496</Characters>
  <Application>Microsoft Office Word</Application>
  <DocSecurity>0</DocSecurity>
  <Lines>319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SM-G960U</dc:creator>
  <cp:lastModifiedBy>user</cp:lastModifiedBy>
  <cp:revision>4</cp:revision>
  <dcterms:created xsi:type="dcterms:W3CDTF">2024-06-06T11:14:00Z</dcterms:created>
  <dcterms:modified xsi:type="dcterms:W3CDTF">2025-06-06T23:43:00Z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0ab04b251d094255b35f9f4288cc3487</vt:lpwstr>
  </property>
  <property fmtid="{D5CDD505-2E9C-101B-9397-08002B2CF9AE}" pid="3" name="GrammarlyDocumentId">
    <vt:lpwstr>adb4f365-a6f6-4c42-95cd-5d1ce65db9e3</vt:lpwstr>
  </property>
</Properties>
</file>