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0C55" w14:textId="050D0FDD" w:rsidR="00292EEB" w:rsidRDefault="00C018B9" w:rsidP="00C018B9">
      <w:pPr>
        <w:spacing w:after="0"/>
        <w:jc w:val="center"/>
        <w:rPr>
          <w:rFonts w:ascii="Tahoma" w:hAnsi="Tahoma" w:cs="Tahoma"/>
          <w:b/>
          <w:bCs/>
          <w:sz w:val="22"/>
          <w:szCs w:val="22"/>
          <w:lang w:val="en-US"/>
        </w:rPr>
      </w:pPr>
      <w:r w:rsidRPr="00C018B9">
        <w:rPr>
          <w:rFonts w:ascii="Tahoma" w:hAnsi="Tahoma" w:cs="Tahoma"/>
          <w:b/>
          <w:bCs/>
          <w:sz w:val="22"/>
          <w:szCs w:val="22"/>
          <w:lang w:val="en-US"/>
        </w:rPr>
        <w:t>ANALYTIC PHILOSOPHY</w:t>
      </w:r>
    </w:p>
    <w:p w14:paraId="1450FCB4" w14:textId="77777777" w:rsidR="00C018B9" w:rsidRPr="00C018B9" w:rsidRDefault="00C018B9" w:rsidP="00C018B9">
      <w:pPr>
        <w:spacing w:after="0"/>
        <w:jc w:val="center"/>
        <w:rPr>
          <w:rFonts w:ascii="Tahoma" w:hAnsi="Tahoma" w:cs="Tahoma"/>
          <w:b/>
          <w:bCs/>
          <w:sz w:val="22"/>
          <w:szCs w:val="22"/>
          <w:lang w:val="en-US"/>
        </w:rPr>
      </w:pPr>
    </w:p>
    <w:p w14:paraId="31E4F2F9" w14:textId="01FB4B74" w:rsidR="007C2AB7" w:rsidRPr="00C018B9" w:rsidRDefault="007C2AB7" w:rsidP="00C018B9">
      <w:pPr>
        <w:spacing w:after="0"/>
        <w:jc w:val="center"/>
        <w:rPr>
          <w:rFonts w:ascii="Tahoma" w:hAnsi="Tahoma" w:cs="Tahoma"/>
          <w:b/>
          <w:bCs/>
          <w:sz w:val="22"/>
          <w:szCs w:val="22"/>
          <w:lang w:val="en-US"/>
        </w:rPr>
      </w:pPr>
      <w:r w:rsidRPr="00C018B9">
        <w:rPr>
          <w:rFonts w:ascii="Tahoma" w:hAnsi="Tahoma" w:cs="Tahoma"/>
          <w:b/>
          <w:bCs/>
          <w:sz w:val="22"/>
          <w:szCs w:val="22"/>
          <w:lang w:val="en-US"/>
        </w:rPr>
        <w:t>Question 1: What do you make out of Saul Kripke’s argument in Analytic philosophy? (It can be changed with Rudolph Carnap or Scott Soames)</w:t>
      </w:r>
    </w:p>
    <w:p w14:paraId="5927CD5F" w14:textId="1E166B60" w:rsidR="00C018B9" w:rsidRPr="00C018B9" w:rsidRDefault="00C018B9" w:rsidP="00C018B9">
      <w:pPr>
        <w:spacing w:after="0"/>
        <w:jc w:val="both"/>
        <w:rPr>
          <w:rFonts w:ascii="Tahoma" w:hAnsi="Tahoma" w:cs="Tahoma"/>
          <w:b/>
          <w:bCs/>
          <w:sz w:val="22"/>
          <w:szCs w:val="22"/>
          <w:lang w:val="en-US"/>
        </w:rPr>
      </w:pPr>
      <w:r w:rsidRPr="00C018B9">
        <w:rPr>
          <w:rFonts w:ascii="Tahoma" w:hAnsi="Tahoma" w:cs="Tahoma"/>
          <w:b/>
          <w:bCs/>
          <w:sz w:val="22"/>
          <w:szCs w:val="22"/>
          <w:lang w:val="en-US"/>
        </w:rPr>
        <w:t>1.0 Introduction</w:t>
      </w:r>
    </w:p>
    <w:p w14:paraId="4E192984" w14:textId="5D2216FE" w:rsidR="00C018B9" w:rsidRPr="00C018B9"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Saul Kripke (1940-2022) is an American philosopher who presented the most important philosophical work, Naming and Necessity (1980), which changed the course of analytic philosophy. He is a proponent of the era of modern analytic philosophy, characterized as the second part of the twentieth century with an analytic spirit. Some proponents of this era include Peter Strawson, Saul Kripke, Scott Soames, W.V. Quine, Donald Davidson. In this response, we are going to clarify relevant terms, discuss the central thesis of analytic philosophy and modern analytic philosophy, examine Kripke's argument in relation to the central thesis, evaluate its strengths and weaknesses, and conclude with an assessment of his contribution.</w:t>
      </w:r>
    </w:p>
    <w:p w14:paraId="488A9B95" w14:textId="6A12DD3A" w:rsidR="00C018B9" w:rsidRPr="000C7EFC" w:rsidRDefault="00C018B9" w:rsidP="00C018B9">
      <w:pPr>
        <w:spacing w:after="0"/>
        <w:jc w:val="both"/>
        <w:rPr>
          <w:rFonts w:ascii="Tahoma" w:hAnsi="Tahoma" w:cs="Tahoma"/>
          <w:b/>
          <w:bCs/>
          <w:sz w:val="22"/>
          <w:szCs w:val="22"/>
          <w:lang w:val="en-US"/>
        </w:rPr>
      </w:pPr>
      <w:r w:rsidRPr="00C018B9">
        <w:rPr>
          <w:rFonts w:ascii="Tahoma" w:hAnsi="Tahoma" w:cs="Tahoma"/>
          <w:b/>
          <w:bCs/>
          <w:sz w:val="22"/>
          <w:szCs w:val="22"/>
          <w:lang w:val="en-US"/>
        </w:rPr>
        <w:t>2.0 Clarification of Terms</w:t>
      </w:r>
    </w:p>
    <w:p w14:paraId="204E4C39" w14:textId="208A4E40" w:rsidR="00C018B9" w:rsidRPr="00C018B9" w:rsidRDefault="00C018B9" w:rsidP="00C018B9">
      <w:pPr>
        <w:spacing w:after="0"/>
        <w:jc w:val="both"/>
        <w:rPr>
          <w:rFonts w:ascii="Tahoma" w:hAnsi="Tahoma" w:cs="Tahoma"/>
          <w:b/>
          <w:bCs/>
          <w:sz w:val="22"/>
          <w:szCs w:val="22"/>
          <w:lang w:val="en-US"/>
        </w:rPr>
      </w:pPr>
      <w:r w:rsidRPr="00C018B9">
        <w:rPr>
          <w:rFonts w:ascii="Tahoma" w:hAnsi="Tahoma" w:cs="Tahoma"/>
          <w:b/>
          <w:bCs/>
          <w:sz w:val="22"/>
          <w:szCs w:val="22"/>
          <w:lang w:val="en-US"/>
        </w:rPr>
        <w:t>2.1 Analytic Philosophy</w:t>
      </w:r>
    </w:p>
    <w:p w14:paraId="793327A1" w14:textId="299AF90D" w:rsidR="00C018B9" w:rsidRPr="00B62314" w:rsidRDefault="00C018B9" w:rsidP="00C018B9">
      <w:pPr>
        <w:spacing w:after="0"/>
        <w:jc w:val="both"/>
        <w:rPr>
          <w:rFonts w:ascii="Tahoma" w:hAnsi="Tahoma" w:cs="Tahoma"/>
          <w:sz w:val="22"/>
          <w:szCs w:val="22"/>
        </w:rPr>
      </w:pPr>
      <w:r w:rsidRPr="00C018B9">
        <w:rPr>
          <w:rFonts w:ascii="Tahoma" w:hAnsi="Tahoma" w:cs="Tahoma"/>
          <w:sz w:val="22"/>
          <w:szCs w:val="22"/>
          <w:lang w:val="en-US"/>
        </w:rPr>
        <w:t xml:space="preserve">Analytic philosophy was a dominant philosophical approach in the twentieth century, particularly in Great Britain and the United States. It also received important contributions from countries such as Australia, New Zealand, and the Scandinavian nations (including Denmark, Norway, Sweden, Finland, and Iceland). This philosophical approach relies on the method of analysis. </w:t>
      </w:r>
      <w:r w:rsidR="00B62314">
        <w:rPr>
          <w:rFonts w:ascii="Tahoma" w:hAnsi="Tahoma" w:cs="Tahoma"/>
          <w:sz w:val="22"/>
          <w:szCs w:val="22"/>
          <w:lang w:val="en-US"/>
        </w:rPr>
        <w:t>A</w:t>
      </w:r>
      <w:proofErr w:type="spellStart"/>
      <w:r w:rsidR="00B62314" w:rsidRPr="00B62314">
        <w:rPr>
          <w:rFonts w:ascii="Tahoma" w:hAnsi="Tahoma" w:cs="Tahoma"/>
          <w:sz w:val="22"/>
          <w:szCs w:val="22"/>
        </w:rPr>
        <w:t>nalysis</w:t>
      </w:r>
      <w:proofErr w:type="spellEnd"/>
      <w:r w:rsidR="00B62314" w:rsidRPr="00B62314">
        <w:rPr>
          <w:rFonts w:ascii="Tahoma" w:hAnsi="Tahoma" w:cs="Tahoma"/>
          <w:sz w:val="22"/>
          <w:szCs w:val="22"/>
        </w:rPr>
        <w:t xml:space="preserve"> entails study, investigation, scrutiny, breakdown, inquiry, exploration and evaluation of puzzling philosophical claims in order to arrive at clarity</w:t>
      </w:r>
      <w:r w:rsidR="00B62314">
        <w:rPr>
          <w:rFonts w:ascii="Tahoma" w:hAnsi="Tahoma" w:cs="Tahoma"/>
          <w:sz w:val="22"/>
          <w:szCs w:val="22"/>
        </w:rPr>
        <w:t>.</w:t>
      </w:r>
    </w:p>
    <w:p w14:paraId="00D1519F" w14:textId="3951337A" w:rsidR="00C018B9" w:rsidRPr="00B62314" w:rsidRDefault="00C018B9" w:rsidP="00C018B9">
      <w:pPr>
        <w:spacing w:after="0"/>
        <w:jc w:val="both"/>
        <w:rPr>
          <w:rFonts w:ascii="Tahoma" w:hAnsi="Tahoma" w:cs="Tahoma"/>
          <w:b/>
          <w:bCs/>
          <w:sz w:val="22"/>
          <w:szCs w:val="22"/>
          <w:lang w:val="en-US"/>
        </w:rPr>
      </w:pPr>
      <w:r w:rsidRPr="00B62314">
        <w:rPr>
          <w:rFonts w:ascii="Tahoma" w:hAnsi="Tahoma" w:cs="Tahoma"/>
          <w:b/>
          <w:bCs/>
          <w:sz w:val="22"/>
          <w:szCs w:val="22"/>
          <w:lang w:val="en-US"/>
        </w:rPr>
        <w:t>2.2 Modern Analytic Philosophy</w:t>
      </w:r>
    </w:p>
    <w:p w14:paraId="7934E71F" w14:textId="0170CB5E" w:rsidR="00C018B9" w:rsidRPr="00C018B9"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 xml:space="preserve">Scholars characterize the second part of the twentieth century (i.e., the era of modern analytic philosophy) with an analytic spirit.  Some proponents of this era include, Peter Strawson, Saul Kripke, Scott Soames, W.V. Quine, Donald Davidson. This phase is </w:t>
      </w:r>
      <w:proofErr w:type="spellStart"/>
      <w:r w:rsidRPr="00C018B9">
        <w:rPr>
          <w:rFonts w:ascii="Tahoma" w:hAnsi="Tahoma" w:cs="Tahoma"/>
          <w:sz w:val="22"/>
          <w:szCs w:val="22"/>
          <w:lang w:val="en-US"/>
        </w:rPr>
        <w:t>characterised</w:t>
      </w:r>
      <w:proofErr w:type="spellEnd"/>
      <w:r w:rsidRPr="00C018B9">
        <w:rPr>
          <w:rFonts w:ascii="Tahoma" w:hAnsi="Tahoma" w:cs="Tahoma"/>
          <w:sz w:val="22"/>
          <w:szCs w:val="22"/>
          <w:lang w:val="en-US"/>
        </w:rPr>
        <w:t xml:space="preserve"> by thinking and writing respectful of science, both as a paradigm of reasonable belief and in conformity with its argumentative </w:t>
      </w:r>
      <w:proofErr w:type="spellStart"/>
      <w:r w:rsidRPr="00C018B9">
        <w:rPr>
          <w:rFonts w:ascii="Tahoma" w:hAnsi="Tahoma" w:cs="Tahoma"/>
          <w:sz w:val="22"/>
          <w:szCs w:val="22"/>
          <w:lang w:val="en-US"/>
        </w:rPr>
        <w:t>rigour</w:t>
      </w:r>
      <w:proofErr w:type="spellEnd"/>
      <w:r w:rsidRPr="00C018B9">
        <w:rPr>
          <w:rFonts w:ascii="Tahoma" w:hAnsi="Tahoma" w:cs="Tahoma"/>
          <w:sz w:val="22"/>
          <w:szCs w:val="22"/>
          <w:lang w:val="en-US"/>
        </w:rPr>
        <w:t>, clarity, and determination to be objective</w:t>
      </w:r>
    </w:p>
    <w:p w14:paraId="7D939076" w14:textId="77777777" w:rsidR="00C018B9" w:rsidRPr="00C018B9" w:rsidRDefault="00C018B9" w:rsidP="00C018B9">
      <w:pPr>
        <w:spacing w:after="0"/>
        <w:jc w:val="both"/>
        <w:rPr>
          <w:rFonts w:ascii="Tahoma" w:hAnsi="Tahoma" w:cs="Tahoma"/>
          <w:sz w:val="22"/>
          <w:szCs w:val="22"/>
          <w:lang w:val="en-US"/>
        </w:rPr>
      </w:pPr>
    </w:p>
    <w:p w14:paraId="7DDF6155" w14:textId="5F367870" w:rsidR="00C018B9" w:rsidRPr="00B62314" w:rsidRDefault="00C018B9" w:rsidP="00C018B9">
      <w:pPr>
        <w:spacing w:after="0"/>
        <w:jc w:val="both"/>
        <w:rPr>
          <w:rFonts w:ascii="Tahoma" w:hAnsi="Tahoma" w:cs="Tahoma"/>
          <w:b/>
          <w:bCs/>
          <w:sz w:val="22"/>
          <w:szCs w:val="22"/>
          <w:lang w:val="en-US"/>
        </w:rPr>
      </w:pPr>
      <w:r w:rsidRPr="00B62314">
        <w:rPr>
          <w:rFonts w:ascii="Tahoma" w:hAnsi="Tahoma" w:cs="Tahoma"/>
          <w:b/>
          <w:bCs/>
          <w:sz w:val="22"/>
          <w:szCs w:val="22"/>
          <w:lang w:val="en-US"/>
        </w:rPr>
        <w:t>3.0 The Central Thesis of Analytic Philosophy and Modern Analytic Philosophy</w:t>
      </w:r>
    </w:p>
    <w:p w14:paraId="0131CAE5" w14:textId="14383E99" w:rsidR="00B62314"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 xml:space="preserve">The central thesis of analytic philosophy </w:t>
      </w:r>
      <w:r w:rsidR="00B62314">
        <w:rPr>
          <w:rFonts w:ascii="Tahoma" w:hAnsi="Tahoma" w:cs="Tahoma"/>
          <w:sz w:val="22"/>
          <w:szCs w:val="22"/>
          <w:lang w:val="en-US"/>
        </w:rPr>
        <w:t xml:space="preserve">is the view that philosophical problems emanating from linguistic confusion can be solved through clarification of thought using logical or linguistic analysis. It </w:t>
      </w:r>
      <w:r w:rsidRPr="00C018B9">
        <w:rPr>
          <w:rFonts w:ascii="Tahoma" w:hAnsi="Tahoma" w:cs="Tahoma"/>
          <w:sz w:val="22"/>
          <w:szCs w:val="22"/>
          <w:lang w:val="en-US"/>
        </w:rPr>
        <w:t>is the reliance on the method of analysis to achieve clarity by breaking down ambiguous or puzzling concepts and claims</w:t>
      </w:r>
      <w:r w:rsidR="00B62314">
        <w:rPr>
          <w:rFonts w:ascii="Tahoma" w:hAnsi="Tahoma" w:cs="Tahoma"/>
          <w:sz w:val="22"/>
          <w:szCs w:val="22"/>
          <w:lang w:val="en-US"/>
        </w:rPr>
        <w:t>.</w:t>
      </w:r>
      <w:r w:rsidRPr="00C018B9">
        <w:rPr>
          <w:rFonts w:ascii="Tahoma" w:hAnsi="Tahoma" w:cs="Tahoma"/>
          <w:sz w:val="22"/>
          <w:szCs w:val="22"/>
          <w:lang w:val="en-US"/>
        </w:rPr>
        <w:t xml:space="preserve">  </w:t>
      </w:r>
    </w:p>
    <w:p w14:paraId="7DA602D8" w14:textId="43DC5EA3" w:rsidR="00C018B9" w:rsidRPr="00C018B9"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 xml:space="preserve">In modern analytic philosophy, the central thesis evolves to emphasize </w:t>
      </w:r>
      <w:r w:rsidR="00B62314">
        <w:rPr>
          <w:rFonts w:ascii="Tahoma" w:hAnsi="Tahoma" w:cs="Tahoma"/>
          <w:sz w:val="22"/>
          <w:szCs w:val="22"/>
          <w:lang w:val="en-US"/>
        </w:rPr>
        <w:t xml:space="preserve">particularly </w:t>
      </w:r>
      <w:r w:rsidRPr="00C018B9">
        <w:rPr>
          <w:rFonts w:ascii="Tahoma" w:hAnsi="Tahoma" w:cs="Tahoma"/>
          <w:sz w:val="22"/>
          <w:szCs w:val="22"/>
          <w:lang w:val="en-US"/>
        </w:rPr>
        <w:t>respect for science as a paradigm of reasonable belief, with argumentative rigor, clarity, and objectivity. It involves analyzing language and concepts in ways that align with empirical verification, conceptual frameworks, and truth conditions, as seen in the works of proponents like Strawson (descriptive metaphysics), Quine (rejection of analytic-synthetic distinction and web of beliefs), and Davidson (Tarski-style theory of truth as a theory of meaning).</w:t>
      </w:r>
    </w:p>
    <w:p w14:paraId="64C81A2B" w14:textId="77777777" w:rsidR="00C018B9" w:rsidRPr="00C018B9" w:rsidRDefault="00C018B9" w:rsidP="00C018B9">
      <w:pPr>
        <w:spacing w:after="0"/>
        <w:jc w:val="both"/>
        <w:rPr>
          <w:rFonts w:ascii="Tahoma" w:hAnsi="Tahoma" w:cs="Tahoma"/>
          <w:sz w:val="22"/>
          <w:szCs w:val="22"/>
          <w:lang w:val="en-US"/>
        </w:rPr>
      </w:pPr>
    </w:p>
    <w:p w14:paraId="12FE0D9C" w14:textId="75E5AA50" w:rsidR="00C018B9" w:rsidRPr="00B62314" w:rsidRDefault="00C018B9" w:rsidP="00C018B9">
      <w:pPr>
        <w:spacing w:after="0"/>
        <w:jc w:val="both"/>
        <w:rPr>
          <w:rFonts w:ascii="Tahoma" w:hAnsi="Tahoma" w:cs="Tahoma"/>
          <w:b/>
          <w:bCs/>
          <w:sz w:val="22"/>
          <w:szCs w:val="22"/>
          <w:lang w:val="en-US"/>
        </w:rPr>
      </w:pPr>
      <w:r w:rsidRPr="00B62314">
        <w:rPr>
          <w:rFonts w:ascii="Tahoma" w:hAnsi="Tahoma" w:cs="Tahoma"/>
          <w:b/>
          <w:bCs/>
          <w:sz w:val="22"/>
          <w:szCs w:val="22"/>
          <w:lang w:val="en-US"/>
        </w:rPr>
        <w:t>4.0 Argument of Kripke in Relation to the Central Thesis</w:t>
      </w:r>
    </w:p>
    <w:p w14:paraId="7D008A71" w14:textId="1B71295A" w:rsidR="00C018B9" w:rsidRPr="00C018B9"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Kripke's argument relates to the central thesis by advancing clarity and rigor in analyzing names, necessity, and meaning through modal logic and a causal theory of reference, challenging descriptive theories and reviving essentialism within the scientific and objective spirit of modern analytic philosophy.</w:t>
      </w:r>
    </w:p>
    <w:p w14:paraId="65631784" w14:textId="06C3AA83" w:rsidR="00C018B9" w:rsidRPr="00B62314" w:rsidRDefault="00C018B9" w:rsidP="00C018B9">
      <w:pPr>
        <w:spacing w:after="0"/>
        <w:jc w:val="both"/>
        <w:rPr>
          <w:rFonts w:ascii="Tahoma" w:hAnsi="Tahoma" w:cs="Tahoma"/>
          <w:b/>
          <w:bCs/>
          <w:sz w:val="22"/>
          <w:szCs w:val="22"/>
          <w:lang w:val="en-US"/>
        </w:rPr>
      </w:pPr>
      <w:r w:rsidRPr="00B62314">
        <w:rPr>
          <w:rFonts w:ascii="Tahoma" w:hAnsi="Tahoma" w:cs="Tahoma"/>
          <w:b/>
          <w:bCs/>
          <w:sz w:val="22"/>
          <w:szCs w:val="22"/>
          <w:lang w:val="en-US"/>
        </w:rPr>
        <w:t>4.1 Revival of Essentialism and Distinction Between Necessity and A Posteriori Knowledge</w:t>
      </w:r>
    </w:p>
    <w:p w14:paraId="3DE3F92E" w14:textId="5F4C194A" w:rsidR="00C018B9" w:rsidRPr="00C018B9"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 xml:space="preserve">The American philosopher Saul Aaron Kripke (1940-2022) presented the most important philosophical work, Naming and Necessity (1980), which changed the course of analytic philosophy. The work distinguished between necessary and a posteriori knowledge (knowledge acquired through experience, respectively) and the linguistic notions of analytic truth and synthetic truth, or truth by meaning and truth by fact. While making the distinctions above, Kripke revived the ancient doctrine of essentialism (that objects have essential properties independent of how they are described). This doctrine underlines that objects necessarily possess certain properties that account for their existence. Such properties not only refer to the objects (like proper and common nouns or propositions) but also give meaning to them. Kripke's stance challenges the description </w:t>
      </w:r>
      <w:r w:rsidRPr="00C018B9">
        <w:rPr>
          <w:rFonts w:ascii="Tahoma" w:hAnsi="Tahoma" w:cs="Tahoma"/>
          <w:sz w:val="22"/>
          <w:szCs w:val="22"/>
          <w:lang w:val="en-US"/>
        </w:rPr>
        <w:lastRenderedPageBreak/>
        <w:t>theory (i.e., what a name refers to is the individual picked out by an associated definite description, such as (in the case of Aquinas) the author of Summa Theologica (definite description). Given this stance, Kripke argued that some propositions are necessarily true but knowable a posteriori (e.g., "Water is H2O"), while others are contingently true but knowable a priori.</w:t>
      </w:r>
    </w:p>
    <w:p w14:paraId="0CDF9F33" w14:textId="0573238C" w:rsidR="00C018B9" w:rsidRPr="00B62314" w:rsidRDefault="00C018B9" w:rsidP="00C018B9">
      <w:pPr>
        <w:spacing w:after="0"/>
        <w:jc w:val="both"/>
        <w:rPr>
          <w:rFonts w:ascii="Tahoma" w:hAnsi="Tahoma" w:cs="Tahoma"/>
          <w:b/>
          <w:bCs/>
          <w:sz w:val="22"/>
          <w:szCs w:val="22"/>
          <w:lang w:val="en-US"/>
        </w:rPr>
      </w:pPr>
      <w:r w:rsidRPr="00B62314">
        <w:rPr>
          <w:rFonts w:ascii="Tahoma" w:hAnsi="Tahoma" w:cs="Tahoma"/>
          <w:b/>
          <w:bCs/>
          <w:sz w:val="22"/>
          <w:szCs w:val="22"/>
          <w:lang w:val="en-US"/>
        </w:rPr>
        <w:t>4.2 Causal Theory of Reference</w:t>
      </w:r>
    </w:p>
    <w:p w14:paraId="4DBC6CE9" w14:textId="2D276869" w:rsidR="00C018B9" w:rsidRPr="00C018B9"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 xml:space="preserve">This publication entitled Naming and Necessity identifies flaws in common theories of proper names, which is indicative of larger misunderstandings of the metaphysics of necessity and possibility. By </w:t>
      </w:r>
      <w:proofErr w:type="spellStart"/>
      <w:r w:rsidRPr="00C018B9">
        <w:rPr>
          <w:rFonts w:ascii="Tahoma" w:hAnsi="Tahoma" w:cs="Tahoma"/>
          <w:sz w:val="22"/>
          <w:szCs w:val="22"/>
          <w:lang w:val="en-US"/>
        </w:rPr>
        <w:t>utilising</w:t>
      </w:r>
      <w:proofErr w:type="spellEnd"/>
      <w:r w:rsidRPr="00C018B9">
        <w:rPr>
          <w:rFonts w:ascii="Tahoma" w:hAnsi="Tahoma" w:cs="Tahoma"/>
          <w:sz w:val="22"/>
          <w:szCs w:val="22"/>
          <w:lang w:val="en-US"/>
        </w:rPr>
        <w:t xml:space="preserve"> the techniques of modal logic in a causal theory of reference, Kripke was widely regarded as reviving theories of essence and identity as respectable topics of philosophical discussion. So, the referent of a given use of a proper name is transmitted through an indefinitely long series of earlier uses in a causal-historical chain traceable to an original application (i.e., Kripke's causal theory of reference). Proper properties not only refer to the objects (like also give meaning to them. So, the referent of a given use of a proper name (i.e., what is referred to), such as Aquinas, is transmitted through an indefinitely long series of earlier uses in a causal-historical chain traceable to an original application.</w:t>
      </w:r>
    </w:p>
    <w:p w14:paraId="4CE7D394" w14:textId="520490EA" w:rsidR="00C018B9" w:rsidRPr="00B62314" w:rsidRDefault="00C018B9" w:rsidP="00C018B9">
      <w:pPr>
        <w:spacing w:after="0"/>
        <w:jc w:val="both"/>
        <w:rPr>
          <w:rFonts w:ascii="Tahoma" w:hAnsi="Tahoma" w:cs="Tahoma"/>
          <w:b/>
          <w:bCs/>
          <w:sz w:val="22"/>
          <w:szCs w:val="22"/>
          <w:lang w:val="en-US"/>
        </w:rPr>
      </w:pPr>
      <w:r w:rsidRPr="00B62314">
        <w:rPr>
          <w:rFonts w:ascii="Tahoma" w:hAnsi="Tahoma" w:cs="Tahoma"/>
          <w:b/>
          <w:bCs/>
          <w:sz w:val="22"/>
          <w:szCs w:val="22"/>
          <w:lang w:val="en-US"/>
        </w:rPr>
        <w:t xml:space="preserve">4.3 Challenge to Descriptivism </w:t>
      </w:r>
    </w:p>
    <w:p w14:paraId="20377C09" w14:textId="4CC6220A" w:rsidR="00C018B9"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Kripke's stance challenges the description theory (i.e., what a name refers to) is the individual picked out by an associated definite description, such as the author of Summa Theologica. Given this stance, Kripke argued that some propositions are necessarily true and knowable a posteriori (e.g., "Water is H2O"), while others are contingently true but knowable a priori (true in knowable a priori. For example, the semantic assumption in a sentence like "The King of Bigard is here" suggests that Bigard has a king, but this is incorrect. Irrelevant, whether the statement is true or false is irrelevant because Bigard has no king—only a Rector. Similarly, when asking "Have you stopped beating your wife" to someone who is not married, the question wrongly presupposes that the person has a wife. In summary, one can say that Kripke's publication entitled Naming and Necessity identifies flaws in common theories of proper names, which is indicative of larger misunderstandings of the metaphysics of necessity and possibility.</w:t>
      </w:r>
    </w:p>
    <w:p w14:paraId="7B0293F9" w14:textId="77777777" w:rsidR="00B62314" w:rsidRPr="00C018B9" w:rsidRDefault="00B62314" w:rsidP="00C018B9">
      <w:pPr>
        <w:spacing w:after="0"/>
        <w:jc w:val="both"/>
        <w:rPr>
          <w:rFonts w:ascii="Tahoma" w:hAnsi="Tahoma" w:cs="Tahoma"/>
          <w:sz w:val="22"/>
          <w:szCs w:val="22"/>
          <w:lang w:val="en-US"/>
        </w:rPr>
      </w:pPr>
    </w:p>
    <w:p w14:paraId="0B9E1A8C" w14:textId="77777777" w:rsidR="00C018B9" w:rsidRPr="00B62314" w:rsidRDefault="00C018B9" w:rsidP="00C018B9">
      <w:pPr>
        <w:spacing w:after="0"/>
        <w:jc w:val="both"/>
        <w:rPr>
          <w:rFonts w:ascii="Tahoma" w:hAnsi="Tahoma" w:cs="Tahoma"/>
          <w:b/>
          <w:bCs/>
          <w:sz w:val="22"/>
          <w:szCs w:val="22"/>
          <w:lang w:val="en-US"/>
        </w:rPr>
      </w:pPr>
      <w:r w:rsidRPr="00B62314">
        <w:rPr>
          <w:rFonts w:ascii="Tahoma" w:hAnsi="Tahoma" w:cs="Tahoma"/>
          <w:b/>
          <w:bCs/>
          <w:sz w:val="22"/>
          <w:szCs w:val="22"/>
          <w:lang w:val="en-US"/>
        </w:rPr>
        <w:t>5.0 Evaluation</w:t>
      </w:r>
    </w:p>
    <w:p w14:paraId="1D18DD4C" w14:textId="77777777" w:rsidR="00B62314"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 xml:space="preserve">Kripke's argument demonstrates ingenuity by revitalizing essentialism and introducing a causal theory of reference that aligns with the analytic emphasis on clarity and rigor, moving beyond mere linguistic analysis to metaphysical necessities independent of descriptions. </w:t>
      </w:r>
    </w:p>
    <w:p w14:paraId="218C2841" w14:textId="77777777" w:rsidR="00B62314"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 xml:space="preserve">Strengths include its challenge to descriptivist theories, which resolves ambiguities in naming by grounding reference in causal chains rather than contingent descriptions, thus providing a more objective and scientifically respectful framework for understanding meaning and truth, consistent with modern analytic philosophy's spirit. </w:t>
      </w:r>
    </w:p>
    <w:p w14:paraId="7325AFC5" w14:textId="77777777" w:rsidR="00B62314"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 xml:space="preserve">It also revives ancient doctrines like essentialism in a contemporary context, enriching discussions in modality, identity, and the philosophy of language, and influencing subtopics like epistemology and metaphysics. </w:t>
      </w:r>
    </w:p>
    <w:p w14:paraId="138901BC" w14:textId="77777777" w:rsidR="00B62314"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 xml:space="preserve">Weaknesses, however, arise from potential overreliance on essential properties, which may not account for cultural or contextual variations in naming practices, risking relativism similar to criticisms of linguistic philosophy (e.g., Ernest Gellner's point that linguistic philosophy is relative since it proffers solutions using a particular community's worldview). </w:t>
      </w:r>
    </w:p>
    <w:p w14:paraId="3555EB37" w14:textId="07D50E0F" w:rsidR="00C018B9" w:rsidRPr="00C018B9"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Additionally, the causal theory may fail in cases of fictional or abstract entities without clear historical chains, leading to indeterminacy akin to Davidson's and Quine's concerns, and it could be seen as anachronistic in reinterpreting earlier philosophers' stances, as noted in the general evaluation that some scholars in all phases of analytic philosophy fell into faulty, anachronistic re-interpretations of earlier philosophers' stances.</w:t>
      </w:r>
    </w:p>
    <w:p w14:paraId="4103BA73" w14:textId="77777777" w:rsidR="000C7EFC" w:rsidRDefault="000C7EFC" w:rsidP="00C018B9">
      <w:pPr>
        <w:spacing w:after="0"/>
        <w:jc w:val="both"/>
        <w:rPr>
          <w:rFonts w:ascii="Tahoma" w:hAnsi="Tahoma" w:cs="Tahoma"/>
          <w:b/>
          <w:bCs/>
          <w:sz w:val="22"/>
          <w:szCs w:val="22"/>
          <w:lang w:val="en-US"/>
        </w:rPr>
      </w:pPr>
    </w:p>
    <w:p w14:paraId="534D6795" w14:textId="70BDEB96" w:rsidR="00C018B9" w:rsidRPr="000C7EFC" w:rsidRDefault="00C018B9" w:rsidP="00C018B9">
      <w:pPr>
        <w:spacing w:after="0"/>
        <w:jc w:val="both"/>
        <w:rPr>
          <w:rFonts w:ascii="Tahoma" w:hAnsi="Tahoma" w:cs="Tahoma"/>
          <w:b/>
          <w:bCs/>
          <w:sz w:val="22"/>
          <w:szCs w:val="22"/>
          <w:lang w:val="en-US"/>
        </w:rPr>
      </w:pPr>
      <w:r w:rsidRPr="000C7EFC">
        <w:rPr>
          <w:rFonts w:ascii="Tahoma" w:hAnsi="Tahoma" w:cs="Tahoma"/>
          <w:b/>
          <w:bCs/>
          <w:sz w:val="22"/>
          <w:szCs w:val="22"/>
          <w:lang w:val="en-US"/>
        </w:rPr>
        <w:t>6.0 Conclusion</w:t>
      </w:r>
    </w:p>
    <w:p w14:paraId="33F863A0" w14:textId="5B8BA69B" w:rsidR="00C018B9" w:rsidRPr="00C018B9" w:rsidRDefault="00C018B9" w:rsidP="00C018B9">
      <w:pPr>
        <w:spacing w:after="0"/>
        <w:jc w:val="both"/>
        <w:rPr>
          <w:rFonts w:ascii="Tahoma" w:hAnsi="Tahoma" w:cs="Tahoma"/>
          <w:sz w:val="22"/>
          <w:szCs w:val="22"/>
          <w:lang w:val="en-US"/>
        </w:rPr>
      </w:pPr>
      <w:r w:rsidRPr="00C018B9">
        <w:rPr>
          <w:rFonts w:ascii="Tahoma" w:hAnsi="Tahoma" w:cs="Tahoma"/>
          <w:sz w:val="22"/>
          <w:szCs w:val="22"/>
          <w:lang w:val="en-US"/>
        </w:rPr>
        <w:t>Saul Kripke’s argument in analytic philosophy is a transformative revival of essentialism and a causal theory of reference that enhances clarity in naming, necessity, and meaning, challenging descriptivism and aligning with the objective, rigorous spirit of modern analytic philosophy.</w:t>
      </w:r>
    </w:p>
    <w:p w14:paraId="4641BB61" w14:textId="7EB426F7" w:rsidR="00C018B9" w:rsidRPr="000C7EFC" w:rsidRDefault="00C018B9" w:rsidP="000C7EFC">
      <w:pPr>
        <w:spacing w:after="0"/>
        <w:jc w:val="center"/>
        <w:rPr>
          <w:rFonts w:ascii="Tahoma" w:hAnsi="Tahoma" w:cs="Tahoma"/>
          <w:b/>
          <w:bCs/>
          <w:sz w:val="22"/>
          <w:szCs w:val="22"/>
          <w:lang w:val="en-US"/>
        </w:rPr>
      </w:pPr>
      <w:r w:rsidRPr="000C7EFC">
        <w:rPr>
          <w:rFonts w:ascii="Tahoma" w:hAnsi="Tahoma" w:cs="Tahoma"/>
          <w:b/>
          <w:bCs/>
          <w:sz w:val="22"/>
          <w:szCs w:val="22"/>
          <w:lang w:val="en-US"/>
        </w:rPr>
        <w:lastRenderedPageBreak/>
        <w:t xml:space="preserve">Question 2: </w:t>
      </w:r>
      <w:r w:rsidR="000C7EFC" w:rsidRPr="000C7EFC">
        <w:rPr>
          <w:rFonts w:ascii="Tahoma" w:hAnsi="Tahoma" w:cs="Tahoma"/>
          <w:b/>
          <w:bCs/>
          <w:sz w:val="22"/>
          <w:szCs w:val="22"/>
          <w:lang w:val="en-US"/>
        </w:rPr>
        <w:t>Distinguish</w:t>
      </w:r>
      <w:r w:rsidRPr="000C7EFC">
        <w:rPr>
          <w:rFonts w:ascii="Tahoma" w:hAnsi="Tahoma" w:cs="Tahoma"/>
          <w:b/>
          <w:bCs/>
          <w:sz w:val="22"/>
          <w:szCs w:val="22"/>
          <w:lang w:val="en-US"/>
        </w:rPr>
        <w:t xml:space="preserve"> between ideal language philosophy and ordinary language philosophy</w:t>
      </w:r>
    </w:p>
    <w:p w14:paraId="137F5148" w14:textId="68B817D4" w:rsidR="000C7EFC" w:rsidRPr="000C7EFC" w:rsidRDefault="000C7EFC" w:rsidP="000C7EFC">
      <w:pPr>
        <w:spacing w:after="0"/>
        <w:jc w:val="both"/>
        <w:rPr>
          <w:rFonts w:ascii="Tahoma" w:hAnsi="Tahoma" w:cs="Tahoma"/>
          <w:b/>
          <w:bCs/>
          <w:sz w:val="22"/>
          <w:szCs w:val="22"/>
          <w:lang w:val="en-US"/>
        </w:rPr>
      </w:pPr>
      <w:r w:rsidRPr="000C7EFC">
        <w:rPr>
          <w:rFonts w:ascii="Tahoma" w:hAnsi="Tahoma" w:cs="Tahoma"/>
          <w:b/>
          <w:bCs/>
          <w:sz w:val="22"/>
          <w:szCs w:val="22"/>
          <w:lang w:val="en-US"/>
        </w:rPr>
        <w:t>1.0 Introduction</w:t>
      </w:r>
    </w:p>
    <w:p w14:paraId="2FFE6C7C" w14:textId="79771B32"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Analytic philosophy was a dominant philosophical approach in the twentieth century, particularly in Great Britain and the United States. It also received important contributions from countries such as Australia, New Zealand, and the Scandinavian nations (including Denmark, Norway, Sweden, Finland, and Iceland). This philosophical approach relies on the method of analysis. Within analytic philosophy, two major schools emerged: ideal language philosophy, associated with the early phase and figures like Bertrand Russell, and ordinary language philosophy, linked to the mid-twentieth century phase and proponents such as John Austin and the later Ludwig Wittgenstein. These schools differ in their approaches to language and philosophical problems, with ideal language focusing on reforming language to eliminate ambiguities and ordinary language emphasizing the analysis of everyday language use to resolve issues.</w:t>
      </w:r>
    </w:p>
    <w:p w14:paraId="6C807A3E" w14:textId="77777777" w:rsidR="000C7EFC" w:rsidRDefault="000C7EFC" w:rsidP="000C7EFC">
      <w:pPr>
        <w:spacing w:after="0"/>
        <w:jc w:val="both"/>
        <w:rPr>
          <w:rFonts w:ascii="Tahoma" w:hAnsi="Tahoma" w:cs="Tahoma"/>
          <w:sz w:val="22"/>
          <w:szCs w:val="22"/>
          <w:lang w:val="en-US"/>
        </w:rPr>
      </w:pPr>
    </w:p>
    <w:p w14:paraId="36F6E8F3" w14:textId="17DE7EFB" w:rsidR="000C7EFC" w:rsidRPr="000C7EFC" w:rsidRDefault="000C7EFC" w:rsidP="000C7EFC">
      <w:pPr>
        <w:spacing w:after="0"/>
        <w:jc w:val="both"/>
        <w:rPr>
          <w:rFonts w:ascii="Tahoma" w:hAnsi="Tahoma" w:cs="Tahoma"/>
          <w:b/>
          <w:bCs/>
          <w:sz w:val="22"/>
          <w:szCs w:val="22"/>
          <w:lang w:val="en-US"/>
        </w:rPr>
      </w:pPr>
      <w:r w:rsidRPr="000C7EFC">
        <w:rPr>
          <w:rFonts w:ascii="Tahoma" w:hAnsi="Tahoma" w:cs="Tahoma"/>
          <w:b/>
          <w:bCs/>
          <w:sz w:val="22"/>
          <w:szCs w:val="22"/>
          <w:lang w:val="en-US"/>
        </w:rPr>
        <w:t>2.0 Clarification of Terms</w:t>
      </w:r>
    </w:p>
    <w:p w14:paraId="39538A52" w14:textId="77777777" w:rsidR="000C7EFC" w:rsidRPr="000C7EFC" w:rsidRDefault="000C7EFC" w:rsidP="000C7EFC">
      <w:pPr>
        <w:spacing w:after="0"/>
        <w:jc w:val="both"/>
        <w:rPr>
          <w:rFonts w:ascii="Tahoma" w:hAnsi="Tahoma" w:cs="Tahoma"/>
          <w:sz w:val="22"/>
          <w:szCs w:val="22"/>
          <w:lang w:val="en-US"/>
        </w:rPr>
      </w:pPr>
      <w:r w:rsidRPr="000C7EFC">
        <w:rPr>
          <w:rFonts w:ascii="Tahoma" w:hAnsi="Tahoma" w:cs="Tahoma"/>
          <w:b/>
          <w:bCs/>
          <w:sz w:val="22"/>
          <w:szCs w:val="22"/>
          <w:lang w:val="en-US"/>
        </w:rPr>
        <w:t>2.1 Analytic Philosophy</w:t>
      </w:r>
      <w:r w:rsidRPr="000C7EFC">
        <w:rPr>
          <w:rFonts w:ascii="Tahoma" w:hAnsi="Tahoma" w:cs="Tahoma"/>
          <w:sz w:val="22"/>
          <w:szCs w:val="22"/>
          <w:lang w:val="en-US"/>
        </w:rPr>
        <w:t xml:space="preserve">  </w:t>
      </w:r>
    </w:p>
    <w:p w14:paraId="50A7C90D" w14:textId="4DBA30BC"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Analytic philosophy was a dominant philosophical approach in the twentieth century, particularly in Great Britain and the United States. It also received important contributions from countries such as Australia, New Zealand, and the Scandinavian nations (including Denmark, Norway, Sweden, Finland, and Iceland). This philosophical approach relies on the method of analysis.</w:t>
      </w:r>
    </w:p>
    <w:p w14:paraId="4FD8E352" w14:textId="77777777" w:rsidR="000C7EFC" w:rsidRPr="000C7EFC" w:rsidRDefault="000C7EFC" w:rsidP="000C7EFC">
      <w:pPr>
        <w:spacing w:after="0"/>
        <w:jc w:val="both"/>
        <w:rPr>
          <w:rFonts w:ascii="Tahoma" w:hAnsi="Tahoma" w:cs="Tahoma"/>
          <w:b/>
          <w:bCs/>
          <w:sz w:val="22"/>
          <w:szCs w:val="22"/>
          <w:lang w:val="en-US"/>
        </w:rPr>
      </w:pPr>
      <w:r w:rsidRPr="000C7EFC">
        <w:rPr>
          <w:rFonts w:ascii="Tahoma" w:hAnsi="Tahoma" w:cs="Tahoma"/>
          <w:b/>
          <w:bCs/>
          <w:sz w:val="22"/>
          <w:szCs w:val="22"/>
          <w:lang w:val="en-US"/>
        </w:rPr>
        <w:t xml:space="preserve">2.2 Ideal Language Philosophy  </w:t>
      </w:r>
    </w:p>
    <w:p w14:paraId="5B686F06" w14:textId="1CA4F8C0"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 xml:space="preserve">This stance </w:t>
      </w:r>
      <w:proofErr w:type="spellStart"/>
      <w:r w:rsidRPr="000C7EFC">
        <w:rPr>
          <w:rFonts w:ascii="Tahoma" w:hAnsi="Tahoma" w:cs="Tahoma"/>
          <w:sz w:val="22"/>
          <w:szCs w:val="22"/>
          <w:lang w:val="en-US"/>
        </w:rPr>
        <w:t>emphasises</w:t>
      </w:r>
      <w:proofErr w:type="spellEnd"/>
      <w:r w:rsidRPr="000C7EFC">
        <w:rPr>
          <w:rFonts w:ascii="Tahoma" w:hAnsi="Tahoma" w:cs="Tahoma"/>
          <w:sz w:val="22"/>
          <w:szCs w:val="22"/>
          <w:lang w:val="en-US"/>
        </w:rPr>
        <w:t xml:space="preserve"> creating an ideal language for philosophical analysis, free from the ambiguities of ordinary language that often make philosophy invalid, by paying closer attention to the reformation of language.</w:t>
      </w:r>
    </w:p>
    <w:p w14:paraId="50781378" w14:textId="77777777" w:rsidR="000C7EFC" w:rsidRPr="000C7EFC" w:rsidRDefault="000C7EFC" w:rsidP="000C7EFC">
      <w:pPr>
        <w:spacing w:after="0"/>
        <w:jc w:val="both"/>
        <w:rPr>
          <w:rFonts w:ascii="Tahoma" w:hAnsi="Tahoma" w:cs="Tahoma"/>
          <w:b/>
          <w:bCs/>
          <w:sz w:val="22"/>
          <w:szCs w:val="22"/>
          <w:lang w:val="en-US"/>
        </w:rPr>
      </w:pPr>
      <w:r w:rsidRPr="000C7EFC">
        <w:rPr>
          <w:rFonts w:ascii="Tahoma" w:hAnsi="Tahoma" w:cs="Tahoma"/>
          <w:b/>
          <w:bCs/>
          <w:sz w:val="22"/>
          <w:szCs w:val="22"/>
          <w:lang w:val="en-US"/>
        </w:rPr>
        <w:t xml:space="preserve">2.3 Ordinary Language Philosophy  </w:t>
      </w:r>
    </w:p>
    <w:p w14:paraId="298FB7B7" w14:textId="77777777"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 xml:space="preserve">This approach, exemplified by Austin and the later Wittgenstein, shifts the focus from language as a direct logical mirror of reality to viewing it as a range of language games embedded in forms of life. It addresses traditional philosophical issues by </w:t>
      </w:r>
      <w:proofErr w:type="spellStart"/>
      <w:r w:rsidRPr="000C7EFC">
        <w:rPr>
          <w:rFonts w:ascii="Tahoma" w:hAnsi="Tahoma" w:cs="Tahoma"/>
          <w:sz w:val="22"/>
          <w:szCs w:val="22"/>
          <w:lang w:val="en-US"/>
        </w:rPr>
        <w:t>analysing</w:t>
      </w:r>
      <w:proofErr w:type="spellEnd"/>
      <w:r w:rsidRPr="000C7EFC">
        <w:rPr>
          <w:rFonts w:ascii="Tahoma" w:hAnsi="Tahoma" w:cs="Tahoma"/>
          <w:sz w:val="22"/>
          <w:szCs w:val="22"/>
          <w:lang w:val="en-US"/>
        </w:rPr>
        <w:t xml:space="preserve"> everyday language use and highlighting the role of context.</w:t>
      </w:r>
    </w:p>
    <w:p w14:paraId="0987A826" w14:textId="77777777" w:rsidR="000C7EFC" w:rsidRPr="000C7EFC" w:rsidRDefault="000C7EFC" w:rsidP="000C7EFC">
      <w:pPr>
        <w:spacing w:after="0"/>
        <w:jc w:val="both"/>
        <w:rPr>
          <w:rFonts w:ascii="Tahoma" w:hAnsi="Tahoma" w:cs="Tahoma"/>
          <w:sz w:val="22"/>
          <w:szCs w:val="22"/>
          <w:lang w:val="en-US"/>
        </w:rPr>
      </w:pPr>
    </w:p>
    <w:p w14:paraId="24E7E4FF" w14:textId="7FE7AB26" w:rsidR="000C7EFC" w:rsidRPr="000C7EFC" w:rsidRDefault="000C7EFC" w:rsidP="000C7EFC">
      <w:pPr>
        <w:spacing w:after="0"/>
        <w:jc w:val="both"/>
        <w:rPr>
          <w:rFonts w:ascii="Tahoma" w:hAnsi="Tahoma" w:cs="Tahoma"/>
          <w:b/>
          <w:bCs/>
          <w:sz w:val="22"/>
          <w:szCs w:val="22"/>
          <w:lang w:val="en-US"/>
        </w:rPr>
      </w:pPr>
      <w:r w:rsidRPr="000C7EFC">
        <w:rPr>
          <w:rFonts w:ascii="Tahoma" w:hAnsi="Tahoma" w:cs="Tahoma"/>
          <w:b/>
          <w:bCs/>
          <w:sz w:val="22"/>
          <w:szCs w:val="22"/>
          <w:lang w:val="en-US"/>
        </w:rPr>
        <w:t>3.0 Ideal Language Philosophy</w:t>
      </w:r>
    </w:p>
    <w:p w14:paraId="6F48CE12" w14:textId="77777777" w:rsidR="000C7EFC" w:rsidRPr="000C7EFC" w:rsidRDefault="000C7EFC" w:rsidP="000C7EFC">
      <w:pPr>
        <w:spacing w:after="0"/>
        <w:jc w:val="both"/>
        <w:rPr>
          <w:rFonts w:ascii="Tahoma" w:hAnsi="Tahoma" w:cs="Tahoma"/>
          <w:b/>
          <w:bCs/>
          <w:sz w:val="22"/>
          <w:szCs w:val="22"/>
          <w:lang w:val="en-US"/>
        </w:rPr>
      </w:pPr>
      <w:r w:rsidRPr="000C7EFC">
        <w:rPr>
          <w:rFonts w:ascii="Tahoma" w:hAnsi="Tahoma" w:cs="Tahoma"/>
          <w:b/>
          <w:bCs/>
          <w:sz w:val="22"/>
          <w:szCs w:val="22"/>
          <w:lang w:val="en-US"/>
        </w:rPr>
        <w:t xml:space="preserve">3.1 Aim and Proponents' Arguments  </w:t>
      </w:r>
    </w:p>
    <w:p w14:paraId="1386556F" w14:textId="759DC2FE"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The proponents of this stance argue that such an ideal/reformed language will maintain a truth-functional and representational theory of meaning (i.e., a mental semantic representation that accounts for the grasp of meanings by language users). Such a truth-functional and representational theory of meaning deploys the principles of quantificational logic to get rid of metaphysical entities by getting rid of names for descriptions.</w:t>
      </w:r>
    </w:p>
    <w:p w14:paraId="2388353B" w14:textId="3EAC86DC" w:rsidR="000C7EFC" w:rsidRPr="00696626" w:rsidRDefault="000C7EFC" w:rsidP="000C7EFC">
      <w:pPr>
        <w:spacing w:after="0"/>
        <w:jc w:val="both"/>
        <w:rPr>
          <w:rFonts w:ascii="Tahoma" w:hAnsi="Tahoma" w:cs="Tahoma"/>
          <w:b/>
          <w:bCs/>
          <w:sz w:val="22"/>
          <w:szCs w:val="22"/>
          <w:lang w:val="en-US"/>
        </w:rPr>
      </w:pPr>
      <w:r w:rsidRPr="00696626">
        <w:rPr>
          <w:rFonts w:ascii="Tahoma" w:hAnsi="Tahoma" w:cs="Tahoma"/>
          <w:b/>
          <w:bCs/>
          <w:sz w:val="22"/>
          <w:szCs w:val="22"/>
          <w:lang w:val="en-US"/>
        </w:rPr>
        <w:t xml:space="preserve">3.2 Major Proponent </w:t>
      </w:r>
    </w:p>
    <w:p w14:paraId="24693D21" w14:textId="1C57BF42"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A major proponent of this stance was Bertrand Russell.</w:t>
      </w:r>
    </w:p>
    <w:p w14:paraId="5D83DC50" w14:textId="77777777"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 xml:space="preserve">Russell first published his theory of descriptions in his 1905 article "On Denoting." The theory features prominently in Principia Mathematica, "Philosophy of Logical Atomism," and in Introduction to Mathematical Philosophy (1919). For Russell, the theory of descriptions shows that ordinary language's grammar is often misleading, especially when they </w:t>
      </w:r>
      <w:proofErr w:type="gramStart"/>
      <w:r w:rsidRPr="000C7EFC">
        <w:rPr>
          <w:rFonts w:ascii="Tahoma" w:hAnsi="Tahoma" w:cs="Tahoma"/>
          <w:sz w:val="22"/>
          <w:szCs w:val="22"/>
          <w:lang w:val="en-US"/>
        </w:rPr>
        <w:t>contains</w:t>
      </w:r>
      <w:proofErr w:type="gramEnd"/>
      <w:r w:rsidRPr="000C7EFC">
        <w:rPr>
          <w:rFonts w:ascii="Tahoma" w:hAnsi="Tahoma" w:cs="Tahoma"/>
          <w:sz w:val="22"/>
          <w:szCs w:val="22"/>
          <w:lang w:val="en-US"/>
        </w:rPr>
        <w:t xml:space="preserve"> a definite description that should not occur in logical analysis. An analysis of such ordinary language with a definite description features its replacement by a precise predicate.</w:t>
      </w:r>
    </w:p>
    <w:p w14:paraId="3CC9939E" w14:textId="77777777"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For example, "the author of Things Fall Apart" in the sentence "Chinua Achebe was the author of Things Fall Apart" is replaced with the predicate "x". So, there is exactly one thing x such that x wrote Things Fall Apart, or more briefly, "Chinua Achebe wrote Things Fall Apart." The description "the author of Things Fall Apart" no longer occurs in the sentence's logical analysis.</w:t>
      </w:r>
    </w:p>
    <w:p w14:paraId="29D4949B" w14:textId="77777777"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So, definite descriptions, for Russell, do not name or refer to objects since they are not names but incomplete symbols (i.e., they appear to name objects, but fail to do that precisely).</w:t>
      </w:r>
    </w:p>
    <w:p w14:paraId="36CA57CA" w14:textId="06E1F66E"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Drawing on the above, Russell used a variation of his theory to remove all references to classes that treat names of classes and descriptions of classes as predicates. For Russell, an incomplete symbol is not a name and does not refer to anything. Definite descriptions are "incomplete symbols" because they are predicates,</w:t>
      </w:r>
      <w:r w:rsidR="00696626">
        <w:rPr>
          <w:rFonts w:ascii="Tahoma" w:hAnsi="Tahoma" w:cs="Tahoma"/>
          <w:sz w:val="22"/>
          <w:szCs w:val="22"/>
          <w:lang w:val="en-US"/>
        </w:rPr>
        <w:t xml:space="preserve"> </w:t>
      </w:r>
      <w:r w:rsidRPr="000C7EFC">
        <w:rPr>
          <w:rFonts w:ascii="Tahoma" w:hAnsi="Tahoma" w:cs="Tahoma"/>
          <w:sz w:val="22"/>
          <w:szCs w:val="22"/>
          <w:lang w:val="en-US"/>
        </w:rPr>
        <w:lastRenderedPageBreak/>
        <w:t>and predicates are not names. In Principia Mathematica, descriptions, classes, and numbers are all incomplete symbols. Owing to this, they are, Russell says, linguistic conveniences or logical fictions.</w:t>
      </w:r>
    </w:p>
    <w:p w14:paraId="1C747759" w14:textId="77777777"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For Russell, philosophers must eschew the incomplete symbols in propositions in their bid to reform languages.</w:t>
      </w:r>
    </w:p>
    <w:p w14:paraId="3B134389" w14:textId="77777777" w:rsidR="000C7EFC" w:rsidRPr="000C7EFC" w:rsidRDefault="000C7EFC" w:rsidP="000C7EFC">
      <w:pPr>
        <w:spacing w:after="0"/>
        <w:jc w:val="both"/>
        <w:rPr>
          <w:rFonts w:ascii="Tahoma" w:hAnsi="Tahoma" w:cs="Tahoma"/>
          <w:sz w:val="22"/>
          <w:szCs w:val="22"/>
          <w:lang w:val="en-US"/>
        </w:rPr>
      </w:pPr>
    </w:p>
    <w:p w14:paraId="00865E44" w14:textId="25B7A078" w:rsidR="000C7EFC" w:rsidRPr="00696626" w:rsidRDefault="000C7EFC" w:rsidP="000C7EFC">
      <w:pPr>
        <w:spacing w:after="0"/>
        <w:jc w:val="both"/>
        <w:rPr>
          <w:rFonts w:ascii="Tahoma" w:hAnsi="Tahoma" w:cs="Tahoma"/>
          <w:b/>
          <w:bCs/>
          <w:sz w:val="22"/>
          <w:szCs w:val="22"/>
          <w:lang w:val="en-US"/>
        </w:rPr>
      </w:pPr>
      <w:r w:rsidRPr="00696626">
        <w:rPr>
          <w:rFonts w:ascii="Tahoma" w:hAnsi="Tahoma" w:cs="Tahoma"/>
          <w:b/>
          <w:bCs/>
          <w:sz w:val="22"/>
          <w:szCs w:val="22"/>
          <w:lang w:val="en-US"/>
        </w:rPr>
        <w:t>4.0 Ordinary Language Philosophy</w:t>
      </w:r>
    </w:p>
    <w:p w14:paraId="3DDAF832" w14:textId="77777777" w:rsidR="000C7EFC" w:rsidRPr="00696626" w:rsidRDefault="000C7EFC" w:rsidP="000C7EFC">
      <w:pPr>
        <w:spacing w:after="0"/>
        <w:jc w:val="both"/>
        <w:rPr>
          <w:rFonts w:ascii="Tahoma" w:hAnsi="Tahoma" w:cs="Tahoma"/>
          <w:b/>
          <w:bCs/>
          <w:sz w:val="22"/>
          <w:szCs w:val="22"/>
          <w:lang w:val="en-US"/>
        </w:rPr>
      </w:pPr>
      <w:r w:rsidRPr="00696626">
        <w:rPr>
          <w:rFonts w:ascii="Tahoma" w:hAnsi="Tahoma" w:cs="Tahoma"/>
          <w:b/>
          <w:bCs/>
          <w:sz w:val="22"/>
          <w:szCs w:val="22"/>
          <w:lang w:val="en-US"/>
        </w:rPr>
        <w:t xml:space="preserve">4.1 Significance of Austin's Contribution  </w:t>
      </w:r>
    </w:p>
    <w:p w14:paraId="39A246B2" w14:textId="1093F284"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The core of John Austin's contribution in Analytic Philosophy resides in his pioneering Speech Act Theory, which shifted the focus of language purely as a descriptive tool to language as an active force, illustrating that "to say something is to do something." His work, notably in "How to Do Things with Words," introduced the notions of locutionary, illocutionary, and perlocutionary acts, thereby fundamentally altering philosophers' perspectives on the social and practical roles of language.</w:t>
      </w:r>
    </w:p>
    <w:p w14:paraId="217EFA0D" w14:textId="77777777" w:rsidR="000C7EFC" w:rsidRPr="00696626" w:rsidRDefault="000C7EFC" w:rsidP="000C7EFC">
      <w:pPr>
        <w:spacing w:after="0"/>
        <w:jc w:val="both"/>
        <w:rPr>
          <w:rFonts w:ascii="Tahoma" w:hAnsi="Tahoma" w:cs="Tahoma"/>
          <w:b/>
          <w:bCs/>
          <w:sz w:val="22"/>
          <w:szCs w:val="22"/>
          <w:lang w:val="en-US"/>
        </w:rPr>
      </w:pPr>
      <w:r w:rsidRPr="00696626">
        <w:rPr>
          <w:rFonts w:ascii="Tahoma" w:hAnsi="Tahoma" w:cs="Tahoma"/>
          <w:b/>
          <w:bCs/>
          <w:sz w:val="22"/>
          <w:szCs w:val="22"/>
          <w:lang w:val="en-US"/>
        </w:rPr>
        <w:t xml:space="preserve">4.2 Significance of the Later Wittgenstein's Contribution  </w:t>
      </w:r>
    </w:p>
    <w:p w14:paraId="2E9F5F12" w14:textId="16CB5A0B"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 xml:space="preserve">The later Wittgenstein </w:t>
      </w:r>
      <w:proofErr w:type="spellStart"/>
      <w:r w:rsidRPr="000C7EFC">
        <w:rPr>
          <w:rFonts w:ascii="Tahoma" w:hAnsi="Tahoma" w:cs="Tahoma"/>
          <w:sz w:val="22"/>
          <w:szCs w:val="22"/>
          <w:lang w:val="en-US"/>
        </w:rPr>
        <w:t>revolutionised</w:t>
      </w:r>
      <w:proofErr w:type="spellEnd"/>
      <w:r w:rsidRPr="000C7EFC">
        <w:rPr>
          <w:rFonts w:ascii="Tahoma" w:hAnsi="Tahoma" w:cs="Tahoma"/>
          <w:sz w:val="22"/>
          <w:szCs w:val="22"/>
          <w:lang w:val="en-US"/>
        </w:rPr>
        <w:t xml:space="preserve"> analytic philosophy by shifting the focus from considering language as a direct logical mirror of reality (early work) to viewing it as a range of language games embedded in forms of life. They addressed traditional philosophical issues by </w:t>
      </w:r>
      <w:proofErr w:type="spellStart"/>
      <w:r w:rsidRPr="000C7EFC">
        <w:rPr>
          <w:rFonts w:ascii="Tahoma" w:hAnsi="Tahoma" w:cs="Tahoma"/>
          <w:sz w:val="22"/>
          <w:szCs w:val="22"/>
          <w:lang w:val="en-US"/>
        </w:rPr>
        <w:t>analysing</w:t>
      </w:r>
      <w:proofErr w:type="spellEnd"/>
      <w:r w:rsidRPr="000C7EFC">
        <w:rPr>
          <w:rFonts w:ascii="Tahoma" w:hAnsi="Tahoma" w:cs="Tahoma"/>
          <w:sz w:val="22"/>
          <w:szCs w:val="22"/>
          <w:lang w:val="en-US"/>
        </w:rPr>
        <w:t xml:space="preserve"> everyday language use and highlighting the role of context. This method greatly influenced the philosophy of mind, psychology, and ethics by </w:t>
      </w:r>
      <w:proofErr w:type="spellStart"/>
      <w:r w:rsidRPr="000C7EFC">
        <w:rPr>
          <w:rFonts w:ascii="Tahoma" w:hAnsi="Tahoma" w:cs="Tahoma"/>
          <w:sz w:val="22"/>
          <w:szCs w:val="22"/>
          <w:lang w:val="en-US"/>
        </w:rPr>
        <w:t>emphasising</w:t>
      </w:r>
      <w:proofErr w:type="spellEnd"/>
      <w:r w:rsidRPr="000C7EFC">
        <w:rPr>
          <w:rFonts w:ascii="Tahoma" w:hAnsi="Tahoma" w:cs="Tahoma"/>
          <w:sz w:val="22"/>
          <w:szCs w:val="22"/>
          <w:lang w:val="en-US"/>
        </w:rPr>
        <w:t xml:space="preserve"> language's practical and social roles and challenging the idea of fixed meanings.</w:t>
      </w:r>
    </w:p>
    <w:p w14:paraId="47E5AE8A" w14:textId="77777777" w:rsidR="000C7EFC" w:rsidRPr="000C7EFC" w:rsidRDefault="000C7EFC" w:rsidP="000C7EFC">
      <w:pPr>
        <w:spacing w:after="0"/>
        <w:jc w:val="both"/>
        <w:rPr>
          <w:rFonts w:ascii="Tahoma" w:hAnsi="Tahoma" w:cs="Tahoma"/>
          <w:sz w:val="22"/>
          <w:szCs w:val="22"/>
          <w:lang w:val="en-US"/>
        </w:rPr>
      </w:pPr>
    </w:p>
    <w:p w14:paraId="45CE7B4B" w14:textId="7BBE87ED" w:rsidR="000C7EFC" w:rsidRPr="00696626" w:rsidRDefault="000C7EFC" w:rsidP="000C7EFC">
      <w:pPr>
        <w:spacing w:after="0"/>
        <w:jc w:val="both"/>
        <w:rPr>
          <w:rFonts w:ascii="Tahoma" w:hAnsi="Tahoma" w:cs="Tahoma"/>
          <w:b/>
          <w:bCs/>
          <w:sz w:val="22"/>
          <w:szCs w:val="22"/>
          <w:lang w:val="en-US"/>
        </w:rPr>
      </w:pPr>
      <w:r w:rsidRPr="00696626">
        <w:rPr>
          <w:rFonts w:ascii="Tahoma" w:hAnsi="Tahoma" w:cs="Tahoma"/>
          <w:b/>
          <w:bCs/>
          <w:sz w:val="22"/>
          <w:szCs w:val="22"/>
          <w:lang w:val="en-US"/>
        </w:rPr>
        <w:t>5.0 Evaluation</w:t>
      </w:r>
    </w:p>
    <w:p w14:paraId="1D5CD60C" w14:textId="77777777" w:rsidR="000C7EFC" w:rsidRDefault="000C7EFC" w:rsidP="000C7EFC">
      <w:pPr>
        <w:spacing w:after="0"/>
        <w:jc w:val="both"/>
        <w:rPr>
          <w:rFonts w:ascii="Tahoma" w:hAnsi="Tahoma" w:cs="Tahoma"/>
          <w:sz w:val="22"/>
          <w:szCs w:val="22"/>
          <w:lang w:val="en-US"/>
        </w:rPr>
      </w:pPr>
      <w:r w:rsidRPr="00696626">
        <w:rPr>
          <w:rFonts w:ascii="Tahoma" w:hAnsi="Tahoma" w:cs="Tahoma"/>
          <w:b/>
          <w:bCs/>
          <w:sz w:val="22"/>
          <w:szCs w:val="22"/>
          <w:lang w:val="en-US"/>
        </w:rPr>
        <w:t>Similarities:</w:t>
      </w:r>
      <w:r w:rsidRPr="000C7EFC">
        <w:rPr>
          <w:rFonts w:ascii="Tahoma" w:hAnsi="Tahoma" w:cs="Tahoma"/>
          <w:sz w:val="22"/>
          <w:szCs w:val="22"/>
          <w:lang w:val="en-US"/>
        </w:rPr>
        <w:t xml:space="preserve"> Both ideal language philosophy and ordinary language philosophy saw the misuse of language as the source of philosophical problems.</w:t>
      </w:r>
    </w:p>
    <w:p w14:paraId="0D8C501F" w14:textId="12D722D3" w:rsidR="000C7EFC" w:rsidRPr="000C7EFC" w:rsidRDefault="00696626" w:rsidP="000C7EFC">
      <w:pPr>
        <w:spacing w:after="0"/>
        <w:jc w:val="both"/>
        <w:rPr>
          <w:rFonts w:ascii="Tahoma" w:hAnsi="Tahoma" w:cs="Tahoma"/>
          <w:sz w:val="22"/>
          <w:szCs w:val="22"/>
          <w:lang w:val="en-US"/>
        </w:rPr>
      </w:pPr>
      <w:r w:rsidRPr="000C7EFC">
        <w:rPr>
          <w:rFonts w:ascii="Tahoma" w:hAnsi="Tahoma" w:cs="Tahoma"/>
          <w:sz w:val="22"/>
          <w:szCs w:val="22"/>
          <w:lang w:val="en-US"/>
        </w:rPr>
        <w:t xml:space="preserve">Both schools of thought </w:t>
      </w:r>
      <w:proofErr w:type="spellStart"/>
      <w:r w:rsidRPr="000C7EFC">
        <w:rPr>
          <w:rFonts w:ascii="Tahoma" w:hAnsi="Tahoma" w:cs="Tahoma"/>
          <w:sz w:val="22"/>
          <w:szCs w:val="22"/>
          <w:lang w:val="en-US"/>
        </w:rPr>
        <w:t>emphasise</w:t>
      </w:r>
      <w:proofErr w:type="spellEnd"/>
      <w:r w:rsidRPr="000C7EFC">
        <w:rPr>
          <w:rFonts w:ascii="Tahoma" w:hAnsi="Tahoma" w:cs="Tahoma"/>
          <w:sz w:val="22"/>
          <w:szCs w:val="22"/>
          <w:lang w:val="en-US"/>
        </w:rPr>
        <w:t xml:space="preserve"> that resolving philosophical problems involves understanding how an agent or individual uses a specific term in an utterance within a given context.</w:t>
      </w:r>
    </w:p>
    <w:p w14:paraId="42E42DFF" w14:textId="77777777" w:rsidR="00696626" w:rsidRDefault="000C7EFC" w:rsidP="000C7EFC">
      <w:pPr>
        <w:spacing w:after="0"/>
        <w:jc w:val="both"/>
        <w:rPr>
          <w:rFonts w:ascii="Tahoma" w:hAnsi="Tahoma" w:cs="Tahoma"/>
          <w:sz w:val="22"/>
          <w:szCs w:val="22"/>
          <w:lang w:val="en-US"/>
        </w:rPr>
      </w:pPr>
      <w:r w:rsidRPr="00696626">
        <w:rPr>
          <w:rFonts w:ascii="Tahoma" w:hAnsi="Tahoma" w:cs="Tahoma"/>
          <w:b/>
          <w:bCs/>
          <w:sz w:val="22"/>
          <w:szCs w:val="22"/>
          <w:lang w:val="en-US"/>
        </w:rPr>
        <w:t>Differences:</w:t>
      </w:r>
      <w:r w:rsidRPr="000C7EFC">
        <w:rPr>
          <w:rFonts w:ascii="Tahoma" w:hAnsi="Tahoma" w:cs="Tahoma"/>
          <w:sz w:val="22"/>
          <w:szCs w:val="22"/>
          <w:lang w:val="en-US"/>
        </w:rPr>
        <w:t xml:space="preserve"> Ideal language philosophy emphasizes creating a reformed language free from ambiguities, using quantificational logic to eliminate metaphysical entities and replace names with descriptions, treating definite descriptions as incomplete symbols or logical fictions. In contrast, ordinary language philosophy focuses on analyzing everyday language use, context, and practical roles (such as speech acts and language games) without reforming language, instead resolving issues by examining how terms are used in specific utterances.</w:t>
      </w:r>
    </w:p>
    <w:p w14:paraId="5AEA6CDB" w14:textId="01E4D5A1" w:rsidR="000C7EFC" w:rsidRP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While ideal language aims at a truth-functional, representational theory through reformation, ordinary language challenges fixed meanings and highlights social embeddedness. A criticism of ideal language philosophy (referred to as this standpoint) comes from Ernest Gellner, who argues that linguistic philosophy is relative since it proffers solutions to philosophical problems using the binoculars of a particular community's worldview.</w:t>
      </w:r>
    </w:p>
    <w:p w14:paraId="6E5F0537" w14:textId="77777777" w:rsidR="000C7EFC" w:rsidRPr="000C7EFC" w:rsidRDefault="000C7EFC" w:rsidP="000C7EFC">
      <w:pPr>
        <w:spacing w:after="0"/>
        <w:jc w:val="both"/>
        <w:rPr>
          <w:rFonts w:ascii="Tahoma" w:hAnsi="Tahoma" w:cs="Tahoma"/>
          <w:sz w:val="22"/>
          <w:szCs w:val="22"/>
          <w:lang w:val="en-US"/>
        </w:rPr>
      </w:pPr>
    </w:p>
    <w:p w14:paraId="23C12A72" w14:textId="625FA562" w:rsidR="000C7EFC" w:rsidRPr="00696626" w:rsidRDefault="000C7EFC" w:rsidP="000C7EFC">
      <w:pPr>
        <w:spacing w:after="0"/>
        <w:jc w:val="both"/>
        <w:rPr>
          <w:rFonts w:ascii="Tahoma" w:hAnsi="Tahoma" w:cs="Tahoma"/>
          <w:b/>
          <w:bCs/>
          <w:sz w:val="22"/>
          <w:szCs w:val="22"/>
          <w:lang w:val="en-US"/>
        </w:rPr>
      </w:pPr>
      <w:r w:rsidRPr="00696626">
        <w:rPr>
          <w:rFonts w:ascii="Tahoma" w:hAnsi="Tahoma" w:cs="Tahoma"/>
          <w:b/>
          <w:bCs/>
          <w:sz w:val="22"/>
          <w:szCs w:val="22"/>
          <w:lang w:val="en-US"/>
        </w:rPr>
        <w:t>6.0 Conclusion</w:t>
      </w:r>
    </w:p>
    <w:p w14:paraId="6CACCB7D" w14:textId="4486214B" w:rsidR="000C7EFC" w:rsidRDefault="000C7EFC" w:rsidP="000C7EFC">
      <w:pPr>
        <w:spacing w:after="0"/>
        <w:jc w:val="both"/>
        <w:rPr>
          <w:rFonts w:ascii="Tahoma" w:hAnsi="Tahoma" w:cs="Tahoma"/>
          <w:sz w:val="22"/>
          <w:szCs w:val="22"/>
          <w:lang w:val="en-US"/>
        </w:rPr>
      </w:pPr>
      <w:r w:rsidRPr="000C7EFC">
        <w:rPr>
          <w:rFonts w:ascii="Tahoma" w:hAnsi="Tahoma" w:cs="Tahoma"/>
          <w:sz w:val="22"/>
          <w:szCs w:val="22"/>
          <w:lang w:val="en-US"/>
        </w:rPr>
        <w:t>Ideal language philosophy seeks language reformation for clarity, while ordinary language philosophy analyzes everyday use to resolve ambiguities, both addressing misuse but differing in method.</w:t>
      </w:r>
    </w:p>
    <w:p w14:paraId="1DD11CFB" w14:textId="77777777" w:rsidR="00696626" w:rsidRDefault="00696626" w:rsidP="000C7EFC">
      <w:pPr>
        <w:spacing w:after="0"/>
        <w:jc w:val="both"/>
        <w:rPr>
          <w:rFonts w:ascii="Tahoma" w:hAnsi="Tahoma" w:cs="Tahoma"/>
          <w:sz w:val="22"/>
          <w:szCs w:val="22"/>
          <w:lang w:val="en-US"/>
        </w:rPr>
      </w:pPr>
    </w:p>
    <w:p w14:paraId="701026E7" w14:textId="46C5656F" w:rsidR="000C7EFC" w:rsidRPr="00A954B0" w:rsidRDefault="000C7EFC" w:rsidP="00A954B0">
      <w:pPr>
        <w:spacing w:after="0"/>
        <w:jc w:val="center"/>
        <w:rPr>
          <w:rFonts w:ascii="Tahoma" w:hAnsi="Tahoma" w:cs="Tahoma"/>
          <w:b/>
          <w:bCs/>
          <w:sz w:val="22"/>
          <w:szCs w:val="22"/>
          <w:lang w:val="en-US"/>
        </w:rPr>
      </w:pPr>
      <w:r w:rsidRPr="00A954B0">
        <w:rPr>
          <w:rFonts w:ascii="Tahoma" w:hAnsi="Tahoma" w:cs="Tahoma"/>
          <w:b/>
          <w:bCs/>
          <w:sz w:val="22"/>
          <w:szCs w:val="22"/>
          <w:lang w:val="en-US"/>
        </w:rPr>
        <w:t>Question 3: Do you think that language analysis is important?</w:t>
      </w:r>
    </w:p>
    <w:p w14:paraId="56BE5C5E" w14:textId="7C524036" w:rsidR="00A954B0" w:rsidRPr="00A954B0" w:rsidRDefault="00A954B0" w:rsidP="00A954B0">
      <w:pPr>
        <w:spacing w:after="0"/>
        <w:jc w:val="both"/>
        <w:rPr>
          <w:rFonts w:ascii="Tahoma" w:hAnsi="Tahoma" w:cs="Tahoma"/>
          <w:b/>
          <w:bCs/>
          <w:sz w:val="22"/>
          <w:szCs w:val="22"/>
          <w:lang w:val="en-US"/>
        </w:rPr>
      </w:pPr>
      <w:r w:rsidRPr="00A954B0">
        <w:rPr>
          <w:rFonts w:ascii="Tahoma" w:hAnsi="Tahoma" w:cs="Tahoma"/>
          <w:b/>
          <w:bCs/>
          <w:sz w:val="22"/>
          <w:szCs w:val="22"/>
          <w:lang w:val="en-US"/>
        </w:rPr>
        <w:t>1.0 Introduction</w:t>
      </w:r>
    </w:p>
    <w:p w14:paraId="5FEA53BE" w14:textId="77777777"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Analytic philosophy was a dominant philosophical approach in the twentieth century, particularly in Great Britain and the United States. It also received important contributions from countries such as Australia, New Zealand, and the Scandinavian nations (including Denmark, Norway, Sweden, Finland, and Iceland). This philosophical approach relies on the method of analysis. So, what exactly is the method of analysis? In this essay, we shall examine the importance of language analysis by clarifying key terms, explaining language analysis with reference to its main stance, types, and the major positions of philosophers who deployed it, discussing its importance, evaluating some loopholes, and concluding with a direct answer to the question.</w:t>
      </w:r>
    </w:p>
    <w:p w14:paraId="3B9B98CF" w14:textId="77777777" w:rsidR="00A954B0" w:rsidRPr="00A954B0" w:rsidRDefault="00A954B0" w:rsidP="00A954B0">
      <w:pPr>
        <w:spacing w:after="0"/>
        <w:jc w:val="both"/>
        <w:rPr>
          <w:rFonts w:ascii="Tahoma" w:hAnsi="Tahoma" w:cs="Tahoma"/>
          <w:sz w:val="22"/>
          <w:szCs w:val="22"/>
          <w:lang w:val="en-US"/>
        </w:rPr>
      </w:pPr>
    </w:p>
    <w:p w14:paraId="105B393E" w14:textId="7A764310" w:rsidR="00A954B0" w:rsidRPr="00A954B0" w:rsidRDefault="00A954B0" w:rsidP="00A954B0">
      <w:pPr>
        <w:spacing w:after="0"/>
        <w:jc w:val="both"/>
        <w:rPr>
          <w:rFonts w:ascii="Tahoma" w:hAnsi="Tahoma" w:cs="Tahoma"/>
          <w:b/>
          <w:bCs/>
          <w:sz w:val="22"/>
          <w:szCs w:val="22"/>
          <w:lang w:val="en-US"/>
        </w:rPr>
      </w:pPr>
      <w:r w:rsidRPr="00A954B0">
        <w:rPr>
          <w:rFonts w:ascii="Tahoma" w:hAnsi="Tahoma" w:cs="Tahoma"/>
          <w:b/>
          <w:bCs/>
          <w:sz w:val="22"/>
          <w:szCs w:val="22"/>
          <w:lang w:val="en-US"/>
        </w:rPr>
        <w:lastRenderedPageBreak/>
        <w:t>2.0 Clarification of Terms</w:t>
      </w:r>
    </w:p>
    <w:p w14:paraId="6BE62A84" w14:textId="25F7A8F0" w:rsidR="00A954B0" w:rsidRPr="00A954B0" w:rsidRDefault="00A954B0" w:rsidP="00A954B0">
      <w:pPr>
        <w:spacing w:after="0"/>
        <w:jc w:val="both"/>
        <w:rPr>
          <w:rFonts w:ascii="Tahoma" w:hAnsi="Tahoma" w:cs="Tahoma"/>
          <w:sz w:val="22"/>
          <w:szCs w:val="22"/>
          <w:lang w:val="en-US"/>
        </w:rPr>
      </w:pPr>
      <w:r w:rsidRPr="00A954B0">
        <w:rPr>
          <w:rFonts w:ascii="Tahoma" w:hAnsi="Tahoma" w:cs="Tahoma"/>
          <w:b/>
          <w:bCs/>
          <w:sz w:val="22"/>
          <w:szCs w:val="22"/>
          <w:lang w:val="en-US"/>
        </w:rPr>
        <w:t>2.1 Analytic Philosophy</w:t>
      </w:r>
    </w:p>
    <w:p w14:paraId="4D507EB1" w14:textId="2918B6DC"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Analytic philosophy was a dominant philosophical approach in the twentieth century, particularly in Great Britain and the United States. It also received important contributions from countries such as Australia, New Zealand, and the Scandinavian nations (including Denmark, Norway, Sweden, Finland, and Iceland). This philosophical approach relies on the method of analysis.</w:t>
      </w:r>
    </w:p>
    <w:p w14:paraId="76A1E4AD" w14:textId="6505E311" w:rsidR="00A954B0" w:rsidRPr="00A954B0" w:rsidRDefault="00A954B0" w:rsidP="00A954B0">
      <w:pPr>
        <w:spacing w:after="0"/>
        <w:jc w:val="both"/>
        <w:rPr>
          <w:rFonts w:ascii="Tahoma" w:hAnsi="Tahoma" w:cs="Tahoma"/>
          <w:b/>
          <w:bCs/>
          <w:sz w:val="22"/>
          <w:szCs w:val="22"/>
          <w:lang w:val="en-US"/>
        </w:rPr>
      </w:pPr>
      <w:r w:rsidRPr="00A954B0">
        <w:rPr>
          <w:rFonts w:ascii="Tahoma" w:hAnsi="Tahoma" w:cs="Tahoma"/>
          <w:b/>
          <w:bCs/>
          <w:sz w:val="22"/>
          <w:szCs w:val="22"/>
          <w:lang w:val="en-US"/>
        </w:rPr>
        <w:t>2.2 Analysis</w:t>
      </w:r>
    </w:p>
    <w:p w14:paraId="3BCEA806" w14:textId="77777777" w:rsid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Analysis entails study, investigation, scrutiny, breakdown, inquiry, exploration and evaluation of puzzling philosophical claims in order to arrive at clarity. It seeks to simplify puzzling philosophical concepts by breaking them down into simpler components to facilitate clarity or forestall ambiguity.</w:t>
      </w:r>
    </w:p>
    <w:p w14:paraId="47960455" w14:textId="77777777" w:rsidR="00A954B0" w:rsidRPr="00A954B0" w:rsidRDefault="00A954B0" w:rsidP="00A954B0">
      <w:pPr>
        <w:spacing w:after="0"/>
        <w:jc w:val="both"/>
        <w:rPr>
          <w:rFonts w:ascii="Tahoma" w:hAnsi="Tahoma" w:cs="Tahoma"/>
          <w:b/>
          <w:bCs/>
          <w:sz w:val="22"/>
          <w:szCs w:val="22"/>
          <w:lang w:val="en-US"/>
        </w:rPr>
      </w:pPr>
      <w:r w:rsidRPr="00A954B0">
        <w:rPr>
          <w:rFonts w:ascii="Tahoma" w:hAnsi="Tahoma" w:cs="Tahoma"/>
          <w:b/>
          <w:bCs/>
          <w:sz w:val="22"/>
          <w:szCs w:val="22"/>
          <w:lang w:val="en-US"/>
        </w:rPr>
        <w:t>2.2 Language Analysis</w:t>
      </w:r>
    </w:p>
    <w:p w14:paraId="414D2520" w14:textId="563F040C" w:rsidR="00A954B0" w:rsidRPr="00A954B0" w:rsidRDefault="00A954B0" w:rsidP="00A954B0">
      <w:pPr>
        <w:spacing w:after="0"/>
        <w:jc w:val="both"/>
        <w:rPr>
          <w:rFonts w:ascii="Tahoma" w:hAnsi="Tahoma" w:cs="Tahoma"/>
          <w:sz w:val="22"/>
          <w:szCs w:val="22"/>
          <w:lang w:val="en-US"/>
        </w:rPr>
      </w:pPr>
      <w:r>
        <w:rPr>
          <w:rFonts w:ascii="Tahoma" w:hAnsi="Tahoma" w:cs="Tahoma"/>
          <w:sz w:val="22"/>
          <w:szCs w:val="22"/>
          <w:lang w:val="en-US"/>
        </w:rPr>
        <w:t>Language analysis is the act of addressing</w:t>
      </w:r>
      <w:r w:rsidRPr="00A954B0">
        <w:rPr>
          <w:rFonts w:ascii="Tahoma" w:hAnsi="Tahoma" w:cs="Tahoma"/>
          <w:sz w:val="22"/>
          <w:szCs w:val="22"/>
          <w:lang w:val="en-US"/>
        </w:rPr>
        <w:t xml:space="preserve"> traditional philosophical issues by </w:t>
      </w:r>
      <w:proofErr w:type="spellStart"/>
      <w:r w:rsidRPr="00A954B0">
        <w:rPr>
          <w:rFonts w:ascii="Tahoma" w:hAnsi="Tahoma" w:cs="Tahoma"/>
          <w:sz w:val="22"/>
          <w:szCs w:val="22"/>
          <w:lang w:val="en-US"/>
        </w:rPr>
        <w:t>analysing</w:t>
      </w:r>
      <w:proofErr w:type="spellEnd"/>
      <w:r w:rsidRPr="00A954B0">
        <w:rPr>
          <w:rFonts w:ascii="Tahoma" w:hAnsi="Tahoma" w:cs="Tahoma"/>
          <w:sz w:val="22"/>
          <w:szCs w:val="22"/>
          <w:lang w:val="en-US"/>
        </w:rPr>
        <w:t xml:space="preserve"> everyday language use and highlighting the role of context.</w:t>
      </w:r>
    </w:p>
    <w:p w14:paraId="0210CCAB" w14:textId="77777777" w:rsidR="00A954B0" w:rsidRPr="00A954B0" w:rsidRDefault="00A954B0" w:rsidP="00A954B0">
      <w:pPr>
        <w:spacing w:after="0"/>
        <w:jc w:val="both"/>
        <w:rPr>
          <w:rFonts w:ascii="Tahoma" w:hAnsi="Tahoma" w:cs="Tahoma"/>
          <w:sz w:val="22"/>
          <w:szCs w:val="22"/>
          <w:lang w:val="en-US"/>
        </w:rPr>
      </w:pPr>
    </w:p>
    <w:p w14:paraId="6275EF05" w14:textId="0D4142A7" w:rsidR="00A954B0" w:rsidRPr="00A954B0" w:rsidRDefault="00A954B0" w:rsidP="00A954B0">
      <w:pPr>
        <w:spacing w:after="0"/>
        <w:jc w:val="both"/>
        <w:rPr>
          <w:rFonts w:ascii="Tahoma" w:hAnsi="Tahoma" w:cs="Tahoma"/>
          <w:b/>
          <w:bCs/>
          <w:sz w:val="22"/>
          <w:szCs w:val="22"/>
          <w:lang w:val="en-US"/>
        </w:rPr>
      </w:pPr>
      <w:r w:rsidRPr="00A954B0">
        <w:rPr>
          <w:rFonts w:ascii="Tahoma" w:hAnsi="Tahoma" w:cs="Tahoma"/>
          <w:b/>
          <w:bCs/>
          <w:sz w:val="22"/>
          <w:szCs w:val="22"/>
          <w:lang w:val="en-US"/>
        </w:rPr>
        <w:t>3.0 Explanation of Language Analysis</w:t>
      </w:r>
    </w:p>
    <w:p w14:paraId="2A083EF5" w14:textId="1BA6A5C3" w:rsidR="00A954B0" w:rsidRPr="00A954B0" w:rsidRDefault="00A954B0" w:rsidP="00A954B0">
      <w:pPr>
        <w:spacing w:after="0"/>
        <w:jc w:val="both"/>
        <w:rPr>
          <w:rFonts w:ascii="Tahoma" w:hAnsi="Tahoma" w:cs="Tahoma"/>
          <w:b/>
          <w:bCs/>
          <w:sz w:val="22"/>
          <w:szCs w:val="22"/>
          <w:lang w:val="en-US"/>
        </w:rPr>
      </w:pPr>
      <w:r w:rsidRPr="00A954B0">
        <w:rPr>
          <w:rFonts w:ascii="Tahoma" w:hAnsi="Tahoma" w:cs="Tahoma"/>
          <w:b/>
          <w:bCs/>
          <w:sz w:val="22"/>
          <w:szCs w:val="22"/>
          <w:lang w:val="en-US"/>
        </w:rPr>
        <w:t>3.1 Main Stance of Language Analysis</w:t>
      </w:r>
    </w:p>
    <w:p w14:paraId="2C1E5890" w14:textId="5256F0EA"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 xml:space="preserve">The main stance of language analysis is to address traditional philosophical issues by </w:t>
      </w:r>
      <w:proofErr w:type="spellStart"/>
      <w:r w:rsidRPr="00A954B0">
        <w:rPr>
          <w:rFonts w:ascii="Tahoma" w:hAnsi="Tahoma" w:cs="Tahoma"/>
          <w:sz w:val="22"/>
          <w:szCs w:val="22"/>
          <w:lang w:val="en-US"/>
        </w:rPr>
        <w:t>analysing</w:t>
      </w:r>
      <w:proofErr w:type="spellEnd"/>
      <w:r w:rsidRPr="00A954B0">
        <w:rPr>
          <w:rFonts w:ascii="Tahoma" w:hAnsi="Tahoma" w:cs="Tahoma"/>
          <w:sz w:val="22"/>
          <w:szCs w:val="22"/>
          <w:lang w:val="en-US"/>
        </w:rPr>
        <w:t xml:space="preserve"> everyday language use and highlighting the role of context. This method greatly influenced the philosophy of mind, psychology, and ethics by </w:t>
      </w:r>
      <w:proofErr w:type="spellStart"/>
      <w:r w:rsidRPr="00A954B0">
        <w:rPr>
          <w:rFonts w:ascii="Tahoma" w:hAnsi="Tahoma" w:cs="Tahoma"/>
          <w:sz w:val="22"/>
          <w:szCs w:val="22"/>
          <w:lang w:val="en-US"/>
        </w:rPr>
        <w:t>emphasising</w:t>
      </w:r>
      <w:proofErr w:type="spellEnd"/>
      <w:r w:rsidRPr="00A954B0">
        <w:rPr>
          <w:rFonts w:ascii="Tahoma" w:hAnsi="Tahoma" w:cs="Tahoma"/>
          <w:sz w:val="22"/>
          <w:szCs w:val="22"/>
          <w:lang w:val="en-US"/>
        </w:rPr>
        <w:t xml:space="preserve"> language's practical and social roles and challenging the idea of fixed meanings. </w:t>
      </w:r>
    </w:p>
    <w:p w14:paraId="413BAB50" w14:textId="0A82E3EC" w:rsidR="00A954B0" w:rsidRPr="00A954B0" w:rsidRDefault="00A954B0" w:rsidP="00A954B0">
      <w:pPr>
        <w:spacing w:after="0"/>
        <w:jc w:val="both"/>
        <w:rPr>
          <w:rFonts w:ascii="Tahoma" w:hAnsi="Tahoma" w:cs="Tahoma"/>
          <w:b/>
          <w:bCs/>
          <w:sz w:val="22"/>
          <w:szCs w:val="22"/>
          <w:lang w:val="en-US"/>
        </w:rPr>
      </w:pPr>
      <w:r w:rsidRPr="00A954B0">
        <w:rPr>
          <w:rFonts w:ascii="Tahoma" w:hAnsi="Tahoma" w:cs="Tahoma"/>
          <w:b/>
          <w:bCs/>
          <w:sz w:val="22"/>
          <w:szCs w:val="22"/>
          <w:lang w:val="en-US"/>
        </w:rPr>
        <w:t>3.2 Types of Language Analysis</w:t>
      </w:r>
    </w:p>
    <w:p w14:paraId="43F2AE48" w14:textId="77777777" w:rsid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 xml:space="preserve">There are two main types of language analysis in analytic philosophy: ideal language philosophy and ordinary language philosophy. Ideal language philosophy </w:t>
      </w:r>
      <w:proofErr w:type="spellStart"/>
      <w:r w:rsidRPr="00A954B0">
        <w:rPr>
          <w:rFonts w:ascii="Tahoma" w:hAnsi="Tahoma" w:cs="Tahoma"/>
          <w:sz w:val="22"/>
          <w:szCs w:val="22"/>
          <w:lang w:val="en-US"/>
        </w:rPr>
        <w:t>emphasises</w:t>
      </w:r>
      <w:proofErr w:type="spellEnd"/>
      <w:r w:rsidRPr="00A954B0">
        <w:rPr>
          <w:rFonts w:ascii="Tahoma" w:hAnsi="Tahoma" w:cs="Tahoma"/>
          <w:sz w:val="22"/>
          <w:szCs w:val="22"/>
          <w:lang w:val="en-US"/>
        </w:rPr>
        <w:t xml:space="preserve"> creating an ideal language for philosophical analysis, free from the ambiguities of ordinary language that often make philosophy invalid, by paying closer attention to the reformation of language. The proponents of this stance argue that such an ideal/reformed language will maintain a truth-functional and representational theory of meaning</w:t>
      </w:r>
      <w:r>
        <w:rPr>
          <w:rFonts w:ascii="Tahoma" w:hAnsi="Tahoma" w:cs="Tahoma"/>
          <w:sz w:val="22"/>
          <w:szCs w:val="22"/>
          <w:lang w:val="en-US"/>
        </w:rPr>
        <w:t>.</w:t>
      </w:r>
      <w:r w:rsidRPr="00A954B0">
        <w:rPr>
          <w:rFonts w:ascii="Tahoma" w:hAnsi="Tahoma" w:cs="Tahoma"/>
          <w:sz w:val="22"/>
          <w:szCs w:val="22"/>
          <w:lang w:val="en-US"/>
        </w:rPr>
        <w:t xml:space="preserve"> </w:t>
      </w:r>
    </w:p>
    <w:p w14:paraId="7B9601A8" w14:textId="5014CE61"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 xml:space="preserve">Ordinary language philosophy, on the other hand, involves </w:t>
      </w:r>
      <w:proofErr w:type="spellStart"/>
      <w:r w:rsidRPr="00A954B0">
        <w:rPr>
          <w:rFonts w:ascii="Tahoma" w:hAnsi="Tahoma" w:cs="Tahoma"/>
          <w:sz w:val="22"/>
          <w:szCs w:val="22"/>
          <w:lang w:val="en-US"/>
        </w:rPr>
        <w:t>analysing</w:t>
      </w:r>
      <w:proofErr w:type="spellEnd"/>
      <w:r w:rsidRPr="00A954B0">
        <w:rPr>
          <w:rFonts w:ascii="Tahoma" w:hAnsi="Tahoma" w:cs="Tahoma"/>
          <w:sz w:val="22"/>
          <w:szCs w:val="22"/>
          <w:lang w:val="en-US"/>
        </w:rPr>
        <w:t xml:space="preserve"> ordinary language to reveal the fundamental conceptual frameworks that shape our understanding of reality. Both schools of thought </w:t>
      </w:r>
      <w:proofErr w:type="spellStart"/>
      <w:r w:rsidRPr="00A954B0">
        <w:rPr>
          <w:rFonts w:ascii="Tahoma" w:hAnsi="Tahoma" w:cs="Tahoma"/>
          <w:sz w:val="22"/>
          <w:szCs w:val="22"/>
          <w:lang w:val="en-US"/>
        </w:rPr>
        <w:t>emphasise</w:t>
      </w:r>
      <w:proofErr w:type="spellEnd"/>
      <w:r w:rsidRPr="00A954B0">
        <w:rPr>
          <w:rFonts w:ascii="Tahoma" w:hAnsi="Tahoma" w:cs="Tahoma"/>
          <w:sz w:val="22"/>
          <w:szCs w:val="22"/>
          <w:lang w:val="en-US"/>
        </w:rPr>
        <w:t xml:space="preserve"> that resolving philosophical problems involves understanding how an agent or individual uses a specific term in an utterance within a given context. Both saw the misuse of language as the source of philosophical problems.</w:t>
      </w:r>
    </w:p>
    <w:p w14:paraId="2A1D266C" w14:textId="423A5D72" w:rsidR="00A954B0" w:rsidRPr="00A954B0" w:rsidRDefault="00A954B0" w:rsidP="00A954B0">
      <w:pPr>
        <w:spacing w:after="0"/>
        <w:jc w:val="both"/>
        <w:rPr>
          <w:rFonts w:ascii="Tahoma" w:hAnsi="Tahoma" w:cs="Tahoma"/>
          <w:b/>
          <w:bCs/>
          <w:sz w:val="22"/>
          <w:szCs w:val="22"/>
          <w:lang w:val="en-US"/>
        </w:rPr>
      </w:pPr>
      <w:r w:rsidRPr="00A954B0">
        <w:rPr>
          <w:rFonts w:ascii="Tahoma" w:hAnsi="Tahoma" w:cs="Tahoma"/>
          <w:b/>
          <w:bCs/>
          <w:sz w:val="22"/>
          <w:szCs w:val="22"/>
          <w:lang w:val="en-US"/>
        </w:rPr>
        <w:t>3.3 Major Stances of Philosophers Who Deployed Language Analysis</w:t>
      </w:r>
    </w:p>
    <w:p w14:paraId="33B787B9" w14:textId="665D5CC9" w:rsidR="00750F1A" w:rsidRPr="00750F1A" w:rsidRDefault="00750F1A" w:rsidP="00750F1A">
      <w:pPr>
        <w:spacing w:after="0"/>
        <w:jc w:val="both"/>
        <w:rPr>
          <w:rFonts w:ascii="Tahoma" w:hAnsi="Tahoma" w:cs="Tahoma"/>
          <w:sz w:val="22"/>
          <w:szCs w:val="22"/>
          <w:lang w:val="en-US"/>
        </w:rPr>
      </w:pPr>
      <w:r w:rsidRPr="00750F1A">
        <w:rPr>
          <w:rFonts w:ascii="Tahoma" w:hAnsi="Tahoma" w:cs="Tahoma"/>
          <w:sz w:val="22"/>
          <w:szCs w:val="22"/>
          <w:u w:val="single"/>
          <w:lang w:val="en-US"/>
        </w:rPr>
        <w:t>Bertrand Russell</w:t>
      </w:r>
      <w:r>
        <w:rPr>
          <w:rFonts w:ascii="Tahoma" w:hAnsi="Tahoma" w:cs="Tahoma"/>
          <w:sz w:val="22"/>
          <w:szCs w:val="22"/>
          <w:lang w:val="en-US"/>
        </w:rPr>
        <w:t xml:space="preserve">: </w:t>
      </w:r>
      <w:r w:rsidRPr="00750F1A">
        <w:rPr>
          <w:rFonts w:ascii="Tahoma" w:hAnsi="Tahoma" w:cs="Tahoma"/>
          <w:sz w:val="22"/>
          <w:szCs w:val="22"/>
          <w:lang w:val="en-US"/>
        </w:rPr>
        <w:t>Bertrand Russell, a major proponent of ideal language philosophy, developed the theory of descriptions to show that ordinary language’s grammar is often misleading. According to Russell, when ordinary language contains a definite description, it often should not occur in proper logical analysis. His solution is that such expressions must be replaced by a precise predicate, revealing the true logical form hidden beneath everyday grammar.</w:t>
      </w:r>
    </w:p>
    <w:p w14:paraId="517902FF" w14:textId="0F95C8ED" w:rsidR="00750F1A" w:rsidRPr="00750F1A" w:rsidRDefault="00750F1A" w:rsidP="00750F1A">
      <w:pPr>
        <w:spacing w:after="0"/>
        <w:jc w:val="both"/>
        <w:rPr>
          <w:rFonts w:ascii="Tahoma" w:hAnsi="Tahoma" w:cs="Tahoma"/>
          <w:sz w:val="22"/>
          <w:szCs w:val="22"/>
          <w:lang w:val="en-US"/>
        </w:rPr>
      </w:pPr>
      <w:r w:rsidRPr="00750F1A">
        <w:rPr>
          <w:rFonts w:ascii="Tahoma" w:hAnsi="Tahoma" w:cs="Tahoma"/>
          <w:sz w:val="22"/>
          <w:szCs w:val="22"/>
          <w:u w:val="single"/>
          <w:lang w:val="en-US"/>
        </w:rPr>
        <w:t>P. F. Strawson</w:t>
      </w:r>
      <w:r>
        <w:rPr>
          <w:rFonts w:ascii="Tahoma" w:hAnsi="Tahoma" w:cs="Tahoma"/>
          <w:sz w:val="22"/>
          <w:szCs w:val="22"/>
          <w:lang w:val="en-US"/>
        </w:rPr>
        <w:t xml:space="preserve">: </w:t>
      </w:r>
      <w:r w:rsidRPr="00750F1A">
        <w:rPr>
          <w:rFonts w:ascii="Tahoma" w:hAnsi="Tahoma" w:cs="Tahoma"/>
          <w:sz w:val="22"/>
          <w:szCs w:val="22"/>
          <w:lang w:val="en-US"/>
        </w:rPr>
        <w:t xml:space="preserve">Peter Frederick Strawson introduced descriptive metaphysics, which aims at outlining the basic structure of our actual concepts and thoughts about the world, rather than uncovering hidden essences. By </w:t>
      </w:r>
      <w:proofErr w:type="spellStart"/>
      <w:r w:rsidRPr="00750F1A">
        <w:rPr>
          <w:rFonts w:ascii="Tahoma" w:hAnsi="Tahoma" w:cs="Tahoma"/>
          <w:sz w:val="22"/>
          <w:szCs w:val="22"/>
          <w:lang w:val="en-US"/>
        </w:rPr>
        <w:t>analysing</w:t>
      </w:r>
      <w:proofErr w:type="spellEnd"/>
      <w:r w:rsidRPr="00750F1A">
        <w:rPr>
          <w:rFonts w:ascii="Tahoma" w:hAnsi="Tahoma" w:cs="Tahoma"/>
          <w:sz w:val="22"/>
          <w:szCs w:val="22"/>
          <w:lang w:val="en-US"/>
        </w:rPr>
        <w:t xml:space="preserve"> ordinary language, Strawson sought to reveal the fundamental conceptual frameworks shaping human understanding. He </w:t>
      </w:r>
      <w:proofErr w:type="spellStart"/>
      <w:r w:rsidRPr="00750F1A">
        <w:rPr>
          <w:rFonts w:ascii="Tahoma" w:hAnsi="Tahoma" w:cs="Tahoma"/>
          <w:sz w:val="22"/>
          <w:szCs w:val="22"/>
          <w:lang w:val="en-US"/>
        </w:rPr>
        <w:t>emphasised</w:t>
      </w:r>
      <w:proofErr w:type="spellEnd"/>
      <w:r w:rsidRPr="00750F1A">
        <w:rPr>
          <w:rFonts w:ascii="Tahoma" w:hAnsi="Tahoma" w:cs="Tahoma"/>
          <w:sz w:val="22"/>
          <w:szCs w:val="22"/>
          <w:lang w:val="en-US"/>
        </w:rPr>
        <w:t xml:space="preserve"> everyday concepts such as “person”, rooted in shared human experiences of bodies and minds, and argued that many philosophical problems arise from linguistic misunderstandings that can be resolved by examining use, context, semantic assumptions, and the performative character of utterances.</w:t>
      </w:r>
    </w:p>
    <w:p w14:paraId="4630E572" w14:textId="7CDD7DBA" w:rsidR="00750F1A" w:rsidRPr="00750F1A" w:rsidRDefault="00750F1A" w:rsidP="00750F1A">
      <w:pPr>
        <w:spacing w:after="0"/>
        <w:jc w:val="both"/>
        <w:rPr>
          <w:rFonts w:ascii="Tahoma" w:hAnsi="Tahoma" w:cs="Tahoma"/>
          <w:sz w:val="22"/>
          <w:szCs w:val="22"/>
          <w:lang w:val="en-US"/>
        </w:rPr>
      </w:pPr>
      <w:r w:rsidRPr="00750F1A">
        <w:rPr>
          <w:rFonts w:ascii="Tahoma" w:hAnsi="Tahoma" w:cs="Tahoma"/>
          <w:sz w:val="22"/>
          <w:szCs w:val="22"/>
          <w:u w:val="single"/>
          <w:lang w:val="en-US"/>
        </w:rPr>
        <w:t>J. L. Austin</w:t>
      </w:r>
      <w:r>
        <w:rPr>
          <w:rFonts w:ascii="Tahoma" w:hAnsi="Tahoma" w:cs="Tahoma"/>
          <w:sz w:val="22"/>
          <w:szCs w:val="22"/>
          <w:lang w:val="en-US"/>
        </w:rPr>
        <w:t xml:space="preserve">: </w:t>
      </w:r>
      <w:r w:rsidRPr="00750F1A">
        <w:rPr>
          <w:rFonts w:ascii="Tahoma" w:hAnsi="Tahoma" w:cs="Tahoma"/>
          <w:sz w:val="22"/>
          <w:szCs w:val="22"/>
          <w:lang w:val="en-US"/>
        </w:rPr>
        <w:t>John Austin’s central contribution to analytic philosophy is Speech Act Theory, which transformed the view of language from a merely descriptive tool to an active force. His claim that “to say something is to do something” highlighted the practical function of language. Through the distinction between locutionary, illocutionary, and perlocutionary acts, Austin fundamentally altered philosophical understanding of the social and practical roles of language.</w:t>
      </w:r>
    </w:p>
    <w:p w14:paraId="5A79785A" w14:textId="794E492C" w:rsidR="00750F1A" w:rsidRPr="00750F1A" w:rsidRDefault="00750F1A" w:rsidP="00750F1A">
      <w:pPr>
        <w:spacing w:after="0"/>
        <w:jc w:val="both"/>
        <w:rPr>
          <w:rFonts w:ascii="Tahoma" w:hAnsi="Tahoma" w:cs="Tahoma"/>
          <w:sz w:val="22"/>
          <w:szCs w:val="22"/>
          <w:lang w:val="en-US"/>
        </w:rPr>
      </w:pPr>
      <w:r w:rsidRPr="00750F1A">
        <w:rPr>
          <w:rFonts w:ascii="Tahoma" w:hAnsi="Tahoma" w:cs="Tahoma"/>
          <w:sz w:val="22"/>
          <w:szCs w:val="22"/>
          <w:u w:val="single"/>
          <w:lang w:val="en-US"/>
        </w:rPr>
        <w:lastRenderedPageBreak/>
        <w:t>Ludwig Wittgenstein (Later</w:t>
      </w:r>
      <w:r w:rsidRPr="00750F1A">
        <w:rPr>
          <w:rFonts w:ascii="Tahoma" w:hAnsi="Tahoma" w:cs="Tahoma"/>
          <w:sz w:val="22"/>
          <w:szCs w:val="22"/>
          <w:lang w:val="en-US"/>
        </w:rPr>
        <w:t>)</w:t>
      </w:r>
      <w:r>
        <w:rPr>
          <w:rFonts w:ascii="Tahoma" w:hAnsi="Tahoma" w:cs="Tahoma"/>
          <w:sz w:val="22"/>
          <w:szCs w:val="22"/>
          <w:lang w:val="en-US"/>
        </w:rPr>
        <w:t xml:space="preserve">: </w:t>
      </w:r>
      <w:r w:rsidRPr="00750F1A">
        <w:rPr>
          <w:rFonts w:ascii="Tahoma" w:hAnsi="Tahoma" w:cs="Tahoma"/>
          <w:sz w:val="22"/>
          <w:szCs w:val="22"/>
          <w:lang w:val="en-US"/>
        </w:rPr>
        <w:t xml:space="preserve">The later Wittgenstein </w:t>
      </w:r>
      <w:proofErr w:type="spellStart"/>
      <w:r w:rsidRPr="00750F1A">
        <w:rPr>
          <w:rFonts w:ascii="Tahoma" w:hAnsi="Tahoma" w:cs="Tahoma"/>
          <w:sz w:val="22"/>
          <w:szCs w:val="22"/>
          <w:lang w:val="en-US"/>
        </w:rPr>
        <w:t>revolutionised</w:t>
      </w:r>
      <w:proofErr w:type="spellEnd"/>
      <w:r w:rsidRPr="00750F1A">
        <w:rPr>
          <w:rFonts w:ascii="Tahoma" w:hAnsi="Tahoma" w:cs="Tahoma"/>
          <w:sz w:val="22"/>
          <w:szCs w:val="22"/>
          <w:lang w:val="en-US"/>
        </w:rPr>
        <w:t xml:space="preserve"> analytic philosophy by rejecting the idea that language is a logical mirror of reality and instead presenting it as a collection of language games embedded in forms of life. By focusing on everyday language use and context, he addressed traditional philosophical problems and challenged the notion of fixed meanings. This approach strongly influenced philosophy of mind, psychology, and ethics by stressing language’s practical and social roles.</w:t>
      </w:r>
    </w:p>
    <w:p w14:paraId="38C659A0" w14:textId="4B5A2714" w:rsidR="00750F1A" w:rsidRPr="00750F1A" w:rsidRDefault="00750F1A" w:rsidP="00750F1A">
      <w:pPr>
        <w:spacing w:after="0"/>
        <w:jc w:val="both"/>
        <w:rPr>
          <w:rFonts w:ascii="Tahoma" w:hAnsi="Tahoma" w:cs="Tahoma"/>
          <w:sz w:val="22"/>
          <w:szCs w:val="22"/>
          <w:lang w:val="en-US"/>
        </w:rPr>
      </w:pPr>
      <w:r w:rsidRPr="00750F1A">
        <w:rPr>
          <w:rFonts w:ascii="Tahoma" w:hAnsi="Tahoma" w:cs="Tahoma"/>
          <w:sz w:val="22"/>
          <w:szCs w:val="22"/>
          <w:u w:val="single"/>
          <w:lang w:val="en-US"/>
        </w:rPr>
        <w:t>W. V. Quine</w:t>
      </w:r>
      <w:r>
        <w:rPr>
          <w:rFonts w:ascii="Tahoma" w:hAnsi="Tahoma" w:cs="Tahoma"/>
          <w:sz w:val="22"/>
          <w:szCs w:val="22"/>
          <w:lang w:val="en-US"/>
        </w:rPr>
        <w:t xml:space="preserve">: </w:t>
      </w:r>
      <w:r w:rsidRPr="00750F1A">
        <w:rPr>
          <w:rFonts w:ascii="Tahoma" w:hAnsi="Tahoma" w:cs="Tahoma"/>
          <w:sz w:val="22"/>
          <w:szCs w:val="22"/>
          <w:lang w:val="en-US"/>
        </w:rPr>
        <w:t xml:space="preserve">Willard V. Quine, in “Two Dogmas of Empiricism,” rejected the distinction between analytic and synthetic statements, arguing that it cannot be defended in a non-circular way. He also </w:t>
      </w:r>
      <w:proofErr w:type="spellStart"/>
      <w:r w:rsidRPr="00750F1A">
        <w:rPr>
          <w:rFonts w:ascii="Tahoma" w:hAnsi="Tahoma" w:cs="Tahoma"/>
          <w:sz w:val="22"/>
          <w:szCs w:val="22"/>
          <w:lang w:val="en-US"/>
        </w:rPr>
        <w:t>criticised</w:t>
      </w:r>
      <w:proofErr w:type="spellEnd"/>
      <w:r w:rsidRPr="00750F1A">
        <w:rPr>
          <w:rFonts w:ascii="Tahoma" w:hAnsi="Tahoma" w:cs="Tahoma"/>
          <w:sz w:val="22"/>
          <w:szCs w:val="22"/>
          <w:lang w:val="en-US"/>
        </w:rPr>
        <w:t xml:space="preserve"> reductionism, proposing instead that statements belong to a web of beliefs in which confirmatory experiences apply to the system as a whole. Truth and meaning, for Quine, are determined within this interconnected web rather than by isolated statements.</w:t>
      </w:r>
    </w:p>
    <w:p w14:paraId="313D61C4" w14:textId="5C99FB1D" w:rsidR="00750F1A" w:rsidRPr="00750F1A" w:rsidRDefault="00750F1A" w:rsidP="00750F1A">
      <w:pPr>
        <w:spacing w:after="0"/>
        <w:jc w:val="both"/>
        <w:rPr>
          <w:rFonts w:ascii="Tahoma" w:hAnsi="Tahoma" w:cs="Tahoma"/>
          <w:sz w:val="22"/>
          <w:szCs w:val="22"/>
          <w:lang w:val="en-US"/>
        </w:rPr>
      </w:pPr>
      <w:r w:rsidRPr="00750F1A">
        <w:rPr>
          <w:rFonts w:ascii="Tahoma" w:hAnsi="Tahoma" w:cs="Tahoma"/>
          <w:sz w:val="22"/>
          <w:szCs w:val="22"/>
          <w:u w:val="single"/>
          <w:lang w:val="en-US"/>
        </w:rPr>
        <w:t>Donald Davidson</w:t>
      </w:r>
      <w:r>
        <w:rPr>
          <w:rFonts w:ascii="Tahoma" w:hAnsi="Tahoma" w:cs="Tahoma"/>
          <w:sz w:val="22"/>
          <w:szCs w:val="22"/>
          <w:lang w:val="en-US"/>
        </w:rPr>
        <w:t xml:space="preserve">: </w:t>
      </w:r>
      <w:r w:rsidRPr="00750F1A">
        <w:rPr>
          <w:rFonts w:ascii="Tahoma" w:hAnsi="Tahoma" w:cs="Tahoma"/>
          <w:sz w:val="22"/>
          <w:szCs w:val="22"/>
          <w:lang w:val="en-US"/>
        </w:rPr>
        <w:t>Donald Davidson defended a Tarski-style theory of truth as a basis for a theory of meaning. Drawing on Convention T, he argued that an adequate theory of truth distinguishes acceptable from unacceptable truth theories while keeping the truth-predicate outside the object language to avoid paradoxes such as the liar paradox. Davidson maintained that such a truth theory can explain meaning in natural languages.</w:t>
      </w:r>
    </w:p>
    <w:p w14:paraId="720A2193" w14:textId="2F339176" w:rsidR="00750F1A" w:rsidRPr="00750F1A" w:rsidRDefault="00750F1A" w:rsidP="00750F1A">
      <w:pPr>
        <w:spacing w:after="0"/>
        <w:jc w:val="both"/>
        <w:rPr>
          <w:rFonts w:ascii="Tahoma" w:hAnsi="Tahoma" w:cs="Tahoma"/>
          <w:sz w:val="22"/>
          <w:szCs w:val="22"/>
          <w:lang w:val="en-US"/>
        </w:rPr>
      </w:pPr>
      <w:r w:rsidRPr="00750F1A">
        <w:rPr>
          <w:rFonts w:ascii="Tahoma" w:hAnsi="Tahoma" w:cs="Tahoma"/>
          <w:sz w:val="22"/>
          <w:szCs w:val="22"/>
          <w:u w:val="single"/>
          <w:lang w:val="en-US"/>
        </w:rPr>
        <w:t>Saul Kripke</w:t>
      </w:r>
      <w:r>
        <w:rPr>
          <w:rFonts w:ascii="Tahoma" w:hAnsi="Tahoma" w:cs="Tahoma"/>
          <w:sz w:val="22"/>
          <w:szCs w:val="22"/>
          <w:lang w:val="en-US"/>
        </w:rPr>
        <w:t xml:space="preserve">: </w:t>
      </w:r>
      <w:r w:rsidRPr="00750F1A">
        <w:rPr>
          <w:rFonts w:ascii="Tahoma" w:hAnsi="Tahoma" w:cs="Tahoma"/>
          <w:sz w:val="22"/>
          <w:szCs w:val="22"/>
          <w:lang w:val="en-US"/>
        </w:rPr>
        <w:t>Saul Kripke, in Naming and Necessity, argued that objects possess essential properties that exist independently of our descriptions. He distinguished between necessity and possibility, a posteriori knowledge, and analytic and synthetic truth, thereby reviving essentialism. By developing a causal theory of reference using modal logic, Kripke exposed flaws in traditional theories of proper names and restored the philosophical importance of essence and identity.</w:t>
      </w:r>
    </w:p>
    <w:p w14:paraId="49B1E8AA" w14:textId="2AFDC9DA" w:rsidR="00750F1A" w:rsidRPr="00750F1A" w:rsidRDefault="00750F1A" w:rsidP="00750F1A">
      <w:pPr>
        <w:spacing w:after="0"/>
        <w:jc w:val="both"/>
        <w:rPr>
          <w:rFonts w:ascii="Tahoma" w:hAnsi="Tahoma" w:cs="Tahoma"/>
          <w:sz w:val="22"/>
          <w:szCs w:val="22"/>
          <w:lang w:val="en-US"/>
        </w:rPr>
      </w:pPr>
      <w:r w:rsidRPr="00750F1A">
        <w:rPr>
          <w:rFonts w:ascii="Tahoma" w:hAnsi="Tahoma" w:cs="Tahoma"/>
          <w:sz w:val="22"/>
          <w:szCs w:val="22"/>
          <w:u w:val="single"/>
          <w:lang w:val="en-US"/>
        </w:rPr>
        <w:t>Scott Soames</w:t>
      </w:r>
      <w:r>
        <w:rPr>
          <w:rFonts w:ascii="Tahoma" w:hAnsi="Tahoma" w:cs="Tahoma"/>
          <w:sz w:val="22"/>
          <w:szCs w:val="22"/>
          <w:lang w:val="en-US"/>
        </w:rPr>
        <w:t xml:space="preserve">: </w:t>
      </w:r>
      <w:r w:rsidRPr="00750F1A">
        <w:rPr>
          <w:rFonts w:ascii="Tahoma" w:hAnsi="Tahoma" w:cs="Tahoma"/>
          <w:sz w:val="22"/>
          <w:szCs w:val="22"/>
          <w:lang w:val="en-US"/>
        </w:rPr>
        <w:t>Scott Soames affirms that analytic philosophy is committed to clarity, rigor, and argumentation and aims at truth and knowledge, rather than moral or spiritual improvement. He argues that philosophical progress is possible when philosophers focus on a small, circumscribed range of issues, while holding broader systematic questions in abeyance. For Soames, analytic philosophy seeks to discover what is true, not to provide guidance on how to live.</w:t>
      </w:r>
    </w:p>
    <w:p w14:paraId="71C33BD2" w14:textId="66AAE22C" w:rsidR="00A954B0" w:rsidRPr="00A954B0" w:rsidRDefault="00750F1A" w:rsidP="00750F1A">
      <w:pPr>
        <w:spacing w:after="0"/>
        <w:jc w:val="both"/>
        <w:rPr>
          <w:rFonts w:ascii="Tahoma" w:hAnsi="Tahoma" w:cs="Tahoma"/>
          <w:sz w:val="22"/>
          <w:szCs w:val="22"/>
          <w:lang w:val="en-US"/>
        </w:rPr>
      </w:pPr>
      <w:r w:rsidRPr="00750F1A">
        <w:rPr>
          <w:rFonts w:ascii="Tahoma" w:hAnsi="Tahoma" w:cs="Tahoma"/>
          <w:sz w:val="22"/>
          <w:szCs w:val="22"/>
          <w:u w:val="single"/>
          <w:lang w:val="en-US"/>
        </w:rPr>
        <w:t>Recent Ordinary Language Philosophers</w:t>
      </w:r>
      <w:r>
        <w:rPr>
          <w:rFonts w:ascii="Tahoma" w:hAnsi="Tahoma" w:cs="Tahoma"/>
          <w:sz w:val="22"/>
          <w:szCs w:val="22"/>
          <w:lang w:val="en-US"/>
        </w:rPr>
        <w:t xml:space="preserve">: </w:t>
      </w:r>
      <w:r w:rsidRPr="00750F1A">
        <w:rPr>
          <w:rFonts w:ascii="Tahoma" w:hAnsi="Tahoma" w:cs="Tahoma"/>
          <w:sz w:val="22"/>
          <w:szCs w:val="22"/>
          <w:lang w:val="en-US"/>
        </w:rPr>
        <w:t xml:space="preserve">Recent philosophers who retain a commitment to ordinary language philosophy include Stanley Cavell, John Searle, and Oswald Hanfling, each of whom continues to </w:t>
      </w:r>
      <w:proofErr w:type="spellStart"/>
      <w:r w:rsidRPr="00750F1A">
        <w:rPr>
          <w:rFonts w:ascii="Tahoma" w:hAnsi="Tahoma" w:cs="Tahoma"/>
          <w:sz w:val="22"/>
          <w:szCs w:val="22"/>
          <w:lang w:val="en-US"/>
        </w:rPr>
        <w:t>emphasise</w:t>
      </w:r>
      <w:proofErr w:type="spellEnd"/>
      <w:r w:rsidRPr="00750F1A">
        <w:rPr>
          <w:rFonts w:ascii="Tahoma" w:hAnsi="Tahoma" w:cs="Tahoma"/>
          <w:sz w:val="22"/>
          <w:szCs w:val="22"/>
          <w:lang w:val="en-US"/>
        </w:rPr>
        <w:t xml:space="preserve"> the philosophical importance of </w:t>
      </w:r>
      <w:proofErr w:type="spellStart"/>
      <w:r w:rsidRPr="00750F1A">
        <w:rPr>
          <w:rFonts w:ascii="Tahoma" w:hAnsi="Tahoma" w:cs="Tahoma"/>
          <w:sz w:val="22"/>
          <w:szCs w:val="22"/>
          <w:lang w:val="en-US"/>
        </w:rPr>
        <w:t>analysing</w:t>
      </w:r>
      <w:proofErr w:type="spellEnd"/>
      <w:r w:rsidRPr="00750F1A">
        <w:rPr>
          <w:rFonts w:ascii="Tahoma" w:hAnsi="Tahoma" w:cs="Tahoma"/>
          <w:sz w:val="22"/>
          <w:szCs w:val="22"/>
          <w:lang w:val="en-US"/>
        </w:rPr>
        <w:t xml:space="preserve"> how language is actually used in everyday contexts.</w:t>
      </w:r>
    </w:p>
    <w:p w14:paraId="0B7751E7" w14:textId="269725C2" w:rsidR="00A954B0" w:rsidRPr="00A954B0" w:rsidRDefault="00A954B0" w:rsidP="00A954B0">
      <w:pPr>
        <w:spacing w:after="0"/>
        <w:jc w:val="both"/>
        <w:rPr>
          <w:rFonts w:ascii="Tahoma" w:hAnsi="Tahoma" w:cs="Tahoma"/>
          <w:b/>
          <w:bCs/>
          <w:sz w:val="22"/>
          <w:szCs w:val="22"/>
          <w:lang w:val="en-US"/>
        </w:rPr>
      </w:pPr>
      <w:r w:rsidRPr="00A954B0">
        <w:rPr>
          <w:rFonts w:ascii="Tahoma" w:hAnsi="Tahoma" w:cs="Tahoma"/>
          <w:b/>
          <w:bCs/>
          <w:sz w:val="22"/>
          <w:szCs w:val="22"/>
          <w:lang w:val="en-US"/>
        </w:rPr>
        <w:t>4.0 The Importance of Language Analysis</w:t>
      </w:r>
    </w:p>
    <w:p w14:paraId="0A0440E4" w14:textId="10431890"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 xml:space="preserve">a. Language analysis simplifies puzzling philosophical concepts by breaking them down into simpler components to facilitate clarity or forestall ambiguity, as seen in ambiguous instances </w:t>
      </w:r>
    </w:p>
    <w:p w14:paraId="2FAC7364" w14:textId="5CAE32FC"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b. It shifts the focus of language from purely a descriptive tool to an active force</w:t>
      </w:r>
      <w:r w:rsidR="00750F1A">
        <w:rPr>
          <w:rFonts w:ascii="Tahoma" w:hAnsi="Tahoma" w:cs="Tahoma"/>
          <w:sz w:val="22"/>
          <w:szCs w:val="22"/>
          <w:lang w:val="en-US"/>
        </w:rPr>
        <w:t xml:space="preserve"> especially in the idea of John Austin.</w:t>
      </w:r>
    </w:p>
    <w:p w14:paraId="1F0B3148" w14:textId="622A0D38"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 xml:space="preserve">c. It </w:t>
      </w:r>
      <w:proofErr w:type="spellStart"/>
      <w:r w:rsidRPr="00A954B0">
        <w:rPr>
          <w:rFonts w:ascii="Tahoma" w:hAnsi="Tahoma" w:cs="Tahoma"/>
          <w:sz w:val="22"/>
          <w:szCs w:val="22"/>
          <w:lang w:val="en-US"/>
        </w:rPr>
        <w:t>revolutionises</w:t>
      </w:r>
      <w:proofErr w:type="spellEnd"/>
      <w:r w:rsidRPr="00A954B0">
        <w:rPr>
          <w:rFonts w:ascii="Tahoma" w:hAnsi="Tahoma" w:cs="Tahoma"/>
          <w:sz w:val="22"/>
          <w:szCs w:val="22"/>
          <w:lang w:val="en-US"/>
        </w:rPr>
        <w:t xml:space="preserve"> analytic philosophy by viewing language as language games embedded in forms of life</w:t>
      </w:r>
      <w:r w:rsidR="00750F1A">
        <w:rPr>
          <w:rFonts w:ascii="Tahoma" w:hAnsi="Tahoma" w:cs="Tahoma"/>
          <w:sz w:val="22"/>
          <w:szCs w:val="22"/>
          <w:lang w:val="en-US"/>
        </w:rPr>
        <w:t xml:space="preserve">. Especially in the philosophy of </w:t>
      </w:r>
      <w:proofErr w:type="spellStart"/>
      <w:r w:rsidR="00750F1A">
        <w:rPr>
          <w:rFonts w:ascii="Tahoma" w:hAnsi="Tahoma" w:cs="Tahoma"/>
          <w:sz w:val="22"/>
          <w:szCs w:val="22"/>
          <w:lang w:val="en-US"/>
        </w:rPr>
        <w:t>Wittgeinstein</w:t>
      </w:r>
      <w:proofErr w:type="spellEnd"/>
    </w:p>
    <w:p w14:paraId="25484B73" w14:textId="024A1B27"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d. It resolves philosophical problems by understanding term use in context, as both ideal and ordinary language approaches see misuse of language as the source of problems.</w:t>
      </w:r>
    </w:p>
    <w:p w14:paraId="05AB4A93" w14:textId="423F1AF5"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e. Interest in analytic philosophy grew exponentially in the contemporary era, as seen in the evolution of new subtopics like philosophy of mind and cognitive science, analytic ethics, analytic philosophy of religion, political philosophy, epistemology, and aesthetics</w:t>
      </w:r>
      <w:r w:rsidR="00750F1A">
        <w:rPr>
          <w:rFonts w:ascii="Tahoma" w:hAnsi="Tahoma" w:cs="Tahoma"/>
          <w:sz w:val="22"/>
          <w:szCs w:val="22"/>
          <w:lang w:val="en-US"/>
        </w:rPr>
        <w:t>.</w:t>
      </w:r>
    </w:p>
    <w:p w14:paraId="0A8D763F" w14:textId="77777777" w:rsidR="00750F1A" w:rsidRDefault="00750F1A" w:rsidP="00A954B0">
      <w:pPr>
        <w:spacing w:after="0"/>
        <w:jc w:val="both"/>
        <w:rPr>
          <w:rFonts w:ascii="Tahoma" w:hAnsi="Tahoma" w:cs="Tahoma"/>
          <w:sz w:val="22"/>
          <w:szCs w:val="22"/>
          <w:lang w:val="en-US"/>
        </w:rPr>
      </w:pPr>
    </w:p>
    <w:p w14:paraId="3EC926ED" w14:textId="036310F0" w:rsidR="00A954B0" w:rsidRPr="00750F1A" w:rsidRDefault="00A954B0" w:rsidP="00A954B0">
      <w:pPr>
        <w:spacing w:after="0"/>
        <w:jc w:val="both"/>
        <w:rPr>
          <w:rFonts w:ascii="Tahoma" w:hAnsi="Tahoma" w:cs="Tahoma"/>
          <w:b/>
          <w:bCs/>
          <w:sz w:val="22"/>
          <w:szCs w:val="22"/>
          <w:lang w:val="en-US"/>
        </w:rPr>
      </w:pPr>
      <w:r w:rsidRPr="00750F1A">
        <w:rPr>
          <w:rFonts w:ascii="Tahoma" w:hAnsi="Tahoma" w:cs="Tahoma"/>
          <w:b/>
          <w:bCs/>
          <w:sz w:val="22"/>
          <w:szCs w:val="22"/>
          <w:lang w:val="en-US"/>
        </w:rPr>
        <w:t>5.0 Evaluation</w:t>
      </w:r>
    </w:p>
    <w:p w14:paraId="504E2AB4" w14:textId="6FFE050F"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 xml:space="preserve">a. One loophole is its relativity, as noted by Ernest Gellner, who </w:t>
      </w:r>
      <w:proofErr w:type="spellStart"/>
      <w:r w:rsidRPr="00A954B0">
        <w:rPr>
          <w:rFonts w:ascii="Tahoma" w:hAnsi="Tahoma" w:cs="Tahoma"/>
          <w:sz w:val="22"/>
          <w:szCs w:val="22"/>
          <w:lang w:val="en-US"/>
        </w:rPr>
        <w:t>criticises</w:t>
      </w:r>
      <w:proofErr w:type="spellEnd"/>
      <w:r w:rsidRPr="00A954B0">
        <w:rPr>
          <w:rFonts w:ascii="Tahoma" w:hAnsi="Tahoma" w:cs="Tahoma"/>
          <w:sz w:val="22"/>
          <w:szCs w:val="22"/>
          <w:lang w:val="en-US"/>
        </w:rPr>
        <w:t xml:space="preserve"> linguistic philosophy as relative since it proffers solutions to philosophical problems using the binoculars of a particular community's worldview.</w:t>
      </w:r>
    </w:p>
    <w:p w14:paraId="7C45B2D3" w14:textId="7F14F6CC"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b. Some scholars in all phases of analytic philosophy fell into faulty, anachronistic re-interpretations of earlier philosophers' stances.</w:t>
      </w:r>
    </w:p>
    <w:p w14:paraId="6CFA2253" w14:textId="624CF51B"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c. The method may lead to indeterminacy, as in Davidson's view where interpretation is indeterminate, with competing theories equally viable, potentially undermining objective clarity.</w:t>
      </w:r>
    </w:p>
    <w:p w14:paraId="5303AF28" w14:textId="77777777" w:rsidR="00A954B0" w:rsidRPr="00A954B0"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lastRenderedPageBreak/>
        <w:t>d. An overemphasis on language may overlook non-linguistic aspects of reality, such as direct experience or metaphysical entities that cannot be fully reduced to linguistic analysis.</w:t>
      </w:r>
    </w:p>
    <w:p w14:paraId="4F6365AD" w14:textId="77777777" w:rsidR="00A954B0" w:rsidRPr="00A954B0" w:rsidRDefault="00A954B0" w:rsidP="00A954B0">
      <w:pPr>
        <w:spacing w:after="0"/>
        <w:jc w:val="both"/>
        <w:rPr>
          <w:rFonts w:ascii="Tahoma" w:hAnsi="Tahoma" w:cs="Tahoma"/>
          <w:sz w:val="22"/>
          <w:szCs w:val="22"/>
          <w:lang w:val="en-US"/>
        </w:rPr>
      </w:pPr>
    </w:p>
    <w:p w14:paraId="4B228DC6" w14:textId="3D63F688" w:rsidR="00A954B0" w:rsidRPr="00750F1A" w:rsidRDefault="00A954B0" w:rsidP="00A954B0">
      <w:pPr>
        <w:spacing w:after="0"/>
        <w:jc w:val="both"/>
        <w:rPr>
          <w:rFonts w:ascii="Tahoma" w:hAnsi="Tahoma" w:cs="Tahoma"/>
          <w:b/>
          <w:bCs/>
          <w:sz w:val="22"/>
          <w:szCs w:val="22"/>
          <w:lang w:val="en-US"/>
        </w:rPr>
      </w:pPr>
      <w:r w:rsidRPr="00750F1A">
        <w:rPr>
          <w:rFonts w:ascii="Tahoma" w:hAnsi="Tahoma" w:cs="Tahoma"/>
          <w:b/>
          <w:bCs/>
          <w:sz w:val="22"/>
          <w:szCs w:val="22"/>
          <w:lang w:val="en-US"/>
        </w:rPr>
        <w:t>6.0 Conclusion</w:t>
      </w:r>
    </w:p>
    <w:p w14:paraId="23824548" w14:textId="07A5BD0D" w:rsidR="00CC6947" w:rsidRDefault="00A954B0" w:rsidP="00A954B0">
      <w:pPr>
        <w:spacing w:after="0"/>
        <w:jc w:val="both"/>
        <w:rPr>
          <w:rFonts w:ascii="Tahoma" w:hAnsi="Tahoma" w:cs="Tahoma"/>
          <w:sz w:val="22"/>
          <w:szCs w:val="22"/>
          <w:lang w:val="en-US"/>
        </w:rPr>
      </w:pPr>
      <w:r w:rsidRPr="00A954B0">
        <w:rPr>
          <w:rFonts w:ascii="Tahoma" w:hAnsi="Tahoma" w:cs="Tahoma"/>
          <w:sz w:val="22"/>
          <w:szCs w:val="22"/>
          <w:lang w:val="en-US"/>
        </w:rPr>
        <w:t>Yes, I think that language analysis is important because it facilitates clarity, resolves ambiguities, and addresses philosophical problems through rigorous examination of language use, as demonstrated across analytic philosophy's methods and philosophers.</w:t>
      </w:r>
    </w:p>
    <w:p w14:paraId="39C82FA4" w14:textId="77777777" w:rsidR="00750F1A" w:rsidRDefault="00750F1A" w:rsidP="00CC6947">
      <w:pPr>
        <w:spacing w:after="0"/>
        <w:jc w:val="both"/>
        <w:rPr>
          <w:rFonts w:ascii="Tahoma" w:hAnsi="Tahoma" w:cs="Tahoma"/>
          <w:sz w:val="22"/>
          <w:szCs w:val="22"/>
          <w:lang w:val="en-US"/>
        </w:rPr>
      </w:pPr>
    </w:p>
    <w:p w14:paraId="0C7AC69B" w14:textId="44B39E2E" w:rsidR="00CC6947" w:rsidRPr="00D56CD3" w:rsidRDefault="00CC6947" w:rsidP="00D56CD3">
      <w:pPr>
        <w:spacing w:after="0"/>
        <w:jc w:val="center"/>
        <w:rPr>
          <w:rFonts w:ascii="Tahoma" w:hAnsi="Tahoma" w:cs="Tahoma"/>
          <w:b/>
          <w:bCs/>
          <w:sz w:val="22"/>
          <w:szCs w:val="22"/>
          <w:lang w:val="en-US"/>
        </w:rPr>
      </w:pPr>
      <w:r w:rsidRPr="00D56CD3">
        <w:rPr>
          <w:rFonts w:ascii="Tahoma" w:hAnsi="Tahoma" w:cs="Tahoma"/>
          <w:b/>
          <w:bCs/>
          <w:sz w:val="22"/>
          <w:szCs w:val="22"/>
          <w:lang w:val="en-US"/>
        </w:rPr>
        <w:t>Question 4: Outline the importance of Frege's argument in the early phase of analytic philosophy</w:t>
      </w:r>
    </w:p>
    <w:p w14:paraId="5C9164F7" w14:textId="7771B6B5"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t>1.0 Introduction</w:t>
      </w:r>
    </w:p>
    <w:p w14:paraId="50DB4A4C" w14:textId="77777777" w:rsidR="00D56CD3" w:rsidRP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Gottlob Frege was one of the major proponents of analytic philosophy. He was one of the significant proponents of the early phase of analytic philosophy. His arguments led to a foundation for further developments in analytic philosophy and philosophy in general. He developed a logically superior notational system in philosophy to ensure clarity and remove ambiguities in philosophy. The early phase of analytic philosophy emerged against the backdrop of lack of rigor and logical accuracy in the time of Moore and Frege. Therefore, we would identify the value and the significance of this system in analytic philosophy.</w:t>
      </w:r>
    </w:p>
    <w:p w14:paraId="07BE150A" w14:textId="77777777" w:rsidR="00D56CD3" w:rsidRPr="00D56CD3" w:rsidRDefault="00D56CD3" w:rsidP="00D56CD3">
      <w:pPr>
        <w:spacing w:after="0"/>
        <w:jc w:val="both"/>
        <w:rPr>
          <w:rFonts w:ascii="Tahoma" w:hAnsi="Tahoma" w:cs="Tahoma"/>
          <w:sz w:val="22"/>
          <w:szCs w:val="22"/>
          <w:lang w:val="en-US"/>
        </w:rPr>
      </w:pPr>
    </w:p>
    <w:p w14:paraId="1CE4A65E" w14:textId="607B271A"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t>2.0 Clarification of terms</w:t>
      </w:r>
    </w:p>
    <w:p w14:paraId="47BE504B" w14:textId="6F9806E8"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t>2.1 Analytic philosophy</w:t>
      </w:r>
    </w:p>
    <w:p w14:paraId="0D6C3503" w14:textId="364DD2CA" w:rsidR="00D56CD3" w:rsidRP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Analytic philosophy is a philosophical tradition that emphasizes clarity, logical reasoning and the analysis of concepts in language. It aims to resolve puzzling philosophical issues and ensure clarity. It was a dominant philosophical approach in the twentieth century, particularly in Great Britain and the United States. It also received important contributions from countries such as Australia, New Zealand, and the Scandinavian nations (including Denmark, Norway, Sweden, Finland, and Iceland). This philosophical approach relies on the method of analysis. Analysis entails study, investigation, scrutiny, breakdown, inquiry, exploration and evaluation of puzzling philosophical claims in order to arrive at clarity. It seeks to simplify puzzling philosophical concepts by breaking them down into simpler components to facilitate clarity or forestall ambiguity.</w:t>
      </w:r>
    </w:p>
    <w:p w14:paraId="58B58D97" w14:textId="629C676C"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t>2.2 Early phase of analytic philosophy</w:t>
      </w:r>
    </w:p>
    <w:p w14:paraId="4805C587" w14:textId="77777777" w:rsidR="00D56CD3" w:rsidRP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 xml:space="preserve">This phase is characterized by the use of formalism, use of symbols and </w:t>
      </w:r>
      <w:proofErr w:type="spellStart"/>
      <w:r w:rsidRPr="00D56CD3">
        <w:rPr>
          <w:rFonts w:ascii="Tahoma" w:hAnsi="Tahoma" w:cs="Tahoma"/>
          <w:sz w:val="22"/>
          <w:szCs w:val="22"/>
          <w:lang w:val="en-US"/>
        </w:rPr>
        <w:t>informalism</w:t>
      </w:r>
      <w:proofErr w:type="spellEnd"/>
      <w:r w:rsidRPr="00D56CD3">
        <w:rPr>
          <w:rFonts w:ascii="Tahoma" w:hAnsi="Tahoma" w:cs="Tahoma"/>
          <w:sz w:val="22"/>
          <w:szCs w:val="22"/>
          <w:lang w:val="en-US"/>
        </w:rPr>
        <w:t xml:space="preserve">, which is concepts from everyday experience in order to facilitate logical and linguistic analysis. Also, it is characterized by the arguments of its proponents Yi, Moore and Roussel against the idealism of Hegel and Bradley who posited universalism over particulars. However, Frege is among the philosophers within this phase. They formed 2 methods; formalism (the deployment of logical symbols), </w:t>
      </w:r>
      <w:proofErr w:type="spellStart"/>
      <w:r w:rsidRPr="00D56CD3">
        <w:rPr>
          <w:rFonts w:ascii="Tahoma" w:hAnsi="Tahoma" w:cs="Tahoma"/>
          <w:sz w:val="22"/>
          <w:szCs w:val="22"/>
          <w:lang w:val="en-US"/>
        </w:rPr>
        <w:t>informalism</w:t>
      </w:r>
      <w:proofErr w:type="spellEnd"/>
      <w:r w:rsidRPr="00D56CD3">
        <w:rPr>
          <w:rFonts w:ascii="Tahoma" w:hAnsi="Tahoma" w:cs="Tahoma"/>
          <w:sz w:val="22"/>
          <w:szCs w:val="22"/>
          <w:lang w:val="en-US"/>
        </w:rPr>
        <w:t xml:space="preserve"> (a method that uses linguistic analysis).</w:t>
      </w:r>
    </w:p>
    <w:p w14:paraId="2077A68F" w14:textId="77777777" w:rsidR="00D56CD3" w:rsidRPr="00D56CD3" w:rsidRDefault="00D56CD3" w:rsidP="00D56CD3">
      <w:pPr>
        <w:spacing w:after="0"/>
        <w:jc w:val="both"/>
        <w:rPr>
          <w:rFonts w:ascii="Tahoma" w:hAnsi="Tahoma" w:cs="Tahoma"/>
          <w:sz w:val="22"/>
          <w:szCs w:val="22"/>
          <w:lang w:val="en-US"/>
        </w:rPr>
      </w:pPr>
    </w:p>
    <w:p w14:paraId="37555E56" w14:textId="57224A6D"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t>3.0 The central thesis of the analytic philosophy</w:t>
      </w:r>
    </w:p>
    <w:p w14:paraId="6110DAD6" w14:textId="77777777" w:rsidR="00D56CD3" w:rsidRP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The core thesis of analytic philosophy is the resolving of philosophical issues emanating from linguistic confusion through the clarification of thoughts using logical and linguistic analysis. This thesis guides all the phases of analytic philosophy.</w:t>
      </w:r>
    </w:p>
    <w:p w14:paraId="5EA83C86" w14:textId="77777777" w:rsidR="00D56CD3" w:rsidRPr="00D56CD3" w:rsidRDefault="00D56CD3" w:rsidP="00D56CD3">
      <w:pPr>
        <w:spacing w:after="0"/>
        <w:jc w:val="both"/>
        <w:rPr>
          <w:rFonts w:ascii="Tahoma" w:hAnsi="Tahoma" w:cs="Tahoma"/>
          <w:sz w:val="22"/>
          <w:szCs w:val="22"/>
          <w:lang w:val="en-US"/>
        </w:rPr>
      </w:pPr>
    </w:p>
    <w:p w14:paraId="286E9CB5" w14:textId="598E219F"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t>4.0 Argument of Frege in relation to the central thesis</w:t>
      </w:r>
    </w:p>
    <w:p w14:paraId="367E9B67" w14:textId="77777777" w:rsidR="00D56CD3" w:rsidRP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 xml:space="preserve">Frege's argument is based on the logical analysis of language. He also developed a system of formal logic which have influenced subsequent development of analytic philosophy. His argument is contained in his work Philosophy of Language and Theories of Mind. In the book, he presented a precise way of stating results using the fundamental truths of arithmetic and pure logic or the formula language model of arithmetic and pure thoughts. However, he observed the ambiguity and imprecision that are in ordinary language. As such, he developed the logically superior notational system which contains logical relation with arithmetic in order to ensure that symbol language is expanded to logical symbolism </w:t>
      </w:r>
      <w:proofErr w:type="spellStart"/>
      <w:r w:rsidRPr="00D56CD3">
        <w:rPr>
          <w:rFonts w:ascii="Tahoma" w:hAnsi="Tahoma" w:cs="Tahoma"/>
          <w:sz w:val="22"/>
          <w:szCs w:val="22"/>
          <w:lang w:val="en-US"/>
        </w:rPr>
        <w:t>arithmetics</w:t>
      </w:r>
      <w:proofErr w:type="spellEnd"/>
      <w:r w:rsidRPr="00D56CD3">
        <w:rPr>
          <w:rFonts w:ascii="Tahoma" w:hAnsi="Tahoma" w:cs="Tahoma"/>
          <w:sz w:val="22"/>
          <w:szCs w:val="22"/>
          <w:lang w:val="en-US"/>
        </w:rPr>
        <w:t>.</w:t>
      </w:r>
    </w:p>
    <w:p w14:paraId="321C9B7B" w14:textId="77777777" w:rsidR="00D56CD3" w:rsidRPr="00D56CD3" w:rsidRDefault="00D56CD3" w:rsidP="00D56CD3">
      <w:pPr>
        <w:spacing w:after="0"/>
        <w:jc w:val="both"/>
        <w:rPr>
          <w:rFonts w:ascii="Tahoma" w:hAnsi="Tahoma" w:cs="Tahoma"/>
          <w:sz w:val="22"/>
          <w:szCs w:val="22"/>
          <w:lang w:val="en-US"/>
        </w:rPr>
      </w:pPr>
    </w:p>
    <w:p w14:paraId="01335774" w14:textId="50BE3023"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lastRenderedPageBreak/>
        <w:t>4.1 Frege's first work</w:t>
      </w:r>
      <w:r>
        <w:rPr>
          <w:rFonts w:ascii="Tahoma" w:hAnsi="Tahoma" w:cs="Tahoma"/>
          <w:b/>
          <w:bCs/>
          <w:sz w:val="22"/>
          <w:szCs w:val="22"/>
          <w:lang w:val="en-US"/>
        </w:rPr>
        <w:t xml:space="preserve">: </w:t>
      </w:r>
      <w:r w:rsidRPr="00D56CD3">
        <w:rPr>
          <w:rFonts w:ascii="Tahoma" w:hAnsi="Tahoma" w:cs="Tahoma"/>
          <w:sz w:val="22"/>
          <w:szCs w:val="22"/>
          <w:lang w:val="en-US"/>
        </w:rPr>
        <w:t xml:space="preserve">His first work is </w:t>
      </w:r>
      <w:proofErr w:type="spellStart"/>
      <w:r w:rsidRPr="00D56CD3">
        <w:rPr>
          <w:rFonts w:ascii="Tahoma" w:hAnsi="Tahoma" w:cs="Tahoma"/>
          <w:sz w:val="22"/>
          <w:szCs w:val="22"/>
          <w:lang w:val="en-US"/>
        </w:rPr>
        <w:t>Begrieffschrift</w:t>
      </w:r>
      <w:proofErr w:type="spellEnd"/>
      <w:r w:rsidRPr="00D56CD3">
        <w:rPr>
          <w:rFonts w:ascii="Tahoma" w:hAnsi="Tahoma" w:cs="Tahoma"/>
          <w:sz w:val="22"/>
          <w:szCs w:val="22"/>
          <w:lang w:val="en-US"/>
        </w:rPr>
        <w:t xml:space="preserve"> (concept writing). Reason: to help simplify things for easier understanding.</w:t>
      </w:r>
    </w:p>
    <w:p w14:paraId="17E72005" w14:textId="60274DD6" w:rsidR="00D56CD3" w:rsidRPr="00D56CD3" w:rsidRDefault="00D56CD3" w:rsidP="00D56CD3">
      <w:pPr>
        <w:spacing w:after="0"/>
        <w:jc w:val="both"/>
        <w:rPr>
          <w:rFonts w:ascii="Tahoma" w:hAnsi="Tahoma" w:cs="Tahoma"/>
          <w:sz w:val="22"/>
          <w:szCs w:val="22"/>
          <w:lang w:val="en-US"/>
        </w:rPr>
      </w:pPr>
      <w:r w:rsidRPr="00D56CD3">
        <w:rPr>
          <w:rFonts w:ascii="Tahoma" w:hAnsi="Tahoma" w:cs="Tahoma"/>
          <w:b/>
          <w:bCs/>
          <w:sz w:val="22"/>
          <w:szCs w:val="22"/>
          <w:lang w:val="en-US"/>
        </w:rPr>
        <w:t>4.2 Frege's second work</w:t>
      </w:r>
      <w:r>
        <w:rPr>
          <w:rFonts w:ascii="Tahoma" w:hAnsi="Tahoma" w:cs="Tahoma"/>
          <w:sz w:val="22"/>
          <w:szCs w:val="22"/>
          <w:lang w:val="en-US"/>
        </w:rPr>
        <w:t xml:space="preserve">: </w:t>
      </w:r>
      <w:r w:rsidRPr="00D56CD3">
        <w:rPr>
          <w:rFonts w:ascii="Tahoma" w:hAnsi="Tahoma" w:cs="Tahoma"/>
          <w:sz w:val="22"/>
          <w:szCs w:val="22"/>
          <w:lang w:val="en-US"/>
        </w:rPr>
        <w:t xml:space="preserve">His second work: </w:t>
      </w:r>
      <w:proofErr w:type="spellStart"/>
      <w:r w:rsidRPr="00D56CD3">
        <w:rPr>
          <w:rFonts w:ascii="Tahoma" w:hAnsi="Tahoma" w:cs="Tahoma"/>
          <w:sz w:val="22"/>
          <w:szCs w:val="22"/>
          <w:lang w:val="en-US"/>
        </w:rPr>
        <w:t>Grundlage</w:t>
      </w:r>
      <w:proofErr w:type="spellEnd"/>
      <w:r w:rsidRPr="00D56CD3">
        <w:rPr>
          <w:rFonts w:ascii="Tahoma" w:hAnsi="Tahoma" w:cs="Tahoma"/>
          <w:sz w:val="22"/>
          <w:szCs w:val="22"/>
          <w:lang w:val="en-US"/>
        </w:rPr>
        <w:t xml:space="preserve"> der Arithmetic (fundamentals of </w:t>
      </w:r>
      <w:proofErr w:type="spellStart"/>
      <w:r w:rsidRPr="00D56CD3">
        <w:rPr>
          <w:rFonts w:ascii="Tahoma" w:hAnsi="Tahoma" w:cs="Tahoma"/>
          <w:sz w:val="22"/>
          <w:szCs w:val="22"/>
          <w:lang w:val="en-US"/>
        </w:rPr>
        <w:t>arithemetic</w:t>
      </w:r>
      <w:proofErr w:type="spellEnd"/>
      <w:r w:rsidRPr="00D56CD3">
        <w:rPr>
          <w:rFonts w:ascii="Tahoma" w:hAnsi="Tahoma" w:cs="Tahoma"/>
          <w:sz w:val="22"/>
          <w:szCs w:val="22"/>
          <w:lang w:val="en-US"/>
        </w:rPr>
        <w:t xml:space="preserve">). Reason: he noticed that even </w:t>
      </w:r>
      <w:r>
        <w:rPr>
          <w:rFonts w:ascii="Tahoma" w:hAnsi="Tahoma" w:cs="Tahoma"/>
          <w:sz w:val="22"/>
          <w:szCs w:val="22"/>
          <w:lang w:val="en-US"/>
        </w:rPr>
        <w:t>o</w:t>
      </w:r>
      <w:r w:rsidRPr="00D56CD3">
        <w:rPr>
          <w:rFonts w:ascii="Tahoma" w:hAnsi="Tahoma" w:cs="Tahoma"/>
          <w:sz w:val="22"/>
          <w:szCs w:val="22"/>
          <w:lang w:val="en-US"/>
        </w:rPr>
        <w:t xml:space="preserve">ur everyday expression has issues and lacked clarity and were ambiguous. In this work, he </w:t>
      </w:r>
      <w:r>
        <w:rPr>
          <w:rFonts w:ascii="Tahoma" w:hAnsi="Tahoma" w:cs="Tahoma"/>
          <w:sz w:val="22"/>
          <w:szCs w:val="22"/>
          <w:lang w:val="en-US"/>
        </w:rPr>
        <w:t>developed</w:t>
      </w:r>
      <w:r w:rsidRPr="00D56CD3">
        <w:rPr>
          <w:rFonts w:ascii="Tahoma" w:hAnsi="Tahoma" w:cs="Tahoma"/>
          <w:sz w:val="22"/>
          <w:szCs w:val="22"/>
          <w:lang w:val="en-US"/>
        </w:rPr>
        <w:t xml:space="preserve"> logical and mathematical symbols that were used to make our expressions clear, and precise. He achieved this in his work Grund Lagging the arithmetic. In his book Fundamentals of Arithmetic, Frege wanted to prove how </w:t>
      </w:r>
      <w:r>
        <w:rPr>
          <w:rFonts w:ascii="Tahoma" w:hAnsi="Tahoma" w:cs="Tahoma"/>
          <w:sz w:val="22"/>
          <w:szCs w:val="22"/>
          <w:lang w:val="en-US"/>
        </w:rPr>
        <w:t>arithmetic</w:t>
      </w:r>
      <w:r w:rsidRPr="00D56CD3">
        <w:rPr>
          <w:rFonts w:ascii="Tahoma" w:hAnsi="Tahoma" w:cs="Tahoma"/>
          <w:sz w:val="22"/>
          <w:szCs w:val="22"/>
          <w:lang w:val="en-US"/>
        </w:rPr>
        <w:t xml:space="preserve"> can be derived from logical principles. </w:t>
      </w:r>
      <w:proofErr w:type="spellStart"/>
      <w:r w:rsidRPr="00D56CD3">
        <w:rPr>
          <w:rFonts w:ascii="Tahoma" w:hAnsi="Tahoma" w:cs="Tahoma"/>
          <w:sz w:val="22"/>
          <w:szCs w:val="22"/>
          <w:lang w:val="en-US"/>
        </w:rPr>
        <w:t>Eg.</w:t>
      </w:r>
      <w:proofErr w:type="spellEnd"/>
      <w:r w:rsidRPr="00D56CD3">
        <w:rPr>
          <w:rFonts w:ascii="Tahoma" w:hAnsi="Tahoma" w:cs="Tahoma"/>
          <w:sz w:val="22"/>
          <w:szCs w:val="22"/>
          <w:lang w:val="en-US"/>
        </w:rPr>
        <w:t xml:space="preserve"> ‘</w:t>
      </w:r>
      <w:proofErr w:type="gramStart"/>
      <w:r w:rsidRPr="00D56CD3">
        <w:rPr>
          <w:rFonts w:ascii="Tahoma" w:hAnsi="Tahoma" w:cs="Tahoma"/>
          <w:sz w:val="22"/>
          <w:szCs w:val="22"/>
          <w:lang w:val="en-US"/>
        </w:rPr>
        <w:t>if….the</w:t>
      </w:r>
      <w:r>
        <w:rPr>
          <w:rFonts w:ascii="Tahoma" w:hAnsi="Tahoma" w:cs="Tahoma"/>
          <w:sz w:val="22"/>
          <w:szCs w:val="22"/>
          <w:lang w:val="en-US"/>
        </w:rPr>
        <w:t>n</w:t>
      </w:r>
      <w:proofErr w:type="gramEnd"/>
      <w:r w:rsidRPr="00D56CD3">
        <w:rPr>
          <w:rFonts w:ascii="Tahoma" w:hAnsi="Tahoma" w:cs="Tahoma"/>
          <w:sz w:val="22"/>
          <w:szCs w:val="22"/>
          <w:lang w:val="en-US"/>
        </w:rPr>
        <w:t>’ means Ↄ, ‘</w:t>
      </w:r>
      <w:proofErr w:type="spellStart"/>
      <w:r w:rsidRPr="00D56CD3">
        <w:rPr>
          <w:rFonts w:ascii="Tahoma" w:hAnsi="Tahoma" w:cs="Tahoma"/>
          <w:sz w:val="22"/>
          <w:szCs w:val="22"/>
          <w:lang w:val="en-US"/>
        </w:rPr>
        <w:t>iff</w:t>
      </w:r>
      <w:proofErr w:type="spellEnd"/>
      <w:r w:rsidRPr="00D56CD3">
        <w:rPr>
          <w:rFonts w:ascii="Tahoma" w:hAnsi="Tahoma" w:cs="Tahoma"/>
          <w:sz w:val="22"/>
          <w:szCs w:val="22"/>
          <w:lang w:val="en-US"/>
        </w:rPr>
        <w:t xml:space="preserve">’ means if and only if. For instance, the statement if it rains today, then </w:t>
      </w:r>
      <w:r>
        <w:rPr>
          <w:rFonts w:ascii="Tahoma" w:hAnsi="Tahoma" w:cs="Tahoma"/>
          <w:sz w:val="22"/>
          <w:szCs w:val="22"/>
          <w:lang w:val="en-US"/>
        </w:rPr>
        <w:t>the grass</w:t>
      </w:r>
      <w:r w:rsidRPr="00D56CD3">
        <w:rPr>
          <w:rFonts w:ascii="Tahoma" w:hAnsi="Tahoma" w:cs="Tahoma"/>
          <w:sz w:val="22"/>
          <w:szCs w:val="22"/>
          <w:lang w:val="en-US"/>
        </w:rPr>
        <w:t xml:space="preserve"> would be wet can be represented as </w:t>
      </w:r>
      <w:proofErr w:type="spellStart"/>
      <w:r w:rsidRPr="00D56CD3">
        <w:rPr>
          <w:rFonts w:ascii="Tahoma" w:hAnsi="Tahoma" w:cs="Tahoma"/>
          <w:sz w:val="22"/>
          <w:szCs w:val="22"/>
          <w:lang w:val="en-US"/>
        </w:rPr>
        <w:t>roa</w:t>
      </w:r>
      <w:proofErr w:type="spellEnd"/>
      <w:r w:rsidRPr="00D56CD3">
        <w:rPr>
          <w:rFonts w:ascii="Tahoma" w:hAnsi="Tahoma" w:cs="Tahoma"/>
          <w:sz w:val="22"/>
          <w:szCs w:val="22"/>
          <w:lang w:val="en-US"/>
        </w:rPr>
        <w:t>, therefore showing a conditionality of the first statement</w:t>
      </w:r>
      <w:r w:rsidR="00080416">
        <w:rPr>
          <w:rFonts w:ascii="Tahoma" w:hAnsi="Tahoma" w:cs="Tahoma"/>
          <w:sz w:val="22"/>
          <w:szCs w:val="22"/>
          <w:lang w:val="en-US"/>
        </w:rPr>
        <w:t>,</w:t>
      </w:r>
      <w:r w:rsidRPr="00D56CD3">
        <w:rPr>
          <w:rFonts w:ascii="Tahoma" w:hAnsi="Tahoma" w:cs="Tahoma"/>
          <w:sz w:val="22"/>
          <w:szCs w:val="22"/>
          <w:lang w:val="en-US"/>
        </w:rPr>
        <w:t xml:space="preserve"> if it rains today, upon the second statement, the grass would be wet. For </w:t>
      </w:r>
      <w:r>
        <w:rPr>
          <w:rFonts w:ascii="Tahoma" w:hAnsi="Tahoma" w:cs="Tahoma"/>
          <w:sz w:val="22"/>
          <w:szCs w:val="22"/>
          <w:lang w:val="en-US"/>
        </w:rPr>
        <w:t>Frege</w:t>
      </w:r>
      <w:r w:rsidRPr="00D56CD3">
        <w:rPr>
          <w:rFonts w:ascii="Tahoma" w:hAnsi="Tahoma" w:cs="Tahoma"/>
          <w:sz w:val="22"/>
          <w:szCs w:val="22"/>
          <w:lang w:val="en-US"/>
        </w:rPr>
        <w:t xml:space="preserve">, these symbols help bring clarity. This leads to another problem b/c not everyone understands the symbols. </w:t>
      </w:r>
      <w:r>
        <w:rPr>
          <w:rFonts w:ascii="Tahoma" w:hAnsi="Tahoma" w:cs="Tahoma"/>
          <w:sz w:val="22"/>
          <w:szCs w:val="22"/>
          <w:lang w:val="en-US"/>
        </w:rPr>
        <w:t>Logical</w:t>
      </w:r>
      <w:r w:rsidRPr="00D56CD3">
        <w:rPr>
          <w:rFonts w:ascii="Tahoma" w:hAnsi="Tahoma" w:cs="Tahoma"/>
          <w:sz w:val="22"/>
          <w:szCs w:val="22"/>
          <w:lang w:val="en-US"/>
        </w:rPr>
        <w:t xml:space="preserve"> symbols </w:t>
      </w:r>
      <w:r w:rsidR="00080416">
        <w:rPr>
          <w:rFonts w:ascii="Tahoma" w:hAnsi="Tahoma" w:cs="Tahoma"/>
          <w:sz w:val="22"/>
          <w:szCs w:val="22"/>
          <w:lang w:val="en-US"/>
        </w:rPr>
        <w:t>help</w:t>
      </w:r>
      <w:r w:rsidRPr="00D56CD3">
        <w:rPr>
          <w:rFonts w:ascii="Tahoma" w:hAnsi="Tahoma" w:cs="Tahoma"/>
          <w:sz w:val="22"/>
          <w:szCs w:val="22"/>
          <w:lang w:val="en-US"/>
        </w:rPr>
        <w:t xml:space="preserve"> us to think conceptually.</w:t>
      </w:r>
    </w:p>
    <w:p w14:paraId="4FF226AC" w14:textId="24FF078C" w:rsidR="00D56CD3" w:rsidRPr="00D56CD3" w:rsidRDefault="00D56CD3" w:rsidP="00D56CD3">
      <w:pPr>
        <w:spacing w:after="0"/>
        <w:jc w:val="both"/>
        <w:rPr>
          <w:rFonts w:ascii="Tahoma" w:hAnsi="Tahoma" w:cs="Tahoma"/>
          <w:sz w:val="22"/>
          <w:szCs w:val="22"/>
          <w:lang w:val="en-US"/>
        </w:rPr>
      </w:pPr>
      <w:r w:rsidRPr="00D56CD3">
        <w:rPr>
          <w:rFonts w:ascii="Tahoma" w:hAnsi="Tahoma" w:cs="Tahoma"/>
          <w:b/>
          <w:bCs/>
          <w:sz w:val="22"/>
          <w:szCs w:val="22"/>
          <w:lang w:val="en-US"/>
        </w:rPr>
        <w:t>4.3 Sense and meaning</w:t>
      </w:r>
      <w:r>
        <w:rPr>
          <w:rFonts w:ascii="Tahoma" w:hAnsi="Tahoma" w:cs="Tahoma"/>
          <w:sz w:val="22"/>
          <w:szCs w:val="22"/>
          <w:lang w:val="en-US"/>
        </w:rPr>
        <w:t xml:space="preserve">: </w:t>
      </w:r>
      <w:r w:rsidRPr="00D56CD3">
        <w:rPr>
          <w:rFonts w:ascii="Tahoma" w:hAnsi="Tahoma" w:cs="Tahoma"/>
          <w:sz w:val="22"/>
          <w:szCs w:val="22"/>
          <w:lang w:val="en-US"/>
        </w:rPr>
        <w:t xml:space="preserve">For </w:t>
      </w:r>
      <w:r>
        <w:rPr>
          <w:rFonts w:ascii="Tahoma" w:hAnsi="Tahoma" w:cs="Tahoma"/>
          <w:sz w:val="22"/>
          <w:szCs w:val="22"/>
          <w:lang w:val="en-US"/>
        </w:rPr>
        <w:t>Frege</w:t>
      </w:r>
      <w:r w:rsidRPr="00D56CD3">
        <w:rPr>
          <w:rFonts w:ascii="Tahoma" w:hAnsi="Tahoma" w:cs="Tahoma"/>
          <w:sz w:val="22"/>
          <w:szCs w:val="22"/>
          <w:lang w:val="en-US"/>
        </w:rPr>
        <w:t xml:space="preserve">, the use of </w:t>
      </w:r>
      <w:r>
        <w:rPr>
          <w:rFonts w:ascii="Tahoma" w:hAnsi="Tahoma" w:cs="Tahoma"/>
          <w:sz w:val="22"/>
          <w:szCs w:val="22"/>
          <w:lang w:val="en-US"/>
        </w:rPr>
        <w:t>these</w:t>
      </w:r>
      <w:r w:rsidRPr="00D56CD3">
        <w:rPr>
          <w:rFonts w:ascii="Tahoma" w:hAnsi="Tahoma" w:cs="Tahoma"/>
          <w:sz w:val="22"/>
          <w:szCs w:val="22"/>
          <w:lang w:val="en-US"/>
        </w:rPr>
        <w:t xml:space="preserve"> logical notations helps us to </w:t>
      </w:r>
      <w:r>
        <w:rPr>
          <w:rFonts w:ascii="Tahoma" w:hAnsi="Tahoma" w:cs="Tahoma"/>
          <w:sz w:val="22"/>
          <w:szCs w:val="22"/>
          <w:lang w:val="en-US"/>
        </w:rPr>
        <w:t>make sense</w:t>
      </w:r>
      <w:r w:rsidRPr="00D56CD3">
        <w:rPr>
          <w:rFonts w:ascii="Tahoma" w:hAnsi="Tahoma" w:cs="Tahoma"/>
          <w:sz w:val="22"/>
          <w:szCs w:val="22"/>
          <w:lang w:val="en-US"/>
        </w:rPr>
        <w:t xml:space="preserve"> (</w:t>
      </w:r>
      <w:proofErr w:type="spellStart"/>
      <w:r w:rsidRPr="00D56CD3">
        <w:rPr>
          <w:rFonts w:ascii="Tahoma" w:hAnsi="Tahoma" w:cs="Tahoma"/>
          <w:sz w:val="22"/>
          <w:szCs w:val="22"/>
          <w:lang w:val="en-US"/>
        </w:rPr>
        <w:t>sinn</w:t>
      </w:r>
      <w:proofErr w:type="spellEnd"/>
      <w:r w:rsidRPr="00D56CD3">
        <w:rPr>
          <w:rFonts w:ascii="Tahoma" w:hAnsi="Tahoma" w:cs="Tahoma"/>
          <w:sz w:val="22"/>
          <w:szCs w:val="22"/>
          <w:lang w:val="en-US"/>
        </w:rPr>
        <w:t>) and meaning (</w:t>
      </w:r>
      <w:proofErr w:type="spellStart"/>
      <w:r w:rsidRPr="00D56CD3">
        <w:rPr>
          <w:rFonts w:ascii="Tahoma" w:hAnsi="Tahoma" w:cs="Tahoma"/>
          <w:sz w:val="22"/>
          <w:szCs w:val="22"/>
          <w:lang w:val="en-US"/>
        </w:rPr>
        <w:t>bedeutung</w:t>
      </w:r>
      <w:proofErr w:type="spellEnd"/>
      <w:r w:rsidRPr="00D56CD3">
        <w:rPr>
          <w:rFonts w:ascii="Tahoma" w:hAnsi="Tahoma" w:cs="Tahoma"/>
          <w:sz w:val="22"/>
          <w:szCs w:val="22"/>
          <w:lang w:val="en-US"/>
        </w:rPr>
        <w:t xml:space="preserve">) of concepts or conceptual thoughts. For </w:t>
      </w:r>
      <w:r>
        <w:rPr>
          <w:rFonts w:ascii="Tahoma" w:hAnsi="Tahoma" w:cs="Tahoma"/>
          <w:sz w:val="22"/>
          <w:szCs w:val="22"/>
          <w:lang w:val="en-US"/>
        </w:rPr>
        <w:t>Frege</w:t>
      </w:r>
      <w:r w:rsidRPr="00D56CD3">
        <w:rPr>
          <w:rFonts w:ascii="Tahoma" w:hAnsi="Tahoma" w:cs="Tahoma"/>
          <w:sz w:val="22"/>
          <w:szCs w:val="22"/>
          <w:lang w:val="en-US"/>
        </w:rPr>
        <w:t>, every conceptual thought has its own parts. And the meaning of the parts helps us understand the whole. Hence</w:t>
      </w:r>
      <w:r>
        <w:rPr>
          <w:rFonts w:ascii="Tahoma" w:hAnsi="Tahoma" w:cs="Tahoma"/>
          <w:sz w:val="22"/>
          <w:szCs w:val="22"/>
          <w:lang w:val="en-US"/>
        </w:rPr>
        <w:t>,</w:t>
      </w:r>
      <w:r w:rsidRPr="00D56CD3">
        <w:rPr>
          <w:rFonts w:ascii="Tahoma" w:hAnsi="Tahoma" w:cs="Tahoma"/>
          <w:sz w:val="22"/>
          <w:szCs w:val="22"/>
          <w:lang w:val="en-US"/>
        </w:rPr>
        <w:t xml:space="preserve"> understanding the parts would lead to making sense of the whole conceptual thought. Freud noted that the use of symbols </w:t>
      </w:r>
      <w:r>
        <w:rPr>
          <w:rFonts w:ascii="Tahoma" w:hAnsi="Tahoma" w:cs="Tahoma"/>
          <w:sz w:val="22"/>
          <w:szCs w:val="22"/>
          <w:lang w:val="en-US"/>
        </w:rPr>
        <w:t>has</w:t>
      </w:r>
      <w:r w:rsidRPr="00D56CD3">
        <w:rPr>
          <w:rFonts w:ascii="Tahoma" w:hAnsi="Tahoma" w:cs="Tahoma"/>
          <w:sz w:val="22"/>
          <w:szCs w:val="22"/>
          <w:lang w:val="en-US"/>
        </w:rPr>
        <w:t xml:space="preserve"> enabled one to reach a level of conceptual reasoning in which it confers meaning from its past and how the past also makes a whole. Additionally, the value of </w:t>
      </w:r>
      <w:r>
        <w:rPr>
          <w:rFonts w:ascii="Tahoma" w:hAnsi="Tahoma" w:cs="Tahoma"/>
          <w:sz w:val="22"/>
          <w:szCs w:val="22"/>
          <w:lang w:val="en-US"/>
        </w:rPr>
        <w:t xml:space="preserve">a </w:t>
      </w:r>
      <w:r w:rsidRPr="00D56CD3">
        <w:rPr>
          <w:rFonts w:ascii="Tahoma" w:hAnsi="Tahoma" w:cs="Tahoma"/>
          <w:sz w:val="22"/>
          <w:szCs w:val="22"/>
          <w:lang w:val="en-US"/>
        </w:rPr>
        <w:t>logically superior and national system is that it enables the breakdown of complex sentences into simpler forms to ensure understanding of language and also the truth function of expression.</w:t>
      </w:r>
    </w:p>
    <w:p w14:paraId="22769C7A" w14:textId="53DC56AF" w:rsidR="00D56CD3" w:rsidRPr="00D56CD3" w:rsidRDefault="00D56CD3" w:rsidP="00D56CD3">
      <w:pPr>
        <w:spacing w:after="0"/>
        <w:jc w:val="both"/>
        <w:rPr>
          <w:rFonts w:ascii="Tahoma" w:hAnsi="Tahoma" w:cs="Tahoma"/>
          <w:sz w:val="22"/>
          <w:szCs w:val="22"/>
          <w:lang w:val="en-US"/>
        </w:rPr>
      </w:pPr>
      <w:r w:rsidRPr="00D56CD3">
        <w:rPr>
          <w:rFonts w:ascii="Tahoma" w:hAnsi="Tahoma" w:cs="Tahoma"/>
          <w:b/>
          <w:bCs/>
          <w:sz w:val="22"/>
          <w:szCs w:val="22"/>
          <w:lang w:val="en-US"/>
        </w:rPr>
        <w:t>4.4 No identity reference</w:t>
      </w:r>
      <w:r>
        <w:rPr>
          <w:rFonts w:ascii="Tahoma" w:hAnsi="Tahoma" w:cs="Tahoma"/>
          <w:sz w:val="22"/>
          <w:szCs w:val="22"/>
          <w:lang w:val="en-US"/>
        </w:rPr>
        <w:t xml:space="preserve">: </w:t>
      </w:r>
      <w:r w:rsidRPr="00D56CD3">
        <w:rPr>
          <w:rFonts w:ascii="Tahoma" w:hAnsi="Tahoma" w:cs="Tahoma"/>
          <w:sz w:val="22"/>
          <w:szCs w:val="22"/>
          <w:lang w:val="en-US"/>
        </w:rPr>
        <w:t xml:space="preserve">Frege also talked about ‘no identity reference’. When you are trying to make sense and meaning of </w:t>
      </w:r>
      <w:r>
        <w:rPr>
          <w:rFonts w:ascii="Tahoma" w:hAnsi="Tahoma" w:cs="Tahoma"/>
          <w:sz w:val="22"/>
          <w:szCs w:val="22"/>
          <w:lang w:val="en-US"/>
        </w:rPr>
        <w:t xml:space="preserve">the </w:t>
      </w:r>
      <w:r w:rsidRPr="00D56CD3">
        <w:rPr>
          <w:rFonts w:ascii="Tahoma" w:hAnsi="Tahoma" w:cs="Tahoma"/>
          <w:sz w:val="22"/>
          <w:szCs w:val="22"/>
          <w:lang w:val="en-US"/>
        </w:rPr>
        <w:t xml:space="preserve">conceptual thought of a sentence, the </w:t>
      </w:r>
      <w:r>
        <w:rPr>
          <w:rFonts w:ascii="Tahoma" w:hAnsi="Tahoma" w:cs="Tahoma"/>
          <w:sz w:val="22"/>
          <w:szCs w:val="22"/>
          <w:lang w:val="en-US"/>
        </w:rPr>
        <w:t>parts</w:t>
      </w:r>
      <w:r w:rsidRPr="00D56CD3">
        <w:rPr>
          <w:rFonts w:ascii="Tahoma" w:hAnsi="Tahoma" w:cs="Tahoma"/>
          <w:sz w:val="22"/>
          <w:szCs w:val="22"/>
          <w:lang w:val="en-US"/>
        </w:rPr>
        <w:t xml:space="preserve"> must make </w:t>
      </w:r>
      <w:r>
        <w:rPr>
          <w:rFonts w:ascii="Tahoma" w:hAnsi="Tahoma" w:cs="Tahoma"/>
          <w:sz w:val="22"/>
          <w:szCs w:val="22"/>
          <w:lang w:val="en-US"/>
        </w:rPr>
        <w:t>reference</w:t>
      </w:r>
      <w:r w:rsidRPr="00D56CD3">
        <w:rPr>
          <w:rFonts w:ascii="Tahoma" w:hAnsi="Tahoma" w:cs="Tahoma"/>
          <w:sz w:val="22"/>
          <w:szCs w:val="22"/>
          <w:lang w:val="en-US"/>
        </w:rPr>
        <w:t xml:space="preserve"> to reality in </w:t>
      </w:r>
      <w:r>
        <w:rPr>
          <w:rFonts w:ascii="Tahoma" w:hAnsi="Tahoma" w:cs="Tahoma"/>
          <w:sz w:val="22"/>
          <w:szCs w:val="22"/>
          <w:lang w:val="en-US"/>
        </w:rPr>
        <w:t xml:space="preserve">the </w:t>
      </w:r>
      <w:r w:rsidRPr="00D56CD3">
        <w:rPr>
          <w:rFonts w:ascii="Tahoma" w:hAnsi="Tahoma" w:cs="Tahoma"/>
          <w:sz w:val="22"/>
          <w:szCs w:val="22"/>
          <w:lang w:val="en-US"/>
        </w:rPr>
        <w:t>objective world. But the reference it makes is not an identical reference but just a resemblance.</w:t>
      </w:r>
    </w:p>
    <w:p w14:paraId="3B5DBDFA" w14:textId="77777777" w:rsidR="00D56CD3" w:rsidRPr="00D56CD3" w:rsidRDefault="00D56CD3" w:rsidP="00D56CD3">
      <w:pPr>
        <w:spacing w:after="0"/>
        <w:jc w:val="both"/>
        <w:rPr>
          <w:rFonts w:ascii="Tahoma" w:hAnsi="Tahoma" w:cs="Tahoma"/>
          <w:sz w:val="22"/>
          <w:szCs w:val="22"/>
          <w:lang w:val="en-US"/>
        </w:rPr>
      </w:pPr>
    </w:p>
    <w:p w14:paraId="45DD57AF" w14:textId="46F6595B"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t>5.0 Importance of Frege’s Argument in the early phase of analytic philosophy</w:t>
      </w:r>
    </w:p>
    <w:p w14:paraId="665CD1A3" w14:textId="77777777" w:rsid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 xml:space="preserve">Frege was motivated to develop this </w:t>
      </w:r>
      <w:r>
        <w:rPr>
          <w:rFonts w:ascii="Tahoma" w:hAnsi="Tahoma" w:cs="Tahoma"/>
          <w:sz w:val="22"/>
          <w:szCs w:val="22"/>
          <w:lang w:val="en-US"/>
        </w:rPr>
        <w:t>logically</w:t>
      </w:r>
      <w:r w:rsidRPr="00D56CD3">
        <w:rPr>
          <w:rFonts w:ascii="Tahoma" w:hAnsi="Tahoma" w:cs="Tahoma"/>
          <w:sz w:val="22"/>
          <w:szCs w:val="22"/>
          <w:lang w:val="en-US"/>
        </w:rPr>
        <w:t xml:space="preserve"> superior notational system in </w:t>
      </w:r>
      <w:r>
        <w:rPr>
          <w:rFonts w:ascii="Tahoma" w:hAnsi="Tahoma" w:cs="Tahoma"/>
          <w:sz w:val="22"/>
          <w:szCs w:val="22"/>
          <w:lang w:val="en-US"/>
        </w:rPr>
        <w:t>analytic</w:t>
      </w:r>
      <w:r w:rsidRPr="00D56CD3">
        <w:rPr>
          <w:rFonts w:ascii="Tahoma" w:hAnsi="Tahoma" w:cs="Tahoma"/>
          <w:sz w:val="22"/>
          <w:szCs w:val="22"/>
          <w:lang w:val="en-US"/>
        </w:rPr>
        <w:t xml:space="preserve"> philosophy because of his observation and quest to clarify the ambiguity and imprecision in ordinary language</w:t>
      </w:r>
      <w:r>
        <w:rPr>
          <w:rFonts w:ascii="Tahoma" w:hAnsi="Tahoma" w:cs="Tahoma"/>
          <w:sz w:val="22"/>
          <w:szCs w:val="22"/>
          <w:lang w:val="en-US"/>
        </w:rPr>
        <w:t>;</w:t>
      </w:r>
      <w:r w:rsidRPr="00D56CD3">
        <w:rPr>
          <w:rFonts w:ascii="Tahoma" w:hAnsi="Tahoma" w:cs="Tahoma"/>
          <w:sz w:val="22"/>
          <w:szCs w:val="22"/>
          <w:lang w:val="en-US"/>
        </w:rPr>
        <w:t xml:space="preserve"> his aim was to ensure that symbolic language in arithmetic would be expanded to logical symbolism. </w:t>
      </w:r>
    </w:p>
    <w:p w14:paraId="587E1EA6" w14:textId="77777777" w:rsidR="00D56CD3" w:rsidRDefault="00D56CD3" w:rsidP="00D56CD3">
      <w:pPr>
        <w:spacing w:after="0"/>
        <w:jc w:val="both"/>
        <w:rPr>
          <w:rFonts w:ascii="Tahoma" w:hAnsi="Tahoma" w:cs="Tahoma"/>
          <w:sz w:val="22"/>
          <w:szCs w:val="22"/>
          <w:lang w:val="en-US"/>
        </w:rPr>
      </w:pPr>
      <w:proofErr w:type="gramStart"/>
      <w:r w:rsidRPr="00D56CD3">
        <w:rPr>
          <w:rFonts w:ascii="Tahoma" w:hAnsi="Tahoma" w:cs="Tahoma"/>
          <w:sz w:val="22"/>
          <w:szCs w:val="22"/>
          <w:lang w:val="en-US"/>
        </w:rPr>
        <w:t>Also</w:t>
      </w:r>
      <w:proofErr w:type="gramEnd"/>
      <w:r w:rsidRPr="00D56CD3">
        <w:rPr>
          <w:rFonts w:ascii="Tahoma" w:hAnsi="Tahoma" w:cs="Tahoma"/>
          <w:sz w:val="22"/>
          <w:szCs w:val="22"/>
          <w:lang w:val="en-US"/>
        </w:rPr>
        <w:t xml:space="preserve"> in line with the core thesis of analytic philosophy, which is to ensure clarity of thought through logical and linguistic analysis, he developed a system to achieve the general goal of analytic philosophy. However, the value of the logically superior notational system in analytic philosophy is that it emphasizes on the need for the symbolic representation of language to ensure clarity, as such would easily understand expression without ambiguities of ordinary language. </w:t>
      </w:r>
    </w:p>
    <w:p w14:paraId="0AB6BB4E" w14:textId="41769511" w:rsid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 xml:space="preserve">Moreover, his development of </w:t>
      </w:r>
      <w:r>
        <w:rPr>
          <w:rFonts w:ascii="Tahoma" w:hAnsi="Tahoma" w:cs="Tahoma"/>
          <w:sz w:val="22"/>
          <w:szCs w:val="22"/>
          <w:lang w:val="en-US"/>
        </w:rPr>
        <w:t xml:space="preserve">a </w:t>
      </w:r>
      <w:r w:rsidRPr="00D56CD3">
        <w:rPr>
          <w:rFonts w:ascii="Tahoma" w:hAnsi="Tahoma" w:cs="Tahoma"/>
          <w:sz w:val="22"/>
          <w:szCs w:val="22"/>
          <w:lang w:val="en-US"/>
        </w:rPr>
        <w:t xml:space="preserve">theologically superior notational system emphasizes his interest on structure of language, which </w:t>
      </w:r>
      <w:r>
        <w:rPr>
          <w:rFonts w:ascii="Tahoma" w:hAnsi="Tahoma" w:cs="Tahoma"/>
          <w:sz w:val="22"/>
          <w:szCs w:val="22"/>
          <w:lang w:val="en-US"/>
        </w:rPr>
        <w:t>has</w:t>
      </w:r>
      <w:r w:rsidRPr="00D56CD3">
        <w:rPr>
          <w:rFonts w:ascii="Tahoma" w:hAnsi="Tahoma" w:cs="Tahoma"/>
          <w:sz w:val="22"/>
          <w:szCs w:val="22"/>
          <w:lang w:val="en-US"/>
        </w:rPr>
        <w:t xml:space="preserve"> influenced philosophers to focus on linguistic analysis and reject vague metaphysical speculations. </w:t>
      </w:r>
    </w:p>
    <w:p w14:paraId="57799E9A" w14:textId="558F3A01" w:rsidR="00D56CD3" w:rsidRP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 xml:space="preserve">His system was </w:t>
      </w:r>
      <w:r>
        <w:rPr>
          <w:rFonts w:ascii="Tahoma" w:hAnsi="Tahoma" w:cs="Tahoma"/>
          <w:sz w:val="22"/>
          <w:szCs w:val="22"/>
          <w:lang w:val="en-US"/>
        </w:rPr>
        <w:t xml:space="preserve">also </w:t>
      </w:r>
      <w:r w:rsidRPr="00D56CD3">
        <w:rPr>
          <w:rFonts w:ascii="Tahoma" w:hAnsi="Tahoma" w:cs="Tahoma"/>
          <w:sz w:val="22"/>
          <w:szCs w:val="22"/>
          <w:lang w:val="en-US"/>
        </w:rPr>
        <w:t>groundbreaking for the development of forma</w:t>
      </w:r>
      <w:r>
        <w:rPr>
          <w:rFonts w:ascii="Tahoma" w:hAnsi="Tahoma" w:cs="Tahoma"/>
          <w:sz w:val="22"/>
          <w:szCs w:val="22"/>
          <w:lang w:val="en-US"/>
        </w:rPr>
        <w:t xml:space="preserve">l </w:t>
      </w:r>
      <w:r w:rsidRPr="00D56CD3">
        <w:rPr>
          <w:rFonts w:ascii="Tahoma" w:hAnsi="Tahoma" w:cs="Tahoma"/>
          <w:sz w:val="22"/>
          <w:szCs w:val="22"/>
          <w:lang w:val="en-US"/>
        </w:rPr>
        <w:t>logic which are essential in modern mathematics and logic. The value of a system is also the fact that it enabled the introduction of universal and existential quantifiers in logic</w:t>
      </w:r>
      <w:r>
        <w:rPr>
          <w:rFonts w:ascii="Tahoma" w:hAnsi="Tahoma" w:cs="Tahoma"/>
          <w:sz w:val="22"/>
          <w:szCs w:val="22"/>
          <w:lang w:val="en-US"/>
        </w:rPr>
        <w:t>,</w:t>
      </w:r>
      <w:r w:rsidRPr="00D56CD3">
        <w:rPr>
          <w:rFonts w:ascii="Tahoma" w:hAnsi="Tahoma" w:cs="Tahoma"/>
          <w:sz w:val="22"/>
          <w:szCs w:val="22"/>
          <w:lang w:val="en-US"/>
        </w:rPr>
        <w:t xml:space="preserve"> which enable a more sophisticated and general logical reasoning.</w:t>
      </w:r>
    </w:p>
    <w:p w14:paraId="6FC66577" w14:textId="77777777" w:rsidR="00D56CD3" w:rsidRPr="00D56CD3" w:rsidRDefault="00D56CD3" w:rsidP="00D56CD3">
      <w:pPr>
        <w:spacing w:after="0"/>
        <w:jc w:val="both"/>
        <w:rPr>
          <w:rFonts w:ascii="Tahoma" w:hAnsi="Tahoma" w:cs="Tahoma"/>
          <w:sz w:val="22"/>
          <w:szCs w:val="22"/>
          <w:lang w:val="en-US"/>
        </w:rPr>
      </w:pPr>
    </w:p>
    <w:p w14:paraId="1D48590A" w14:textId="72B11A4B"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t>5.0 Evaluation</w:t>
      </w:r>
    </w:p>
    <w:p w14:paraId="3BCCE80B" w14:textId="77777777" w:rsid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 xml:space="preserve">Irrespective of the generous contribution of Frege to the development of analytic philosophy and his argument that symbolic representation of language would enable clarity in language use, there are still limitations and breaks in his arguments. </w:t>
      </w:r>
    </w:p>
    <w:p w14:paraId="6A1EC6C8" w14:textId="77777777" w:rsid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 xml:space="preserve">Firstly, his neglect of pragmatism and the complexity of language and communication. Frege's argument using his logical superior notational system presents everyday language in simple symbols. This is limited from the perspective of existence, especially the fact that truth is not always observed where they are expressed in symbols. </w:t>
      </w:r>
    </w:p>
    <w:p w14:paraId="4FD47990" w14:textId="77777777" w:rsid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Secondly, Fre</w:t>
      </w:r>
      <w:r>
        <w:rPr>
          <w:rFonts w:ascii="Tahoma" w:hAnsi="Tahoma" w:cs="Tahoma"/>
          <w:sz w:val="22"/>
          <w:szCs w:val="22"/>
          <w:lang w:val="en-US"/>
        </w:rPr>
        <w:t>ge</w:t>
      </w:r>
      <w:r w:rsidRPr="00D56CD3">
        <w:rPr>
          <w:rFonts w:ascii="Tahoma" w:hAnsi="Tahoma" w:cs="Tahoma"/>
          <w:sz w:val="22"/>
          <w:szCs w:val="22"/>
          <w:lang w:val="en-US"/>
        </w:rPr>
        <w:t xml:space="preserve"> did not take into account the fact that there are various cultural backgrounds </w:t>
      </w:r>
      <w:r>
        <w:rPr>
          <w:rFonts w:ascii="Tahoma" w:hAnsi="Tahoma" w:cs="Tahoma"/>
          <w:sz w:val="22"/>
          <w:szCs w:val="22"/>
          <w:lang w:val="en-US"/>
        </w:rPr>
        <w:t>that</w:t>
      </w:r>
      <w:r w:rsidRPr="00D56CD3">
        <w:rPr>
          <w:rFonts w:ascii="Tahoma" w:hAnsi="Tahoma" w:cs="Tahoma"/>
          <w:sz w:val="22"/>
          <w:szCs w:val="22"/>
          <w:lang w:val="en-US"/>
        </w:rPr>
        <w:t xml:space="preserve"> express this language differently. Hence, </w:t>
      </w:r>
      <w:r>
        <w:rPr>
          <w:rFonts w:ascii="Tahoma" w:hAnsi="Tahoma" w:cs="Tahoma"/>
          <w:sz w:val="22"/>
          <w:szCs w:val="22"/>
          <w:lang w:val="en-US"/>
        </w:rPr>
        <w:t>the</w:t>
      </w:r>
      <w:r w:rsidRPr="00D56CD3">
        <w:rPr>
          <w:rFonts w:ascii="Tahoma" w:hAnsi="Tahoma" w:cs="Tahoma"/>
          <w:sz w:val="22"/>
          <w:szCs w:val="22"/>
          <w:lang w:val="en-US"/>
        </w:rPr>
        <w:t xml:space="preserve"> use of symbols may not adequately capture the existential experiences. </w:t>
      </w:r>
      <w:r w:rsidRPr="00D56CD3">
        <w:rPr>
          <w:rFonts w:ascii="Tahoma" w:hAnsi="Tahoma" w:cs="Tahoma"/>
          <w:sz w:val="22"/>
          <w:szCs w:val="22"/>
          <w:lang w:val="en-US"/>
        </w:rPr>
        <w:lastRenderedPageBreak/>
        <w:t xml:space="preserve">Also, Frege's argument did not take into consideration that there are people who are unable to understand symbolic symbols since they have not studied it before. </w:t>
      </w:r>
    </w:p>
    <w:p w14:paraId="4FC255DE" w14:textId="77777777" w:rsid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 xml:space="preserve">In addition, he did not consider that the use of symbols is only within a particular context. As such, outside that context, the symbol </w:t>
      </w:r>
      <w:r>
        <w:rPr>
          <w:rFonts w:ascii="Tahoma" w:hAnsi="Tahoma" w:cs="Tahoma"/>
          <w:sz w:val="22"/>
          <w:szCs w:val="22"/>
          <w:lang w:val="en-US"/>
        </w:rPr>
        <w:t>becomes</w:t>
      </w:r>
      <w:r w:rsidRPr="00D56CD3">
        <w:rPr>
          <w:rFonts w:ascii="Tahoma" w:hAnsi="Tahoma" w:cs="Tahoma"/>
          <w:sz w:val="22"/>
          <w:szCs w:val="22"/>
          <w:lang w:val="en-US"/>
        </w:rPr>
        <w:t xml:space="preserve"> meaningless. Therefore, though Frege aimed to make language clearer through the use of symbols, he ended up making language more complex than it was using ordinary language. </w:t>
      </w:r>
    </w:p>
    <w:p w14:paraId="7B8C961E" w14:textId="340DCD47" w:rsidR="00D56CD3" w:rsidRPr="00D56CD3" w:rsidRDefault="00D56CD3" w:rsidP="00D56CD3">
      <w:pPr>
        <w:spacing w:after="0"/>
        <w:jc w:val="both"/>
        <w:rPr>
          <w:rFonts w:ascii="Tahoma" w:hAnsi="Tahoma" w:cs="Tahoma"/>
          <w:sz w:val="22"/>
          <w:szCs w:val="22"/>
          <w:lang w:val="en-US"/>
        </w:rPr>
      </w:pPr>
      <w:r>
        <w:rPr>
          <w:rFonts w:ascii="Tahoma" w:hAnsi="Tahoma" w:cs="Tahoma"/>
          <w:sz w:val="22"/>
          <w:szCs w:val="22"/>
          <w:lang w:val="en-US"/>
        </w:rPr>
        <w:t>Criticisms</w:t>
      </w:r>
      <w:r w:rsidRPr="00D56CD3">
        <w:rPr>
          <w:rFonts w:ascii="Tahoma" w:hAnsi="Tahoma" w:cs="Tahoma"/>
          <w:sz w:val="22"/>
          <w:szCs w:val="22"/>
          <w:lang w:val="en-US"/>
        </w:rPr>
        <w:t xml:space="preserve"> are: multiplication of symbols. Symbols without reference </w:t>
      </w:r>
      <w:r>
        <w:rPr>
          <w:rFonts w:ascii="Tahoma" w:hAnsi="Tahoma" w:cs="Tahoma"/>
          <w:sz w:val="22"/>
          <w:szCs w:val="22"/>
          <w:lang w:val="en-US"/>
        </w:rPr>
        <w:t>become</w:t>
      </w:r>
      <w:r w:rsidRPr="00D56CD3">
        <w:rPr>
          <w:rFonts w:ascii="Tahoma" w:hAnsi="Tahoma" w:cs="Tahoma"/>
          <w:sz w:val="22"/>
          <w:szCs w:val="22"/>
          <w:lang w:val="en-US"/>
        </w:rPr>
        <w:t xml:space="preserve"> meaningless. Symbols without context </w:t>
      </w:r>
      <w:r>
        <w:rPr>
          <w:rFonts w:ascii="Tahoma" w:hAnsi="Tahoma" w:cs="Tahoma"/>
          <w:sz w:val="22"/>
          <w:szCs w:val="22"/>
          <w:lang w:val="en-US"/>
        </w:rPr>
        <w:t>are</w:t>
      </w:r>
      <w:r w:rsidRPr="00D56CD3">
        <w:rPr>
          <w:rFonts w:ascii="Tahoma" w:hAnsi="Tahoma" w:cs="Tahoma"/>
          <w:sz w:val="22"/>
          <w:szCs w:val="22"/>
          <w:lang w:val="en-US"/>
        </w:rPr>
        <w:t xml:space="preserve"> meaningless. Not everybody understands logical notations.</w:t>
      </w:r>
    </w:p>
    <w:p w14:paraId="5B67F3A9" w14:textId="77777777" w:rsidR="00D56CD3" w:rsidRPr="00D56CD3" w:rsidRDefault="00D56CD3" w:rsidP="00D56CD3">
      <w:pPr>
        <w:spacing w:after="0"/>
        <w:jc w:val="both"/>
        <w:rPr>
          <w:rFonts w:ascii="Tahoma" w:hAnsi="Tahoma" w:cs="Tahoma"/>
          <w:sz w:val="22"/>
          <w:szCs w:val="22"/>
          <w:lang w:val="en-US"/>
        </w:rPr>
      </w:pPr>
    </w:p>
    <w:p w14:paraId="721739EF" w14:textId="6D65154A" w:rsidR="00D56CD3" w:rsidRPr="00D56CD3" w:rsidRDefault="00D56CD3" w:rsidP="00D56CD3">
      <w:pPr>
        <w:spacing w:after="0"/>
        <w:jc w:val="both"/>
        <w:rPr>
          <w:rFonts w:ascii="Tahoma" w:hAnsi="Tahoma" w:cs="Tahoma"/>
          <w:b/>
          <w:bCs/>
          <w:sz w:val="22"/>
          <w:szCs w:val="22"/>
          <w:lang w:val="en-US"/>
        </w:rPr>
      </w:pPr>
      <w:r w:rsidRPr="00D56CD3">
        <w:rPr>
          <w:rFonts w:ascii="Tahoma" w:hAnsi="Tahoma" w:cs="Tahoma"/>
          <w:b/>
          <w:bCs/>
          <w:sz w:val="22"/>
          <w:szCs w:val="22"/>
          <w:lang w:val="en-US"/>
        </w:rPr>
        <w:t>6.0 Conclusion</w:t>
      </w:r>
    </w:p>
    <w:p w14:paraId="0955AB22" w14:textId="316DCFEB" w:rsidR="00D56CD3" w:rsidRDefault="00D56CD3" w:rsidP="00D56CD3">
      <w:pPr>
        <w:spacing w:after="0"/>
        <w:jc w:val="both"/>
        <w:rPr>
          <w:rFonts w:ascii="Tahoma" w:hAnsi="Tahoma" w:cs="Tahoma"/>
          <w:sz w:val="22"/>
          <w:szCs w:val="22"/>
          <w:lang w:val="en-US"/>
        </w:rPr>
      </w:pPr>
      <w:r w:rsidRPr="00D56CD3">
        <w:rPr>
          <w:rFonts w:ascii="Tahoma" w:hAnsi="Tahoma" w:cs="Tahoma"/>
          <w:sz w:val="22"/>
          <w:szCs w:val="22"/>
          <w:lang w:val="en-US"/>
        </w:rPr>
        <w:t xml:space="preserve">Frege's argument in </w:t>
      </w:r>
      <w:r>
        <w:rPr>
          <w:rFonts w:ascii="Tahoma" w:hAnsi="Tahoma" w:cs="Tahoma"/>
          <w:sz w:val="22"/>
          <w:szCs w:val="22"/>
          <w:lang w:val="en-US"/>
        </w:rPr>
        <w:t xml:space="preserve">the </w:t>
      </w:r>
      <w:r w:rsidRPr="00D56CD3">
        <w:rPr>
          <w:rFonts w:ascii="Tahoma" w:hAnsi="Tahoma" w:cs="Tahoma"/>
          <w:sz w:val="22"/>
          <w:szCs w:val="22"/>
          <w:lang w:val="en-US"/>
        </w:rPr>
        <w:t xml:space="preserve">early phase of analytic philosophy is essential since he enabled the development of logical symbols in order to adequately represent the ambiguities involved in language use. As such, he influenced subsequent philosophers to do the same, in line </w:t>
      </w:r>
      <w:r>
        <w:rPr>
          <w:rFonts w:ascii="Tahoma" w:hAnsi="Tahoma" w:cs="Tahoma"/>
          <w:sz w:val="22"/>
          <w:szCs w:val="22"/>
          <w:lang w:val="en-US"/>
        </w:rPr>
        <w:t>to achieve</w:t>
      </w:r>
      <w:r w:rsidRPr="00D56CD3">
        <w:rPr>
          <w:rFonts w:ascii="Tahoma" w:hAnsi="Tahoma" w:cs="Tahoma"/>
          <w:sz w:val="22"/>
          <w:szCs w:val="22"/>
          <w:lang w:val="en-US"/>
        </w:rPr>
        <w:t xml:space="preserve"> clarity and precision in language and communication.</w:t>
      </w:r>
    </w:p>
    <w:p w14:paraId="6EF9C5B4" w14:textId="77777777" w:rsidR="00E64757" w:rsidRDefault="00E64757" w:rsidP="00D56CD3">
      <w:pPr>
        <w:spacing w:after="0"/>
        <w:jc w:val="both"/>
        <w:rPr>
          <w:rFonts w:ascii="Tahoma" w:hAnsi="Tahoma" w:cs="Tahoma"/>
          <w:sz w:val="22"/>
          <w:szCs w:val="22"/>
          <w:lang w:val="en-US"/>
        </w:rPr>
      </w:pPr>
    </w:p>
    <w:p w14:paraId="58527788" w14:textId="77777777" w:rsidR="00C670AE" w:rsidRDefault="00E64757" w:rsidP="00C670AE">
      <w:pPr>
        <w:spacing w:after="0"/>
        <w:jc w:val="center"/>
        <w:rPr>
          <w:rFonts w:ascii="Tahoma" w:hAnsi="Tahoma" w:cs="Tahoma"/>
          <w:b/>
          <w:bCs/>
          <w:sz w:val="22"/>
          <w:szCs w:val="22"/>
          <w:lang w:val="en-US"/>
        </w:rPr>
      </w:pPr>
      <w:r w:rsidRPr="00C670AE">
        <w:rPr>
          <w:rFonts w:ascii="Tahoma" w:hAnsi="Tahoma" w:cs="Tahoma"/>
          <w:b/>
          <w:bCs/>
          <w:sz w:val="22"/>
          <w:szCs w:val="22"/>
          <w:lang w:val="en-US"/>
        </w:rPr>
        <w:t xml:space="preserve">Question 5: </w:t>
      </w:r>
      <w:r w:rsidR="00AD6F7B" w:rsidRPr="00C670AE">
        <w:rPr>
          <w:rFonts w:ascii="Tahoma" w:hAnsi="Tahoma" w:cs="Tahoma"/>
          <w:b/>
          <w:bCs/>
          <w:sz w:val="22"/>
          <w:szCs w:val="22"/>
          <w:lang w:val="en-US"/>
        </w:rPr>
        <w:t>Outline</w:t>
      </w:r>
      <w:r w:rsidRPr="00C670AE">
        <w:rPr>
          <w:rFonts w:ascii="Tahoma" w:hAnsi="Tahoma" w:cs="Tahoma"/>
          <w:b/>
          <w:bCs/>
          <w:sz w:val="22"/>
          <w:szCs w:val="22"/>
          <w:lang w:val="en-US"/>
        </w:rPr>
        <w:t xml:space="preserve"> the central argument logically in analytic philosophy</w:t>
      </w:r>
    </w:p>
    <w:p w14:paraId="58743D4F" w14:textId="77777777" w:rsidR="00DF23D7" w:rsidRPr="00DF23D7" w:rsidRDefault="00DF23D7" w:rsidP="00DF23D7">
      <w:pPr>
        <w:spacing w:after="0"/>
        <w:jc w:val="both"/>
        <w:rPr>
          <w:rFonts w:ascii="Tahoma" w:hAnsi="Tahoma" w:cs="Tahoma"/>
          <w:b/>
          <w:bCs/>
          <w:sz w:val="22"/>
          <w:szCs w:val="22"/>
          <w:lang w:val="en-US"/>
        </w:rPr>
      </w:pPr>
    </w:p>
    <w:p w14:paraId="7E60ED04" w14:textId="7D1D0146"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Question 5: Outline the Central Argument Logically in Analytic Philosophy</w:t>
      </w:r>
    </w:p>
    <w:p w14:paraId="6771B32E" w14:textId="77777777" w:rsidR="00DF23D7" w:rsidRPr="00DF23D7" w:rsidRDefault="00DF23D7" w:rsidP="00DF23D7">
      <w:pPr>
        <w:spacing w:after="0"/>
        <w:jc w:val="both"/>
        <w:rPr>
          <w:rFonts w:ascii="Tahoma" w:hAnsi="Tahoma" w:cs="Tahoma"/>
          <w:b/>
          <w:bCs/>
          <w:sz w:val="22"/>
          <w:szCs w:val="22"/>
          <w:lang w:val="en-US"/>
        </w:rPr>
      </w:pPr>
    </w:p>
    <w:p w14:paraId="710745D7" w14:textId="608C45C1"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1.0 Introduction</w:t>
      </w:r>
    </w:p>
    <w:p w14:paraId="3F0F3D9F" w14:textId="77777777"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Analytic philosophy is a philosophical movement that places emphasis on clarity, precision, and logical rigor in philosophical inquiry. Its central concern is not speculative metaphysics but the careful analysis of concepts, propositions, and language in order to dissolve philosophical problems. The central argument of analytic philosophy is that most philosophical problems arise from conceptual confusion, linguistic ambiguity, or logical misunderstanding, and that these problems can be resolved through logical analysis and clarification of language. This movement developed through several stages, each refining its method while maintaining a commitment to logic, argumentation, and conceptual clarity.</w:t>
      </w:r>
    </w:p>
    <w:p w14:paraId="0EA1EC68" w14:textId="77777777" w:rsidR="00DF23D7" w:rsidRPr="00DF23D7" w:rsidRDefault="00DF23D7" w:rsidP="00DF23D7">
      <w:pPr>
        <w:spacing w:after="0"/>
        <w:jc w:val="both"/>
        <w:rPr>
          <w:rFonts w:ascii="Tahoma" w:hAnsi="Tahoma" w:cs="Tahoma"/>
          <w:sz w:val="22"/>
          <w:szCs w:val="22"/>
          <w:lang w:val="en-US"/>
        </w:rPr>
      </w:pPr>
    </w:p>
    <w:p w14:paraId="435AE91B" w14:textId="005CE7AA"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2.0 Clarification of Terms</w:t>
      </w:r>
    </w:p>
    <w:p w14:paraId="49DAD1E8" w14:textId="0730237A"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2.1 Analytic Philosophy</w:t>
      </w:r>
    </w:p>
    <w:p w14:paraId="6AB39575" w14:textId="77777777"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Analytic philosophy is a philosophical approach that emphasizes logical analysis, conceptual clarification, and the careful examination of language as the primary method of solving philosophical problems.</w:t>
      </w:r>
    </w:p>
    <w:p w14:paraId="160F6731" w14:textId="77777777" w:rsidR="00DF23D7" w:rsidRPr="00DF23D7" w:rsidRDefault="00DF23D7" w:rsidP="00DF23D7">
      <w:pPr>
        <w:spacing w:after="0"/>
        <w:jc w:val="both"/>
        <w:rPr>
          <w:rFonts w:ascii="Tahoma" w:hAnsi="Tahoma" w:cs="Tahoma"/>
          <w:sz w:val="22"/>
          <w:szCs w:val="22"/>
          <w:lang w:val="en-US"/>
        </w:rPr>
      </w:pPr>
    </w:p>
    <w:p w14:paraId="74F095CA" w14:textId="5CCDB412"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3.0 Outline of the Central Thesis in Analytic Philosophy</w:t>
      </w:r>
    </w:p>
    <w:p w14:paraId="5DBB4E75" w14:textId="5A81F9F5"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The central thesis of analytic philosophy unfolds historically through five main stages. Each stage represents a methodological refinement of the same core commitment: that philosophical problems should be addressed through logic, analysis, and language rather than metaphysical speculation.</w:t>
      </w:r>
    </w:p>
    <w:p w14:paraId="0E3B4CC5" w14:textId="475F1E58"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3.1 Early Phase of Analytic Philosophy</w:t>
      </w:r>
    </w:p>
    <w:p w14:paraId="13FCCA1B" w14:textId="1F12DFA8"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Core Thesis (Stage Overview)</w:t>
      </w:r>
    </w:p>
    <w:p w14:paraId="76AD8D79" w14:textId="271BF6DA"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 xml:space="preserve">The early phase of analytic philosophy is characterized by the use of formalism and </w:t>
      </w:r>
      <w:proofErr w:type="spellStart"/>
      <w:r w:rsidRPr="00DF23D7">
        <w:rPr>
          <w:rFonts w:ascii="Tahoma" w:hAnsi="Tahoma" w:cs="Tahoma"/>
          <w:sz w:val="22"/>
          <w:szCs w:val="22"/>
          <w:lang w:val="en-US"/>
        </w:rPr>
        <w:t>informalism</w:t>
      </w:r>
      <w:proofErr w:type="spellEnd"/>
      <w:r w:rsidRPr="00DF23D7">
        <w:rPr>
          <w:rFonts w:ascii="Tahoma" w:hAnsi="Tahoma" w:cs="Tahoma"/>
          <w:sz w:val="22"/>
          <w:szCs w:val="22"/>
          <w:lang w:val="en-US"/>
        </w:rPr>
        <w:t xml:space="preserve"> as methods of philosophical analysis. Formalism involves the use of logical symbols, while </w:t>
      </w:r>
      <w:proofErr w:type="spellStart"/>
      <w:r w:rsidRPr="00DF23D7">
        <w:rPr>
          <w:rFonts w:ascii="Tahoma" w:hAnsi="Tahoma" w:cs="Tahoma"/>
          <w:sz w:val="22"/>
          <w:szCs w:val="22"/>
          <w:lang w:val="en-US"/>
        </w:rPr>
        <w:t>informalism</w:t>
      </w:r>
      <w:proofErr w:type="spellEnd"/>
      <w:r w:rsidRPr="00DF23D7">
        <w:rPr>
          <w:rFonts w:ascii="Tahoma" w:hAnsi="Tahoma" w:cs="Tahoma"/>
          <w:sz w:val="22"/>
          <w:szCs w:val="22"/>
          <w:lang w:val="en-US"/>
        </w:rPr>
        <w:t xml:space="preserve"> relies on concepts drawn from everyday experience to facilitate logical and linguistic analysis. This phase emerged as a reaction against German Idealism, particularly the views of Hegel and Bradley, who emphasized universalism over particulars. The early analytic philosophers argued instead for clarity, precision, and the logical analysis of propositions. Two major methods were developed in this phase: formalism, which deploys logical symbols, and </w:t>
      </w:r>
      <w:proofErr w:type="spellStart"/>
      <w:r w:rsidRPr="00DF23D7">
        <w:rPr>
          <w:rFonts w:ascii="Tahoma" w:hAnsi="Tahoma" w:cs="Tahoma"/>
          <w:sz w:val="22"/>
          <w:szCs w:val="22"/>
          <w:lang w:val="en-US"/>
        </w:rPr>
        <w:t>informalism</w:t>
      </w:r>
      <w:proofErr w:type="spellEnd"/>
      <w:r w:rsidRPr="00DF23D7">
        <w:rPr>
          <w:rFonts w:ascii="Tahoma" w:hAnsi="Tahoma" w:cs="Tahoma"/>
          <w:sz w:val="22"/>
          <w:szCs w:val="22"/>
          <w:lang w:val="en-US"/>
        </w:rPr>
        <w:t>, which employs linguistic analysis.</w:t>
      </w:r>
    </w:p>
    <w:p w14:paraId="7B193F35" w14:textId="78C5F453"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Gottlob Frege</w:t>
      </w:r>
    </w:p>
    <w:p w14:paraId="590EDBAA" w14:textId="76D9DDB6"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 xml:space="preserve">Frege’s contribution to the early phase of analytic philosophy is grounded in his logical analysis of language. He developed a system of formal logic that significantly influenced the subsequent development of analytic philosophy. In his works on the philosophy of language and theories of mind, Frege presented a precise way </w:t>
      </w:r>
      <w:r w:rsidRPr="00DF23D7">
        <w:rPr>
          <w:rFonts w:ascii="Tahoma" w:hAnsi="Tahoma" w:cs="Tahoma"/>
          <w:sz w:val="22"/>
          <w:szCs w:val="22"/>
          <w:lang w:val="en-US"/>
        </w:rPr>
        <w:lastRenderedPageBreak/>
        <w:t>of stating results using the fundamental truths of arithmetic and pure logic. He observed that ordinary language is ambiguous and imprecise, and for this reason he developed a logically superior notational system. This system expanded symbol language into logical symbolism and arithmetic in order to express pure thoughts with precision and eliminate confusion.</w:t>
      </w:r>
    </w:p>
    <w:p w14:paraId="2A0DE36C" w14:textId="57F4D3E5"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G. E. Moore</w:t>
      </w:r>
    </w:p>
    <w:p w14:paraId="71DA77D4" w14:textId="77777777"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 xml:space="preserve">Moore’s contribution lies in his rejection of idealism and his defense of </w:t>
      </w:r>
      <w:proofErr w:type="gramStart"/>
      <w:r w:rsidRPr="00DF23D7">
        <w:rPr>
          <w:rFonts w:ascii="Tahoma" w:hAnsi="Tahoma" w:cs="Tahoma"/>
          <w:sz w:val="22"/>
          <w:szCs w:val="22"/>
          <w:lang w:val="en-US"/>
        </w:rPr>
        <w:t>common sense</w:t>
      </w:r>
      <w:proofErr w:type="gramEnd"/>
      <w:r w:rsidRPr="00DF23D7">
        <w:rPr>
          <w:rFonts w:ascii="Tahoma" w:hAnsi="Tahoma" w:cs="Tahoma"/>
          <w:sz w:val="22"/>
          <w:szCs w:val="22"/>
          <w:lang w:val="en-US"/>
        </w:rPr>
        <w:t xml:space="preserve"> realism. He argued that philosophical problems arise when philosophers abandon ordinary meanings of words in favor of abstract metaphysical constructions. Moore emphasized clarity, analysis, and the careful use of ordinary language, insisting that philosophical propositions must be analyzed into their simplest components. His work reinforced the analytic conviction that philosophy should clarify concepts rather than construct speculative systems.</w:t>
      </w:r>
    </w:p>
    <w:p w14:paraId="4C5F1DAB" w14:textId="77777777" w:rsidR="00DF23D7" w:rsidRPr="00DF23D7" w:rsidRDefault="00DF23D7" w:rsidP="00DF23D7">
      <w:pPr>
        <w:spacing w:after="0"/>
        <w:jc w:val="both"/>
        <w:rPr>
          <w:rFonts w:ascii="Tahoma" w:hAnsi="Tahoma" w:cs="Tahoma"/>
          <w:sz w:val="22"/>
          <w:szCs w:val="22"/>
          <w:lang w:val="en-US"/>
        </w:rPr>
      </w:pPr>
    </w:p>
    <w:p w14:paraId="7EABBAE2" w14:textId="1F1B8B20"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3.2 Phase of Logical Atomism</w:t>
      </w:r>
    </w:p>
    <w:p w14:paraId="1D2D691D" w14:textId="04F761ED"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Core Thesis (Stage Overview)</w:t>
      </w:r>
    </w:p>
    <w:p w14:paraId="40387A7C" w14:textId="7EB515C6"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The phase of logical atomism holds that reality consists of simple, independent facts (atomic facts), and that language mirrors this structure through logically simple propositions (atomic propositions). According to this view, complex propositions are built from simpler ones, and philosophical analysis consists in breaking down complex statements into their atomic components. The central argument here is that understanding the logical form of language reveals the structure of reality itself.</w:t>
      </w:r>
    </w:p>
    <w:p w14:paraId="51BFB3B3" w14:textId="756BF2A0"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Bertrand Russell</w:t>
      </w:r>
    </w:p>
    <w:p w14:paraId="1EBEC95A" w14:textId="04115441"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Russell developed logical atomism as a method of analyzing propositions into their simplest logical constituents. He argued that many philosophical problems arise from misunderstanding the logical form of language. Through tools such as the theory of descriptions, Russell demonstrated how apparently problematic entities could be eliminated by logical analysis. His work reinforced the analytic commitment to logic as the foundation of philosophical clarity.</w:t>
      </w:r>
    </w:p>
    <w:p w14:paraId="183F3459" w14:textId="0A0326B0"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Ludwig Wittgenstein (Early Period)</w:t>
      </w:r>
    </w:p>
    <w:p w14:paraId="4BC80C14" w14:textId="4FA745AB"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In his Tractatus Logico-</w:t>
      </w:r>
      <w:proofErr w:type="spellStart"/>
      <w:r w:rsidRPr="00DF23D7">
        <w:rPr>
          <w:rFonts w:ascii="Tahoma" w:hAnsi="Tahoma" w:cs="Tahoma"/>
          <w:sz w:val="22"/>
          <w:szCs w:val="22"/>
          <w:lang w:val="en-US"/>
        </w:rPr>
        <w:t>Philosophicus</w:t>
      </w:r>
      <w:proofErr w:type="spellEnd"/>
      <w:r w:rsidRPr="00DF23D7">
        <w:rPr>
          <w:rFonts w:ascii="Tahoma" w:hAnsi="Tahoma" w:cs="Tahoma"/>
          <w:sz w:val="22"/>
          <w:szCs w:val="22"/>
          <w:lang w:val="en-US"/>
        </w:rPr>
        <w:t>, Wittgenstein argued that the world is the totality of facts, not things, and that propositions are logical pictures of these facts. He maintained that language has a determinate logical structure, and that philosophy’s task is to clarify this structure. According to him, what can be said at all can be said clearly, and what cannot be said must be passed over in silence. This position strongly reinforced the logical atomist program.</w:t>
      </w:r>
    </w:p>
    <w:p w14:paraId="6CEA2A8F" w14:textId="77777777" w:rsidR="00DF23D7" w:rsidRPr="00DF23D7" w:rsidRDefault="00DF23D7" w:rsidP="00DF23D7">
      <w:pPr>
        <w:spacing w:after="0"/>
        <w:jc w:val="both"/>
        <w:rPr>
          <w:rFonts w:ascii="Tahoma" w:hAnsi="Tahoma" w:cs="Tahoma"/>
          <w:sz w:val="22"/>
          <w:szCs w:val="22"/>
          <w:lang w:val="en-US"/>
        </w:rPr>
      </w:pPr>
    </w:p>
    <w:p w14:paraId="4B2AB7EB" w14:textId="27D9F6E4"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3.3 Phase of Linguistic Philosophy (Ordinary Language and Ideal Language Philosophy)</w:t>
      </w:r>
    </w:p>
    <w:p w14:paraId="40DE8FCF" w14:textId="4192BED0"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Core Thesis (Stage Overview)</w:t>
      </w:r>
    </w:p>
    <w:p w14:paraId="69925C06" w14:textId="6FE141EC"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This phase holds that philosophical problems arise from the misuse or misunderstanding of language. Philosophical analysis therefore becomes linguistic analysis. Two approaches emerged: ideal language philosophy, which seeks to reform language through formal logical systems, and ordinary language philosophy, which examines how words are actually used in everyday contexts.</w:t>
      </w:r>
    </w:p>
    <w:p w14:paraId="2EE13264" w14:textId="428E6BBF"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Ludwig Wittgenstein (Later Period)</w:t>
      </w:r>
    </w:p>
    <w:p w14:paraId="703BF681" w14:textId="2FAAE44F"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In his later philosophy, especially in Philosophical Investigations, Wittgenstein rejected the idea of a fixed logical structure underlying language. He argued that meaning is determined by use, and that language operates through “language games” governed by social practices. Philosophical problems, according to him, arise when language is taken out of its ordinary context. Philosophy therefore becomes a therapeutic activity aimed at dissolving confusion.</w:t>
      </w:r>
    </w:p>
    <w:p w14:paraId="476CA0EF" w14:textId="5A1C72B5"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J. L. Austin</w:t>
      </w:r>
    </w:p>
    <w:p w14:paraId="2D66C439" w14:textId="77777777"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Austin developed ordinary language philosophy through his analysis of speech acts. He argued that language does not merely describe reality but also performs actions. By examining how words are used in ordinary situations, Austin showed that many philosophical puzzles disappear once linguistic practices are properly understood. His work reinforced the analytic focus on everyday language as a legitimate source of philosophical insight.</w:t>
      </w:r>
    </w:p>
    <w:p w14:paraId="5A82788D" w14:textId="77777777" w:rsidR="00DF23D7" w:rsidRPr="00DF23D7" w:rsidRDefault="00DF23D7" w:rsidP="00DF23D7">
      <w:pPr>
        <w:spacing w:after="0"/>
        <w:jc w:val="both"/>
        <w:rPr>
          <w:rFonts w:ascii="Tahoma" w:hAnsi="Tahoma" w:cs="Tahoma"/>
          <w:sz w:val="22"/>
          <w:szCs w:val="22"/>
          <w:lang w:val="en-US"/>
        </w:rPr>
      </w:pPr>
    </w:p>
    <w:p w14:paraId="798BF281" w14:textId="4A0581FE"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lastRenderedPageBreak/>
        <w:t>3.4 Phase of Logical Positivism</w:t>
      </w:r>
    </w:p>
    <w:p w14:paraId="08E34583" w14:textId="57FA27E4"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Core Thesis (Stage Overview)</w:t>
      </w:r>
    </w:p>
    <w:p w14:paraId="042A10B1" w14:textId="5058B833"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Logical positivism asserts that a proposition is meaningful only if it is either empirically verifiable or analytically true. Metaphysical statements that cannot be verified by experience are dismissed as meaningless. The central argument is that philosophy should align itself with science by clarifying scientific language and eliminating metaphysical speculation.</w:t>
      </w:r>
    </w:p>
    <w:p w14:paraId="5CCF1A42" w14:textId="269A5708"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A. J. Ayer</w:t>
      </w:r>
    </w:p>
    <w:p w14:paraId="01972512" w14:textId="769F6EF1"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Ayer popularized logical positivism through his defense of the verification principle. He argued that metaphysical, ethical, and theological statements lack cognitive meaning because they cannot be empirically verified. Philosophy’s role, therefore, is not to discover truths about the world but to analyze the language of science and logic.</w:t>
      </w:r>
    </w:p>
    <w:p w14:paraId="1E75D119" w14:textId="42551B70"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Rudolf Carnap</w:t>
      </w:r>
    </w:p>
    <w:p w14:paraId="28E37058" w14:textId="77777777"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Carnap emphasized the logical analysis of scientific language and the elimination of metaphysics. He argued that philosophical disputes often arise from adopting different linguistic frameworks. Once these frameworks are clarified, many philosophical problems dissolve. His work strengthened the analytic view of philosophy as a logical and linguistic enterprise.</w:t>
      </w:r>
    </w:p>
    <w:p w14:paraId="2C0C6EF8" w14:textId="77777777" w:rsidR="00DF23D7" w:rsidRDefault="00DF23D7" w:rsidP="00DF23D7">
      <w:pPr>
        <w:spacing w:after="0"/>
        <w:jc w:val="both"/>
        <w:rPr>
          <w:rFonts w:ascii="Tahoma" w:hAnsi="Tahoma" w:cs="Tahoma"/>
          <w:sz w:val="22"/>
          <w:szCs w:val="22"/>
          <w:lang w:val="en-US"/>
        </w:rPr>
      </w:pPr>
    </w:p>
    <w:p w14:paraId="7E495384" w14:textId="7409DDAF"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3.5 Modern Phase of Analytic Philosophy</w:t>
      </w:r>
    </w:p>
    <w:p w14:paraId="5E15F60C" w14:textId="6556C10F"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Core Thesis (Stage Overview)</w:t>
      </w:r>
    </w:p>
    <w:p w14:paraId="3EC6C918" w14:textId="398A6841"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The modern phase of analytic philosophy broadens the scope of analysis to include mind, language, science, ethics, and metaphysics, while maintaining logical rigor and argumentative clarity. It rejects the extreme anti-metaphysical stance of logical positivism but retains the analytic method.</w:t>
      </w:r>
    </w:p>
    <w:p w14:paraId="6B1D63ED" w14:textId="0797A67A"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W. V. O. Quine</w:t>
      </w:r>
    </w:p>
    <w:p w14:paraId="53DC9FCC" w14:textId="0DCE4BD3"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Quine challenged the strict distinction between analytic and synthetic truths. He argued that knowledge forms a web of belief in which even logical principles are revisable. This marked a significant shift within analytic philosophy, showing its capacity for self-criticism while retaining methodological rigor.</w:t>
      </w:r>
    </w:p>
    <w:p w14:paraId="51EB3444" w14:textId="5429BEDF" w:rsidR="00DF23D7" w:rsidRPr="00DF23D7" w:rsidRDefault="00DF23D7" w:rsidP="00DF23D7">
      <w:pPr>
        <w:spacing w:after="0"/>
        <w:jc w:val="both"/>
        <w:rPr>
          <w:rFonts w:ascii="Tahoma" w:hAnsi="Tahoma" w:cs="Tahoma"/>
          <w:sz w:val="22"/>
          <w:szCs w:val="22"/>
          <w:u w:val="single"/>
          <w:lang w:val="en-US"/>
        </w:rPr>
      </w:pPr>
      <w:r w:rsidRPr="00DF23D7">
        <w:rPr>
          <w:rFonts w:ascii="Tahoma" w:hAnsi="Tahoma" w:cs="Tahoma"/>
          <w:sz w:val="22"/>
          <w:szCs w:val="22"/>
          <w:u w:val="single"/>
          <w:lang w:val="en-US"/>
        </w:rPr>
        <w:t>Saul Kripke</w:t>
      </w:r>
    </w:p>
    <w:p w14:paraId="474108C4" w14:textId="77777777"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Kripke introduced modal logic and argued for the existence of necessary truths known a posteriori. His work revived metaphysics within analytic philosophy but in a logically disciplined manner. This demonstrates the modern analytic commitment to clarity even when addressing traditional metaphysical questions.</w:t>
      </w:r>
    </w:p>
    <w:p w14:paraId="24FA2EE8" w14:textId="77777777" w:rsidR="00DF23D7" w:rsidRPr="00DF23D7" w:rsidRDefault="00DF23D7" w:rsidP="00DF23D7">
      <w:pPr>
        <w:spacing w:after="0"/>
        <w:jc w:val="both"/>
        <w:rPr>
          <w:rFonts w:ascii="Tahoma" w:hAnsi="Tahoma" w:cs="Tahoma"/>
          <w:sz w:val="22"/>
          <w:szCs w:val="22"/>
          <w:lang w:val="en-US"/>
        </w:rPr>
      </w:pPr>
    </w:p>
    <w:p w14:paraId="6CF058F1" w14:textId="1249A3BE"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4.0 Evaluation</w:t>
      </w:r>
    </w:p>
    <w:p w14:paraId="63CF0EF8" w14:textId="2E1B7DBA"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The stre</w:t>
      </w:r>
      <w:r>
        <w:rPr>
          <w:rFonts w:ascii="Tahoma" w:hAnsi="Tahoma" w:cs="Tahoma"/>
          <w:sz w:val="22"/>
          <w:szCs w:val="22"/>
          <w:lang w:val="en-US"/>
        </w:rPr>
        <w:t>n</w:t>
      </w:r>
      <w:r w:rsidRPr="00DF23D7">
        <w:rPr>
          <w:rFonts w:ascii="Tahoma" w:hAnsi="Tahoma" w:cs="Tahoma"/>
          <w:sz w:val="22"/>
          <w:szCs w:val="22"/>
          <w:lang w:val="en-US"/>
        </w:rPr>
        <w:t>gth of analytic philosophy lies in its insistence on clarity, logical rigor, and argumentative precision. It successfully exposes conceptual confusion and linguistic ambiguity that often generate pseudo-problems. Its emphasis on logic and language has greatly influenced philosophy, science, and cognitive studies.</w:t>
      </w:r>
    </w:p>
    <w:p w14:paraId="16764ED6" w14:textId="6FB309E8"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However, analytic philosophy has been criticized for neglecting historical, existential, and social dimensions of human experience. Logical positivism, in particular, collapsed under the self-refuting nature of the verification principle. Moreover, the heavy focus on language sometimes risks reducing substantive philosophical issues to purely technical debates.</w:t>
      </w:r>
    </w:p>
    <w:p w14:paraId="53BB1333" w14:textId="77777777" w:rsidR="00DF23D7" w:rsidRPr="00DF23D7"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Despite these weaknesses, analytic philosophy shows internal adaptability, as seen in its transition from positivism to contemporary metaphysics. Across its stages, there is continuity in method but diversity in application, revealing both unity and development within the tradition.</w:t>
      </w:r>
    </w:p>
    <w:p w14:paraId="4ADC72DA" w14:textId="77777777" w:rsidR="00DF23D7" w:rsidRPr="00DF23D7" w:rsidRDefault="00DF23D7" w:rsidP="00DF23D7">
      <w:pPr>
        <w:spacing w:after="0"/>
        <w:jc w:val="both"/>
        <w:rPr>
          <w:rFonts w:ascii="Tahoma" w:hAnsi="Tahoma" w:cs="Tahoma"/>
          <w:sz w:val="22"/>
          <w:szCs w:val="22"/>
          <w:lang w:val="en-US"/>
        </w:rPr>
      </w:pPr>
    </w:p>
    <w:p w14:paraId="3EE350DC" w14:textId="428FF21B" w:rsidR="00DF23D7" w:rsidRPr="00DF23D7" w:rsidRDefault="00DF23D7" w:rsidP="00DF23D7">
      <w:pPr>
        <w:spacing w:after="0"/>
        <w:jc w:val="both"/>
        <w:rPr>
          <w:rFonts w:ascii="Tahoma" w:hAnsi="Tahoma" w:cs="Tahoma"/>
          <w:b/>
          <w:bCs/>
          <w:sz w:val="22"/>
          <w:szCs w:val="22"/>
          <w:lang w:val="en-US"/>
        </w:rPr>
      </w:pPr>
      <w:r w:rsidRPr="00DF23D7">
        <w:rPr>
          <w:rFonts w:ascii="Tahoma" w:hAnsi="Tahoma" w:cs="Tahoma"/>
          <w:b/>
          <w:bCs/>
          <w:sz w:val="22"/>
          <w:szCs w:val="22"/>
          <w:lang w:val="en-US"/>
        </w:rPr>
        <w:t>5.0 Conclusion</w:t>
      </w:r>
    </w:p>
    <w:p w14:paraId="3AF30DF0" w14:textId="31A1E030" w:rsidR="00EE1DA0" w:rsidRDefault="00DF23D7" w:rsidP="00DF23D7">
      <w:pPr>
        <w:spacing w:after="0"/>
        <w:jc w:val="both"/>
        <w:rPr>
          <w:rFonts w:ascii="Tahoma" w:hAnsi="Tahoma" w:cs="Tahoma"/>
          <w:sz w:val="22"/>
          <w:szCs w:val="22"/>
          <w:lang w:val="en-US"/>
        </w:rPr>
      </w:pPr>
      <w:r w:rsidRPr="00DF23D7">
        <w:rPr>
          <w:rFonts w:ascii="Tahoma" w:hAnsi="Tahoma" w:cs="Tahoma"/>
          <w:sz w:val="22"/>
          <w:szCs w:val="22"/>
          <w:lang w:val="en-US"/>
        </w:rPr>
        <w:t>The central argument of analytic philosophy is that philosophical problems can be logically clarified and, in many cases, resolved through careful analysis of language, concepts, and logical structure. Through its various stages, analytic philosophy consistently maintains that clarity, precision, and logical analysis are the proper tools of philosophical inquiry.</w:t>
      </w:r>
    </w:p>
    <w:p w14:paraId="3B57F3ED" w14:textId="77777777" w:rsidR="00D019A5" w:rsidRDefault="00D019A5" w:rsidP="00C670AE">
      <w:pPr>
        <w:spacing w:after="0"/>
        <w:jc w:val="both"/>
        <w:rPr>
          <w:rFonts w:ascii="Tahoma" w:hAnsi="Tahoma" w:cs="Tahoma"/>
          <w:sz w:val="22"/>
          <w:szCs w:val="22"/>
          <w:lang w:val="en-US"/>
        </w:rPr>
      </w:pPr>
    </w:p>
    <w:p w14:paraId="37C1E457" w14:textId="77777777" w:rsidR="00D019A5" w:rsidRDefault="00D019A5" w:rsidP="00D019A5">
      <w:pPr>
        <w:spacing w:after="0"/>
        <w:jc w:val="both"/>
        <w:rPr>
          <w:rFonts w:ascii="Tahoma" w:hAnsi="Tahoma" w:cs="Tahoma"/>
          <w:sz w:val="22"/>
          <w:szCs w:val="22"/>
          <w:lang w:val="en-US"/>
        </w:rPr>
      </w:pPr>
    </w:p>
    <w:p w14:paraId="6B798AD8" w14:textId="7582D8BE" w:rsidR="00D019A5" w:rsidRPr="00D019A5" w:rsidRDefault="00D019A5" w:rsidP="00D019A5">
      <w:pPr>
        <w:spacing w:after="0"/>
        <w:jc w:val="center"/>
        <w:rPr>
          <w:rFonts w:ascii="Tahoma" w:hAnsi="Tahoma" w:cs="Tahoma"/>
          <w:b/>
          <w:bCs/>
          <w:sz w:val="22"/>
          <w:szCs w:val="22"/>
          <w:lang w:val="en-US"/>
        </w:rPr>
      </w:pPr>
      <w:r w:rsidRPr="00D019A5">
        <w:rPr>
          <w:rFonts w:ascii="Tahoma" w:hAnsi="Tahoma" w:cs="Tahoma"/>
          <w:b/>
          <w:bCs/>
          <w:sz w:val="22"/>
          <w:szCs w:val="22"/>
          <w:lang w:val="en-US"/>
        </w:rPr>
        <w:lastRenderedPageBreak/>
        <w:t>Question 6: Why is Naming Essential in Saul Kripke’s Philosophy</w:t>
      </w:r>
    </w:p>
    <w:p w14:paraId="30D073A3" w14:textId="77777777" w:rsidR="00D019A5" w:rsidRPr="00D019A5" w:rsidRDefault="00D019A5" w:rsidP="00D019A5">
      <w:pPr>
        <w:spacing w:after="0"/>
        <w:jc w:val="both"/>
        <w:rPr>
          <w:rFonts w:ascii="Tahoma" w:hAnsi="Tahoma" w:cs="Tahoma"/>
          <w:sz w:val="22"/>
          <w:szCs w:val="22"/>
          <w:lang w:val="en-US"/>
        </w:rPr>
      </w:pPr>
    </w:p>
    <w:p w14:paraId="6BCC7D1E" w14:textId="2461A610" w:rsidR="00D019A5" w:rsidRPr="00D019A5" w:rsidRDefault="00D019A5" w:rsidP="00D019A5">
      <w:pPr>
        <w:spacing w:after="0"/>
        <w:jc w:val="both"/>
        <w:rPr>
          <w:rFonts w:ascii="Tahoma" w:hAnsi="Tahoma" w:cs="Tahoma"/>
          <w:b/>
          <w:bCs/>
          <w:sz w:val="22"/>
          <w:szCs w:val="22"/>
          <w:lang w:val="en-US"/>
        </w:rPr>
      </w:pPr>
      <w:r w:rsidRPr="00D019A5">
        <w:rPr>
          <w:rFonts w:ascii="Tahoma" w:hAnsi="Tahoma" w:cs="Tahoma"/>
          <w:b/>
          <w:bCs/>
          <w:sz w:val="22"/>
          <w:szCs w:val="22"/>
          <w:lang w:val="en-US"/>
        </w:rPr>
        <w:t>1.0 Introduction</w:t>
      </w:r>
    </w:p>
    <w:p w14:paraId="1EE8CD6E" w14:textId="3CF3DE02"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In modern analytic philosophy, the problem of reference and meaning occupies a central position, particularly in the philosophy of language. Saul Kripke is a key figure in this tradition, especially through his work Naming and Necessity. Kripke challenges traditional descriptivist theories of names and proposes a causal–historical account of reference. For Kripke, naming is not a secondary linguistic activity but a fundamental mechanism through which objects are fixed, identified, and talked about across possible worlds. Naming is therefore essential to his philosophical project because it grounds reference, necessity, and identity. </w:t>
      </w:r>
    </w:p>
    <w:p w14:paraId="641DAD3B" w14:textId="77777777" w:rsidR="00D019A5" w:rsidRPr="00D019A5" w:rsidRDefault="00D019A5" w:rsidP="00D019A5">
      <w:pPr>
        <w:spacing w:after="0"/>
        <w:jc w:val="both"/>
        <w:rPr>
          <w:rFonts w:ascii="Tahoma" w:hAnsi="Tahoma" w:cs="Tahoma"/>
          <w:sz w:val="22"/>
          <w:szCs w:val="22"/>
          <w:lang w:val="en-US"/>
        </w:rPr>
      </w:pPr>
    </w:p>
    <w:p w14:paraId="3985B9C0" w14:textId="512C8017" w:rsidR="00D019A5" w:rsidRPr="00D019A5" w:rsidRDefault="00D019A5" w:rsidP="00D019A5">
      <w:pPr>
        <w:spacing w:after="0"/>
        <w:jc w:val="both"/>
        <w:rPr>
          <w:rFonts w:ascii="Tahoma" w:hAnsi="Tahoma" w:cs="Tahoma"/>
          <w:b/>
          <w:bCs/>
          <w:sz w:val="22"/>
          <w:szCs w:val="22"/>
          <w:lang w:val="en-US"/>
        </w:rPr>
      </w:pPr>
      <w:r w:rsidRPr="00D019A5">
        <w:rPr>
          <w:rFonts w:ascii="Tahoma" w:hAnsi="Tahoma" w:cs="Tahoma"/>
          <w:b/>
          <w:bCs/>
          <w:sz w:val="22"/>
          <w:szCs w:val="22"/>
          <w:lang w:val="en-US"/>
        </w:rPr>
        <w:t>2.0 Clarification of Terms</w:t>
      </w:r>
    </w:p>
    <w:p w14:paraId="12F38512" w14:textId="333AC8C0" w:rsidR="00D019A5" w:rsidRPr="00D019A5" w:rsidRDefault="00D019A5" w:rsidP="00D019A5">
      <w:pPr>
        <w:spacing w:after="0"/>
        <w:jc w:val="both"/>
        <w:rPr>
          <w:rFonts w:ascii="Tahoma" w:hAnsi="Tahoma" w:cs="Tahoma"/>
          <w:b/>
          <w:bCs/>
          <w:sz w:val="22"/>
          <w:szCs w:val="22"/>
          <w:lang w:val="en-US"/>
        </w:rPr>
      </w:pPr>
      <w:r w:rsidRPr="00D019A5">
        <w:rPr>
          <w:rFonts w:ascii="Tahoma" w:hAnsi="Tahoma" w:cs="Tahoma"/>
          <w:b/>
          <w:bCs/>
          <w:sz w:val="22"/>
          <w:szCs w:val="22"/>
          <w:lang w:val="en-US"/>
        </w:rPr>
        <w:t>2.1 Analytic Philosophy</w:t>
      </w:r>
    </w:p>
    <w:p w14:paraId="2344C9AD" w14:textId="77777777"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Analytic philosophy is a philosophical tradition that emphasizes clarity, logical analysis, and the careful examination of language. It seeks to resolve philosophical problems by </w:t>
      </w:r>
      <w:proofErr w:type="spellStart"/>
      <w:r w:rsidRPr="00D019A5">
        <w:rPr>
          <w:rFonts w:ascii="Tahoma" w:hAnsi="Tahoma" w:cs="Tahoma"/>
          <w:sz w:val="22"/>
          <w:szCs w:val="22"/>
          <w:lang w:val="en-US"/>
        </w:rPr>
        <w:t>analysing</w:t>
      </w:r>
      <w:proofErr w:type="spellEnd"/>
      <w:r w:rsidRPr="00D019A5">
        <w:rPr>
          <w:rFonts w:ascii="Tahoma" w:hAnsi="Tahoma" w:cs="Tahoma"/>
          <w:sz w:val="22"/>
          <w:szCs w:val="22"/>
          <w:lang w:val="en-US"/>
        </w:rPr>
        <w:t xml:space="preserve"> concepts, propositions, and arguments, often using formal logic and linguistic analysis as primary tools. Meaning, reference, and truth are central concerns within this tradition. </w:t>
      </w:r>
    </w:p>
    <w:p w14:paraId="20F9A5ED" w14:textId="77777777" w:rsidR="00D019A5" w:rsidRPr="00D019A5" w:rsidRDefault="00D019A5" w:rsidP="00D019A5">
      <w:pPr>
        <w:spacing w:after="0"/>
        <w:jc w:val="both"/>
        <w:rPr>
          <w:rFonts w:ascii="Tahoma" w:hAnsi="Tahoma" w:cs="Tahoma"/>
          <w:sz w:val="22"/>
          <w:szCs w:val="22"/>
          <w:lang w:val="en-US"/>
        </w:rPr>
      </w:pPr>
    </w:p>
    <w:p w14:paraId="7305F12A" w14:textId="713431C8" w:rsidR="00D019A5" w:rsidRPr="00D019A5" w:rsidRDefault="00D019A5" w:rsidP="00D019A5">
      <w:pPr>
        <w:spacing w:after="0"/>
        <w:jc w:val="both"/>
        <w:rPr>
          <w:rFonts w:ascii="Tahoma" w:hAnsi="Tahoma" w:cs="Tahoma"/>
          <w:b/>
          <w:bCs/>
          <w:sz w:val="22"/>
          <w:szCs w:val="22"/>
          <w:lang w:val="en-US"/>
        </w:rPr>
      </w:pPr>
      <w:r w:rsidRPr="00D019A5">
        <w:rPr>
          <w:rFonts w:ascii="Tahoma" w:hAnsi="Tahoma" w:cs="Tahoma"/>
          <w:b/>
          <w:bCs/>
          <w:sz w:val="22"/>
          <w:szCs w:val="22"/>
          <w:lang w:val="en-US"/>
        </w:rPr>
        <w:t>2.2 Modern Analytic Philosophy</w:t>
      </w:r>
    </w:p>
    <w:p w14:paraId="4601CFD8" w14:textId="77777777"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Modern analytic philosophy represents a later phase of analytic philosophy that moves beyond the ideal-language project and focuses more directly on ordinary language, modal logic, and metaphysics. Philosophers such as Kripke reintroduced metaphysical questions—especially necessity, possibility, and identity—while still maintaining analytic rigor. This shift marks a renewed concern with how language actually refers to the world. </w:t>
      </w:r>
    </w:p>
    <w:p w14:paraId="4E8F6769" w14:textId="77777777" w:rsidR="00D019A5" w:rsidRPr="00D019A5" w:rsidRDefault="00D019A5" w:rsidP="00D019A5">
      <w:pPr>
        <w:spacing w:after="0"/>
        <w:jc w:val="both"/>
        <w:rPr>
          <w:rFonts w:ascii="Tahoma" w:hAnsi="Tahoma" w:cs="Tahoma"/>
          <w:sz w:val="22"/>
          <w:szCs w:val="22"/>
          <w:lang w:val="en-US"/>
        </w:rPr>
      </w:pPr>
    </w:p>
    <w:p w14:paraId="656CC1AC" w14:textId="5C6DBF61" w:rsidR="00D019A5" w:rsidRPr="00D019A5" w:rsidRDefault="00D019A5" w:rsidP="00D019A5">
      <w:pPr>
        <w:spacing w:after="0"/>
        <w:jc w:val="both"/>
        <w:rPr>
          <w:rFonts w:ascii="Tahoma" w:hAnsi="Tahoma" w:cs="Tahoma"/>
          <w:b/>
          <w:bCs/>
          <w:sz w:val="22"/>
          <w:szCs w:val="22"/>
          <w:lang w:val="en-US"/>
        </w:rPr>
      </w:pPr>
      <w:r w:rsidRPr="00D019A5">
        <w:rPr>
          <w:rFonts w:ascii="Tahoma" w:hAnsi="Tahoma" w:cs="Tahoma"/>
          <w:b/>
          <w:bCs/>
          <w:sz w:val="22"/>
          <w:szCs w:val="22"/>
          <w:lang w:val="en-US"/>
        </w:rPr>
        <w:t>3.0 The Central Thesis of Analytic Philosophy and Modern Analytic Philosophy</w:t>
      </w:r>
    </w:p>
    <w:p w14:paraId="232323E6" w14:textId="77777777"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The central thesis of analytic philosophy is that philosophical problems arise largely from misunderstandings of language and can be resolved through logical and linguistic analysis. In modern analytic philosophy, this thesis is extended by arguing that correct analysis of language reveals deep metaphysical truths about the world. Kripke exemplifies this shift by showing that the semantics of names has implications for necessity, identity, and essence. Thus, language is not merely a tool for description but a gateway to metaphysical insight. </w:t>
      </w:r>
    </w:p>
    <w:p w14:paraId="1624FB22" w14:textId="77777777" w:rsidR="00D019A5" w:rsidRPr="00D019A5" w:rsidRDefault="00D019A5" w:rsidP="00D019A5">
      <w:pPr>
        <w:spacing w:after="0"/>
        <w:jc w:val="both"/>
        <w:rPr>
          <w:rFonts w:ascii="Tahoma" w:hAnsi="Tahoma" w:cs="Tahoma"/>
          <w:sz w:val="22"/>
          <w:szCs w:val="22"/>
          <w:lang w:val="en-US"/>
        </w:rPr>
      </w:pPr>
    </w:p>
    <w:p w14:paraId="3CDBE3D8" w14:textId="7A66C328" w:rsidR="00D019A5" w:rsidRPr="00D019A5" w:rsidRDefault="00D019A5" w:rsidP="00D019A5">
      <w:pPr>
        <w:spacing w:after="0"/>
        <w:jc w:val="both"/>
        <w:rPr>
          <w:rFonts w:ascii="Tahoma" w:hAnsi="Tahoma" w:cs="Tahoma"/>
          <w:b/>
          <w:bCs/>
          <w:sz w:val="22"/>
          <w:szCs w:val="22"/>
          <w:lang w:val="en-US"/>
        </w:rPr>
      </w:pPr>
      <w:r w:rsidRPr="00D019A5">
        <w:rPr>
          <w:rFonts w:ascii="Tahoma" w:hAnsi="Tahoma" w:cs="Tahoma"/>
          <w:b/>
          <w:bCs/>
          <w:sz w:val="22"/>
          <w:szCs w:val="22"/>
          <w:lang w:val="en-US"/>
        </w:rPr>
        <w:t>4.0 Core Arguments of Kripke</w:t>
      </w:r>
    </w:p>
    <w:p w14:paraId="2B630EC6" w14:textId="5359DF53" w:rsidR="00D019A5" w:rsidRPr="00D019A5" w:rsidRDefault="00D019A5" w:rsidP="00D019A5">
      <w:pPr>
        <w:spacing w:after="0"/>
        <w:jc w:val="both"/>
        <w:rPr>
          <w:rFonts w:ascii="Tahoma" w:hAnsi="Tahoma" w:cs="Tahoma"/>
          <w:sz w:val="22"/>
          <w:szCs w:val="22"/>
          <w:u w:val="single"/>
          <w:lang w:val="en-US"/>
        </w:rPr>
      </w:pPr>
      <w:r w:rsidRPr="00D019A5">
        <w:rPr>
          <w:rFonts w:ascii="Tahoma" w:hAnsi="Tahoma" w:cs="Tahoma"/>
          <w:sz w:val="22"/>
          <w:szCs w:val="22"/>
          <w:u w:val="single"/>
          <w:lang w:val="en-US"/>
        </w:rPr>
        <w:t>4.1 Critique of the Descriptivist Theory of Names</w:t>
      </w:r>
    </w:p>
    <w:p w14:paraId="684C61BA" w14:textId="39D94E7E"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Kripke argues against the descriptivist view, associated with Frege and Russell, which holds that a name is equivalent to a cluster of descriptions. According to descriptivism, a name refers to an object because the object uniquely satisfies certain descriptions associated with the name. Kripke rejects this by showing that speakers can successfully refer to an object even when the associated descriptions are false or incomplete. Therefore, reference cannot be grounded in descriptive content alone. </w:t>
      </w:r>
    </w:p>
    <w:p w14:paraId="2D43112D" w14:textId="60A4FB5B" w:rsidR="00D019A5" w:rsidRPr="00D019A5" w:rsidRDefault="00D019A5" w:rsidP="00D019A5">
      <w:pPr>
        <w:spacing w:after="0"/>
        <w:jc w:val="both"/>
        <w:rPr>
          <w:rFonts w:ascii="Tahoma" w:hAnsi="Tahoma" w:cs="Tahoma"/>
          <w:sz w:val="22"/>
          <w:szCs w:val="22"/>
          <w:u w:val="single"/>
          <w:lang w:val="en-US"/>
        </w:rPr>
      </w:pPr>
      <w:r w:rsidRPr="00D019A5">
        <w:rPr>
          <w:rFonts w:ascii="Tahoma" w:hAnsi="Tahoma" w:cs="Tahoma"/>
          <w:sz w:val="22"/>
          <w:szCs w:val="22"/>
          <w:u w:val="single"/>
          <w:lang w:val="en-US"/>
        </w:rPr>
        <w:t>4.2 Rigid Designation</w:t>
      </w:r>
    </w:p>
    <w:p w14:paraId="15289D6C" w14:textId="344BCC1E"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Kripke introduces the concept of rigid designation. A rigid designator is a term that refers to the same object in all possible worlds in which that object exists. Proper names, according to Kripke, are rigid designators. This means that a name refers directly to its bearer, not via descriptions. This argument shows that names have a special semantic role distinct from definite descriptions. </w:t>
      </w:r>
    </w:p>
    <w:p w14:paraId="7E261270" w14:textId="5AE2709D" w:rsidR="00D019A5" w:rsidRPr="00D019A5" w:rsidRDefault="00D019A5" w:rsidP="00D019A5">
      <w:pPr>
        <w:spacing w:after="0"/>
        <w:jc w:val="both"/>
        <w:rPr>
          <w:rFonts w:ascii="Tahoma" w:hAnsi="Tahoma" w:cs="Tahoma"/>
          <w:sz w:val="22"/>
          <w:szCs w:val="22"/>
          <w:u w:val="single"/>
          <w:lang w:val="en-US"/>
        </w:rPr>
      </w:pPr>
      <w:r w:rsidRPr="00D019A5">
        <w:rPr>
          <w:rFonts w:ascii="Tahoma" w:hAnsi="Tahoma" w:cs="Tahoma"/>
          <w:sz w:val="22"/>
          <w:szCs w:val="22"/>
          <w:u w:val="single"/>
          <w:lang w:val="en-US"/>
        </w:rPr>
        <w:t>4.3 The Causal–Historical Theory of Naming</w:t>
      </w:r>
    </w:p>
    <w:p w14:paraId="54F756D9" w14:textId="3C072F72" w:rsid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Kripke proposes that naming begins with an initial “baptism,” where an object is named. The name is then passed along through a causal chain of communication within a linguistic community. Successful reference depends on this causal history, not on the speaker’s descriptive knowledge. This explains how reference is preserved over time and across speakers. </w:t>
      </w:r>
    </w:p>
    <w:p w14:paraId="662EF023" w14:textId="77777777" w:rsidR="00D019A5" w:rsidRPr="00D019A5" w:rsidRDefault="00D019A5" w:rsidP="00D019A5">
      <w:pPr>
        <w:spacing w:after="0"/>
        <w:jc w:val="both"/>
        <w:rPr>
          <w:rFonts w:ascii="Tahoma" w:hAnsi="Tahoma" w:cs="Tahoma"/>
          <w:sz w:val="22"/>
          <w:szCs w:val="22"/>
          <w:lang w:val="en-US"/>
        </w:rPr>
      </w:pPr>
    </w:p>
    <w:p w14:paraId="357C33A9" w14:textId="31BF62C8" w:rsidR="00D019A5" w:rsidRPr="00D019A5" w:rsidRDefault="00D019A5" w:rsidP="00D019A5">
      <w:pPr>
        <w:spacing w:after="0"/>
        <w:jc w:val="both"/>
        <w:rPr>
          <w:rFonts w:ascii="Tahoma" w:hAnsi="Tahoma" w:cs="Tahoma"/>
          <w:b/>
          <w:bCs/>
          <w:sz w:val="22"/>
          <w:szCs w:val="22"/>
          <w:lang w:val="en-US"/>
        </w:rPr>
      </w:pPr>
      <w:r w:rsidRPr="00D019A5">
        <w:rPr>
          <w:rFonts w:ascii="Tahoma" w:hAnsi="Tahoma" w:cs="Tahoma"/>
          <w:b/>
          <w:bCs/>
          <w:sz w:val="22"/>
          <w:szCs w:val="22"/>
          <w:lang w:val="en-US"/>
        </w:rPr>
        <w:lastRenderedPageBreak/>
        <w:t>5.0 Why Naming Is Essential in Saul Kripke’s Philosophy</w:t>
      </w:r>
    </w:p>
    <w:p w14:paraId="78D6A8EB" w14:textId="77777777"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Naming is essential in Kripke’s philosophy because it fixes reference independently of descriptive content. Through naming, an object is directly linked to a linguistic expression, allowing speakers to refer to the same object across different contexts and possible worlds. Naming makes rigid designation possible, which in turn supports Kripke’s account of necessary truths, such as necessary identity statements. Without naming, Kripke’s rejection of descriptivism, his theory of necessity, and his causal account of reference would collapse. Naming is therefore the foundation upon which his philosophy of language and metaphysics rests. </w:t>
      </w:r>
    </w:p>
    <w:p w14:paraId="5E1B26FF" w14:textId="77777777" w:rsidR="00D019A5" w:rsidRPr="00D019A5" w:rsidRDefault="00D019A5" w:rsidP="00D019A5">
      <w:pPr>
        <w:spacing w:after="0"/>
        <w:jc w:val="both"/>
        <w:rPr>
          <w:rFonts w:ascii="Tahoma" w:hAnsi="Tahoma" w:cs="Tahoma"/>
          <w:sz w:val="22"/>
          <w:szCs w:val="22"/>
          <w:lang w:val="en-US"/>
        </w:rPr>
      </w:pPr>
    </w:p>
    <w:p w14:paraId="743FB9E1" w14:textId="163D53FF" w:rsidR="00D019A5" w:rsidRPr="00D019A5" w:rsidRDefault="00D019A5" w:rsidP="00D019A5">
      <w:pPr>
        <w:spacing w:after="0"/>
        <w:jc w:val="both"/>
        <w:rPr>
          <w:rFonts w:ascii="Tahoma" w:hAnsi="Tahoma" w:cs="Tahoma"/>
          <w:b/>
          <w:bCs/>
          <w:sz w:val="22"/>
          <w:szCs w:val="22"/>
          <w:lang w:val="en-US"/>
        </w:rPr>
      </w:pPr>
      <w:r w:rsidRPr="00D019A5">
        <w:rPr>
          <w:rFonts w:ascii="Tahoma" w:hAnsi="Tahoma" w:cs="Tahoma"/>
          <w:b/>
          <w:bCs/>
          <w:sz w:val="22"/>
          <w:szCs w:val="22"/>
          <w:lang w:val="en-US"/>
        </w:rPr>
        <w:t>6.0 Evaluation</w:t>
      </w:r>
    </w:p>
    <w:p w14:paraId="4152BDEC" w14:textId="49CC2019" w:rsidR="00D019A5" w:rsidRPr="00D019A5" w:rsidRDefault="00D019A5" w:rsidP="00D019A5">
      <w:pPr>
        <w:spacing w:after="0"/>
        <w:jc w:val="both"/>
        <w:rPr>
          <w:rFonts w:ascii="Tahoma" w:hAnsi="Tahoma" w:cs="Tahoma"/>
          <w:sz w:val="22"/>
          <w:szCs w:val="22"/>
          <w:u w:val="single"/>
          <w:lang w:val="en-US"/>
        </w:rPr>
      </w:pPr>
      <w:r w:rsidRPr="00D019A5">
        <w:rPr>
          <w:rFonts w:ascii="Tahoma" w:hAnsi="Tahoma" w:cs="Tahoma"/>
          <w:sz w:val="22"/>
          <w:szCs w:val="22"/>
          <w:u w:val="single"/>
          <w:lang w:val="en-US"/>
        </w:rPr>
        <w:t>Strengths</w:t>
      </w:r>
    </w:p>
    <w:p w14:paraId="1E4CD2B7" w14:textId="2C49A5CA"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1. Preserves Stable Reference</w:t>
      </w:r>
    </w:p>
    <w:p w14:paraId="1DC7E186" w14:textId="36F83D58"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   Kripke’s theory successfully explains how reference remains stable despite changes in belief or description. This accounts for real linguistic practice more accurately than descriptivism.</w:t>
      </w:r>
    </w:p>
    <w:p w14:paraId="182380F6" w14:textId="3DAB82DF"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2. Reintroduces Metaphysical Necessity</w:t>
      </w:r>
    </w:p>
    <w:p w14:paraId="04777768" w14:textId="6C561FC6"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   By grounding necessity in rigid designation, Kripke provides a strong link between language and metaphysics, reviving essentialist claims within analytic philosophy.</w:t>
      </w:r>
    </w:p>
    <w:p w14:paraId="25B7FFB1" w14:textId="3F0DE1B8" w:rsidR="00D019A5" w:rsidRPr="00D019A5" w:rsidRDefault="00D019A5" w:rsidP="00D019A5">
      <w:pPr>
        <w:spacing w:after="0"/>
        <w:jc w:val="both"/>
        <w:rPr>
          <w:rFonts w:ascii="Tahoma" w:hAnsi="Tahoma" w:cs="Tahoma"/>
          <w:sz w:val="22"/>
          <w:szCs w:val="22"/>
          <w:u w:val="single"/>
          <w:lang w:val="en-US"/>
        </w:rPr>
      </w:pPr>
      <w:r w:rsidRPr="00D019A5">
        <w:rPr>
          <w:rFonts w:ascii="Tahoma" w:hAnsi="Tahoma" w:cs="Tahoma"/>
          <w:sz w:val="22"/>
          <w:szCs w:val="22"/>
          <w:u w:val="single"/>
          <w:lang w:val="en-US"/>
        </w:rPr>
        <w:t>Loopholes</w:t>
      </w:r>
    </w:p>
    <w:p w14:paraId="1ED8F85A" w14:textId="0F44687C"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1. Limited Role of Descriptions</w:t>
      </w:r>
    </w:p>
    <w:p w14:paraId="49CA07E2" w14:textId="1299342D"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   Critics argue that Kripke underestimates the practical role descriptions play in identifying and learning names, especially in epistemic contexts.</w:t>
      </w:r>
    </w:p>
    <w:p w14:paraId="669D4E1A" w14:textId="50254CDA"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2. Ambiguity in Causal Chains</w:t>
      </w:r>
    </w:p>
    <w:p w14:paraId="3BCA35F4" w14:textId="77777777"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 xml:space="preserve">   The causal–historical account can be unclear in cases where causal chains are broken, confused, or socially complex, raising questions about reference failure.</w:t>
      </w:r>
    </w:p>
    <w:p w14:paraId="56EF62F8" w14:textId="77777777" w:rsidR="00D019A5" w:rsidRDefault="00D019A5" w:rsidP="00D019A5">
      <w:pPr>
        <w:spacing w:after="0"/>
        <w:jc w:val="both"/>
        <w:rPr>
          <w:rFonts w:ascii="Tahoma" w:hAnsi="Tahoma" w:cs="Tahoma"/>
          <w:sz w:val="22"/>
          <w:szCs w:val="22"/>
          <w:lang w:val="en-US"/>
        </w:rPr>
      </w:pPr>
    </w:p>
    <w:p w14:paraId="6DDB38DE" w14:textId="38B4A068" w:rsidR="00D019A5" w:rsidRPr="00D019A5" w:rsidRDefault="00D019A5" w:rsidP="00D019A5">
      <w:pPr>
        <w:spacing w:after="0"/>
        <w:jc w:val="both"/>
        <w:rPr>
          <w:rFonts w:ascii="Tahoma" w:hAnsi="Tahoma" w:cs="Tahoma"/>
          <w:b/>
          <w:bCs/>
          <w:sz w:val="22"/>
          <w:szCs w:val="22"/>
          <w:lang w:val="en-US"/>
        </w:rPr>
      </w:pPr>
      <w:r w:rsidRPr="00D019A5">
        <w:rPr>
          <w:rFonts w:ascii="Tahoma" w:hAnsi="Tahoma" w:cs="Tahoma"/>
          <w:b/>
          <w:bCs/>
          <w:sz w:val="22"/>
          <w:szCs w:val="22"/>
          <w:lang w:val="en-US"/>
        </w:rPr>
        <w:t>7.0 Conclusion</w:t>
      </w:r>
    </w:p>
    <w:p w14:paraId="0E218F98" w14:textId="77777777" w:rsidR="00D019A5" w:rsidRPr="00D019A5" w:rsidRDefault="00D019A5" w:rsidP="00D019A5">
      <w:pPr>
        <w:spacing w:after="0"/>
        <w:jc w:val="both"/>
        <w:rPr>
          <w:rFonts w:ascii="Tahoma" w:hAnsi="Tahoma" w:cs="Tahoma"/>
          <w:sz w:val="22"/>
          <w:szCs w:val="22"/>
          <w:lang w:val="en-US"/>
        </w:rPr>
      </w:pPr>
      <w:r w:rsidRPr="00D019A5">
        <w:rPr>
          <w:rFonts w:ascii="Tahoma" w:hAnsi="Tahoma" w:cs="Tahoma"/>
          <w:sz w:val="22"/>
          <w:szCs w:val="22"/>
          <w:lang w:val="en-US"/>
        </w:rPr>
        <w:t>Naming is essential in Saul Kripke’s philosophy because it directly fixes reference, enables rigid designation, and grounds necessary truths about identity and existence. Through naming, language connects directly with objects in the world, making Kripke’s theory of meaning, reference, and necessity possible.</w:t>
      </w:r>
    </w:p>
    <w:p w14:paraId="388E5FE9" w14:textId="77777777" w:rsidR="00D019A5" w:rsidRPr="00D019A5" w:rsidRDefault="00D019A5" w:rsidP="00D019A5">
      <w:pPr>
        <w:spacing w:after="0"/>
        <w:jc w:val="both"/>
        <w:rPr>
          <w:rFonts w:ascii="Tahoma" w:hAnsi="Tahoma" w:cs="Tahoma"/>
          <w:sz w:val="22"/>
          <w:szCs w:val="22"/>
          <w:lang w:val="en-US"/>
        </w:rPr>
      </w:pPr>
    </w:p>
    <w:p w14:paraId="3813C5E0" w14:textId="0A90F139" w:rsidR="00D019A5" w:rsidRPr="00AD6F7B" w:rsidRDefault="00D019A5" w:rsidP="00D019A5">
      <w:pPr>
        <w:spacing w:after="0"/>
        <w:jc w:val="both"/>
        <w:rPr>
          <w:rFonts w:ascii="Tahoma" w:hAnsi="Tahoma" w:cs="Tahoma"/>
          <w:sz w:val="22"/>
          <w:szCs w:val="22"/>
          <w:lang w:val="en-US"/>
        </w:rPr>
      </w:pPr>
    </w:p>
    <w:sectPr w:rsidR="00D019A5" w:rsidRPr="00AD6F7B" w:rsidSect="00B62314">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874"/>
    <w:multiLevelType w:val="multilevel"/>
    <w:tmpl w:val="F138A3EC"/>
    <w:lvl w:ilvl="0">
      <w:start w:val="1"/>
      <w:numFmt w:val="decimal"/>
      <w:lvlText w:val="%1.0"/>
      <w:lvlJc w:val="left"/>
      <w:pPr>
        <w:ind w:left="372" w:hanging="37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3DA11AC9"/>
    <w:multiLevelType w:val="multilevel"/>
    <w:tmpl w:val="B15EF5F8"/>
    <w:lvl w:ilvl="0">
      <w:start w:val="1"/>
      <w:numFmt w:val="decimal"/>
      <w:lvlText w:val="%1.0"/>
      <w:lvlJc w:val="left"/>
      <w:pPr>
        <w:ind w:left="372" w:hanging="37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4EF25DCB"/>
    <w:multiLevelType w:val="hybridMultilevel"/>
    <w:tmpl w:val="9DBE03E6"/>
    <w:lvl w:ilvl="0" w:tplc="8CBEEB68">
      <w:start w:val="6"/>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FB28A2"/>
    <w:multiLevelType w:val="multilevel"/>
    <w:tmpl w:val="FC8C2824"/>
    <w:lvl w:ilvl="0">
      <w:start w:val="1"/>
      <w:numFmt w:val="decimal"/>
      <w:lvlText w:val="%1.0"/>
      <w:lvlJc w:val="left"/>
      <w:pPr>
        <w:ind w:left="372" w:hanging="37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60BE2E2F"/>
    <w:multiLevelType w:val="multilevel"/>
    <w:tmpl w:val="0E9CFA8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402022301">
    <w:abstractNumId w:val="4"/>
  </w:num>
  <w:num w:numId="2" w16cid:durableId="624114721">
    <w:abstractNumId w:val="3"/>
  </w:num>
  <w:num w:numId="3" w16cid:durableId="1497184147">
    <w:abstractNumId w:val="1"/>
  </w:num>
  <w:num w:numId="4" w16cid:durableId="374743663">
    <w:abstractNumId w:val="2"/>
  </w:num>
  <w:num w:numId="5" w16cid:durableId="36806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B7"/>
    <w:rsid w:val="0004418B"/>
    <w:rsid w:val="00080416"/>
    <w:rsid w:val="000C7EFC"/>
    <w:rsid w:val="000F4506"/>
    <w:rsid w:val="00192C91"/>
    <w:rsid w:val="00292EEB"/>
    <w:rsid w:val="00635087"/>
    <w:rsid w:val="00696626"/>
    <w:rsid w:val="006B4613"/>
    <w:rsid w:val="00750F1A"/>
    <w:rsid w:val="007924DB"/>
    <w:rsid w:val="007C2AB7"/>
    <w:rsid w:val="00A954B0"/>
    <w:rsid w:val="00AC1122"/>
    <w:rsid w:val="00AD6F7B"/>
    <w:rsid w:val="00B62314"/>
    <w:rsid w:val="00C018B9"/>
    <w:rsid w:val="00C670AE"/>
    <w:rsid w:val="00CC6947"/>
    <w:rsid w:val="00D019A5"/>
    <w:rsid w:val="00D56CD3"/>
    <w:rsid w:val="00DF23D7"/>
    <w:rsid w:val="00E0375A"/>
    <w:rsid w:val="00E64757"/>
    <w:rsid w:val="00EE1D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6C3D"/>
  <w15:chartTrackingRefBased/>
  <w15:docId w15:val="{E1885860-2B0A-4AFF-8403-1ADC5690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AB7"/>
    <w:rPr>
      <w:rFonts w:eastAsiaTheme="majorEastAsia" w:cstheme="majorBidi"/>
      <w:color w:val="272727" w:themeColor="text1" w:themeTint="D8"/>
    </w:rPr>
  </w:style>
  <w:style w:type="paragraph" w:styleId="Title">
    <w:name w:val="Title"/>
    <w:basedOn w:val="Normal"/>
    <w:next w:val="Normal"/>
    <w:link w:val="TitleChar"/>
    <w:uiPriority w:val="10"/>
    <w:qFormat/>
    <w:rsid w:val="007C2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AB7"/>
    <w:pPr>
      <w:spacing w:before="160"/>
      <w:jc w:val="center"/>
    </w:pPr>
    <w:rPr>
      <w:i/>
      <w:iCs/>
      <w:color w:val="404040" w:themeColor="text1" w:themeTint="BF"/>
    </w:rPr>
  </w:style>
  <w:style w:type="character" w:customStyle="1" w:styleId="QuoteChar">
    <w:name w:val="Quote Char"/>
    <w:basedOn w:val="DefaultParagraphFont"/>
    <w:link w:val="Quote"/>
    <w:uiPriority w:val="29"/>
    <w:rsid w:val="007C2AB7"/>
    <w:rPr>
      <w:i/>
      <w:iCs/>
      <w:color w:val="404040" w:themeColor="text1" w:themeTint="BF"/>
    </w:rPr>
  </w:style>
  <w:style w:type="paragraph" w:styleId="ListParagraph">
    <w:name w:val="List Paragraph"/>
    <w:basedOn w:val="Normal"/>
    <w:uiPriority w:val="34"/>
    <w:qFormat/>
    <w:rsid w:val="007C2AB7"/>
    <w:pPr>
      <w:ind w:left="720"/>
      <w:contextualSpacing/>
    </w:pPr>
  </w:style>
  <w:style w:type="character" w:styleId="IntenseEmphasis">
    <w:name w:val="Intense Emphasis"/>
    <w:basedOn w:val="DefaultParagraphFont"/>
    <w:uiPriority w:val="21"/>
    <w:qFormat/>
    <w:rsid w:val="007C2AB7"/>
    <w:rPr>
      <w:i/>
      <w:iCs/>
      <w:color w:val="2F5496" w:themeColor="accent1" w:themeShade="BF"/>
    </w:rPr>
  </w:style>
  <w:style w:type="paragraph" w:styleId="IntenseQuote">
    <w:name w:val="Intense Quote"/>
    <w:basedOn w:val="Normal"/>
    <w:next w:val="Normal"/>
    <w:link w:val="IntenseQuoteChar"/>
    <w:uiPriority w:val="30"/>
    <w:qFormat/>
    <w:rsid w:val="007C2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AB7"/>
    <w:rPr>
      <w:i/>
      <w:iCs/>
      <w:color w:val="2F5496" w:themeColor="accent1" w:themeShade="BF"/>
    </w:rPr>
  </w:style>
  <w:style w:type="character" w:styleId="IntenseReference">
    <w:name w:val="Intense Reference"/>
    <w:basedOn w:val="DefaultParagraphFont"/>
    <w:uiPriority w:val="32"/>
    <w:qFormat/>
    <w:rsid w:val="007C2AB7"/>
    <w:rPr>
      <w:b/>
      <w:bCs/>
      <w:smallCaps/>
      <w:color w:val="2F5496" w:themeColor="accent1" w:themeShade="BF"/>
      <w:spacing w:val="5"/>
    </w:rPr>
  </w:style>
  <w:style w:type="paragraph" w:styleId="NormalWeb">
    <w:name w:val="Normal (Web)"/>
    <w:basedOn w:val="Normal"/>
    <w:uiPriority w:val="99"/>
    <w:semiHidden/>
    <w:unhideWhenUsed/>
    <w:rsid w:val="00B623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4F020-C0F5-46D2-B05C-4DEE64E46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13</Pages>
  <Words>7355</Words>
  <Characters>41930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emmanuelsavio42@gmail.com</dc:creator>
  <cp:keywords/>
  <dc:description/>
  <cp:lastModifiedBy>emmanuelsavio42@gmail.com</cp:lastModifiedBy>
  <cp:revision>2</cp:revision>
  <dcterms:created xsi:type="dcterms:W3CDTF">2026-01-23T01:28:00Z</dcterms:created>
  <dcterms:modified xsi:type="dcterms:W3CDTF">2026-01-23T21:06:00Z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18e7956b-aa49-482d-afcd-32fc0f0145da</vt:lpwstr>
  </property>
</Properties>
</file>