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D460" w14:textId="77777777" w:rsidR="00201098" w:rsidRDefault="00201098" w:rsidP="00201098">
      <w:pPr>
        <w:rPr>
          <w:smallCaps/>
          <w:sz w:val="48"/>
        </w:rPr>
      </w:pPr>
    </w:p>
    <w:p w14:paraId="760E1AD2" w14:textId="77777777" w:rsidR="00201098" w:rsidRDefault="00201098" w:rsidP="00201098">
      <w:pPr>
        <w:rPr>
          <w:smallCaps/>
          <w:sz w:val="48"/>
        </w:rPr>
      </w:pPr>
    </w:p>
    <w:p w14:paraId="1627E9BF" w14:textId="77777777" w:rsidR="00201098" w:rsidRDefault="00201098" w:rsidP="00201098">
      <w:pPr>
        <w:rPr>
          <w:smallCaps/>
          <w:sz w:val="48"/>
        </w:rPr>
      </w:pPr>
    </w:p>
    <w:p w14:paraId="143EF6D1" w14:textId="77777777" w:rsidR="00201098" w:rsidRPr="004877F7" w:rsidRDefault="000E1B1B" w:rsidP="00201098">
      <w:pPr>
        <w:pStyle w:val="Title"/>
      </w:pPr>
      <w:r>
        <w:t>Business Requirements Document</w:t>
      </w:r>
      <w:r w:rsidR="00201098" w:rsidRPr="004877F7">
        <w:t xml:space="preserve"> </w:t>
      </w:r>
      <w:r>
        <w:t xml:space="preserve">(BRD) </w:t>
      </w:r>
      <w:r w:rsidR="00201098">
        <w:t>Template</w:t>
      </w:r>
    </w:p>
    <w:p w14:paraId="4E8F6CC4" w14:textId="77777777" w:rsidR="00201098" w:rsidRDefault="00201098" w:rsidP="00201098">
      <w:pPr>
        <w:pStyle w:val="Subtitle"/>
      </w:pPr>
      <w:r>
        <w:t>Project/Initiative</w:t>
      </w:r>
    </w:p>
    <w:p w14:paraId="6F4C87EC" w14:textId="77777777" w:rsidR="00201098" w:rsidRPr="004877F7" w:rsidRDefault="00201098" w:rsidP="00201098">
      <w:pPr>
        <w:pStyle w:val="Subtitle"/>
      </w:pPr>
      <w:r w:rsidRPr="004877F7">
        <w:t>Month 20YY</w:t>
      </w:r>
    </w:p>
    <w:p w14:paraId="66075813" w14:textId="77777777" w:rsidR="00201098" w:rsidRPr="004877F7" w:rsidRDefault="00201098" w:rsidP="00201098">
      <w:pPr>
        <w:pStyle w:val="Subtitle"/>
      </w:pPr>
      <w:r w:rsidRPr="004877F7">
        <w:t>Version X.XX</w:t>
      </w:r>
    </w:p>
    <w:p w14:paraId="42CACE1C" w14:textId="77777777" w:rsidR="00201098" w:rsidRPr="00F26F22" w:rsidRDefault="00201098" w:rsidP="00201098">
      <w:pPr>
        <w:rPr>
          <w:rFonts w:cs="Lucida Grande"/>
        </w:rPr>
      </w:pPr>
    </w:p>
    <w:p w14:paraId="7951CFA6" w14:textId="77777777" w:rsidR="00201098" w:rsidRPr="00F26F22" w:rsidRDefault="00201098" w:rsidP="00201098">
      <w:pPr>
        <w:rPr>
          <w:rFonts w:cs="Lucida Grande"/>
        </w:rPr>
      </w:pPr>
    </w:p>
    <w:p w14:paraId="52981E72" w14:textId="77777777" w:rsidR="00201098" w:rsidRPr="00F26F22" w:rsidRDefault="00201098" w:rsidP="00201098">
      <w:pPr>
        <w:rPr>
          <w:rFonts w:cs="Lucida Grande"/>
        </w:rPr>
      </w:pPr>
    </w:p>
    <w:p w14:paraId="30D4E118" w14:textId="77777777" w:rsidR="00201098" w:rsidRPr="00F26F22" w:rsidRDefault="00201098" w:rsidP="00201098">
      <w:pPr>
        <w:rPr>
          <w:rFonts w:cs="Lucida Grande"/>
        </w:rPr>
      </w:pPr>
    </w:p>
    <w:p w14:paraId="71CC1BD9" w14:textId="77777777" w:rsidR="00201098" w:rsidRDefault="00201098" w:rsidP="00201098">
      <w:pPr>
        <w:rPr>
          <w:rFonts w:cs="Lucida Grande"/>
        </w:rPr>
      </w:pPr>
    </w:p>
    <w:p w14:paraId="3E5554A2" w14:textId="77777777" w:rsidR="00201098" w:rsidRDefault="00201098" w:rsidP="00201098">
      <w:pPr>
        <w:rPr>
          <w:rFonts w:cs="Lucida Grande"/>
        </w:rPr>
      </w:pPr>
    </w:p>
    <w:p w14:paraId="6A9CADFB" w14:textId="77777777" w:rsidR="00201098" w:rsidRPr="00F26F22" w:rsidRDefault="00201098" w:rsidP="00201098">
      <w:pPr>
        <w:rPr>
          <w:rFonts w:cs="Lucida Grande"/>
        </w:rPr>
      </w:pPr>
    </w:p>
    <w:p w14:paraId="17CB5BF0" w14:textId="77777777" w:rsidR="00201098" w:rsidRPr="00F26F22" w:rsidRDefault="00201098" w:rsidP="00201098">
      <w:pPr>
        <w:rPr>
          <w:rFonts w:cs="Lucida Grande"/>
        </w:rPr>
      </w:pPr>
    </w:p>
    <w:p w14:paraId="6F92D349" w14:textId="77777777" w:rsidR="00201098" w:rsidRPr="00977FDE" w:rsidRDefault="00201098" w:rsidP="00977FDE">
      <w:pPr>
        <w:pStyle w:val="FrontMatter"/>
      </w:pPr>
      <w:r w:rsidRPr="00977FDE">
        <w:t>Company Information</w:t>
      </w:r>
    </w:p>
    <w:sdt>
      <w:sdtPr>
        <w:id w:val="-958801907"/>
        <w:docPartObj>
          <w:docPartGallery w:val="Cover Pages"/>
          <w:docPartUnique/>
        </w:docPartObj>
      </w:sdtPr>
      <w:sdtEndPr/>
      <w:sdtContent>
        <w:p w14:paraId="6EC09433" w14:textId="77777777" w:rsidR="008D38CC" w:rsidRDefault="008D38CC"/>
        <w:p w14:paraId="6D024BF4" w14:textId="77777777" w:rsidR="008D38CC" w:rsidRDefault="008D38CC">
          <w:pPr>
            <w:spacing w:before="0" w:after="200" w:line="276" w:lineRule="auto"/>
            <w:rPr>
              <w:rFonts w:eastAsiaTheme="majorEastAsia" w:cs="Tahoma"/>
              <w:b/>
              <w:bCs/>
              <w:color w:val="009900"/>
              <w:sz w:val="32"/>
              <w:szCs w:val="28"/>
            </w:rPr>
          </w:pPr>
          <w:r>
            <w:br w:type="page"/>
          </w:r>
        </w:p>
      </w:sdtContent>
    </w:sdt>
    <w:p w14:paraId="0C28D158" w14:textId="77777777"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D33A4C" w:rsidRPr="00BE134F" w14:paraId="282309B3" w14:textId="77777777" w:rsidTr="00D33A4C">
        <w:tc>
          <w:tcPr>
            <w:tcW w:w="874" w:type="pct"/>
            <w:shd w:val="clear" w:color="auto" w:fill="F2F2F2" w:themeFill="background1" w:themeFillShade="F2"/>
            <w:vAlign w:val="center"/>
          </w:tcPr>
          <w:p w14:paraId="14F3E0A2" w14:textId="77777777"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6AFD5B26" w14:textId="77777777"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149EB8C5" w14:textId="77777777" w:rsidR="00D33A4C" w:rsidRPr="000419F2" w:rsidRDefault="00D33A4C" w:rsidP="000419F2">
            <w:pPr>
              <w:pStyle w:val="ChartHeaderInformation"/>
              <w:framePr w:hSpace="0" w:wrap="auto" w:vAnchor="margin" w:hAnchor="text" w:yAlign="inline"/>
            </w:pPr>
            <w:r w:rsidRPr="000419F2">
              <w:t>Document Changes</w:t>
            </w:r>
          </w:p>
        </w:tc>
      </w:tr>
      <w:tr w:rsidR="00D33A4C" w:rsidRPr="00CE2F89" w14:paraId="261E33AB" w14:textId="77777777" w:rsidTr="00D33A4C">
        <w:tc>
          <w:tcPr>
            <w:tcW w:w="874" w:type="pct"/>
            <w:shd w:val="clear" w:color="auto" w:fill="F2F2F2" w:themeFill="background1" w:themeFillShade="F2"/>
          </w:tcPr>
          <w:p w14:paraId="6337F157" w14:textId="77777777" w:rsidR="00D33A4C" w:rsidRPr="00CE2F89" w:rsidRDefault="00D33A4C" w:rsidP="00D33A4C">
            <w:pPr>
              <w:pStyle w:val="ChartBodyCopy"/>
            </w:pPr>
            <w:r w:rsidRPr="00CE2F89">
              <w:t>05/02/20xx</w:t>
            </w:r>
          </w:p>
        </w:tc>
        <w:tc>
          <w:tcPr>
            <w:tcW w:w="813" w:type="pct"/>
            <w:shd w:val="clear" w:color="auto" w:fill="F2F2F2" w:themeFill="background1" w:themeFillShade="F2"/>
          </w:tcPr>
          <w:p w14:paraId="74328439" w14:textId="77777777" w:rsidR="00D33A4C" w:rsidRPr="00CE2F89" w:rsidRDefault="00D33A4C" w:rsidP="00D33A4C">
            <w:pPr>
              <w:pStyle w:val="ChartBodyCopy"/>
            </w:pPr>
            <w:r w:rsidRPr="00CE2F89">
              <w:t>0.1</w:t>
            </w:r>
          </w:p>
        </w:tc>
        <w:tc>
          <w:tcPr>
            <w:tcW w:w="3313" w:type="pct"/>
            <w:shd w:val="clear" w:color="auto" w:fill="F2F2F2" w:themeFill="background1" w:themeFillShade="F2"/>
          </w:tcPr>
          <w:p w14:paraId="510774F1" w14:textId="77777777" w:rsidR="00D33A4C" w:rsidRPr="00CE2F89" w:rsidRDefault="00D33A4C" w:rsidP="00D33A4C">
            <w:pPr>
              <w:pStyle w:val="ChartBodyCopy"/>
            </w:pPr>
            <w:r w:rsidRPr="00CE2F89">
              <w:t>Initial Draft</w:t>
            </w:r>
          </w:p>
        </w:tc>
      </w:tr>
      <w:tr w:rsidR="00D33A4C" w:rsidRPr="00F26F22" w14:paraId="3E015AD7" w14:textId="77777777" w:rsidTr="00D33A4C">
        <w:tc>
          <w:tcPr>
            <w:tcW w:w="874" w:type="pct"/>
            <w:shd w:val="clear" w:color="auto" w:fill="F2F2F2" w:themeFill="background1" w:themeFillShade="F2"/>
          </w:tcPr>
          <w:p w14:paraId="6FB0F319" w14:textId="77777777" w:rsidR="00D33A4C" w:rsidRPr="00F26F22" w:rsidRDefault="00D33A4C" w:rsidP="00D33A4C">
            <w:pPr>
              <w:pStyle w:val="ChartBodyCopy"/>
            </w:pPr>
          </w:p>
        </w:tc>
        <w:tc>
          <w:tcPr>
            <w:tcW w:w="813" w:type="pct"/>
            <w:shd w:val="clear" w:color="auto" w:fill="F2F2F2" w:themeFill="background1" w:themeFillShade="F2"/>
          </w:tcPr>
          <w:p w14:paraId="726AE6F6" w14:textId="77777777" w:rsidR="00D33A4C" w:rsidRPr="00F26F22" w:rsidRDefault="00D33A4C" w:rsidP="00D33A4C">
            <w:pPr>
              <w:pStyle w:val="ChartBodyCopy"/>
            </w:pPr>
          </w:p>
        </w:tc>
        <w:tc>
          <w:tcPr>
            <w:tcW w:w="3313" w:type="pct"/>
            <w:shd w:val="clear" w:color="auto" w:fill="F2F2F2" w:themeFill="background1" w:themeFillShade="F2"/>
          </w:tcPr>
          <w:p w14:paraId="0A2B6654" w14:textId="77777777" w:rsidR="00D33A4C" w:rsidRPr="00F26F22" w:rsidRDefault="00D33A4C" w:rsidP="00D33A4C">
            <w:pPr>
              <w:pStyle w:val="ChartBodyCopy"/>
            </w:pPr>
          </w:p>
        </w:tc>
      </w:tr>
      <w:tr w:rsidR="00D33A4C" w:rsidRPr="00F26F22" w14:paraId="14744F3D" w14:textId="77777777" w:rsidTr="00D33A4C">
        <w:tc>
          <w:tcPr>
            <w:tcW w:w="874" w:type="pct"/>
            <w:shd w:val="clear" w:color="auto" w:fill="F2F2F2" w:themeFill="background1" w:themeFillShade="F2"/>
          </w:tcPr>
          <w:p w14:paraId="5506B808" w14:textId="77777777" w:rsidR="00D33A4C" w:rsidRPr="00F26F22" w:rsidRDefault="00D33A4C" w:rsidP="00D33A4C">
            <w:pPr>
              <w:pStyle w:val="ChartBodyCopy"/>
            </w:pPr>
          </w:p>
        </w:tc>
        <w:tc>
          <w:tcPr>
            <w:tcW w:w="813" w:type="pct"/>
            <w:shd w:val="clear" w:color="auto" w:fill="F2F2F2" w:themeFill="background1" w:themeFillShade="F2"/>
          </w:tcPr>
          <w:p w14:paraId="7DCEE125" w14:textId="77777777" w:rsidR="00D33A4C" w:rsidRPr="00F26F22" w:rsidRDefault="00D33A4C" w:rsidP="00D33A4C">
            <w:pPr>
              <w:pStyle w:val="ChartBodyCopy"/>
            </w:pPr>
          </w:p>
        </w:tc>
        <w:tc>
          <w:tcPr>
            <w:tcW w:w="3313" w:type="pct"/>
            <w:shd w:val="clear" w:color="auto" w:fill="F2F2F2" w:themeFill="background1" w:themeFillShade="F2"/>
          </w:tcPr>
          <w:p w14:paraId="04A04B45" w14:textId="77777777" w:rsidR="00D33A4C" w:rsidRPr="00F26F22" w:rsidRDefault="00D33A4C" w:rsidP="00D33A4C">
            <w:pPr>
              <w:pStyle w:val="ChartBodyCopy"/>
            </w:pPr>
          </w:p>
        </w:tc>
      </w:tr>
      <w:tr w:rsidR="00D33A4C" w:rsidRPr="00F26F22" w14:paraId="137B363A" w14:textId="77777777" w:rsidTr="00D33A4C">
        <w:tc>
          <w:tcPr>
            <w:tcW w:w="874" w:type="pct"/>
            <w:shd w:val="clear" w:color="auto" w:fill="F2F2F2" w:themeFill="background1" w:themeFillShade="F2"/>
          </w:tcPr>
          <w:p w14:paraId="4D10A157" w14:textId="77777777" w:rsidR="00D33A4C" w:rsidRPr="00F26F22" w:rsidRDefault="00D33A4C" w:rsidP="00D33A4C">
            <w:pPr>
              <w:pStyle w:val="ChartBodyCopy"/>
            </w:pPr>
          </w:p>
        </w:tc>
        <w:tc>
          <w:tcPr>
            <w:tcW w:w="813" w:type="pct"/>
            <w:shd w:val="clear" w:color="auto" w:fill="F2F2F2" w:themeFill="background1" w:themeFillShade="F2"/>
          </w:tcPr>
          <w:p w14:paraId="120A59B4" w14:textId="77777777" w:rsidR="00D33A4C" w:rsidRPr="00F26F22" w:rsidRDefault="00D33A4C" w:rsidP="00D33A4C">
            <w:pPr>
              <w:pStyle w:val="ChartBodyCopy"/>
            </w:pPr>
          </w:p>
        </w:tc>
        <w:tc>
          <w:tcPr>
            <w:tcW w:w="3313" w:type="pct"/>
            <w:shd w:val="clear" w:color="auto" w:fill="F2F2F2" w:themeFill="background1" w:themeFillShade="F2"/>
          </w:tcPr>
          <w:p w14:paraId="322012BA" w14:textId="77777777" w:rsidR="00D33A4C" w:rsidRPr="00F26F22" w:rsidRDefault="00D33A4C" w:rsidP="00D33A4C">
            <w:pPr>
              <w:pStyle w:val="ChartBodyCopy"/>
            </w:pPr>
          </w:p>
        </w:tc>
      </w:tr>
      <w:tr w:rsidR="00D33A4C" w:rsidRPr="00F26F22" w14:paraId="0B24655A" w14:textId="77777777" w:rsidTr="00D33A4C">
        <w:tc>
          <w:tcPr>
            <w:tcW w:w="874" w:type="pct"/>
            <w:shd w:val="clear" w:color="auto" w:fill="F2F2F2" w:themeFill="background1" w:themeFillShade="F2"/>
          </w:tcPr>
          <w:p w14:paraId="78DBFB93" w14:textId="77777777" w:rsidR="00D33A4C" w:rsidRPr="00F26F22" w:rsidRDefault="00D33A4C" w:rsidP="00D33A4C">
            <w:pPr>
              <w:pStyle w:val="ChartBodyCopy"/>
            </w:pPr>
          </w:p>
        </w:tc>
        <w:tc>
          <w:tcPr>
            <w:tcW w:w="813" w:type="pct"/>
            <w:shd w:val="clear" w:color="auto" w:fill="F2F2F2" w:themeFill="background1" w:themeFillShade="F2"/>
          </w:tcPr>
          <w:p w14:paraId="2A4F328F" w14:textId="77777777" w:rsidR="00D33A4C" w:rsidRPr="00F26F22" w:rsidRDefault="00D33A4C" w:rsidP="00D33A4C">
            <w:pPr>
              <w:pStyle w:val="ChartBodyCopy"/>
            </w:pPr>
          </w:p>
        </w:tc>
        <w:tc>
          <w:tcPr>
            <w:tcW w:w="3313" w:type="pct"/>
            <w:shd w:val="clear" w:color="auto" w:fill="F2F2F2" w:themeFill="background1" w:themeFillShade="F2"/>
          </w:tcPr>
          <w:p w14:paraId="3B53710A" w14:textId="77777777" w:rsidR="00D33A4C" w:rsidRPr="00F26F22" w:rsidRDefault="00D33A4C" w:rsidP="00D33A4C">
            <w:pPr>
              <w:pStyle w:val="ChartBodyCopy"/>
            </w:pPr>
          </w:p>
        </w:tc>
      </w:tr>
      <w:tr w:rsidR="00D33A4C" w:rsidRPr="00F26F22" w14:paraId="5E7A07F2" w14:textId="77777777" w:rsidTr="00D33A4C">
        <w:tc>
          <w:tcPr>
            <w:tcW w:w="874" w:type="pct"/>
            <w:shd w:val="clear" w:color="auto" w:fill="F2F2F2" w:themeFill="background1" w:themeFillShade="F2"/>
          </w:tcPr>
          <w:p w14:paraId="0E50E392" w14:textId="77777777" w:rsidR="00D33A4C" w:rsidRDefault="00D33A4C" w:rsidP="00D33A4C">
            <w:pPr>
              <w:pStyle w:val="ChartBodyCopy"/>
            </w:pPr>
          </w:p>
        </w:tc>
        <w:tc>
          <w:tcPr>
            <w:tcW w:w="813" w:type="pct"/>
            <w:shd w:val="clear" w:color="auto" w:fill="F2F2F2" w:themeFill="background1" w:themeFillShade="F2"/>
          </w:tcPr>
          <w:p w14:paraId="50372284" w14:textId="77777777" w:rsidR="00D33A4C" w:rsidRDefault="00D33A4C" w:rsidP="00D33A4C">
            <w:pPr>
              <w:pStyle w:val="ChartBodyCopy"/>
            </w:pPr>
          </w:p>
        </w:tc>
        <w:tc>
          <w:tcPr>
            <w:tcW w:w="3313" w:type="pct"/>
            <w:shd w:val="clear" w:color="auto" w:fill="F2F2F2" w:themeFill="background1" w:themeFillShade="F2"/>
          </w:tcPr>
          <w:p w14:paraId="6E3410EB" w14:textId="77777777" w:rsidR="00D33A4C" w:rsidRDefault="00D33A4C" w:rsidP="00D33A4C">
            <w:pPr>
              <w:pStyle w:val="ChartBodyCopy"/>
            </w:pPr>
          </w:p>
        </w:tc>
      </w:tr>
      <w:tr w:rsidR="00D33A4C" w:rsidRPr="00F26F22" w14:paraId="0004D78F" w14:textId="77777777" w:rsidTr="00D33A4C">
        <w:tc>
          <w:tcPr>
            <w:tcW w:w="874" w:type="pct"/>
            <w:shd w:val="clear" w:color="auto" w:fill="F2F2F2" w:themeFill="background1" w:themeFillShade="F2"/>
          </w:tcPr>
          <w:p w14:paraId="0A8FC36E" w14:textId="77777777" w:rsidR="00D33A4C" w:rsidRDefault="00D33A4C" w:rsidP="00D33A4C">
            <w:pPr>
              <w:pStyle w:val="ChartBodyCopy"/>
            </w:pPr>
          </w:p>
        </w:tc>
        <w:tc>
          <w:tcPr>
            <w:tcW w:w="813" w:type="pct"/>
            <w:shd w:val="clear" w:color="auto" w:fill="F2F2F2" w:themeFill="background1" w:themeFillShade="F2"/>
          </w:tcPr>
          <w:p w14:paraId="484917BF" w14:textId="77777777" w:rsidR="00D33A4C" w:rsidRDefault="00D33A4C" w:rsidP="00D33A4C">
            <w:pPr>
              <w:pStyle w:val="ChartBodyCopy"/>
            </w:pPr>
          </w:p>
        </w:tc>
        <w:tc>
          <w:tcPr>
            <w:tcW w:w="3313" w:type="pct"/>
            <w:shd w:val="clear" w:color="auto" w:fill="F2F2F2" w:themeFill="background1" w:themeFillShade="F2"/>
          </w:tcPr>
          <w:p w14:paraId="3720CA7C" w14:textId="77777777" w:rsidR="00D33A4C" w:rsidRDefault="00D33A4C" w:rsidP="00D33A4C">
            <w:pPr>
              <w:pStyle w:val="ChartBodyCopy"/>
            </w:pPr>
          </w:p>
        </w:tc>
      </w:tr>
      <w:tr w:rsidR="00D33A4C" w:rsidRPr="00F26F22" w14:paraId="3A2CD4F0" w14:textId="77777777" w:rsidTr="00D33A4C">
        <w:tc>
          <w:tcPr>
            <w:tcW w:w="874" w:type="pct"/>
            <w:shd w:val="clear" w:color="auto" w:fill="F2F2F2" w:themeFill="background1" w:themeFillShade="F2"/>
          </w:tcPr>
          <w:p w14:paraId="54CE3AA0" w14:textId="77777777" w:rsidR="00D33A4C" w:rsidRDefault="00D33A4C" w:rsidP="00D33A4C">
            <w:pPr>
              <w:pStyle w:val="ChartBodyCopy"/>
            </w:pPr>
          </w:p>
        </w:tc>
        <w:tc>
          <w:tcPr>
            <w:tcW w:w="813" w:type="pct"/>
            <w:shd w:val="clear" w:color="auto" w:fill="F2F2F2" w:themeFill="background1" w:themeFillShade="F2"/>
          </w:tcPr>
          <w:p w14:paraId="06ABF661" w14:textId="77777777" w:rsidR="00D33A4C" w:rsidRDefault="00D33A4C" w:rsidP="00D33A4C">
            <w:pPr>
              <w:pStyle w:val="ChartBodyCopy"/>
            </w:pPr>
          </w:p>
        </w:tc>
        <w:tc>
          <w:tcPr>
            <w:tcW w:w="3313" w:type="pct"/>
            <w:shd w:val="clear" w:color="auto" w:fill="F2F2F2" w:themeFill="background1" w:themeFillShade="F2"/>
          </w:tcPr>
          <w:p w14:paraId="0E1797F2" w14:textId="77777777" w:rsidR="00D33A4C" w:rsidRDefault="00D33A4C" w:rsidP="00D33A4C">
            <w:pPr>
              <w:pStyle w:val="ChartBodyCopy"/>
            </w:pPr>
          </w:p>
        </w:tc>
      </w:tr>
      <w:tr w:rsidR="00D33A4C" w:rsidRPr="00F26F22" w14:paraId="676EE8E2" w14:textId="77777777" w:rsidTr="00D33A4C">
        <w:tc>
          <w:tcPr>
            <w:tcW w:w="874" w:type="pct"/>
            <w:shd w:val="clear" w:color="auto" w:fill="F2F2F2" w:themeFill="background1" w:themeFillShade="F2"/>
          </w:tcPr>
          <w:p w14:paraId="64F1D39A" w14:textId="77777777" w:rsidR="00D33A4C" w:rsidRDefault="00D33A4C" w:rsidP="00D33A4C">
            <w:pPr>
              <w:pStyle w:val="ChartBodyCopy"/>
            </w:pPr>
          </w:p>
        </w:tc>
        <w:tc>
          <w:tcPr>
            <w:tcW w:w="813" w:type="pct"/>
            <w:shd w:val="clear" w:color="auto" w:fill="F2F2F2" w:themeFill="background1" w:themeFillShade="F2"/>
          </w:tcPr>
          <w:p w14:paraId="2C4FA1AC" w14:textId="77777777" w:rsidR="00D33A4C" w:rsidRDefault="00D33A4C" w:rsidP="00D33A4C">
            <w:pPr>
              <w:pStyle w:val="ChartBodyCopy"/>
            </w:pPr>
          </w:p>
        </w:tc>
        <w:tc>
          <w:tcPr>
            <w:tcW w:w="3313" w:type="pct"/>
            <w:shd w:val="clear" w:color="auto" w:fill="F2F2F2" w:themeFill="background1" w:themeFillShade="F2"/>
          </w:tcPr>
          <w:p w14:paraId="05FA1E74" w14:textId="77777777" w:rsidR="00D33A4C" w:rsidRDefault="00D33A4C" w:rsidP="00D33A4C">
            <w:pPr>
              <w:pStyle w:val="ChartBodyCopy"/>
            </w:pPr>
          </w:p>
        </w:tc>
      </w:tr>
    </w:tbl>
    <w:p w14:paraId="24E90E67" w14:textId="77777777" w:rsidR="00D33A4C" w:rsidRDefault="00D33A4C" w:rsidP="00D33A4C"/>
    <w:p w14:paraId="1BDA5944" w14:textId="77777777" w:rsidR="00D3417F" w:rsidRDefault="00D3417F" w:rsidP="004E50E2">
      <w:pPr>
        <w:pStyle w:val="Heading1"/>
      </w:pPr>
      <w:r>
        <w:t>Approvals</w:t>
      </w:r>
    </w:p>
    <w:tbl>
      <w:tblPr>
        <w:tblStyle w:val="TableGrid"/>
        <w:tblW w:w="0" w:type="auto"/>
        <w:tblLook w:val="04A0" w:firstRow="1" w:lastRow="0" w:firstColumn="1" w:lastColumn="0" w:noHBand="0" w:noVBand="1"/>
      </w:tblPr>
      <w:tblGrid>
        <w:gridCol w:w="2208"/>
        <w:gridCol w:w="1965"/>
        <w:gridCol w:w="1959"/>
        <w:gridCol w:w="2771"/>
        <w:gridCol w:w="1167"/>
      </w:tblGrid>
      <w:tr w:rsidR="004E50E2" w:rsidRPr="004E50E2" w14:paraId="7059E955" w14:textId="77777777" w:rsidTr="004E50E2">
        <w:tc>
          <w:tcPr>
            <w:tcW w:w="2240" w:type="dxa"/>
          </w:tcPr>
          <w:p w14:paraId="229F42FF"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14:paraId="52D9FA71"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14:paraId="0F6997AC"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14:paraId="60EC540F"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14:paraId="6561B497"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14:paraId="7989DD6E" w14:textId="77777777" w:rsidTr="004E50E2">
        <w:tc>
          <w:tcPr>
            <w:tcW w:w="2240" w:type="dxa"/>
          </w:tcPr>
          <w:p w14:paraId="445951F9" w14:textId="77777777" w:rsidR="004E50E2" w:rsidRPr="004E50E2" w:rsidRDefault="004E50E2" w:rsidP="001222C4">
            <w:pPr>
              <w:rPr>
                <w:sz w:val="22"/>
              </w:rPr>
            </w:pPr>
            <w:r w:rsidRPr="004E50E2">
              <w:rPr>
                <w:sz w:val="22"/>
              </w:rPr>
              <w:t>Project Sponsor</w:t>
            </w:r>
          </w:p>
        </w:tc>
        <w:tc>
          <w:tcPr>
            <w:tcW w:w="2014" w:type="dxa"/>
          </w:tcPr>
          <w:p w14:paraId="31AA8D1B" w14:textId="77777777" w:rsidR="004E50E2" w:rsidRPr="004E50E2" w:rsidRDefault="004E50E2" w:rsidP="001222C4">
            <w:pPr>
              <w:rPr>
                <w:sz w:val="22"/>
              </w:rPr>
            </w:pPr>
          </w:p>
        </w:tc>
        <w:tc>
          <w:tcPr>
            <w:tcW w:w="2014" w:type="dxa"/>
          </w:tcPr>
          <w:p w14:paraId="76F421DE" w14:textId="77777777" w:rsidR="004E50E2" w:rsidRPr="004E50E2" w:rsidRDefault="004E50E2" w:rsidP="001222C4">
            <w:pPr>
              <w:rPr>
                <w:sz w:val="22"/>
              </w:rPr>
            </w:pPr>
          </w:p>
        </w:tc>
        <w:tc>
          <w:tcPr>
            <w:tcW w:w="2840" w:type="dxa"/>
          </w:tcPr>
          <w:p w14:paraId="0EC4326B" w14:textId="77777777" w:rsidR="004E50E2" w:rsidRPr="004E50E2" w:rsidRDefault="004E50E2" w:rsidP="001222C4">
            <w:pPr>
              <w:rPr>
                <w:sz w:val="22"/>
              </w:rPr>
            </w:pPr>
          </w:p>
        </w:tc>
        <w:tc>
          <w:tcPr>
            <w:tcW w:w="1188" w:type="dxa"/>
          </w:tcPr>
          <w:p w14:paraId="17CEF496" w14:textId="77777777" w:rsidR="004E50E2" w:rsidRPr="004E50E2" w:rsidRDefault="004E50E2" w:rsidP="001222C4">
            <w:pPr>
              <w:rPr>
                <w:sz w:val="22"/>
              </w:rPr>
            </w:pPr>
          </w:p>
        </w:tc>
      </w:tr>
      <w:tr w:rsidR="004E50E2" w:rsidRPr="004E50E2" w14:paraId="2D4E8C3F" w14:textId="77777777" w:rsidTr="004E50E2">
        <w:tc>
          <w:tcPr>
            <w:tcW w:w="2240" w:type="dxa"/>
          </w:tcPr>
          <w:p w14:paraId="3900B4FB" w14:textId="77777777" w:rsidR="004E50E2" w:rsidRPr="004E50E2" w:rsidRDefault="004E50E2" w:rsidP="001222C4">
            <w:pPr>
              <w:rPr>
                <w:sz w:val="22"/>
              </w:rPr>
            </w:pPr>
            <w:r w:rsidRPr="004E50E2">
              <w:rPr>
                <w:sz w:val="22"/>
              </w:rPr>
              <w:t>Business Owner</w:t>
            </w:r>
          </w:p>
        </w:tc>
        <w:tc>
          <w:tcPr>
            <w:tcW w:w="2014" w:type="dxa"/>
          </w:tcPr>
          <w:p w14:paraId="6B2BC9F0" w14:textId="77777777" w:rsidR="004E50E2" w:rsidRPr="004E50E2" w:rsidRDefault="004E50E2" w:rsidP="001222C4">
            <w:pPr>
              <w:rPr>
                <w:sz w:val="22"/>
              </w:rPr>
            </w:pPr>
          </w:p>
        </w:tc>
        <w:tc>
          <w:tcPr>
            <w:tcW w:w="2014" w:type="dxa"/>
          </w:tcPr>
          <w:p w14:paraId="09EEE457" w14:textId="77777777" w:rsidR="004E50E2" w:rsidRPr="004E50E2" w:rsidRDefault="004E50E2" w:rsidP="001222C4">
            <w:pPr>
              <w:rPr>
                <w:sz w:val="22"/>
              </w:rPr>
            </w:pPr>
          </w:p>
        </w:tc>
        <w:tc>
          <w:tcPr>
            <w:tcW w:w="2840" w:type="dxa"/>
          </w:tcPr>
          <w:p w14:paraId="2CBAA3AA" w14:textId="77777777" w:rsidR="004E50E2" w:rsidRPr="004E50E2" w:rsidRDefault="004E50E2" w:rsidP="001222C4">
            <w:pPr>
              <w:rPr>
                <w:sz w:val="22"/>
              </w:rPr>
            </w:pPr>
          </w:p>
        </w:tc>
        <w:tc>
          <w:tcPr>
            <w:tcW w:w="1188" w:type="dxa"/>
          </w:tcPr>
          <w:p w14:paraId="0F25843B" w14:textId="77777777" w:rsidR="004E50E2" w:rsidRPr="004E50E2" w:rsidRDefault="004E50E2" w:rsidP="001222C4">
            <w:pPr>
              <w:rPr>
                <w:sz w:val="22"/>
              </w:rPr>
            </w:pPr>
          </w:p>
        </w:tc>
      </w:tr>
      <w:tr w:rsidR="004E50E2" w:rsidRPr="004E50E2" w14:paraId="0F15587F" w14:textId="77777777" w:rsidTr="004E50E2">
        <w:tc>
          <w:tcPr>
            <w:tcW w:w="2240" w:type="dxa"/>
          </w:tcPr>
          <w:p w14:paraId="39672B4C" w14:textId="77777777" w:rsidR="004E50E2" w:rsidRPr="004E50E2" w:rsidRDefault="004E50E2" w:rsidP="001222C4">
            <w:pPr>
              <w:rPr>
                <w:sz w:val="22"/>
              </w:rPr>
            </w:pPr>
            <w:r w:rsidRPr="004E50E2">
              <w:rPr>
                <w:sz w:val="22"/>
              </w:rPr>
              <w:t>Project Manager</w:t>
            </w:r>
          </w:p>
        </w:tc>
        <w:tc>
          <w:tcPr>
            <w:tcW w:w="2014" w:type="dxa"/>
          </w:tcPr>
          <w:p w14:paraId="45F4D75A" w14:textId="77777777" w:rsidR="004E50E2" w:rsidRPr="004E50E2" w:rsidRDefault="004E50E2" w:rsidP="001222C4">
            <w:pPr>
              <w:rPr>
                <w:sz w:val="22"/>
              </w:rPr>
            </w:pPr>
          </w:p>
        </w:tc>
        <w:tc>
          <w:tcPr>
            <w:tcW w:w="2014" w:type="dxa"/>
          </w:tcPr>
          <w:p w14:paraId="5CF6823E" w14:textId="77777777" w:rsidR="004E50E2" w:rsidRPr="004E50E2" w:rsidRDefault="004E50E2" w:rsidP="001222C4">
            <w:pPr>
              <w:rPr>
                <w:sz w:val="22"/>
              </w:rPr>
            </w:pPr>
          </w:p>
        </w:tc>
        <w:tc>
          <w:tcPr>
            <w:tcW w:w="2840" w:type="dxa"/>
          </w:tcPr>
          <w:p w14:paraId="77EF6999" w14:textId="77777777" w:rsidR="004E50E2" w:rsidRPr="004E50E2" w:rsidRDefault="004E50E2" w:rsidP="001222C4">
            <w:pPr>
              <w:rPr>
                <w:sz w:val="22"/>
              </w:rPr>
            </w:pPr>
          </w:p>
        </w:tc>
        <w:tc>
          <w:tcPr>
            <w:tcW w:w="1188" w:type="dxa"/>
          </w:tcPr>
          <w:p w14:paraId="36B3140F" w14:textId="77777777" w:rsidR="004E50E2" w:rsidRPr="004E50E2" w:rsidRDefault="004E50E2" w:rsidP="001222C4">
            <w:pPr>
              <w:rPr>
                <w:sz w:val="22"/>
              </w:rPr>
            </w:pPr>
          </w:p>
        </w:tc>
      </w:tr>
      <w:tr w:rsidR="004E50E2" w:rsidRPr="004E50E2" w14:paraId="2AF73A97" w14:textId="77777777" w:rsidTr="004E50E2">
        <w:tc>
          <w:tcPr>
            <w:tcW w:w="2240" w:type="dxa"/>
          </w:tcPr>
          <w:p w14:paraId="40F0B9D5" w14:textId="77777777" w:rsidR="004E50E2" w:rsidRPr="004E50E2" w:rsidRDefault="004E50E2" w:rsidP="001222C4">
            <w:pPr>
              <w:rPr>
                <w:sz w:val="22"/>
              </w:rPr>
            </w:pPr>
            <w:r w:rsidRPr="004E50E2">
              <w:rPr>
                <w:sz w:val="22"/>
              </w:rPr>
              <w:t>System Architect</w:t>
            </w:r>
          </w:p>
        </w:tc>
        <w:tc>
          <w:tcPr>
            <w:tcW w:w="2014" w:type="dxa"/>
          </w:tcPr>
          <w:p w14:paraId="6E15F4F8" w14:textId="77777777" w:rsidR="004E50E2" w:rsidRPr="004E50E2" w:rsidRDefault="004E50E2" w:rsidP="001222C4">
            <w:pPr>
              <w:rPr>
                <w:sz w:val="22"/>
              </w:rPr>
            </w:pPr>
          </w:p>
        </w:tc>
        <w:tc>
          <w:tcPr>
            <w:tcW w:w="2014" w:type="dxa"/>
          </w:tcPr>
          <w:p w14:paraId="5B63D111" w14:textId="77777777" w:rsidR="004E50E2" w:rsidRPr="004E50E2" w:rsidRDefault="004E50E2" w:rsidP="001222C4">
            <w:pPr>
              <w:rPr>
                <w:sz w:val="22"/>
              </w:rPr>
            </w:pPr>
          </w:p>
        </w:tc>
        <w:tc>
          <w:tcPr>
            <w:tcW w:w="2840" w:type="dxa"/>
          </w:tcPr>
          <w:p w14:paraId="1F586680" w14:textId="77777777" w:rsidR="004E50E2" w:rsidRPr="004E50E2" w:rsidRDefault="004E50E2" w:rsidP="001222C4">
            <w:pPr>
              <w:rPr>
                <w:sz w:val="22"/>
              </w:rPr>
            </w:pPr>
          </w:p>
        </w:tc>
        <w:tc>
          <w:tcPr>
            <w:tcW w:w="1188" w:type="dxa"/>
          </w:tcPr>
          <w:p w14:paraId="1D60F081" w14:textId="77777777" w:rsidR="004E50E2" w:rsidRPr="004E50E2" w:rsidRDefault="004E50E2" w:rsidP="001222C4">
            <w:pPr>
              <w:rPr>
                <w:sz w:val="22"/>
              </w:rPr>
            </w:pPr>
          </w:p>
        </w:tc>
      </w:tr>
      <w:tr w:rsidR="004E50E2" w:rsidRPr="004E50E2" w14:paraId="415FBD60" w14:textId="77777777" w:rsidTr="004E50E2">
        <w:tc>
          <w:tcPr>
            <w:tcW w:w="2240" w:type="dxa"/>
          </w:tcPr>
          <w:p w14:paraId="698F6F65" w14:textId="77777777" w:rsidR="004E50E2" w:rsidRPr="004E50E2" w:rsidRDefault="004E50E2" w:rsidP="001222C4">
            <w:pPr>
              <w:rPr>
                <w:sz w:val="22"/>
              </w:rPr>
            </w:pPr>
            <w:r>
              <w:rPr>
                <w:sz w:val="22"/>
              </w:rPr>
              <w:t>Development</w:t>
            </w:r>
            <w:r w:rsidRPr="004E50E2">
              <w:rPr>
                <w:sz w:val="22"/>
              </w:rPr>
              <w:t xml:space="preserve"> Lead</w:t>
            </w:r>
          </w:p>
        </w:tc>
        <w:tc>
          <w:tcPr>
            <w:tcW w:w="2014" w:type="dxa"/>
          </w:tcPr>
          <w:p w14:paraId="3EB16CE7" w14:textId="77777777" w:rsidR="004E50E2" w:rsidRPr="004E50E2" w:rsidRDefault="004E50E2" w:rsidP="001222C4">
            <w:pPr>
              <w:rPr>
                <w:sz w:val="22"/>
              </w:rPr>
            </w:pPr>
          </w:p>
        </w:tc>
        <w:tc>
          <w:tcPr>
            <w:tcW w:w="2014" w:type="dxa"/>
          </w:tcPr>
          <w:p w14:paraId="37ABB362" w14:textId="77777777" w:rsidR="004E50E2" w:rsidRPr="004E50E2" w:rsidRDefault="004E50E2" w:rsidP="001222C4">
            <w:pPr>
              <w:rPr>
                <w:sz w:val="22"/>
              </w:rPr>
            </w:pPr>
          </w:p>
        </w:tc>
        <w:tc>
          <w:tcPr>
            <w:tcW w:w="2840" w:type="dxa"/>
          </w:tcPr>
          <w:p w14:paraId="510D8BCB" w14:textId="77777777" w:rsidR="004E50E2" w:rsidRPr="004E50E2" w:rsidRDefault="004E50E2" w:rsidP="001222C4">
            <w:pPr>
              <w:rPr>
                <w:sz w:val="22"/>
              </w:rPr>
            </w:pPr>
          </w:p>
        </w:tc>
        <w:tc>
          <w:tcPr>
            <w:tcW w:w="1188" w:type="dxa"/>
          </w:tcPr>
          <w:p w14:paraId="0FB8D8BE" w14:textId="77777777" w:rsidR="004E50E2" w:rsidRPr="004E50E2" w:rsidRDefault="004E50E2" w:rsidP="001222C4">
            <w:pPr>
              <w:rPr>
                <w:sz w:val="22"/>
              </w:rPr>
            </w:pPr>
          </w:p>
        </w:tc>
      </w:tr>
      <w:tr w:rsidR="004E50E2" w:rsidRPr="004E50E2" w14:paraId="593B4C06" w14:textId="77777777" w:rsidTr="004E50E2">
        <w:tc>
          <w:tcPr>
            <w:tcW w:w="2240" w:type="dxa"/>
          </w:tcPr>
          <w:p w14:paraId="10F0E93D" w14:textId="77777777" w:rsidR="004E50E2" w:rsidRPr="004E50E2" w:rsidRDefault="004E50E2" w:rsidP="001222C4">
            <w:pPr>
              <w:rPr>
                <w:sz w:val="22"/>
              </w:rPr>
            </w:pPr>
            <w:r w:rsidRPr="004E50E2">
              <w:rPr>
                <w:sz w:val="22"/>
              </w:rPr>
              <w:t>User Experience Lead</w:t>
            </w:r>
          </w:p>
        </w:tc>
        <w:tc>
          <w:tcPr>
            <w:tcW w:w="2014" w:type="dxa"/>
          </w:tcPr>
          <w:p w14:paraId="05308914" w14:textId="77777777" w:rsidR="004E50E2" w:rsidRPr="004E50E2" w:rsidRDefault="004E50E2" w:rsidP="001222C4">
            <w:pPr>
              <w:rPr>
                <w:sz w:val="22"/>
              </w:rPr>
            </w:pPr>
          </w:p>
        </w:tc>
        <w:tc>
          <w:tcPr>
            <w:tcW w:w="2014" w:type="dxa"/>
          </w:tcPr>
          <w:p w14:paraId="3207756B" w14:textId="77777777" w:rsidR="004E50E2" w:rsidRPr="004E50E2" w:rsidRDefault="004E50E2" w:rsidP="001222C4">
            <w:pPr>
              <w:rPr>
                <w:sz w:val="22"/>
              </w:rPr>
            </w:pPr>
          </w:p>
        </w:tc>
        <w:tc>
          <w:tcPr>
            <w:tcW w:w="2840" w:type="dxa"/>
          </w:tcPr>
          <w:p w14:paraId="633069B4" w14:textId="77777777" w:rsidR="004E50E2" w:rsidRPr="004E50E2" w:rsidRDefault="004E50E2" w:rsidP="001222C4">
            <w:pPr>
              <w:rPr>
                <w:sz w:val="22"/>
              </w:rPr>
            </w:pPr>
          </w:p>
        </w:tc>
        <w:tc>
          <w:tcPr>
            <w:tcW w:w="1188" w:type="dxa"/>
          </w:tcPr>
          <w:p w14:paraId="53540471" w14:textId="77777777" w:rsidR="004E50E2" w:rsidRPr="004E50E2" w:rsidRDefault="004E50E2" w:rsidP="001222C4">
            <w:pPr>
              <w:rPr>
                <w:sz w:val="22"/>
              </w:rPr>
            </w:pPr>
          </w:p>
        </w:tc>
      </w:tr>
      <w:tr w:rsidR="004E50E2" w:rsidRPr="004E50E2" w14:paraId="74E8D9B5" w14:textId="77777777" w:rsidTr="004E50E2">
        <w:tc>
          <w:tcPr>
            <w:tcW w:w="2240" w:type="dxa"/>
          </w:tcPr>
          <w:p w14:paraId="52E06E60" w14:textId="77777777" w:rsidR="004E50E2" w:rsidRPr="004E50E2" w:rsidRDefault="004E50E2" w:rsidP="001222C4">
            <w:pPr>
              <w:rPr>
                <w:sz w:val="22"/>
              </w:rPr>
            </w:pPr>
            <w:r w:rsidRPr="004E50E2">
              <w:rPr>
                <w:sz w:val="22"/>
              </w:rPr>
              <w:t>Quality Lead</w:t>
            </w:r>
          </w:p>
        </w:tc>
        <w:tc>
          <w:tcPr>
            <w:tcW w:w="2014" w:type="dxa"/>
          </w:tcPr>
          <w:p w14:paraId="06F73DCF" w14:textId="77777777" w:rsidR="004E50E2" w:rsidRPr="004E50E2" w:rsidRDefault="004E50E2" w:rsidP="001222C4">
            <w:pPr>
              <w:rPr>
                <w:sz w:val="22"/>
              </w:rPr>
            </w:pPr>
          </w:p>
        </w:tc>
        <w:tc>
          <w:tcPr>
            <w:tcW w:w="2014" w:type="dxa"/>
          </w:tcPr>
          <w:p w14:paraId="560AD503" w14:textId="77777777" w:rsidR="004E50E2" w:rsidRPr="004E50E2" w:rsidRDefault="004E50E2" w:rsidP="001222C4">
            <w:pPr>
              <w:rPr>
                <w:sz w:val="22"/>
              </w:rPr>
            </w:pPr>
          </w:p>
        </w:tc>
        <w:tc>
          <w:tcPr>
            <w:tcW w:w="2840" w:type="dxa"/>
          </w:tcPr>
          <w:p w14:paraId="789AB15F" w14:textId="77777777" w:rsidR="004E50E2" w:rsidRPr="004E50E2" w:rsidRDefault="004E50E2" w:rsidP="001222C4">
            <w:pPr>
              <w:rPr>
                <w:sz w:val="22"/>
              </w:rPr>
            </w:pPr>
          </w:p>
        </w:tc>
        <w:tc>
          <w:tcPr>
            <w:tcW w:w="1188" w:type="dxa"/>
          </w:tcPr>
          <w:p w14:paraId="61938F2F" w14:textId="77777777" w:rsidR="004E50E2" w:rsidRPr="004E50E2" w:rsidRDefault="004E50E2" w:rsidP="001222C4">
            <w:pPr>
              <w:rPr>
                <w:sz w:val="22"/>
              </w:rPr>
            </w:pPr>
          </w:p>
        </w:tc>
      </w:tr>
      <w:tr w:rsidR="004E50E2" w:rsidRPr="004E50E2" w14:paraId="01C3F08C" w14:textId="77777777" w:rsidTr="004E50E2">
        <w:tc>
          <w:tcPr>
            <w:tcW w:w="2240" w:type="dxa"/>
          </w:tcPr>
          <w:p w14:paraId="23F4FA94" w14:textId="77777777" w:rsidR="004E50E2" w:rsidRPr="004E50E2" w:rsidRDefault="004E50E2" w:rsidP="001222C4">
            <w:pPr>
              <w:rPr>
                <w:sz w:val="22"/>
              </w:rPr>
            </w:pPr>
            <w:r w:rsidRPr="004E50E2">
              <w:rPr>
                <w:sz w:val="22"/>
              </w:rPr>
              <w:t>Content Lead</w:t>
            </w:r>
          </w:p>
        </w:tc>
        <w:tc>
          <w:tcPr>
            <w:tcW w:w="2014" w:type="dxa"/>
          </w:tcPr>
          <w:p w14:paraId="083DC321" w14:textId="77777777" w:rsidR="004E50E2" w:rsidRPr="004E50E2" w:rsidRDefault="004E50E2" w:rsidP="001222C4">
            <w:pPr>
              <w:rPr>
                <w:sz w:val="22"/>
              </w:rPr>
            </w:pPr>
          </w:p>
        </w:tc>
        <w:tc>
          <w:tcPr>
            <w:tcW w:w="2014" w:type="dxa"/>
          </w:tcPr>
          <w:p w14:paraId="447387C7" w14:textId="77777777" w:rsidR="004E50E2" w:rsidRPr="004E50E2" w:rsidRDefault="004E50E2" w:rsidP="001222C4">
            <w:pPr>
              <w:rPr>
                <w:sz w:val="22"/>
              </w:rPr>
            </w:pPr>
          </w:p>
        </w:tc>
        <w:tc>
          <w:tcPr>
            <w:tcW w:w="2840" w:type="dxa"/>
          </w:tcPr>
          <w:p w14:paraId="1F2CBF60" w14:textId="77777777" w:rsidR="004E50E2" w:rsidRPr="004E50E2" w:rsidRDefault="004E50E2" w:rsidP="001222C4">
            <w:pPr>
              <w:rPr>
                <w:sz w:val="22"/>
              </w:rPr>
            </w:pPr>
          </w:p>
        </w:tc>
        <w:tc>
          <w:tcPr>
            <w:tcW w:w="1188" w:type="dxa"/>
          </w:tcPr>
          <w:p w14:paraId="12B696CD" w14:textId="77777777" w:rsidR="004E50E2" w:rsidRPr="004E50E2" w:rsidRDefault="004E50E2" w:rsidP="001222C4">
            <w:pPr>
              <w:rPr>
                <w:sz w:val="22"/>
              </w:rPr>
            </w:pPr>
          </w:p>
        </w:tc>
      </w:tr>
    </w:tbl>
    <w:p w14:paraId="27ED9224" w14:textId="77777777" w:rsidR="00BC7837" w:rsidRDefault="00BC7837" w:rsidP="00BC7837">
      <w:pPr>
        <w:pStyle w:val="Heading1"/>
        <w:numPr>
          <w:ilvl w:val="0"/>
          <w:numId w:val="0"/>
        </w:numPr>
        <w:ind w:left="432" w:hanging="432"/>
      </w:pPr>
      <w:bookmarkStart w:id="0" w:name="_Toc163449925"/>
      <w:bookmarkStart w:id="1" w:name="_Toc182888880"/>
    </w:p>
    <w:p w14:paraId="4D79890A" w14:textId="77777777" w:rsidR="00BC7837" w:rsidRDefault="00BC7837">
      <w:pPr>
        <w:spacing w:before="0" w:after="200" w:line="276" w:lineRule="auto"/>
        <w:rPr>
          <w:rFonts w:eastAsiaTheme="majorEastAsia" w:cs="Tahoma"/>
          <w:b/>
          <w:bCs/>
          <w:color w:val="002060"/>
          <w:sz w:val="32"/>
          <w:szCs w:val="28"/>
        </w:rPr>
      </w:pPr>
      <w:r>
        <w:br w:type="page"/>
      </w:r>
    </w:p>
    <w:p w14:paraId="474B4E31" w14:textId="600C2879" w:rsidR="00865F01" w:rsidRDefault="00865F01" w:rsidP="00865F01">
      <w:pPr>
        <w:pStyle w:val="Heading1"/>
      </w:pPr>
      <w:r>
        <w:lastRenderedPageBreak/>
        <w:t>Introduction</w:t>
      </w:r>
      <w:bookmarkEnd w:id="0"/>
      <w:bookmarkEnd w:id="1"/>
    </w:p>
    <w:p w14:paraId="2F0393DB" w14:textId="77777777" w:rsidR="00865F01" w:rsidRDefault="00865F01" w:rsidP="00865F01">
      <w:pPr>
        <w:pStyle w:val="Heading2"/>
      </w:pPr>
      <w:r>
        <w:t xml:space="preserve"> </w:t>
      </w:r>
      <w:bookmarkStart w:id="2" w:name="_Toc163449926"/>
      <w:bookmarkStart w:id="3" w:name="_Toc182888881"/>
      <w:r>
        <w:t>Project Summary</w:t>
      </w:r>
      <w:bookmarkEnd w:id="2"/>
      <w:bookmarkEnd w:id="3"/>
    </w:p>
    <w:p w14:paraId="374BFB2C" w14:textId="77777777" w:rsidR="00865F01" w:rsidRDefault="00865F01" w:rsidP="00865F01">
      <w:pPr>
        <w:pStyle w:val="Heading3"/>
      </w:pPr>
      <w:bookmarkStart w:id="4" w:name="_Toc182888882"/>
      <w:r>
        <w:t>Objectives</w:t>
      </w:r>
      <w:bookmarkEnd w:id="4"/>
    </w:p>
    <w:p w14:paraId="78EF8CD0" w14:textId="77777777" w:rsidR="004E50E2" w:rsidRPr="004E50E2" w:rsidRDefault="002D3931" w:rsidP="004E50E2">
      <w:pPr>
        <w:pStyle w:val="TemplateInstructions"/>
      </w:pPr>
      <w:r>
        <w:t>[</w:t>
      </w:r>
      <w:r w:rsidR="004E50E2">
        <w:t>These should describe the overall goal in developing the product, high level descriptions of what the product will do, how they are aligned to business objectives, and the requirements for interaction with other systems.</w:t>
      </w:r>
      <w:r>
        <w:t>]</w:t>
      </w:r>
    </w:p>
    <w:p w14:paraId="18FA12DB" w14:textId="77777777" w:rsidR="00865F01" w:rsidRPr="004B01B2" w:rsidRDefault="004E50E2" w:rsidP="005949C3">
      <w:pPr>
        <w:pStyle w:val="ListBullet"/>
      </w:pPr>
      <w:r>
        <w:t>Deliver a Widget Interactive Naming System (WINS) that synchronizes naming and linking of all widgets in all systems across the enterprise</w:t>
      </w:r>
      <w:r w:rsidR="002D3931">
        <w:t>.</w:t>
      </w:r>
      <w:r w:rsidR="00865F01" w:rsidRPr="004B01B2">
        <w:t xml:space="preserve"> </w:t>
      </w:r>
    </w:p>
    <w:p w14:paraId="4CB228CF" w14:textId="77777777" w:rsidR="00865F01" w:rsidRDefault="00865F01" w:rsidP="005949C3">
      <w:pPr>
        <w:pStyle w:val="ListBullet"/>
      </w:pPr>
      <w:r w:rsidRPr="004B01B2">
        <w:t>Avoid duplication of</w:t>
      </w:r>
      <w:r w:rsidR="004E50E2">
        <w:t xml:space="preserve"> widget names</w:t>
      </w:r>
      <w:r w:rsidR="002D3931">
        <w:t xml:space="preserve"> and reduce time to production for existing projects</w:t>
      </w:r>
      <w:r w:rsidRPr="004B01B2">
        <w:t>.</w:t>
      </w:r>
    </w:p>
    <w:p w14:paraId="69D47173" w14:textId="77777777" w:rsidR="00865F01" w:rsidRPr="00C97F70" w:rsidRDefault="004E50E2" w:rsidP="005949C3">
      <w:pPr>
        <w:pStyle w:val="ListBullet"/>
      </w:pPr>
      <w:r>
        <w:t>Support text searching on widget names or business descriptions</w:t>
      </w:r>
      <w:r w:rsidR="002D3931">
        <w:t>.</w:t>
      </w:r>
    </w:p>
    <w:p w14:paraId="16114A55" w14:textId="77777777" w:rsidR="00865F01" w:rsidRPr="004B01B2" w:rsidRDefault="00865F01" w:rsidP="005949C3">
      <w:pPr>
        <w:pStyle w:val="ListBullet"/>
      </w:pPr>
      <w:r>
        <w:t>S</w:t>
      </w:r>
      <w:r w:rsidRPr="004B01B2">
        <w:t xml:space="preserve">ync </w:t>
      </w:r>
      <w:r w:rsidR="002D3931">
        <w:t>widget names and changes to Windows and Linux platform administration tools.</w:t>
      </w:r>
    </w:p>
    <w:p w14:paraId="305D5487" w14:textId="77777777" w:rsidR="002D3931" w:rsidRDefault="002D3931" w:rsidP="005949C3">
      <w:pPr>
        <w:pStyle w:val="ListBullet"/>
      </w:pPr>
      <w:r w:rsidRPr="002D3931">
        <w:t>Tracks changes to widgets including new widgets, modified widgets, and widgets to be archived.</w:t>
      </w:r>
      <w:bookmarkStart w:id="5" w:name="_Toc182888883"/>
    </w:p>
    <w:p w14:paraId="07809AFC" w14:textId="77777777" w:rsidR="00865F01" w:rsidRDefault="00865F01" w:rsidP="002D3931">
      <w:pPr>
        <w:pStyle w:val="Heading3"/>
      </w:pPr>
      <w:r>
        <w:t>Background</w:t>
      </w:r>
      <w:bookmarkEnd w:id="5"/>
      <w:r>
        <w:t xml:space="preserve"> </w:t>
      </w:r>
    </w:p>
    <w:p w14:paraId="6BC66426" w14:textId="77777777" w:rsidR="002D3931" w:rsidRDefault="002D3931" w:rsidP="002D3931">
      <w:pPr>
        <w:pStyle w:val="TemplateInstructions"/>
      </w:pPr>
      <w:r>
        <w:t>[Provide a brief history of how the project came to be proposed and initiated, including the business issues/problems identified, and expected benefit of implementing the project/developing the product.]</w:t>
      </w:r>
    </w:p>
    <w:p w14:paraId="34FD0542" w14:textId="77777777" w:rsidR="00865F01" w:rsidRDefault="002D3931" w:rsidP="00865F01">
      <w:pPr>
        <w:pStyle w:val="BodyText"/>
      </w:pPr>
      <w:r>
        <w:t>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14:paraId="69BF8DC4" w14:textId="77777777" w:rsidR="00246684" w:rsidRDefault="00246684" w:rsidP="00246684">
      <w:pPr>
        <w:pStyle w:val="Heading4"/>
      </w:pPr>
      <w:r>
        <w:t>Business Drivers</w:t>
      </w:r>
    </w:p>
    <w:p w14:paraId="74AE7B68" w14:textId="77777777" w:rsidR="00246684" w:rsidRPr="00246684" w:rsidRDefault="00246684" w:rsidP="00246684">
      <w:pPr>
        <w:pStyle w:val="TemplateInstructions"/>
      </w:pPr>
      <w:r>
        <w:t xml:space="preserve">[List the business drivers that make development of this product important. These can be financial, operational, market or environmental.] </w:t>
      </w:r>
    </w:p>
    <w:p w14:paraId="64C13180" w14:textId="77777777" w:rsidR="00EE17EB" w:rsidRDefault="00EE17EB" w:rsidP="00EE17EB">
      <w:pPr>
        <w:pStyle w:val="ListBullet"/>
      </w:pPr>
      <w:r>
        <w:t>Customers are looking for faster updates to information on the [product] website, and may consider competitors if needs are not met.</w:t>
      </w:r>
    </w:p>
    <w:p w14:paraId="6294EAEB" w14:textId="77777777" w:rsidR="00EE17EB" w:rsidRDefault="00EE17EB" w:rsidP="00EE17EB">
      <w:pPr>
        <w:pStyle w:val="ListBullet"/>
      </w:pPr>
      <w:r>
        <w:t>Development group requires a scalable solution to track the widgets being deployed into all environments to better manage resources.</w:t>
      </w:r>
    </w:p>
    <w:p w14:paraId="06051709" w14:textId="27147581" w:rsidR="00865F01" w:rsidRPr="00C97F70" w:rsidRDefault="00865F01" w:rsidP="00865F01">
      <w:pPr>
        <w:rPr>
          <w:rFonts w:cs="Arial"/>
        </w:rPr>
      </w:pPr>
    </w:p>
    <w:p w14:paraId="0C5169B2" w14:textId="77777777" w:rsidR="00865F01" w:rsidRDefault="00865F01" w:rsidP="00865F01">
      <w:pPr>
        <w:pStyle w:val="Heading2"/>
      </w:pPr>
      <w:bookmarkStart w:id="6" w:name="_Toc163449927"/>
      <w:bookmarkStart w:id="7" w:name="_Toc182888884"/>
      <w:r>
        <w:t>Project Scope</w:t>
      </w:r>
      <w:bookmarkEnd w:id="6"/>
      <w:bookmarkEnd w:id="7"/>
    </w:p>
    <w:p w14:paraId="2A5098B3" w14:textId="77777777" w:rsidR="002D3931" w:rsidRPr="002D3931" w:rsidRDefault="002D3931" w:rsidP="00447E90">
      <w:pPr>
        <w:pStyle w:val="TemplateInstructions"/>
      </w:pPr>
      <w:r>
        <w:t xml:space="preserve">[Describe </w:t>
      </w:r>
      <w:r w:rsidR="00447E90">
        <w:t>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14:paraId="70FEC5FE" w14:textId="77777777" w:rsidR="00865F01" w:rsidRPr="00406E61" w:rsidRDefault="00865F01" w:rsidP="00865F01">
      <w:pPr>
        <w:pStyle w:val="Heading3"/>
      </w:pPr>
      <w:bookmarkStart w:id="8" w:name="_Toc163449928"/>
      <w:bookmarkStart w:id="9" w:name="_Toc182888885"/>
      <w:r w:rsidRPr="00406E61">
        <w:t>In Scope Functionality</w:t>
      </w:r>
      <w:bookmarkEnd w:id="8"/>
      <w:bookmarkEnd w:id="9"/>
    </w:p>
    <w:p w14:paraId="78FE9F99" w14:textId="77777777" w:rsidR="00865F01" w:rsidRPr="00406E61" w:rsidRDefault="00447E90" w:rsidP="00865F01">
      <w:pPr>
        <w:numPr>
          <w:ilvl w:val="0"/>
          <w:numId w:val="22"/>
        </w:numPr>
        <w:spacing w:before="0" w:after="0"/>
        <w:rPr>
          <w:rFonts w:cs="Arial"/>
        </w:rPr>
      </w:pPr>
      <w:r>
        <w:rPr>
          <w:rFonts w:cs="Arial"/>
        </w:rPr>
        <w:t>Create name records for widgets by category</w:t>
      </w:r>
    </w:p>
    <w:p w14:paraId="5B3DBA60" w14:textId="77777777" w:rsidR="00865F01" w:rsidRPr="00406E61" w:rsidRDefault="00EE17EB" w:rsidP="00865F01">
      <w:pPr>
        <w:numPr>
          <w:ilvl w:val="1"/>
          <w:numId w:val="22"/>
        </w:numPr>
        <w:spacing w:before="0" w:after="0"/>
        <w:rPr>
          <w:rFonts w:cs="Arial"/>
        </w:rPr>
      </w:pPr>
      <w:r>
        <w:rPr>
          <w:rFonts w:cs="Arial"/>
        </w:rPr>
        <w:t xml:space="preserve">Supply Chain </w:t>
      </w:r>
      <w:r w:rsidR="00865F01" w:rsidRPr="00406E61">
        <w:rPr>
          <w:rFonts w:cs="Arial"/>
        </w:rPr>
        <w:t xml:space="preserve"> </w:t>
      </w:r>
    </w:p>
    <w:p w14:paraId="6A23D036" w14:textId="77777777" w:rsidR="00865F01" w:rsidRPr="00406E61" w:rsidRDefault="00447E90" w:rsidP="00865F01">
      <w:pPr>
        <w:numPr>
          <w:ilvl w:val="1"/>
          <w:numId w:val="22"/>
        </w:numPr>
        <w:spacing w:before="0" w:after="0"/>
        <w:rPr>
          <w:rFonts w:cs="Arial"/>
        </w:rPr>
      </w:pPr>
      <w:r>
        <w:rPr>
          <w:rFonts w:cs="Arial"/>
        </w:rPr>
        <w:lastRenderedPageBreak/>
        <w:t>Production Lines</w:t>
      </w:r>
    </w:p>
    <w:p w14:paraId="7AF79190" w14:textId="77777777" w:rsidR="00865F01" w:rsidRPr="00406E61" w:rsidRDefault="00447E90" w:rsidP="00865F01">
      <w:pPr>
        <w:numPr>
          <w:ilvl w:val="1"/>
          <w:numId w:val="22"/>
        </w:numPr>
        <w:spacing w:before="0" w:after="0"/>
        <w:rPr>
          <w:rFonts w:cs="Arial"/>
        </w:rPr>
      </w:pPr>
      <w:r>
        <w:rPr>
          <w:rFonts w:cs="Arial"/>
        </w:rPr>
        <w:t>Internal web apps</w:t>
      </w:r>
      <w:r w:rsidR="00865F01" w:rsidRPr="00406E61">
        <w:rPr>
          <w:rFonts w:cs="Arial"/>
        </w:rPr>
        <w:t xml:space="preserve"> </w:t>
      </w:r>
    </w:p>
    <w:p w14:paraId="06983B60" w14:textId="77777777" w:rsidR="00865F01" w:rsidRPr="00406E61" w:rsidRDefault="00447E90" w:rsidP="00865F01">
      <w:pPr>
        <w:numPr>
          <w:ilvl w:val="1"/>
          <w:numId w:val="22"/>
        </w:numPr>
        <w:spacing w:before="0" w:after="0"/>
        <w:rPr>
          <w:rFonts w:cs="Arial"/>
        </w:rPr>
      </w:pPr>
      <w:r>
        <w:rPr>
          <w:rFonts w:cs="Arial"/>
        </w:rPr>
        <w:t>External web apps</w:t>
      </w:r>
    </w:p>
    <w:p w14:paraId="192A814F" w14:textId="77777777" w:rsidR="00447E90" w:rsidRDefault="00447E90" w:rsidP="00865F01">
      <w:pPr>
        <w:numPr>
          <w:ilvl w:val="0"/>
          <w:numId w:val="22"/>
        </w:numPr>
        <w:spacing w:before="0" w:after="0"/>
        <w:rPr>
          <w:rFonts w:cs="Arial"/>
        </w:rPr>
      </w:pPr>
      <w:r>
        <w:rPr>
          <w:rFonts w:cs="Arial"/>
        </w:rPr>
        <w:t>Ability to create/delete widget names restricted by role</w:t>
      </w:r>
    </w:p>
    <w:p w14:paraId="0EAF665B" w14:textId="77777777" w:rsidR="00447E90" w:rsidRDefault="00447E90" w:rsidP="00865F01">
      <w:pPr>
        <w:numPr>
          <w:ilvl w:val="0"/>
          <w:numId w:val="22"/>
        </w:numPr>
        <w:spacing w:before="0" w:after="0"/>
        <w:rPr>
          <w:rFonts w:cs="Arial"/>
        </w:rPr>
      </w:pPr>
      <w:r>
        <w:rPr>
          <w:rFonts w:cs="Arial"/>
        </w:rPr>
        <w:t>Search by name, team, date, last modified</w:t>
      </w:r>
    </w:p>
    <w:p w14:paraId="79F65C70" w14:textId="77777777" w:rsidR="00865F01" w:rsidRPr="00406E61" w:rsidRDefault="00447E90" w:rsidP="00865F01">
      <w:pPr>
        <w:numPr>
          <w:ilvl w:val="0"/>
          <w:numId w:val="22"/>
        </w:numPr>
        <w:spacing w:before="0" w:after="0"/>
        <w:rPr>
          <w:rFonts w:cs="Arial"/>
        </w:rPr>
      </w:pPr>
      <w:r>
        <w:rPr>
          <w:rFonts w:cs="Arial"/>
        </w:rPr>
        <w:t>Synchronize widgets across product/operations lines</w:t>
      </w:r>
    </w:p>
    <w:p w14:paraId="7B453B68" w14:textId="77777777" w:rsidR="00865F01" w:rsidRDefault="00447E90" w:rsidP="00865F01">
      <w:pPr>
        <w:numPr>
          <w:ilvl w:val="0"/>
          <w:numId w:val="22"/>
        </w:numPr>
        <w:spacing w:before="0" w:after="0"/>
        <w:rPr>
          <w:rFonts w:cs="Arial"/>
        </w:rPr>
      </w:pPr>
      <w:r>
        <w:rPr>
          <w:rFonts w:cs="Arial"/>
        </w:rPr>
        <w:t>Provide audit trail</w:t>
      </w:r>
    </w:p>
    <w:p w14:paraId="2A04F566" w14:textId="77777777" w:rsidR="00865F01" w:rsidRPr="005949C3" w:rsidRDefault="00447E90" w:rsidP="00865F01">
      <w:pPr>
        <w:numPr>
          <w:ilvl w:val="0"/>
          <w:numId w:val="22"/>
        </w:numPr>
        <w:spacing w:before="0" w:after="0"/>
        <w:rPr>
          <w:rFonts w:cs="Arial"/>
        </w:rPr>
      </w:pPr>
      <w:r>
        <w:rPr>
          <w:rFonts w:cs="Arial"/>
        </w:rPr>
        <w:t>Reporting on new, modified, and archived widgets by time period and team</w:t>
      </w:r>
    </w:p>
    <w:p w14:paraId="1B472432" w14:textId="77777777" w:rsidR="00865F01" w:rsidRPr="00406E61" w:rsidRDefault="00865F01" w:rsidP="00865F01">
      <w:pPr>
        <w:pStyle w:val="Heading3"/>
      </w:pPr>
      <w:r w:rsidRPr="00406E61">
        <w:t xml:space="preserve"> </w:t>
      </w:r>
      <w:bookmarkStart w:id="10" w:name="_Toc163449929"/>
      <w:bookmarkStart w:id="11" w:name="_Toc182888886"/>
      <w:r w:rsidRPr="00406E61">
        <w:t>Out of Scope Functionality</w:t>
      </w:r>
      <w:bookmarkEnd w:id="10"/>
      <w:bookmarkEnd w:id="11"/>
    </w:p>
    <w:p w14:paraId="13445959" w14:textId="77777777" w:rsidR="00865F01" w:rsidRPr="00406E61" w:rsidRDefault="00447E90" w:rsidP="00865F01">
      <w:pPr>
        <w:numPr>
          <w:ilvl w:val="0"/>
          <w:numId w:val="22"/>
        </w:numPr>
        <w:spacing w:before="0" w:after="0"/>
        <w:rPr>
          <w:rFonts w:cs="Arial"/>
        </w:rPr>
      </w:pPr>
      <w:r>
        <w:rPr>
          <w:rFonts w:cs="Arial"/>
        </w:rPr>
        <w:t>Create widgets for subsidiary company product lines</w:t>
      </w:r>
      <w:r w:rsidR="00865F01" w:rsidRPr="00406E61">
        <w:rPr>
          <w:rFonts w:cs="Arial"/>
        </w:rPr>
        <w:t xml:space="preserve"> </w:t>
      </w:r>
    </w:p>
    <w:p w14:paraId="4024743D" w14:textId="77777777" w:rsidR="00865F01" w:rsidRPr="00406E61" w:rsidRDefault="00447E90" w:rsidP="00865F01">
      <w:pPr>
        <w:numPr>
          <w:ilvl w:val="0"/>
          <w:numId w:val="22"/>
        </w:numPr>
        <w:spacing w:before="0" w:after="0"/>
        <w:rPr>
          <w:rFonts w:cs="Arial"/>
        </w:rPr>
      </w:pPr>
      <w:r>
        <w:rPr>
          <w:rFonts w:cs="Arial"/>
        </w:rPr>
        <w:t>Search by approver, or rationale</w:t>
      </w:r>
    </w:p>
    <w:p w14:paraId="518C17E2" w14:textId="77777777" w:rsidR="00865F01" w:rsidRPr="00447E90" w:rsidRDefault="00447E90" w:rsidP="00447E90">
      <w:pPr>
        <w:numPr>
          <w:ilvl w:val="0"/>
          <w:numId w:val="22"/>
        </w:numPr>
        <w:spacing w:before="0" w:after="0"/>
        <w:rPr>
          <w:rFonts w:cs="Arial"/>
        </w:rPr>
      </w:pPr>
      <w:r>
        <w:rPr>
          <w:rFonts w:cs="Arial"/>
        </w:rPr>
        <w:t>Archiving of widget objects</w:t>
      </w:r>
    </w:p>
    <w:p w14:paraId="067D1D22" w14:textId="77777777" w:rsidR="00865F01" w:rsidRDefault="00865F01" w:rsidP="00865F01">
      <w:pPr>
        <w:pStyle w:val="Heading2"/>
      </w:pPr>
      <w:bookmarkStart w:id="12" w:name="_Toc163449930"/>
      <w:bookmarkStart w:id="13" w:name="_Toc182888887"/>
      <w:r>
        <w:t>System Perspective</w:t>
      </w:r>
      <w:bookmarkEnd w:id="12"/>
      <w:bookmarkEnd w:id="13"/>
    </w:p>
    <w:p w14:paraId="08D367A3" w14:textId="77777777" w:rsidR="005949C3" w:rsidRPr="005949C3" w:rsidRDefault="005949C3" w:rsidP="005949C3">
      <w:pPr>
        <w:pStyle w:val="TemplateInstructions"/>
      </w:pPr>
      <w: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14:paraId="313B9A3A" w14:textId="77777777" w:rsidR="00865F01" w:rsidRDefault="00865F01" w:rsidP="00865F01">
      <w:pPr>
        <w:pStyle w:val="Heading3"/>
      </w:pPr>
      <w:bookmarkStart w:id="14" w:name="_Toc163449931"/>
      <w:bookmarkStart w:id="15" w:name="_Toc182888888"/>
      <w:r>
        <w:t>Assumptions</w:t>
      </w:r>
      <w:bookmarkEnd w:id="14"/>
      <w:bookmarkEnd w:id="15"/>
    </w:p>
    <w:p w14:paraId="56987DE2" w14:textId="77777777" w:rsidR="00865F01" w:rsidRPr="005949C3" w:rsidRDefault="005949C3" w:rsidP="005949C3">
      <w:pPr>
        <w:pStyle w:val="ListBullet"/>
      </w:pPr>
      <w:r>
        <w:t>Inventory of existing widgets completed by Q1.</w:t>
      </w:r>
    </w:p>
    <w:p w14:paraId="332226A3" w14:textId="77777777" w:rsidR="00865F01" w:rsidRPr="005949C3" w:rsidRDefault="005949C3" w:rsidP="005949C3">
      <w:pPr>
        <w:pStyle w:val="ListBullet"/>
      </w:pPr>
      <w:r>
        <w:t>Testing data comprises scrubbed production data as of December 31.</w:t>
      </w:r>
    </w:p>
    <w:p w14:paraId="40310565" w14:textId="77777777" w:rsidR="00865F01" w:rsidRDefault="00865F01" w:rsidP="00865F01">
      <w:pPr>
        <w:pStyle w:val="Heading3"/>
      </w:pPr>
      <w:bookmarkStart w:id="16" w:name="_Toc163449932"/>
      <w:bookmarkStart w:id="17" w:name="_Toc182888889"/>
      <w:r>
        <w:t>Constraints</w:t>
      </w:r>
      <w:bookmarkEnd w:id="16"/>
      <w:bookmarkEnd w:id="17"/>
    </w:p>
    <w:p w14:paraId="33A8C6CA" w14:textId="77777777" w:rsidR="005949C3" w:rsidRDefault="005949C3" w:rsidP="005949C3">
      <w:pPr>
        <w:pStyle w:val="ListBullet"/>
      </w:pPr>
      <w:r>
        <w:t>Impending changes to privacy regulations may impact data dictionary design.</w:t>
      </w:r>
    </w:p>
    <w:p w14:paraId="6CDEF7B7" w14:textId="77777777" w:rsidR="005949C3" w:rsidRDefault="005949C3" w:rsidP="005949C3">
      <w:pPr>
        <w:pStyle w:val="ListBullet"/>
      </w:pPr>
      <w:r>
        <w:t>Timeline for enterprise platform updates will impact execution of testing plan.</w:t>
      </w:r>
    </w:p>
    <w:p w14:paraId="40D21A7F" w14:textId="77777777" w:rsidR="00865F01" w:rsidRDefault="00865F01" w:rsidP="00865F01">
      <w:pPr>
        <w:pStyle w:val="Heading3"/>
      </w:pPr>
      <w:bookmarkStart w:id="18" w:name="_Toc163449933"/>
      <w:bookmarkStart w:id="19" w:name="_Toc182888890"/>
      <w:r>
        <w:t>Risks</w:t>
      </w:r>
      <w:bookmarkEnd w:id="18"/>
      <w:bookmarkEnd w:id="19"/>
    </w:p>
    <w:p w14:paraId="574F4D15" w14:textId="77777777" w:rsidR="00865F01" w:rsidRPr="00801BF9" w:rsidRDefault="00F94612" w:rsidP="005949C3">
      <w:pPr>
        <w:pStyle w:val="ListBullet"/>
      </w:pPr>
      <w:r>
        <w:t>Previously approved Q2/Q3 development projects may limit availability of development and QA resources, necessitating outsourcing or additional budget requisitions to meet the anticipated timeline</w:t>
      </w:r>
      <w:r w:rsidR="00865F01" w:rsidRPr="00801BF9">
        <w:t>.</w:t>
      </w:r>
    </w:p>
    <w:p w14:paraId="184CFB65" w14:textId="77777777" w:rsidR="00865F01" w:rsidRPr="00801BF9" w:rsidRDefault="00865F01" w:rsidP="005949C3">
      <w:pPr>
        <w:pStyle w:val="ListBullet"/>
      </w:pPr>
      <w:r w:rsidRPr="00801BF9">
        <w:t>.</w:t>
      </w:r>
    </w:p>
    <w:p w14:paraId="5C550038" w14:textId="77777777" w:rsidR="00865F01" w:rsidRDefault="00865F01" w:rsidP="00865F01">
      <w:pPr>
        <w:pStyle w:val="Heading3"/>
      </w:pPr>
      <w:bookmarkStart w:id="20" w:name="_Toc182888891"/>
      <w:r>
        <w:t>Issues</w:t>
      </w:r>
      <w:bookmarkEnd w:id="20"/>
    </w:p>
    <w:p w14:paraId="43F65CD4" w14:textId="77777777" w:rsidR="005949C3" w:rsidRDefault="005949C3" w:rsidP="005949C3">
      <w:pPr>
        <w:pStyle w:val="ListBullet"/>
      </w:pPr>
    </w:p>
    <w:p w14:paraId="5D540DDA" w14:textId="6E4560A8" w:rsidR="00865F01" w:rsidRPr="00833C2B" w:rsidRDefault="00865F01" w:rsidP="009324FA">
      <w:pPr>
        <w:rPr>
          <w:rFonts w:cs="Arial"/>
        </w:rPr>
      </w:pPr>
    </w:p>
    <w:p w14:paraId="7CA4400E" w14:textId="77777777" w:rsidR="00865F01" w:rsidRDefault="00865F01" w:rsidP="00865F01">
      <w:pPr>
        <w:pStyle w:val="Heading1"/>
      </w:pPr>
      <w:bookmarkStart w:id="21" w:name="_Toc535476625"/>
      <w:bookmarkStart w:id="22" w:name="_Toc162086749"/>
      <w:bookmarkStart w:id="23" w:name="_Toc162164848"/>
      <w:bookmarkStart w:id="24" w:name="_Toc162164950"/>
      <w:bookmarkStart w:id="25" w:name="_Toc163449935"/>
      <w:bookmarkStart w:id="26" w:name="_Toc182888892"/>
      <w:r>
        <w:t>Business Process Overview</w:t>
      </w:r>
      <w:bookmarkEnd w:id="21"/>
      <w:bookmarkEnd w:id="22"/>
      <w:bookmarkEnd w:id="23"/>
      <w:bookmarkEnd w:id="24"/>
      <w:bookmarkEnd w:id="25"/>
      <w:bookmarkEnd w:id="26"/>
    </w:p>
    <w:p w14:paraId="443A4D73" w14:textId="77777777" w:rsidR="00940CBC" w:rsidRDefault="00940CBC" w:rsidP="00940CBC">
      <w:pPr>
        <w:pStyle w:val="TemplateInstructions"/>
      </w:pPr>
      <w:bookmarkStart w:id="27" w:name="_Toc162164952"/>
      <w:bookmarkStart w:id="28" w:name="_Toc163449937"/>
      <w:r>
        <w:t>[Describe how the current process(es) work, including the interactions between systems and various business units. Include visual process flow diagrams to further illustrate the processes the new product will replace or enhance.</w:t>
      </w:r>
    </w:p>
    <w:p w14:paraId="0BBA1211" w14:textId="77777777" w:rsidR="00865F01" w:rsidRDefault="00940CBC" w:rsidP="00940CBC">
      <w:pPr>
        <w:pStyle w:val="TemplateInstructions"/>
      </w:pPr>
      <w:r>
        <w:lastRenderedPageBreak/>
        <w:t>Use case documentation and accompanying activity or process flow diagrams can be used to create the description(s) of the proposed or “To-Be” processes.]</w:t>
      </w:r>
    </w:p>
    <w:p w14:paraId="7C53CF1E" w14:textId="77777777" w:rsidR="00865F01" w:rsidRPr="00183AE9" w:rsidRDefault="00865F01" w:rsidP="00865F01">
      <w:pPr>
        <w:pStyle w:val="Heading2"/>
      </w:pPr>
      <w:bookmarkStart w:id="29" w:name="_Toc182888893"/>
      <w:r w:rsidRPr="00183AE9">
        <w:t xml:space="preserve">Current Business Process </w:t>
      </w:r>
      <w:bookmarkEnd w:id="27"/>
      <w:bookmarkEnd w:id="28"/>
      <w:r w:rsidRPr="00183AE9">
        <w:t>(As-Is)</w:t>
      </w:r>
      <w:bookmarkEnd w:id="29"/>
    </w:p>
    <w:p w14:paraId="363DB3E6" w14:textId="77777777" w:rsidR="00865F01" w:rsidRDefault="00940CBC" w:rsidP="00940CBC">
      <w:r>
        <w:t>At any point during or after deployment of web apps or web sites (internal or external) to support business activities, development/support teams may create and deploy widgets</w:t>
      </w:r>
      <w:r w:rsidR="00865F01" w:rsidRPr="00802B33">
        <w:t xml:space="preserve">. </w:t>
      </w:r>
    </w:p>
    <w:p w14:paraId="782B5E16" w14:textId="77777777" w:rsidR="00865F01" w:rsidRPr="00940CBC" w:rsidRDefault="00940CBC" w:rsidP="00940CBC">
      <w:pPr>
        <w:pStyle w:val="ListNumber"/>
      </w:pPr>
      <w:r>
        <w:t>CMS / database administrators for the employee portal use the CMS tool to create widgets</w:t>
      </w:r>
      <w:r w:rsidR="00865F01" w:rsidRPr="00940CBC">
        <w:t xml:space="preserve">. </w:t>
      </w:r>
      <w:r>
        <w:t>They can test widgets in the designated staging environment, then register them and deploy to production.</w:t>
      </w:r>
      <w:r w:rsidR="00865F01" w:rsidRPr="00940CBC">
        <w:t xml:space="preserve"> </w:t>
      </w:r>
    </w:p>
    <w:p w14:paraId="32C56289" w14:textId="77777777" w:rsidR="00865F01" w:rsidRDefault="00940CBC" w:rsidP="00940CBC">
      <w:pPr>
        <w:pStyle w:val="ListNumber"/>
      </w:pPr>
      <w:r>
        <w:t>Development teams may deploy widgets to development and testing environments set up for their development projects</w:t>
      </w:r>
      <w:r w:rsidR="00865F01" w:rsidRPr="00940CBC">
        <w:t>.</w:t>
      </w:r>
      <w:r>
        <w:t xml:space="preserve"> They must check widget code into and out of the </w:t>
      </w:r>
      <w:r w:rsidR="00EA3639">
        <w:t>source code repository according to their projects’ development schedule.</w:t>
      </w:r>
    </w:p>
    <w:p w14:paraId="5961F503" w14:textId="77777777" w:rsidR="00865F01" w:rsidRPr="00183AE9" w:rsidRDefault="00FF6BE3" w:rsidP="001666F8">
      <w:pPr>
        <w:pStyle w:val="ListNumber"/>
        <w:numPr>
          <w:ilvl w:val="0"/>
          <w:numId w:val="0"/>
        </w:numPr>
        <w:ind w:left="990"/>
      </w:pPr>
      <w:r>
        <w:rPr>
          <w:noProof/>
        </w:rPr>
        <w:drawing>
          <wp:inline distT="0" distB="0" distL="0" distR="0" wp14:anchorId="5152AC67" wp14:editId="6BACC93A">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1E016CBA" w14:textId="77777777" w:rsidR="00865F01" w:rsidRPr="00183AE9" w:rsidRDefault="00865F01" w:rsidP="00865F01">
      <w:pPr>
        <w:pStyle w:val="Heading2"/>
      </w:pPr>
      <w:bookmarkStart w:id="30" w:name="_Toc162164953"/>
      <w:bookmarkStart w:id="31" w:name="_Toc163449938"/>
      <w:bookmarkStart w:id="32" w:name="_Toc182888894"/>
      <w:r w:rsidRPr="00183AE9">
        <w:t xml:space="preserve">Proposed Business </w:t>
      </w:r>
      <w:bookmarkEnd w:id="30"/>
      <w:bookmarkEnd w:id="31"/>
      <w:r w:rsidRPr="00183AE9">
        <w:t>Process (To-Be)</w:t>
      </w:r>
      <w:bookmarkEnd w:id="32"/>
    </w:p>
    <w:p w14:paraId="37B4DFFB" w14:textId="77777777" w:rsidR="00865F01" w:rsidRDefault="001666F8" w:rsidP="00EA3639">
      <w:pPr>
        <w:pStyle w:val="ListNumber"/>
        <w:numPr>
          <w:ilvl w:val="0"/>
          <w:numId w:val="27"/>
        </w:numPr>
        <w:tabs>
          <w:tab w:val="clear" w:pos="360"/>
          <w:tab w:val="num" w:pos="1080"/>
        </w:tabs>
        <w:ind w:left="990"/>
      </w:pPr>
      <w:r>
        <w:t xml:space="preserve">Technical Lead searches repository </w:t>
      </w:r>
    </w:p>
    <w:p w14:paraId="310173CE" w14:textId="77777777" w:rsidR="00865F01" w:rsidRDefault="001666F8" w:rsidP="00EA3639">
      <w:pPr>
        <w:pStyle w:val="ListNumber"/>
      </w:pPr>
      <w:r>
        <w:t>If widget is not found, user creates a new widget name record</w:t>
      </w:r>
      <w:r w:rsidR="00865F01" w:rsidRPr="005F224B">
        <w:t>.</w:t>
      </w:r>
    </w:p>
    <w:p w14:paraId="1FC47496" w14:textId="77777777" w:rsidR="00865F01" w:rsidRDefault="001666F8" w:rsidP="00EA3639">
      <w:pPr>
        <w:pStyle w:val="ListNumber"/>
      </w:pPr>
      <w:r>
        <w:t>WINS validates that all fields have been completed</w:t>
      </w:r>
      <w:r w:rsidR="00865F01" w:rsidRPr="005F224B">
        <w:t>.</w:t>
      </w:r>
    </w:p>
    <w:p w14:paraId="4EB974A9" w14:textId="77777777" w:rsidR="001666F8" w:rsidRDefault="001666F8" w:rsidP="00EA3639">
      <w:pPr>
        <w:pStyle w:val="ListNumber"/>
      </w:pPr>
      <w:r>
        <w:t>WINS confirms that no similar widgets exist</w:t>
      </w:r>
    </w:p>
    <w:p w14:paraId="3BBD4CE3" w14:textId="77777777" w:rsidR="00865F01" w:rsidRDefault="001666F8" w:rsidP="00EA3639">
      <w:pPr>
        <w:pStyle w:val="ListNumber"/>
      </w:pPr>
      <w:r>
        <w:t>User confirms record to be created.</w:t>
      </w:r>
    </w:p>
    <w:p w14:paraId="683B83F8" w14:textId="77777777" w:rsidR="001666F8" w:rsidRDefault="001666F8" w:rsidP="001666F8">
      <w:pPr>
        <w:pStyle w:val="ListNumber"/>
        <w:numPr>
          <w:ilvl w:val="0"/>
          <w:numId w:val="0"/>
        </w:numPr>
        <w:ind w:left="990" w:hanging="360"/>
      </w:pPr>
      <w:r>
        <w:rPr>
          <w:noProof/>
        </w:rPr>
        <w:drawing>
          <wp:inline distT="0" distB="0" distL="0" distR="0" wp14:anchorId="5EB09FCB" wp14:editId="38EF13FA">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4E42A353" w14:textId="77777777" w:rsidR="001666F8" w:rsidRDefault="001666F8" w:rsidP="001666F8">
      <w:pPr>
        <w:pStyle w:val="ListNumber"/>
        <w:numPr>
          <w:ilvl w:val="0"/>
          <w:numId w:val="28"/>
        </w:numPr>
        <w:tabs>
          <w:tab w:val="clear" w:pos="360"/>
          <w:tab w:val="num" w:pos="1080"/>
        </w:tabs>
        <w:ind w:left="990"/>
      </w:pPr>
      <w:r>
        <w:lastRenderedPageBreak/>
        <w:t>User searches repository to locate existing widget description.</w:t>
      </w:r>
    </w:p>
    <w:p w14:paraId="6D808602" w14:textId="77777777" w:rsidR="001666F8" w:rsidRDefault="001666F8" w:rsidP="00EA3639">
      <w:pPr>
        <w:pStyle w:val="ListNumber"/>
      </w:pPr>
      <w:r>
        <w:t>WINS displays record</w:t>
      </w:r>
    </w:p>
    <w:p w14:paraId="76A1F947" w14:textId="77777777" w:rsidR="001666F8" w:rsidRDefault="001666F8" w:rsidP="00EA3639">
      <w:pPr>
        <w:pStyle w:val="ListNumber"/>
      </w:pPr>
      <w:r>
        <w:t>User selects Edit to open and modify record</w:t>
      </w:r>
    </w:p>
    <w:p w14:paraId="3EE5110E" w14:textId="77777777" w:rsidR="001666F8" w:rsidRDefault="001666F8" w:rsidP="00EA3639">
      <w:pPr>
        <w:pStyle w:val="ListNumber"/>
      </w:pPr>
      <w:r>
        <w:t>WINS validates all fields completed correctly</w:t>
      </w:r>
    </w:p>
    <w:p w14:paraId="74CC0E17" w14:textId="77777777" w:rsidR="001666F8" w:rsidRDefault="001666F8" w:rsidP="00EA3639">
      <w:pPr>
        <w:pStyle w:val="ListNumber"/>
      </w:pPr>
      <w:r>
        <w:t>User confirms changes.</w:t>
      </w:r>
    </w:p>
    <w:p w14:paraId="5345778C" w14:textId="77777777" w:rsidR="001666F8" w:rsidRDefault="001666F8" w:rsidP="00EA3639">
      <w:pPr>
        <w:pStyle w:val="ListNumber"/>
      </w:pPr>
      <w:r>
        <w:t>WINS confirms changes and updates Audit table.</w:t>
      </w:r>
    </w:p>
    <w:p w14:paraId="2B0824FB" w14:textId="77777777" w:rsidR="001666F8" w:rsidRDefault="001666F8" w:rsidP="001666F8">
      <w:pPr>
        <w:pStyle w:val="ListParagraph"/>
      </w:pPr>
      <w:r>
        <w:rPr>
          <w:noProof/>
        </w:rPr>
        <w:drawing>
          <wp:inline distT="0" distB="0" distL="0" distR="0" wp14:anchorId="46DE2082" wp14:editId="5291E807">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727F72F8" w14:textId="77777777" w:rsidR="00EA3639" w:rsidRDefault="00EA3639" w:rsidP="00865F01">
      <w:pPr>
        <w:pStyle w:val="BodyText"/>
      </w:pPr>
    </w:p>
    <w:p w14:paraId="728BF17F" w14:textId="77777777" w:rsidR="00865F01" w:rsidRDefault="00865F01" w:rsidP="00865F01">
      <w:pPr>
        <w:pStyle w:val="Heading1"/>
      </w:pPr>
      <w:bookmarkStart w:id="33" w:name="_Toc516994100"/>
      <w:bookmarkStart w:id="34" w:name="_Toc516994121"/>
      <w:bookmarkStart w:id="35" w:name="_Toc517082531"/>
      <w:bookmarkStart w:id="36" w:name="_Toc517082553"/>
      <w:bookmarkStart w:id="37" w:name="_Toc517083229"/>
      <w:bookmarkStart w:id="38" w:name="_Toc517083437"/>
      <w:bookmarkStart w:id="39" w:name="_Toc517083543"/>
      <w:bookmarkStart w:id="40" w:name="_Toc517083621"/>
      <w:bookmarkStart w:id="41" w:name="_Toc517084796"/>
      <w:bookmarkStart w:id="42" w:name="_Toc517085877"/>
      <w:bookmarkStart w:id="43" w:name="_Toc517085894"/>
      <w:bookmarkStart w:id="44" w:name="_Toc517086382"/>
      <w:bookmarkStart w:id="45" w:name="_Toc517143854"/>
      <w:bookmarkStart w:id="46" w:name="_Toc517143905"/>
      <w:bookmarkStart w:id="47" w:name="_Toc517143978"/>
      <w:bookmarkStart w:id="48" w:name="_Toc517144002"/>
      <w:bookmarkStart w:id="49" w:name="_Toc517144878"/>
      <w:bookmarkStart w:id="50" w:name="_Toc517145270"/>
      <w:bookmarkStart w:id="51" w:name="_Toc517251682"/>
      <w:bookmarkStart w:id="52" w:name="_Toc517858348"/>
      <w:bookmarkStart w:id="53" w:name="_Toc535476632"/>
      <w:bookmarkStart w:id="54" w:name="_Toc162086756"/>
      <w:bookmarkStart w:id="55" w:name="_Toc162164855"/>
      <w:bookmarkStart w:id="56" w:name="_Toc162164957"/>
      <w:bookmarkStart w:id="57" w:name="_Toc163449939"/>
      <w:bookmarkStart w:id="58" w:name="_Toc182888896"/>
      <w:r>
        <w:t xml:space="preserve">Business </w:t>
      </w:r>
      <w:r w:rsidRPr="001020AC">
        <w:t>Requirements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7DBC9509" w14:textId="77777777" w:rsidR="00F94612" w:rsidRPr="00F94612" w:rsidRDefault="00F94612" w:rsidP="00F94612">
      <w:pPr>
        <w:pStyle w:val="TemplateInstructions"/>
      </w:pPr>
      <w: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14:paraId="46AE7CDF" w14:textId="77777777" w:rsidR="00865F01" w:rsidRDefault="00865F01" w:rsidP="00865F01">
      <w:r>
        <w:t xml:space="preserve">The requirements in this document are </w:t>
      </w:r>
      <w:r w:rsidR="00567954">
        <w:t>prioritized as follows</w:t>
      </w:r>
      <w:r>
        <w:t>:</w:t>
      </w:r>
    </w:p>
    <w:tbl>
      <w:tblPr>
        <w:tblStyle w:val="TableGrid"/>
        <w:tblW w:w="0" w:type="auto"/>
        <w:tblCellMar>
          <w:top w:w="57" w:type="dxa"/>
          <w:bottom w:w="57" w:type="dxa"/>
        </w:tblCellMar>
        <w:tblLook w:val="04A0" w:firstRow="1" w:lastRow="0" w:firstColumn="1" w:lastColumn="0" w:noHBand="0" w:noVBand="1"/>
      </w:tblPr>
      <w:tblGrid>
        <w:gridCol w:w="1283"/>
        <w:gridCol w:w="1330"/>
        <w:gridCol w:w="7457"/>
      </w:tblGrid>
      <w:tr w:rsidR="00506A54" w:rsidRPr="00506A54" w14:paraId="4314367E" w14:textId="77777777" w:rsidTr="0064007B">
        <w:tc>
          <w:tcPr>
            <w:tcW w:w="1555" w:type="dxa"/>
            <w:shd w:val="clear" w:color="auto" w:fill="auto"/>
          </w:tcPr>
          <w:p w14:paraId="2EF94191"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14:paraId="2B552740"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14:paraId="7CCF9857"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14:paraId="2ADF08B8" w14:textId="77777777" w:rsidTr="0064007B">
        <w:tc>
          <w:tcPr>
            <w:tcW w:w="1555" w:type="dxa"/>
          </w:tcPr>
          <w:p w14:paraId="797B6765" w14:textId="77777777" w:rsidR="00865F01" w:rsidRPr="00506A54" w:rsidRDefault="00865F01" w:rsidP="00506A54">
            <w:pPr>
              <w:spacing w:before="0" w:after="0"/>
              <w:ind w:left="450"/>
              <w:rPr>
                <w:sz w:val="22"/>
              </w:rPr>
            </w:pPr>
            <w:r w:rsidRPr="00506A54">
              <w:rPr>
                <w:sz w:val="22"/>
              </w:rPr>
              <w:t>1</w:t>
            </w:r>
          </w:p>
        </w:tc>
        <w:tc>
          <w:tcPr>
            <w:tcW w:w="1523" w:type="dxa"/>
          </w:tcPr>
          <w:p w14:paraId="0E3A95EA" w14:textId="77777777" w:rsidR="00865F01" w:rsidRPr="00506A54" w:rsidRDefault="00865F01" w:rsidP="00506A54">
            <w:pPr>
              <w:spacing w:before="0" w:after="0"/>
              <w:rPr>
                <w:sz w:val="22"/>
              </w:rPr>
            </w:pPr>
            <w:r w:rsidRPr="00506A54">
              <w:rPr>
                <w:sz w:val="22"/>
              </w:rPr>
              <w:t>Critical</w:t>
            </w:r>
          </w:p>
        </w:tc>
        <w:tc>
          <w:tcPr>
            <w:tcW w:w="10710" w:type="dxa"/>
          </w:tcPr>
          <w:p w14:paraId="7895EE2C" w14:textId="77777777"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14:paraId="5FDF6A5A" w14:textId="77777777" w:rsidTr="0064007B">
        <w:tc>
          <w:tcPr>
            <w:tcW w:w="1555" w:type="dxa"/>
          </w:tcPr>
          <w:p w14:paraId="495E42B3" w14:textId="77777777" w:rsidR="00865F01" w:rsidRPr="00506A54" w:rsidRDefault="00865F01" w:rsidP="00506A54">
            <w:pPr>
              <w:spacing w:before="0" w:after="0"/>
              <w:ind w:left="450"/>
              <w:rPr>
                <w:sz w:val="22"/>
              </w:rPr>
            </w:pPr>
            <w:r w:rsidRPr="00506A54">
              <w:rPr>
                <w:sz w:val="22"/>
              </w:rPr>
              <w:t>2</w:t>
            </w:r>
          </w:p>
        </w:tc>
        <w:tc>
          <w:tcPr>
            <w:tcW w:w="1523" w:type="dxa"/>
          </w:tcPr>
          <w:p w14:paraId="4031AE49" w14:textId="77777777" w:rsidR="00865F01" w:rsidRPr="00506A54" w:rsidRDefault="00865F01" w:rsidP="00506A54">
            <w:pPr>
              <w:spacing w:before="0" w:after="0"/>
              <w:rPr>
                <w:sz w:val="22"/>
              </w:rPr>
            </w:pPr>
            <w:r w:rsidRPr="00506A54">
              <w:rPr>
                <w:sz w:val="22"/>
              </w:rPr>
              <w:t>High</w:t>
            </w:r>
          </w:p>
        </w:tc>
        <w:tc>
          <w:tcPr>
            <w:tcW w:w="10710" w:type="dxa"/>
          </w:tcPr>
          <w:p w14:paraId="4CF7F784" w14:textId="77777777"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14:paraId="7A9D0337" w14:textId="77777777" w:rsidTr="0064007B">
        <w:tc>
          <w:tcPr>
            <w:tcW w:w="1555" w:type="dxa"/>
          </w:tcPr>
          <w:p w14:paraId="18FFF203" w14:textId="77777777" w:rsidR="00865F01" w:rsidRPr="00506A54" w:rsidRDefault="00865F01" w:rsidP="00506A54">
            <w:pPr>
              <w:spacing w:before="0" w:after="0"/>
              <w:ind w:left="450"/>
              <w:rPr>
                <w:sz w:val="22"/>
              </w:rPr>
            </w:pPr>
            <w:r w:rsidRPr="00506A54">
              <w:rPr>
                <w:sz w:val="22"/>
              </w:rPr>
              <w:t>3</w:t>
            </w:r>
          </w:p>
        </w:tc>
        <w:tc>
          <w:tcPr>
            <w:tcW w:w="1523" w:type="dxa"/>
          </w:tcPr>
          <w:p w14:paraId="2DF42579" w14:textId="77777777" w:rsidR="00865F01" w:rsidRPr="00506A54" w:rsidRDefault="00865F01" w:rsidP="00506A54">
            <w:pPr>
              <w:spacing w:before="0" w:after="0"/>
              <w:rPr>
                <w:sz w:val="22"/>
              </w:rPr>
            </w:pPr>
            <w:r w:rsidRPr="00506A54">
              <w:rPr>
                <w:sz w:val="22"/>
              </w:rPr>
              <w:t>Medium</w:t>
            </w:r>
          </w:p>
        </w:tc>
        <w:tc>
          <w:tcPr>
            <w:tcW w:w="10710" w:type="dxa"/>
          </w:tcPr>
          <w:p w14:paraId="0A4E5845" w14:textId="77777777"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14:paraId="2F5A2B44" w14:textId="77777777" w:rsidTr="0064007B">
        <w:tc>
          <w:tcPr>
            <w:tcW w:w="1555" w:type="dxa"/>
          </w:tcPr>
          <w:p w14:paraId="74913F00" w14:textId="77777777" w:rsidR="00865F01" w:rsidRPr="00506A54" w:rsidRDefault="00865F01" w:rsidP="00506A54">
            <w:pPr>
              <w:spacing w:before="0" w:after="0"/>
              <w:ind w:left="450"/>
              <w:rPr>
                <w:sz w:val="22"/>
              </w:rPr>
            </w:pPr>
            <w:r w:rsidRPr="00506A54">
              <w:rPr>
                <w:sz w:val="22"/>
              </w:rPr>
              <w:t>4</w:t>
            </w:r>
          </w:p>
        </w:tc>
        <w:tc>
          <w:tcPr>
            <w:tcW w:w="1523" w:type="dxa"/>
          </w:tcPr>
          <w:p w14:paraId="032AE41B" w14:textId="77777777" w:rsidR="00865F01" w:rsidRPr="00506A54" w:rsidRDefault="00865F01" w:rsidP="00506A54">
            <w:pPr>
              <w:spacing w:before="0" w:after="0"/>
              <w:rPr>
                <w:sz w:val="22"/>
              </w:rPr>
            </w:pPr>
            <w:r w:rsidRPr="00506A54">
              <w:rPr>
                <w:sz w:val="22"/>
              </w:rPr>
              <w:t>Low</w:t>
            </w:r>
          </w:p>
        </w:tc>
        <w:tc>
          <w:tcPr>
            <w:tcW w:w="10710" w:type="dxa"/>
          </w:tcPr>
          <w:p w14:paraId="1F7D9216" w14:textId="77777777"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14:paraId="4F84EB55" w14:textId="77777777" w:rsidTr="0064007B">
        <w:tc>
          <w:tcPr>
            <w:tcW w:w="1555" w:type="dxa"/>
          </w:tcPr>
          <w:p w14:paraId="313A8EF2" w14:textId="77777777" w:rsidR="00865F01" w:rsidRPr="00506A54" w:rsidRDefault="00865F01" w:rsidP="00506A54">
            <w:pPr>
              <w:spacing w:before="0" w:after="0"/>
              <w:ind w:left="450"/>
              <w:rPr>
                <w:sz w:val="22"/>
              </w:rPr>
            </w:pPr>
            <w:r w:rsidRPr="00506A54">
              <w:rPr>
                <w:sz w:val="22"/>
              </w:rPr>
              <w:lastRenderedPageBreak/>
              <w:t>5</w:t>
            </w:r>
          </w:p>
        </w:tc>
        <w:tc>
          <w:tcPr>
            <w:tcW w:w="1523" w:type="dxa"/>
          </w:tcPr>
          <w:p w14:paraId="2E8A9914" w14:textId="77777777" w:rsidR="00865F01" w:rsidRPr="00506A54" w:rsidRDefault="00865F01" w:rsidP="00506A54">
            <w:pPr>
              <w:spacing w:before="0" w:after="0"/>
              <w:rPr>
                <w:sz w:val="22"/>
              </w:rPr>
            </w:pPr>
            <w:r w:rsidRPr="00506A54">
              <w:rPr>
                <w:sz w:val="22"/>
              </w:rPr>
              <w:t>Future</w:t>
            </w:r>
          </w:p>
        </w:tc>
        <w:tc>
          <w:tcPr>
            <w:tcW w:w="10710" w:type="dxa"/>
          </w:tcPr>
          <w:p w14:paraId="161F72D4" w14:textId="77777777"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14:paraId="3944FE30" w14:textId="77777777" w:rsidR="00865F01" w:rsidRDefault="00865F01" w:rsidP="00865F01"/>
    <w:p w14:paraId="26D836E7" w14:textId="77777777" w:rsidR="00865F01" w:rsidRDefault="00865F01" w:rsidP="00865F01">
      <w:pPr>
        <w:pStyle w:val="Heading2"/>
      </w:pPr>
      <w:bookmarkStart w:id="59" w:name="_Toc163449940"/>
      <w:bookmarkStart w:id="60" w:name="_Toc182888897"/>
      <w:r>
        <w:t>Functional Requirements</w:t>
      </w:r>
      <w:bookmarkEnd w:id="59"/>
      <w:bookmarkEnd w:id="60"/>
    </w:p>
    <w:tbl>
      <w:tblPr>
        <w:tblW w:w="5000" w:type="pct"/>
        <w:tblCellMar>
          <w:left w:w="0" w:type="dxa"/>
          <w:right w:w="0" w:type="dxa"/>
        </w:tblCellMar>
        <w:tblLook w:val="0000" w:firstRow="0" w:lastRow="0" w:firstColumn="0" w:lastColumn="0" w:noHBand="0" w:noVBand="0"/>
      </w:tblPr>
      <w:tblGrid>
        <w:gridCol w:w="915"/>
        <w:gridCol w:w="1265"/>
        <w:gridCol w:w="2894"/>
        <w:gridCol w:w="2138"/>
        <w:gridCol w:w="1381"/>
        <w:gridCol w:w="1477"/>
      </w:tblGrid>
      <w:tr w:rsidR="00CB2D7C" w:rsidRPr="001020AC" w14:paraId="17B5FC4D" w14:textId="77777777" w:rsidTr="00BC7837">
        <w:trPr>
          <w:trHeight w:val="465"/>
          <w:tblHeader/>
        </w:trPr>
        <w:tc>
          <w:tcPr>
            <w:tcW w:w="467" w:type="pct"/>
            <w:tcBorders>
              <w:top w:val="single" w:sz="4" w:space="0" w:color="auto"/>
              <w:left w:val="single" w:sz="4" w:space="0" w:color="auto"/>
              <w:bottom w:val="single" w:sz="4" w:space="0" w:color="auto"/>
              <w:right w:val="single" w:sz="4" w:space="0" w:color="auto"/>
            </w:tcBorders>
            <w:vAlign w:val="center"/>
          </w:tcPr>
          <w:p w14:paraId="4FBF0FFD" w14:textId="77777777" w:rsidR="00CB2D7C" w:rsidRPr="001020AC" w:rsidRDefault="00CB2D7C" w:rsidP="00CB2D7C">
            <w:pPr>
              <w:ind w:left="90"/>
              <w:jc w:val="center"/>
              <w:rPr>
                <w:b/>
                <w:color w:val="2E74B5" w:themeColor="accent1" w:themeShade="BF"/>
              </w:rPr>
            </w:pPr>
            <w:r w:rsidRPr="001020AC">
              <w:rPr>
                <w:b/>
                <w:color w:val="2E74B5" w:themeColor="accent1" w:themeShade="BF"/>
              </w:rPr>
              <w:t>Req#</w:t>
            </w:r>
          </w:p>
        </w:tc>
        <w:tc>
          <w:tcPr>
            <w:tcW w:w="641" w:type="pct"/>
            <w:tcBorders>
              <w:top w:val="single" w:sz="4" w:space="0" w:color="auto"/>
              <w:left w:val="single" w:sz="4" w:space="0" w:color="auto"/>
              <w:bottom w:val="single" w:sz="4" w:space="0" w:color="auto"/>
              <w:right w:val="single" w:sz="4" w:space="0" w:color="auto"/>
            </w:tcBorders>
            <w:vAlign w:val="center"/>
          </w:tcPr>
          <w:p w14:paraId="6FD52F1B" w14:textId="77777777"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07D029D" w14:textId="77777777"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1074" w:type="pct"/>
            <w:tcBorders>
              <w:top w:val="single" w:sz="4" w:space="0" w:color="auto"/>
              <w:left w:val="single" w:sz="4" w:space="0" w:color="auto"/>
              <w:bottom w:val="single" w:sz="4" w:space="0" w:color="auto"/>
              <w:right w:val="single" w:sz="4" w:space="0" w:color="auto"/>
            </w:tcBorders>
            <w:vAlign w:val="center"/>
          </w:tcPr>
          <w:p w14:paraId="36DA18C7" w14:textId="77777777"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698" w:type="pct"/>
            <w:tcBorders>
              <w:top w:val="single" w:sz="4" w:space="0" w:color="auto"/>
              <w:left w:val="single" w:sz="4" w:space="0" w:color="auto"/>
              <w:bottom w:val="single" w:sz="4" w:space="0" w:color="auto"/>
              <w:right w:val="single" w:sz="4" w:space="0" w:color="auto"/>
            </w:tcBorders>
            <w:vAlign w:val="center"/>
          </w:tcPr>
          <w:p w14:paraId="67F558AA" w14:textId="77777777" w:rsidR="00CB2D7C" w:rsidRPr="001020AC" w:rsidRDefault="00CB2D7C" w:rsidP="00CB2D7C">
            <w:pPr>
              <w:ind w:left="75" w:right="151"/>
              <w:jc w:val="center"/>
              <w:rPr>
                <w:b/>
                <w:color w:val="2E74B5" w:themeColor="accent1" w:themeShade="BF"/>
              </w:rPr>
            </w:pPr>
            <w:r>
              <w:rPr>
                <w:b/>
                <w:color w:val="2E74B5" w:themeColor="accent1" w:themeShade="BF"/>
              </w:rPr>
              <w:t>Use Case Reference</w:t>
            </w:r>
          </w:p>
        </w:tc>
        <w:tc>
          <w:tcPr>
            <w:tcW w:w="671" w:type="pct"/>
            <w:tcBorders>
              <w:top w:val="single" w:sz="4" w:space="0" w:color="auto"/>
              <w:left w:val="single" w:sz="4" w:space="0" w:color="auto"/>
              <w:bottom w:val="single" w:sz="4" w:space="0" w:color="auto"/>
              <w:right w:val="single" w:sz="4" w:space="0" w:color="auto"/>
            </w:tcBorders>
            <w:vAlign w:val="center"/>
          </w:tcPr>
          <w:p w14:paraId="4A5771CF" w14:textId="77777777"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14:paraId="0A140501" w14:textId="77777777" w:rsidTr="00BC7837">
        <w:trPr>
          <w:trHeight w:val="465"/>
        </w:trPr>
        <w:tc>
          <w:tcPr>
            <w:tcW w:w="5000" w:type="pct"/>
            <w:gridSpan w:val="6"/>
            <w:tcBorders>
              <w:left w:val="single" w:sz="4" w:space="0" w:color="auto"/>
              <w:bottom w:val="single" w:sz="4" w:space="0" w:color="auto"/>
              <w:right w:val="single" w:sz="4" w:space="0" w:color="auto"/>
            </w:tcBorders>
            <w:vAlign w:val="center"/>
          </w:tcPr>
          <w:p w14:paraId="3B9CD13E" w14:textId="77777777" w:rsidR="00CB2D7C" w:rsidRPr="001020AC" w:rsidRDefault="00CB2D7C" w:rsidP="001020AC">
            <w:pPr>
              <w:ind w:left="75" w:right="151"/>
              <w:rPr>
                <w:b/>
                <w:color w:val="009900"/>
              </w:rPr>
            </w:pPr>
            <w:r w:rsidRPr="001020AC">
              <w:rPr>
                <w:b/>
                <w:color w:val="009900"/>
              </w:rPr>
              <w:t>General / Base Functionality</w:t>
            </w:r>
          </w:p>
        </w:tc>
      </w:tr>
      <w:tr w:rsidR="00CB2D7C" w:rsidRPr="00CA4D10" w14:paraId="4BC50B45" w14:textId="77777777" w:rsidTr="00BC7837">
        <w:trPr>
          <w:trHeight w:val="465"/>
        </w:trPr>
        <w:tc>
          <w:tcPr>
            <w:tcW w:w="467" w:type="pct"/>
            <w:tcBorders>
              <w:left w:val="single" w:sz="4" w:space="0" w:color="auto"/>
              <w:bottom w:val="single" w:sz="4" w:space="0" w:color="auto"/>
              <w:right w:val="single" w:sz="4" w:space="0" w:color="auto"/>
            </w:tcBorders>
            <w:vAlign w:val="center"/>
          </w:tcPr>
          <w:p w14:paraId="3D10A3CC" w14:textId="77777777" w:rsidR="00CB2D7C" w:rsidRDefault="00CB2D7C" w:rsidP="001020AC">
            <w:pPr>
              <w:ind w:left="90"/>
            </w:pPr>
            <w:r>
              <w:t>FR-G-001</w:t>
            </w:r>
          </w:p>
        </w:tc>
        <w:tc>
          <w:tcPr>
            <w:tcW w:w="641" w:type="pct"/>
            <w:tcBorders>
              <w:left w:val="single" w:sz="4" w:space="0" w:color="auto"/>
              <w:bottom w:val="single" w:sz="4" w:space="0" w:color="auto"/>
              <w:right w:val="single" w:sz="4" w:space="0" w:color="auto"/>
            </w:tcBorders>
            <w:vAlign w:val="center"/>
          </w:tcPr>
          <w:p w14:paraId="426897EF" w14:textId="77777777" w:rsidR="00CB2D7C" w:rsidRDefault="00F94612" w:rsidP="00F94612">
            <w:pPr>
              <w:ind w:left="90"/>
              <w:jc w:val="center"/>
            </w:pPr>
            <w:r>
              <w:t>1</w:t>
            </w:r>
          </w:p>
        </w:tc>
        <w:tc>
          <w:tcPr>
            <w:tcW w:w="1450" w:type="pct"/>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19988F6" w14:textId="77777777" w:rsidR="00CB2D7C" w:rsidRPr="007F6125" w:rsidRDefault="00F94612" w:rsidP="001020AC">
            <w:pPr>
              <w:ind w:left="75" w:right="151"/>
            </w:pPr>
            <w:r>
              <w:t>A new Master Widget repository shall be created to house the name records and links to the widget objects.</w:t>
            </w:r>
          </w:p>
        </w:tc>
        <w:tc>
          <w:tcPr>
            <w:tcW w:w="1074" w:type="pct"/>
            <w:tcBorders>
              <w:left w:val="single" w:sz="4" w:space="0" w:color="auto"/>
              <w:bottom w:val="single" w:sz="4" w:space="0" w:color="auto"/>
              <w:right w:val="single" w:sz="4" w:space="0" w:color="auto"/>
            </w:tcBorders>
          </w:tcPr>
          <w:p w14:paraId="3A2816BD" w14:textId="77777777" w:rsidR="00CB2D7C" w:rsidRDefault="00F33827" w:rsidP="001020AC">
            <w:pPr>
              <w:ind w:left="75" w:right="151"/>
            </w:pPr>
            <w:r>
              <w:t xml:space="preserve">Single repository simplifies </w:t>
            </w:r>
            <w:proofErr w:type="gramStart"/>
            <w:r>
              <w:t>management  of</w:t>
            </w:r>
            <w:proofErr w:type="gramEnd"/>
            <w:r>
              <w:t xml:space="preserve"> widget development across 30+ global development teams</w:t>
            </w:r>
          </w:p>
        </w:tc>
        <w:tc>
          <w:tcPr>
            <w:tcW w:w="698" w:type="pct"/>
            <w:tcBorders>
              <w:left w:val="single" w:sz="4" w:space="0" w:color="auto"/>
              <w:bottom w:val="single" w:sz="4" w:space="0" w:color="auto"/>
              <w:right w:val="single" w:sz="4" w:space="0" w:color="auto"/>
            </w:tcBorders>
          </w:tcPr>
          <w:p w14:paraId="2EFD348A" w14:textId="77777777" w:rsidR="00CB2D7C" w:rsidRDefault="00CB2D7C" w:rsidP="001020AC">
            <w:pPr>
              <w:ind w:left="75" w:right="151"/>
            </w:pPr>
          </w:p>
        </w:tc>
        <w:tc>
          <w:tcPr>
            <w:tcW w:w="671" w:type="pct"/>
            <w:tcBorders>
              <w:left w:val="single" w:sz="4" w:space="0" w:color="auto"/>
              <w:bottom w:val="single" w:sz="4" w:space="0" w:color="auto"/>
              <w:right w:val="single" w:sz="4" w:space="0" w:color="auto"/>
            </w:tcBorders>
          </w:tcPr>
          <w:p w14:paraId="42D570D8" w14:textId="77777777" w:rsidR="00CB2D7C" w:rsidRDefault="00F33827" w:rsidP="001020AC">
            <w:pPr>
              <w:ind w:left="75" w:right="151"/>
            </w:pPr>
            <w:r>
              <w:t>Development teams</w:t>
            </w:r>
          </w:p>
          <w:p w14:paraId="1156D8BA" w14:textId="77777777" w:rsidR="00F33827" w:rsidRDefault="00F33827" w:rsidP="001020AC">
            <w:pPr>
              <w:ind w:left="75" w:right="151"/>
            </w:pPr>
            <w:r>
              <w:t>Infrastructure engineers</w:t>
            </w:r>
          </w:p>
        </w:tc>
      </w:tr>
      <w:tr w:rsidR="00CB2D7C" w:rsidRPr="00CA4D10" w14:paraId="0F3EA3F2"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614E3CA4" w14:textId="77777777" w:rsidR="00CB2D7C" w:rsidRDefault="00CB2D7C" w:rsidP="001020AC">
            <w:pPr>
              <w:ind w:left="90"/>
            </w:pPr>
            <w:r>
              <w:t>FR-G-002</w:t>
            </w:r>
          </w:p>
        </w:tc>
        <w:tc>
          <w:tcPr>
            <w:tcW w:w="641" w:type="pct"/>
            <w:tcBorders>
              <w:top w:val="single" w:sz="4" w:space="0" w:color="auto"/>
              <w:left w:val="single" w:sz="4" w:space="0" w:color="auto"/>
              <w:bottom w:val="single" w:sz="4" w:space="0" w:color="auto"/>
              <w:right w:val="single" w:sz="4" w:space="0" w:color="auto"/>
            </w:tcBorders>
            <w:vAlign w:val="center"/>
          </w:tcPr>
          <w:p w14:paraId="117952F9" w14:textId="77777777" w:rsidR="00CB2D7C" w:rsidRPr="00384A1E" w:rsidRDefault="00F33827"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670C371" w14:textId="77777777" w:rsidR="00CB2D7C" w:rsidRPr="00384A1E" w:rsidRDefault="00F94612" w:rsidP="00F33827">
            <w:pPr>
              <w:ind w:left="75" w:right="151"/>
            </w:pPr>
            <w:r>
              <w:t xml:space="preserve">A widget shall be defined in the repository </w:t>
            </w:r>
            <w:r w:rsidR="00F33827">
              <w:t>via a unique identifier and name combination.</w:t>
            </w:r>
          </w:p>
        </w:tc>
        <w:tc>
          <w:tcPr>
            <w:tcW w:w="1074" w:type="pct"/>
            <w:tcBorders>
              <w:top w:val="single" w:sz="4" w:space="0" w:color="auto"/>
              <w:left w:val="single" w:sz="4" w:space="0" w:color="auto"/>
              <w:bottom w:val="single" w:sz="4" w:space="0" w:color="auto"/>
              <w:right w:val="single" w:sz="4" w:space="0" w:color="auto"/>
            </w:tcBorders>
          </w:tcPr>
          <w:p w14:paraId="5F06AD9A" w14:textId="77777777" w:rsidR="00CB2D7C" w:rsidRPr="00384A1E" w:rsidRDefault="00F33827" w:rsidP="0064007B">
            <w:pPr>
              <w:ind w:left="75" w:right="151"/>
            </w:pPr>
            <w:proofErr w:type="spellStart"/>
            <w:r>
              <w:t>ID+Name</w:t>
            </w:r>
            <w:proofErr w:type="spellEnd"/>
            <w:r>
              <w:t xml:space="preserve"> eliminates duplicate widget name records</w:t>
            </w:r>
          </w:p>
        </w:tc>
        <w:tc>
          <w:tcPr>
            <w:tcW w:w="698" w:type="pct"/>
            <w:tcBorders>
              <w:top w:val="single" w:sz="4" w:space="0" w:color="auto"/>
              <w:left w:val="single" w:sz="4" w:space="0" w:color="auto"/>
              <w:bottom w:val="single" w:sz="4" w:space="0" w:color="auto"/>
              <w:right w:val="single" w:sz="4" w:space="0" w:color="auto"/>
            </w:tcBorders>
          </w:tcPr>
          <w:p w14:paraId="1E3EC7FC" w14:textId="77777777" w:rsidR="00CB2D7C" w:rsidRPr="00384A1E" w:rsidRDefault="00CB2D7C" w:rsidP="0064007B">
            <w:pPr>
              <w:ind w:left="75" w:right="151"/>
            </w:pPr>
          </w:p>
        </w:tc>
        <w:tc>
          <w:tcPr>
            <w:tcW w:w="671" w:type="pct"/>
            <w:tcBorders>
              <w:top w:val="single" w:sz="4" w:space="0" w:color="auto"/>
              <w:left w:val="single" w:sz="4" w:space="0" w:color="auto"/>
              <w:bottom w:val="single" w:sz="4" w:space="0" w:color="auto"/>
              <w:right w:val="single" w:sz="4" w:space="0" w:color="auto"/>
            </w:tcBorders>
          </w:tcPr>
          <w:p w14:paraId="698ADC9F" w14:textId="77777777" w:rsidR="00CB2D7C" w:rsidRPr="00384A1E" w:rsidRDefault="00CB2D7C" w:rsidP="0064007B">
            <w:pPr>
              <w:ind w:left="75" w:right="151"/>
            </w:pPr>
          </w:p>
        </w:tc>
      </w:tr>
      <w:tr w:rsidR="00CB2D7C" w:rsidRPr="00CA4D10" w14:paraId="5F8D5BCB" w14:textId="77777777" w:rsidTr="00BC7837">
        <w:trPr>
          <w:trHeight w:val="55"/>
        </w:trPr>
        <w:tc>
          <w:tcPr>
            <w:tcW w:w="467" w:type="pct"/>
            <w:tcBorders>
              <w:top w:val="single" w:sz="4" w:space="0" w:color="auto"/>
              <w:left w:val="single" w:sz="4" w:space="0" w:color="auto"/>
              <w:bottom w:val="single" w:sz="4" w:space="0" w:color="auto"/>
              <w:right w:val="single" w:sz="4" w:space="0" w:color="auto"/>
            </w:tcBorders>
            <w:vAlign w:val="center"/>
          </w:tcPr>
          <w:p w14:paraId="712428C4" w14:textId="77777777" w:rsidR="00CB2D7C" w:rsidRPr="00CA4D10" w:rsidRDefault="00CB2D7C" w:rsidP="001020AC">
            <w:pPr>
              <w:ind w:left="90"/>
            </w:pPr>
            <w:r>
              <w:t>FR-G-003</w:t>
            </w:r>
          </w:p>
        </w:tc>
        <w:tc>
          <w:tcPr>
            <w:tcW w:w="641" w:type="pct"/>
            <w:tcBorders>
              <w:top w:val="single" w:sz="4" w:space="0" w:color="auto"/>
              <w:left w:val="single" w:sz="4" w:space="0" w:color="auto"/>
              <w:bottom w:val="single" w:sz="4" w:space="0" w:color="auto"/>
              <w:right w:val="single" w:sz="4" w:space="0" w:color="auto"/>
            </w:tcBorders>
            <w:vAlign w:val="center"/>
          </w:tcPr>
          <w:p w14:paraId="133CEDB4" w14:textId="77777777" w:rsidR="00CB2D7C" w:rsidRDefault="00CB2D7C" w:rsidP="00F94612">
            <w:pPr>
              <w:ind w:left="90"/>
              <w:jc w:val="center"/>
            </w:pP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377C7AB" w14:textId="77777777" w:rsidR="00CB2D7C" w:rsidRPr="004B01B2" w:rsidRDefault="00CB2D7C" w:rsidP="001020AC">
            <w:pPr>
              <w:ind w:left="75" w:right="151"/>
            </w:pPr>
          </w:p>
        </w:tc>
        <w:tc>
          <w:tcPr>
            <w:tcW w:w="1074" w:type="pct"/>
            <w:tcBorders>
              <w:top w:val="single" w:sz="4" w:space="0" w:color="auto"/>
              <w:left w:val="single" w:sz="4" w:space="0" w:color="auto"/>
              <w:bottom w:val="single" w:sz="4" w:space="0" w:color="auto"/>
              <w:right w:val="single" w:sz="4" w:space="0" w:color="auto"/>
            </w:tcBorders>
          </w:tcPr>
          <w:p w14:paraId="4533A437"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692FBB8D"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673B0DCD" w14:textId="77777777" w:rsidR="00CB2D7C" w:rsidRDefault="00CB2D7C" w:rsidP="001020AC">
            <w:pPr>
              <w:ind w:left="75" w:right="151"/>
            </w:pPr>
          </w:p>
        </w:tc>
      </w:tr>
      <w:tr w:rsidR="00CB2D7C" w:rsidRPr="004B01B2" w14:paraId="443DA60D"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4D077148" w14:textId="77777777" w:rsidR="00CB2D7C" w:rsidRDefault="00CB2D7C" w:rsidP="001020AC">
            <w:pPr>
              <w:ind w:left="90"/>
            </w:pPr>
            <w:r>
              <w:t>FR-G-004</w:t>
            </w:r>
          </w:p>
        </w:tc>
        <w:tc>
          <w:tcPr>
            <w:tcW w:w="641" w:type="pct"/>
            <w:tcBorders>
              <w:top w:val="single" w:sz="4" w:space="0" w:color="auto"/>
              <w:left w:val="single" w:sz="4" w:space="0" w:color="auto"/>
              <w:bottom w:val="single" w:sz="4" w:space="0" w:color="auto"/>
              <w:right w:val="single" w:sz="4" w:space="0" w:color="auto"/>
            </w:tcBorders>
            <w:vAlign w:val="center"/>
          </w:tcPr>
          <w:p w14:paraId="3191BEA2" w14:textId="77777777" w:rsidR="00CB2D7C" w:rsidRDefault="00CB2D7C" w:rsidP="00F94612">
            <w:pPr>
              <w:ind w:left="90"/>
              <w:jc w:val="center"/>
            </w:pP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4B20C6" w14:textId="77777777" w:rsidR="00CB2D7C" w:rsidRDefault="00CB2D7C" w:rsidP="001020AC">
            <w:pPr>
              <w:ind w:left="75" w:right="151"/>
            </w:pPr>
          </w:p>
        </w:tc>
        <w:tc>
          <w:tcPr>
            <w:tcW w:w="1074" w:type="pct"/>
            <w:tcBorders>
              <w:top w:val="single" w:sz="4" w:space="0" w:color="auto"/>
              <w:left w:val="single" w:sz="4" w:space="0" w:color="auto"/>
              <w:bottom w:val="single" w:sz="4" w:space="0" w:color="auto"/>
              <w:right w:val="single" w:sz="4" w:space="0" w:color="auto"/>
            </w:tcBorders>
          </w:tcPr>
          <w:p w14:paraId="40351031"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4EBAED7C"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74358509" w14:textId="77777777" w:rsidR="00CB2D7C" w:rsidRDefault="00CB2D7C" w:rsidP="001020AC">
            <w:pPr>
              <w:ind w:left="75" w:right="151"/>
            </w:pPr>
          </w:p>
        </w:tc>
      </w:tr>
      <w:tr w:rsidR="00CB2D7C" w:rsidRPr="00CA4D10" w14:paraId="4B7DBCDF"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0C181D43" w14:textId="77777777" w:rsidR="00CB2D7C" w:rsidRDefault="00CB2D7C" w:rsidP="001020AC">
            <w:pPr>
              <w:ind w:left="90"/>
            </w:pPr>
            <w:r>
              <w:t>FR-G-005</w:t>
            </w:r>
          </w:p>
        </w:tc>
        <w:tc>
          <w:tcPr>
            <w:tcW w:w="641" w:type="pct"/>
            <w:tcBorders>
              <w:top w:val="single" w:sz="4" w:space="0" w:color="auto"/>
              <w:left w:val="single" w:sz="4" w:space="0" w:color="auto"/>
              <w:bottom w:val="single" w:sz="4" w:space="0" w:color="auto"/>
              <w:right w:val="single" w:sz="4" w:space="0" w:color="auto"/>
            </w:tcBorders>
            <w:vAlign w:val="center"/>
          </w:tcPr>
          <w:p w14:paraId="14275355" w14:textId="77777777" w:rsidR="00CB2D7C" w:rsidRDefault="00CB2D7C" w:rsidP="00F94612">
            <w:pPr>
              <w:ind w:left="90"/>
              <w:jc w:val="center"/>
            </w:pP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3B49C00" w14:textId="77777777" w:rsidR="00CB2D7C" w:rsidRPr="004B01B2" w:rsidRDefault="00CB2D7C" w:rsidP="001020AC">
            <w:pPr>
              <w:ind w:left="75" w:right="151"/>
            </w:pPr>
          </w:p>
        </w:tc>
        <w:tc>
          <w:tcPr>
            <w:tcW w:w="1074" w:type="pct"/>
            <w:tcBorders>
              <w:top w:val="single" w:sz="4" w:space="0" w:color="auto"/>
              <w:left w:val="single" w:sz="4" w:space="0" w:color="auto"/>
              <w:bottom w:val="single" w:sz="4" w:space="0" w:color="auto"/>
              <w:right w:val="single" w:sz="4" w:space="0" w:color="auto"/>
            </w:tcBorders>
          </w:tcPr>
          <w:p w14:paraId="02D187B7"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3B50378B"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0F6FB4F4" w14:textId="77777777" w:rsidR="00CB2D7C" w:rsidRDefault="00CB2D7C" w:rsidP="001020AC">
            <w:pPr>
              <w:ind w:left="75" w:right="151"/>
            </w:pPr>
          </w:p>
        </w:tc>
      </w:tr>
      <w:tr w:rsidR="00CB2D7C" w:rsidRPr="00CA4D10" w14:paraId="372E4625"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31C394C0" w14:textId="77777777" w:rsidR="00CB2D7C" w:rsidRDefault="00CB2D7C" w:rsidP="001020AC">
            <w:pPr>
              <w:ind w:left="75" w:right="151"/>
              <w:rPr>
                <w:b/>
                <w:color w:val="009900"/>
              </w:rPr>
            </w:pPr>
            <w:r>
              <w:rPr>
                <w:b/>
                <w:color w:val="009900"/>
              </w:rPr>
              <w:t>Security Requirements</w:t>
            </w:r>
          </w:p>
        </w:tc>
      </w:tr>
      <w:tr w:rsidR="00CB2D7C" w:rsidRPr="00CA4D10" w14:paraId="70E97B03"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0545BC5B" w14:textId="77777777" w:rsidR="00CB2D7C" w:rsidRDefault="00CB2D7C" w:rsidP="001020AC">
            <w:pPr>
              <w:ind w:left="90"/>
            </w:pPr>
            <w:r>
              <w:t>FR-S-001</w:t>
            </w:r>
          </w:p>
        </w:tc>
        <w:tc>
          <w:tcPr>
            <w:tcW w:w="641" w:type="pct"/>
            <w:tcBorders>
              <w:top w:val="single" w:sz="4" w:space="0" w:color="auto"/>
              <w:left w:val="single" w:sz="4" w:space="0" w:color="auto"/>
              <w:bottom w:val="single" w:sz="4" w:space="0" w:color="auto"/>
              <w:right w:val="single" w:sz="4" w:space="0" w:color="auto"/>
            </w:tcBorders>
            <w:vAlign w:val="center"/>
          </w:tcPr>
          <w:p w14:paraId="5F57AA66" w14:textId="77777777" w:rsidR="00CB2D7C" w:rsidRDefault="009E6BB1"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13105DD" w14:textId="77777777" w:rsidR="00CB2D7C" w:rsidRDefault="009E6BB1" w:rsidP="001020AC">
            <w:pPr>
              <w:ind w:left="75" w:right="151"/>
            </w:pPr>
            <w:r>
              <w:t>Widget creation in the repository shall be limited to users with Team Lead or System Administrator,</w:t>
            </w:r>
          </w:p>
        </w:tc>
        <w:tc>
          <w:tcPr>
            <w:tcW w:w="1074" w:type="pct"/>
            <w:tcBorders>
              <w:top w:val="single" w:sz="4" w:space="0" w:color="auto"/>
              <w:left w:val="single" w:sz="4" w:space="0" w:color="auto"/>
              <w:bottom w:val="single" w:sz="4" w:space="0" w:color="auto"/>
              <w:right w:val="single" w:sz="4" w:space="0" w:color="auto"/>
            </w:tcBorders>
          </w:tcPr>
          <w:p w14:paraId="10BABDF7"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67165590"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5EDD754A" w14:textId="77777777" w:rsidR="00CB2D7C" w:rsidRDefault="00CB2D7C" w:rsidP="001020AC">
            <w:pPr>
              <w:ind w:left="75" w:right="151"/>
            </w:pPr>
          </w:p>
        </w:tc>
      </w:tr>
      <w:tr w:rsidR="00CB2D7C" w:rsidRPr="00CA4D10" w14:paraId="3636B6B9"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482107D8" w14:textId="77777777" w:rsidR="00CB2D7C" w:rsidRDefault="00CB2D7C" w:rsidP="001020AC">
            <w:pPr>
              <w:ind w:left="75" w:right="151"/>
              <w:rPr>
                <w:b/>
                <w:color w:val="009900"/>
              </w:rPr>
            </w:pPr>
            <w:r>
              <w:rPr>
                <w:b/>
                <w:color w:val="009900"/>
              </w:rPr>
              <w:t>Reporting Requirements</w:t>
            </w:r>
          </w:p>
        </w:tc>
      </w:tr>
      <w:tr w:rsidR="00CB2D7C" w:rsidRPr="00CA4D10" w14:paraId="458AF053"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6C0C9518" w14:textId="77777777" w:rsidR="00CB2D7C" w:rsidRDefault="00CB2D7C" w:rsidP="001020AC">
            <w:pPr>
              <w:ind w:left="90"/>
            </w:pPr>
            <w:r>
              <w:t>FR-R-001</w:t>
            </w:r>
          </w:p>
        </w:tc>
        <w:tc>
          <w:tcPr>
            <w:tcW w:w="641" w:type="pct"/>
            <w:tcBorders>
              <w:top w:val="single" w:sz="4" w:space="0" w:color="auto"/>
              <w:left w:val="single" w:sz="4" w:space="0" w:color="auto"/>
              <w:bottom w:val="single" w:sz="4" w:space="0" w:color="auto"/>
              <w:right w:val="single" w:sz="4" w:space="0" w:color="auto"/>
            </w:tcBorders>
            <w:vAlign w:val="center"/>
          </w:tcPr>
          <w:p w14:paraId="39C0BB45" w14:textId="77777777" w:rsidR="00CB2D7C" w:rsidRDefault="009E6BB1" w:rsidP="00F94612">
            <w:pPr>
              <w:ind w:left="90"/>
              <w:jc w:val="center"/>
            </w:pPr>
            <w:r>
              <w:t>2</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1DD2228" w14:textId="77777777" w:rsidR="00CB2D7C" w:rsidRDefault="009E6BB1" w:rsidP="001020AC">
            <w:pPr>
              <w:ind w:left="75" w:right="151"/>
            </w:pPr>
            <w:r>
              <w:t>The system shall generate a weekly Report of Widget Name Status Changes</w:t>
            </w:r>
          </w:p>
        </w:tc>
        <w:tc>
          <w:tcPr>
            <w:tcW w:w="1074" w:type="pct"/>
            <w:tcBorders>
              <w:top w:val="single" w:sz="4" w:space="0" w:color="auto"/>
              <w:left w:val="single" w:sz="4" w:space="0" w:color="auto"/>
              <w:bottom w:val="single" w:sz="4" w:space="0" w:color="auto"/>
              <w:right w:val="single" w:sz="4" w:space="0" w:color="auto"/>
            </w:tcBorders>
          </w:tcPr>
          <w:p w14:paraId="0B741514"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7F594ABF"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1F958137" w14:textId="77777777" w:rsidR="00CB2D7C" w:rsidRDefault="00CB2D7C" w:rsidP="001020AC">
            <w:pPr>
              <w:ind w:left="75" w:right="151"/>
            </w:pPr>
          </w:p>
        </w:tc>
      </w:tr>
      <w:tr w:rsidR="00CB2D7C" w:rsidRPr="00CA4D10" w14:paraId="70DAFE50"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7E3275B8" w14:textId="77777777" w:rsidR="00CB2D7C" w:rsidRDefault="00CB2D7C" w:rsidP="001020AC">
            <w:pPr>
              <w:ind w:left="75" w:right="151"/>
              <w:rPr>
                <w:b/>
                <w:color w:val="009900"/>
              </w:rPr>
            </w:pPr>
            <w:r>
              <w:rPr>
                <w:b/>
                <w:color w:val="009900"/>
              </w:rPr>
              <w:lastRenderedPageBreak/>
              <w:t>Usability Requirements</w:t>
            </w:r>
          </w:p>
        </w:tc>
      </w:tr>
      <w:tr w:rsidR="00CB2D7C" w:rsidRPr="00CA4D10" w14:paraId="531AEF96"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1C5B479D" w14:textId="77777777" w:rsidR="00CB2D7C" w:rsidRDefault="00CB2D7C" w:rsidP="001020AC">
            <w:pPr>
              <w:ind w:left="90"/>
            </w:pPr>
            <w:r>
              <w:t>FR-U-001</w:t>
            </w:r>
          </w:p>
        </w:tc>
        <w:tc>
          <w:tcPr>
            <w:tcW w:w="641" w:type="pct"/>
            <w:tcBorders>
              <w:top w:val="single" w:sz="4" w:space="0" w:color="auto"/>
              <w:left w:val="single" w:sz="4" w:space="0" w:color="auto"/>
              <w:bottom w:val="single" w:sz="4" w:space="0" w:color="auto"/>
              <w:right w:val="single" w:sz="4" w:space="0" w:color="auto"/>
            </w:tcBorders>
            <w:vAlign w:val="center"/>
          </w:tcPr>
          <w:p w14:paraId="74D711F2" w14:textId="77777777" w:rsidR="00CB2D7C" w:rsidRDefault="009E6BB1"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9D86ECA" w14:textId="77777777" w:rsidR="00CB2D7C" w:rsidRDefault="009E6BB1" w:rsidP="001020AC">
            <w:pPr>
              <w:ind w:left="75" w:right="151"/>
            </w:pPr>
            <w:r>
              <w:t>User interface for the WINS repository shall be responsive, allowing for proper display on tablet, laptop, and desktop devices.</w:t>
            </w:r>
          </w:p>
        </w:tc>
        <w:tc>
          <w:tcPr>
            <w:tcW w:w="1074" w:type="pct"/>
            <w:tcBorders>
              <w:top w:val="single" w:sz="4" w:space="0" w:color="auto"/>
              <w:left w:val="single" w:sz="4" w:space="0" w:color="auto"/>
              <w:bottom w:val="single" w:sz="4" w:space="0" w:color="auto"/>
              <w:right w:val="single" w:sz="4" w:space="0" w:color="auto"/>
            </w:tcBorders>
          </w:tcPr>
          <w:p w14:paraId="7F1F4193"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6D23B0E4"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0D460AD9" w14:textId="77777777" w:rsidR="00CB2D7C" w:rsidRDefault="00CB2D7C" w:rsidP="001020AC">
            <w:pPr>
              <w:ind w:left="75" w:right="151"/>
            </w:pPr>
          </w:p>
        </w:tc>
      </w:tr>
      <w:tr w:rsidR="00CB2D7C" w:rsidRPr="00CA4D10" w14:paraId="2B24C0DA" w14:textId="77777777" w:rsidTr="00BC7837">
        <w:trPr>
          <w:trHeight w:val="465"/>
        </w:trPr>
        <w:tc>
          <w:tcPr>
            <w:tcW w:w="5000" w:type="pct"/>
            <w:gridSpan w:val="6"/>
            <w:tcBorders>
              <w:top w:val="single" w:sz="4" w:space="0" w:color="auto"/>
              <w:left w:val="single" w:sz="4" w:space="0" w:color="auto"/>
              <w:bottom w:val="single" w:sz="4" w:space="0" w:color="auto"/>
              <w:right w:val="single" w:sz="4" w:space="0" w:color="auto"/>
            </w:tcBorders>
            <w:vAlign w:val="center"/>
          </w:tcPr>
          <w:p w14:paraId="4B6635A4" w14:textId="77777777" w:rsidR="00CB2D7C" w:rsidRDefault="00CB2D7C" w:rsidP="001020AC">
            <w:pPr>
              <w:ind w:left="75" w:right="151"/>
              <w:rPr>
                <w:b/>
                <w:color w:val="009900"/>
              </w:rPr>
            </w:pPr>
            <w:r>
              <w:rPr>
                <w:b/>
                <w:color w:val="009900"/>
              </w:rPr>
              <w:t>Audit Requirements</w:t>
            </w:r>
          </w:p>
        </w:tc>
      </w:tr>
      <w:tr w:rsidR="00CB2D7C" w:rsidRPr="00CA4D10" w14:paraId="35EE4CAC" w14:textId="77777777" w:rsidTr="00BC7837">
        <w:trPr>
          <w:trHeight w:val="465"/>
        </w:trPr>
        <w:tc>
          <w:tcPr>
            <w:tcW w:w="467" w:type="pct"/>
            <w:tcBorders>
              <w:top w:val="single" w:sz="4" w:space="0" w:color="auto"/>
              <w:left w:val="single" w:sz="4" w:space="0" w:color="auto"/>
              <w:bottom w:val="single" w:sz="4" w:space="0" w:color="auto"/>
              <w:right w:val="single" w:sz="4" w:space="0" w:color="auto"/>
            </w:tcBorders>
            <w:vAlign w:val="center"/>
          </w:tcPr>
          <w:p w14:paraId="3C0730BB" w14:textId="77777777" w:rsidR="00CB2D7C" w:rsidRDefault="00CB2D7C" w:rsidP="001020AC">
            <w:pPr>
              <w:ind w:left="90"/>
            </w:pPr>
            <w:r>
              <w:t>FR-A-001</w:t>
            </w:r>
          </w:p>
        </w:tc>
        <w:tc>
          <w:tcPr>
            <w:tcW w:w="641" w:type="pct"/>
            <w:tcBorders>
              <w:top w:val="single" w:sz="4" w:space="0" w:color="auto"/>
              <w:left w:val="single" w:sz="4" w:space="0" w:color="auto"/>
              <w:bottom w:val="single" w:sz="4" w:space="0" w:color="auto"/>
              <w:right w:val="single" w:sz="4" w:space="0" w:color="auto"/>
            </w:tcBorders>
            <w:vAlign w:val="center"/>
          </w:tcPr>
          <w:p w14:paraId="7AE53EFC" w14:textId="77777777" w:rsidR="00CB2D7C" w:rsidRDefault="009E6BB1" w:rsidP="00F94612">
            <w:pPr>
              <w:ind w:left="90"/>
              <w:jc w:val="center"/>
            </w:pPr>
            <w:r>
              <w:t>1</w:t>
            </w:r>
          </w:p>
        </w:tc>
        <w:tc>
          <w:tcPr>
            <w:tcW w:w="1450"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7AE4D92" w14:textId="77777777" w:rsidR="00CB2D7C" w:rsidRDefault="009E6BB1" w:rsidP="009E6BB1">
            <w:pPr>
              <w:ind w:left="105" w:right="151"/>
            </w:pPr>
            <w:r>
              <w:t>Any change to a widget name record shall be appended with user ID and date/time stamp.</w:t>
            </w:r>
          </w:p>
        </w:tc>
        <w:tc>
          <w:tcPr>
            <w:tcW w:w="1074" w:type="pct"/>
            <w:tcBorders>
              <w:top w:val="single" w:sz="4" w:space="0" w:color="auto"/>
              <w:left w:val="single" w:sz="4" w:space="0" w:color="auto"/>
              <w:bottom w:val="single" w:sz="4" w:space="0" w:color="auto"/>
              <w:right w:val="single" w:sz="4" w:space="0" w:color="auto"/>
            </w:tcBorders>
          </w:tcPr>
          <w:p w14:paraId="04E2B5FB" w14:textId="77777777" w:rsidR="00CB2D7C" w:rsidRDefault="00CB2D7C" w:rsidP="001020AC">
            <w:pPr>
              <w:ind w:left="75" w:right="151"/>
            </w:pPr>
          </w:p>
        </w:tc>
        <w:tc>
          <w:tcPr>
            <w:tcW w:w="698" w:type="pct"/>
            <w:tcBorders>
              <w:top w:val="single" w:sz="4" w:space="0" w:color="auto"/>
              <w:left w:val="single" w:sz="4" w:space="0" w:color="auto"/>
              <w:bottom w:val="single" w:sz="4" w:space="0" w:color="auto"/>
              <w:right w:val="single" w:sz="4" w:space="0" w:color="auto"/>
            </w:tcBorders>
          </w:tcPr>
          <w:p w14:paraId="086C0CCB" w14:textId="77777777" w:rsidR="00CB2D7C" w:rsidRDefault="00CB2D7C" w:rsidP="001020AC">
            <w:pPr>
              <w:ind w:left="75" w:right="151"/>
            </w:pPr>
          </w:p>
        </w:tc>
        <w:tc>
          <w:tcPr>
            <w:tcW w:w="671" w:type="pct"/>
            <w:tcBorders>
              <w:top w:val="single" w:sz="4" w:space="0" w:color="auto"/>
              <w:left w:val="single" w:sz="4" w:space="0" w:color="auto"/>
              <w:bottom w:val="single" w:sz="4" w:space="0" w:color="auto"/>
              <w:right w:val="single" w:sz="4" w:space="0" w:color="auto"/>
            </w:tcBorders>
          </w:tcPr>
          <w:p w14:paraId="34337A79" w14:textId="77777777" w:rsidR="00CB2D7C" w:rsidRDefault="00CB2D7C" w:rsidP="001020AC">
            <w:pPr>
              <w:ind w:left="75" w:right="151"/>
            </w:pPr>
          </w:p>
        </w:tc>
      </w:tr>
    </w:tbl>
    <w:p w14:paraId="12003EB9" w14:textId="77777777" w:rsidR="00F33827" w:rsidRDefault="00F33827" w:rsidP="00F33827">
      <w:pPr>
        <w:pStyle w:val="BodyText"/>
        <w:rPr>
          <w:lang w:val="en-AU"/>
        </w:rPr>
      </w:pPr>
      <w:bookmarkStart w:id="61" w:name="_Toc399083060"/>
    </w:p>
    <w:p w14:paraId="2E7309B0" w14:textId="77777777" w:rsidR="00F33827" w:rsidRDefault="00F33827" w:rsidP="00F33827">
      <w:pPr>
        <w:pStyle w:val="BodyText"/>
        <w:rPr>
          <w:lang w:val="en-AU"/>
        </w:rPr>
      </w:pPr>
    </w:p>
    <w:p w14:paraId="0E476D8C" w14:textId="77777777" w:rsidR="00F33827" w:rsidRDefault="00F33827" w:rsidP="00F33827">
      <w:pPr>
        <w:pStyle w:val="BodyText"/>
        <w:rPr>
          <w:lang w:val="en-AU"/>
        </w:rPr>
      </w:pPr>
    </w:p>
    <w:p w14:paraId="654247B5" w14:textId="77777777" w:rsidR="00865F01" w:rsidRPr="00865F01" w:rsidRDefault="00865F01" w:rsidP="00865F01">
      <w:pPr>
        <w:pStyle w:val="Heading2"/>
        <w:rPr>
          <w:lang w:val="en-AU"/>
        </w:rPr>
      </w:pPr>
      <w:r w:rsidRPr="00865F01">
        <w:rPr>
          <w:lang w:val="en-AU"/>
        </w:rPr>
        <w:t>Non-Functional Requirements</w:t>
      </w:r>
      <w:bookmarkEnd w:id="61"/>
    </w:p>
    <w:p w14:paraId="3AC5DF45" w14:textId="77777777" w:rsidR="00865F01" w:rsidRPr="00865F01" w:rsidRDefault="009E6BB1" w:rsidP="009E6BB1">
      <w:pPr>
        <w:pStyle w:val="TemplateInstructions"/>
        <w:rPr>
          <w:lang w:val="en-AU"/>
        </w:rPr>
      </w:pPr>
      <w:r>
        <w:rPr>
          <w:lang w:val="en-AU"/>
        </w:rPr>
        <w:t xml:space="preserve">[Include technical and operational requirements that are not specific to a function. This typically includes requirements </w:t>
      </w:r>
      <w:r w:rsidR="00865F01" w:rsidRPr="00865F01">
        <w:rPr>
          <w:lang w:val="en-AU"/>
        </w:rPr>
        <w:t>such as processing time, concurrent users, availability, etc.</w:t>
      </w:r>
      <w:r>
        <w:rPr>
          <w:lang w:val="en-AU"/>
        </w:rPr>
        <w:t>]</w:t>
      </w:r>
    </w:p>
    <w:tbl>
      <w:tblPr>
        <w:tblStyle w:val="TableGrid"/>
        <w:tblW w:w="5000" w:type="pct"/>
        <w:tblCellMar>
          <w:top w:w="57" w:type="dxa"/>
          <w:bottom w:w="57" w:type="dxa"/>
        </w:tblCellMar>
        <w:tblLook w:val="04A0" w:firstRow="1" w:lastRow="0" w:firstColumn="1" w:lastColumn="0" w:noHBand="0" w:noVBand="1"/>
      </w:tblPr>
      <w:tblGrid>
        <w:gridCol w:w="2292"/>
        <w:gridCol w:w="7778"/>
      </w:tblGrid>
      <w:tr w:rsidR="00865F01" w:rsidRPr="006155B1" w14:paraId="3D085AC1" w14:textId="77777777" w:rsidTr="00BC7837">
        <w:tc>
          <w:tcPr>
            <w:tcW w:w="1138" w:type="pct"/>
            <w:shd w:val="clear" w:color="auto" w:fill="auto"/>
          </w:tcPr>
          <w:p w14:paraId="54131EDA" w14:textId="77777777"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ID</w:t>
            </w:r>
          </w:p>
        </w:tc>
        <w:tc>
          <w:tcPr>
            <w:tcW w:w="3862" w:type="pct"/>
            <w:shd w:val="clear" w:color="auto" w:fill="auto"/>
          </w:tcPr>
          <w:p w14:paraId="7C93614A" w14:textId="77777777"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Requirement</w:t>
            </w:r>
          </w:p>
        </w:tc>
      </w:tr>
      <w:tr w:rsidR="00865F01" w:rsidRPr="00865F01" w14:paraId="04B1F214" w14:textId="77777777" w:rsidTr="00BC7837">
        <w:tc>
          <w:tcPr>
            <w:tcW w:w="1138" w:type="pct"/>
          </w:tcPr>
          <w:p w14:paraId="048E7628" w14:textId="77777777" w:rsidR="00865F01" w:rsidRPr="006155B1" w:rsidRDefault="00865F01" w:rsidP="00567954">
            <w:pPr>
              <w:rPr>
                <w:sz w:val="22"/>
                <w:lang w:val="en-AU"/>
              </w:rPr>
            </w:pPr>
            <w:r w:rsidRPr="006155B1">
              <w:rPr>
                <w:sz w:val="22"/>
                <w:lang w:val="en-AU"/>
              </w:rPr>
              <w:t>NFR</w:t>
            </w:r>
            <w:r w:rsidR="00567954" w:rsidRPr="006155B1">
              <w:rPr>
                <w:sz w:val="22"/>
                <w:lang w:val="en-AU"/>
              </w:rPr>
              <w:t>-001</w:t>
            </w:r>
          </w:p>
        </w:tc>
        <w:tc>
          <w:tcPr>
            <w:tcW w:w="3862" w:type="pct"/>
          </w:tcPr>
          <w:p w14:paraId="6857A06A" w14:textId="77777777" w:rsidR="00865F01" w:rsidRPr="006155B1" w:rsidRDefault="009E6BB1" w:rsidP="00865F01">
            <w:pPr>
              <w:rPr>
                <w:sz w:val="22"/>
                <w:lang w:val="en-AU"/>
              </w:rPr>
            </w:pPr>
            <w:r>
              <w:rPr>
                <w:sz w:val="22"/>
                <w:lang w:val="en-AU"/>
              </w:rPr>
              <w:t>The WINS repository shall accommodate up to 100 users concurrently</w:t>
            </w:r>
            <w:r w:rsidR="004C75CF">
              <w:rPr>
                <w:sz w:val="22"/>
                <w:lang w:val="en-AU"/>
              </w:rPr>
              <w:t>.</w:t>
            </w:r>
          </w:p>
        </w:tc>
      </w:tr>
      <w:tr w:rsidR="00865F01" w:rsidRPr="00865F01" w14:paraId="6799EC23" w14:textId="77777777" w:rsidTr="00BC7837">
        <w:tc>
          <w:tcPr>
            <w:tcW w:w="1138" w:type="pct"/>
          </w:tcPr>
          <w:p w14:paraId="39A0AE80" w14:textId="77777777" w:rsidR="00865F01" w:rsidRPr="006155B1" w:rsidRDefault="00865F01" w:rsidP="00567954">
            <w:pPr>
              <w:rPr>
                <w:sz w:val="22"/>
                <w:lang w:val="en-AU"/>
              </w:rPr>
            </w:pPr>
            <w:r w:rsidRPr="006155B1">
              <w:rPr>
                <w:sz w:val="22"/>
                <w:lang w:val="en-AU"/>
              </w:rPr>
              <w:t>NFR</w:t>
            </w:r>
            <w:r w:rsidR="00567954" w:rsidRPr="006155B1">
              <w:rPr>
                <w:sz w:val="22"/>
                <w:lang w:val="en-AU"/>
              </w:rPr>
              <w:t>-002</w:t>
            </w:r>
          </w:p>
        </w:tc>
        <w:tc>
          <w:tcPr>
            <w:tcW w:w="3862" w:type="pct"/>
          </w:tcPr>
          <w:p w14:paraId="6453380B" w14:textId="77777777" w:rsidR="00865F01" w:rsidRPr="006155B1" w:rsidRDefault="004C75CF" w:rsidP="004C75CF">
            <w:pPr>
              <w:rPr>
                <w:sz w:val="22"/>
                <w:lang w:val="en-AU"/>
              </w:rPr>
            </w:pPr>
            <w:r>
              <w:rPr>
                <w:sz w:val="22"/>
                <w:lang w:val="en-AU"/>
              </w:rPr>
              <w:t>The WINS repository shall be designated at Level 2 for availability and SLA purposes.</w:t>
            </w:r>
          </w:p>
        </w:tc>
      </w:tr>
      <w:tr w:rsidR="00865F01" w:rsidRPr="00865F01" w14:paraId="77F889BA" w14:textId="77777777" w:rsidTr="00BC7837">
        <w:tc>
          <w:tcPr>
            <w:tcW w:w="1138" w:type="pct"/>
          </w:tcPr>
          <w:p w14:paraId="1704FB5F" w14:textId="77777777" w:rsidR="00865F01" w:rsidRPr="006155B1" w:rsidRDefault="00567954" w:rsidP="00567954">
            <w:pPr>
              <w:rPr>
                <w:sz w:val="22"/>
                <w:lang w:val="en-AU"/>
              </w:rPr>
            </w:pPr>
            <w:r w:rsidRPr="006155B1">
              <w:rPr>
                <w:sz w:val="22"/>
                <w:lang w:val="en-AU"/>
              </w:rPr>
              <w:t>NFR-003</w:t>
            </w:r>
          </w:p>
        </w:tc>
        <w:tc>
          <w:tcPr>
            <w:tcW w:w="3862" w:type="pct"/>
          </w:tcPr>
          <w:p w14:paraId="352C1A45" w14:textId="77777777" w:rsidR="00865F01" w:rsidRPr="006155B1" w:rsidRDefault="00865F01" w:rsidP="00865F01">
            <w:pPr>
              <w:rPr>
                <w:sz w:val="22"/>
                <w:lang w:val="en-AU"/>
              </w:rPr>
            </w:pPr>
          </w:p>
        </w:tc>
      </w:tr>
      <w:tr w:rsidR="00865F01" w:rsidRPr="00865F01" w14:paraId="3E6225BE" w14:textId="77777777" w:rsidTr="00BC7837">
        <w:tc>
          <w:tcPr>
            <w:tcW w:w="1138" w:type="pct"/>
          </w:tcPr>
          <w:p w14:paraId="14C89B69" w14:textId="77777777" w:rsidR="00865F01" w:rsidRPr="006155B1" w:rsidRDefault="00865F01" w:rsidP="00567954">
            <w:pPr>
              <w:rPr>
                <w:sz w:val="22"/>
                <w:lang w:val="en-AU"/>
              </w:rPr>
            </w:pPr>
            <w:r w:rsidRPr="006155B1">
              <w:rPr>
                <w:sz w:val="22"/>
                <w:lang w:val="en-AU"/>
              </w:rPr>
              <w:t>NFR</w:t>
            </w:r>
            <w:r w:rsidR="00567954" w:rsidRPr="006155B1">
              <w:rPr>
                <w:sz w:val="22"/>
                <w:lang w:val="en-AU"/>
              </w:rPr>
              <w:t>-004</w:t>
            </w:r>
          </w:p>
        </w:tc>
        <w:tc>
          <w:tcPr>
            <w:tcW w:w="3862" w:type="pct"/>
          </w:tcPr>
          <w:p w14:paraId="6EFEC1EA" w14:textId="77777777" w:rsidR="00865F01" w:rsidRPr="006155B1" w:rsidRDefault="00865F01" w:rsidP="00865F01">
            <w:pPr>
              <w:rPr>
                <w:sz w:val="22"/>
                <w:lang w:val="en-AU"/>
              </w:rPr>
            </w:pPr>
          </w:p>
        </w:tc>
      </w:tr>
      <w:tr w:rsidR="00865F01" w:rsidRPr="00865F01" w14:paraId="4891BF86" w14:textId="77777777" w:rsidTr="00BC7837">
        <w:tc>
          <w:tcPr>
            <w:tcW w:w="1138" w:type="pct"/>
          </w:tcPr>
          <w:p w14:paraId="564ECE0D" w14:textId="77777777" w:rsidR="00865F01" w:rsidRPr="006155B1" w:rsidRDefault="006155B1" w:rsidP="006155B1">
            <w:pPr>
              <w:rPr>
                <w:sz w:val="22"/>
                <w:lang w:val="en-AU"/>
              </w:rPr>
            </w:pPr>
            <w:r w:rsidRPr="006155B1">
              <w:rPr>
                <w:sz w:val="22"/>
                <w:lang w:val="en-AU"/>
              </w:rPr>
              <w:t>NFR-005</w:t>
            </w:r>
          </w:p>
        </w:tc>
        <w:tc>
          <w:tcPr>
            <w:tcW w:w="3862" w:type="pct"/>
          </w:tcPr>
          <w:p w14:paraId="2843B55F" w14:textId="77777777" w:rsidR="00865F01" w:rsidRPr="006155B1" w:rsidRDefault="00865F01" w:rsidP="00865F01">
            <w:pPr>
              <w:rPr>
                <w:sz w:val="22"/>
                <w:lang w:val="en-AU"/>
              </w:rPr>
            </w:pPr>
          </w:p>
        </w:tc>
      </w:tr>
    </w:tbl>
    <w:p w14:paraId="13AF636F" w14:textId="77777777" w:rsidR="00BC7837" w:rsidRPr="00BC7837" w:rsidRDefault="00BC7837" w:rsidP="00BC7837">
      <w:pPr>
        <w:pStyle w:val="Heading1"/>
        <w:numPr>
          <w:ilvl w:val="0"/>
          <w:numId w:val="0"/>
        </w:numPr>
      </w:pPr>
      <w:r>
        <w:br w:type="page"/>
      </w:r>
    </w:p>
    <w:p w14:paraId="6F028B4E" w14:textId="2F741752" w:rsidR="00D846E1" w:rsidRDefault="00950C5C" w:rsidP="00F33827">
      <w:pPr>
        <w:pStyle w:val="Heading1"/>
      </w:pPr>
      <w:r>
        <w:lastRenderedPageBreak/>
        <w:t>Appendices</w:t>
      </w:r>
    </w:p>
    <w:p w14:paraId="4FA71FE1" w14:textId="77777777" w:rsidR="00950C5C" w:rsidRDefault="00950C5C" w:rsidP="00F33827">
      <w:pPr>
        <w:pStyle w:val="Heading2"/>
      </w:pPr>
      <w:r>
        <w:t>List of Acronyms</w:t>
      </w:r>
    </w:p>
    <w:p w14:paraId="597ECDFB" w14:textId="77777777" w:rsidR="0057099E" w:rsidRDefault="0057099E" w:rsidP="0057099E">
      <w:pPr>
        <w:pStyle w:val="TemplateInstructions"/>
      </w:pPr>
      <w:r>
        <w:t>[If needed, create a list of acronyms used throughout the BRD document to aid in comprehension.]</w:t>
      </w:r>
    </w:p>
    <w:p w14:paraId="70B10ED1" w14:textId="77777777" w:rsidR="0057099E" w:rsidRPr="0057099E" w:rsidRDefault="0057099E" w:rsidP="0057099E"/>
    <w:p w14:paraId="539252B3" w14:textId="77777777" w:rsidR="00950C5C" w:rsidRDefault="00950C5C" w:rsidP="00F33827">
      <w:pPr>
        <w:pStyle w:val="Heading2"/>
      </w:pPr>
      <w:r>
        <w:t>Glossary of Terms</w:t>
      </w:r>
    </w:p>
    <w:p w14:paraId="2F7B70B9" w14:textId="77777777" w:rsidR="0057099E" w:rsidRPr="0057099E" w:rsidRDefault="0057099E" w:rsidP="0057099E">
      <w:pPr>
        <w:pStyle w:val="TemplateInstructions"/>
      </w:pPr>
      <w:r>
        <w:t>[If needed, identify and define any terms that may be unfamiliar to readers, including terms that are unique to the organization, the technology to be employed, or the standards in use.]</w:t>
      </w:r>
    </w:p>
    <w:p w14:paraId="2DA03EED" w14:textId="77777777" w:rsidR="0057099E" w:rsidRPr="0057099E" w:rsidRDefault="0057099E" w:rsidP="0057099E"/>
    <w:p w14:paraId="779ADC24" w14:textId="77777777" w:rsidR="004C75CF" w:rsidRDefault="00950C5C" w:rsidP="00F33827">
      <w:pPr>
        <w:pStyle w:val="Heading2"/>
      </w:pPr>
      <w:r>
        <w:t>Related Documents</w:t>
      </w:r>
    </w:p>
    <w:p w14:paraId="0AFC4D50" w14:textId="77777777" w:rsidR="004C75CF" w:rsidRPr="004C75CF" w:rsidRDefault="0057099E" w:rsidP="0057099E">
      <w:pPr>
        <w:pStyle w:val="TemplateInstructions"/>
      </w:pPr>
      <w:r>
        <w:t>[Provide a list of documents or web pages, including links, which are referenced in the BRD.]</w:t>
      </w:r>
    </w:p>
    <w:p w14:paraId="0C2EAFD6" w14:textId="77777777" w:rsidR="00950C5C" w:rsidRPr="004C75CF" w:rsidRDefault="00950C5C" w:rsidP="004C75CF">
      <w:pPr>
        <w:tabs>
          <w:tab w:val="left" w:pos="6675"/>
        </w:tabs>
      </w:pPr>
    </w:p>
    <w:sectPr w:rsidR="00950C5C" w:rsidRPr="004C75CF" w:rsidSect="00A10DDF">
      <w:headerReference w:type="default" r:id="rId10"/>
      <w:footerReference w:type="default" r:id="rId11"/>
      <w:headerReference w:type="first" r:id="rId12"/>
      <w:footerReference w:type="first" r:id="rId13"/>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38A3" w14:textId="77777777" w:rsidR="005F7287" w:rsidRDefault="005F7287" w:rsidP="00965773">
      <w:r>
        <w:separator/>
      </w:r>
    </w:p>
  </w:endnote>
  <w:endnote w:type="continuationSeparator" w:id="0">
    <w:p w14:paraId="21F05BCD" w14:textId="77777777" w:rsidR="005F7287" w:rsidRDefault="005F7287"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CDD8" w14:textId="77777777" w:rsidR="00BC7837" w:rsidRDefault="00BC78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7F2A6E6" w14:textId="77777777" w:rsidR="00A10DDF" w:rsidRPr="00BC7837" w:rsidRDefault="00A10DDF" w:rsidP="00BC7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14:paraId="6695F5B2" w14:textId="77777777" w:rsidTr="00CB2D7C">
      <w:tc>
        <w:tcPr>
          <w:tcW w:w="6325" w:type="dxa"/>
          <w:vAlign w:val="center"/>
        </w:tcPr>
        <w:p w14:paraId="56ED893E" w14:textId="77777777"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71B6F666" w14:textId="77777777"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13178FF5" w14:textId="77777777"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2DF22150" wp14:editId="3CF4D541">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09FA68DF" w14:textId="77777777"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14:paraId="21FFA0D5" w14:textId="77777777"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9CEC" w14:textId="77777777" w:rsidR="005F7287" w:rsidRDefault="005F7287" w:rsidP="00965773">
      <w:r>
        <w:separator/>
      </w:r>
    </w:p>
  </w:footnote>
  <w:footnote w:type="continuationSeparator" w:id="0">
    <w:p w14:paraId="5B67E155" w14:textId="77777777" w:rsidR="005F7287" w:rsidRDefault="005F7287"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9151" w14:textId="77777777" w:rsidR="009324FA" w:rsidRDefault="009324FA" w:rsidP="009324FA">
    <w:pPr>
      <w:jc w:val="right"/>
      <w:rPr>
        <w:smallCaps/>
        <w:sz w:val="48"/>
      </w:rPr>
    </w:pPr>
    <w:r>
      <w:rPr>
        <w:noProof/>
      </w:rPr>
      <w:drawing>
        <wp:anchor distT="0" distB="0" distL="114300" distR="114300" simplePos="0" relativeHeight="251664384" behindDoc="0" locked="0" layoutInCell="1" allowOverlap="1" wp14:anchorId="174404A3" wp14:editId="27729C7C">
          <wp:simplePos x="0" y="0"/>
          <wp:positionH relativeFrom="column">
            <wp:posOffset>234950</wp:posOffset>
          </wp:positionH>
          <wp:positionV relativeFrom="paragraph">
            <wp:posOffset>82550</wp:posOffset>
          </wp:positionV>
          <wp:extent cx="1841500" cy="781050"/>
          <wp:effectExtent l="0" t="0" r="635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sz w:val="48"/>
      </w:rPr>
      <w:t>Savio Education Global</w:t>
    </w:r>
  </w:p>
  <w:p w14:paraId="05DAE46B" w14:textId="72EA0E85" w:rsidR="00CA1DB4" w:rsidRPr="009324FA" w:rsidRDefault="009324FA" w:rsidP="009324FA">
    <w:pPr>
      <w:jc w:val="right"/>
    </w:pPr>
    <w:r>
      <w:rPr>
        <w:smallCaps/>
        <w:sz w:val="48"/>
      </w:rPr>
      <w:t>savioglobal.com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4B89" w14:textId="77777777"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097901D8" wp14:editId="0248625C">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18F2BD62" w14:textId="77777777"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1245A"/>
    <w:rsid w:val="0003182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5F7287"/>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4A81"/>
    <w:rsid w:val="00865F01"/>
    <w:rsid w:val="00877873"/>
    <w:rsid w:val="00877A85"/>
    <w:rsid w:val="00886DE0"/>
    <w:rsid w:val="0089410E"/>
    <w:rsid w:val="008A539E"/>
    <w:rsid w:val="008A5A9E"/>
    <w:rsid w:val="008C5B5D"/>
    <w:rsid w:val="008D38CC"/>
    <w:rsid w:val="008E3D28"/>
    <w:rsid w:val="008F1302"/>
    <w:rsid w:val="00906392"/>
    <w:rsid w:val="00907CB0"/>
    <w:rsid w:val="009142FD"/>
    <w:rsid w:val="00920212"/>
    <w:rsid w:val="009324FA"/>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10DDF"/>
    <w:rsid w:val="00A14BA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C7837"/>
    <w:rsid w:val="00C25D99"/>
    <w:rsid w:val="00C27817"/>
    <w:rsid w:val="00C35318"/>
    <w:rsid w:val="00C35DC8"/>
    <w:rsid w:val="00C46739"/>
    <w:rsid w:val="00C529A3"/>
    <w:rsid w:val="00C70FFB"/>
    <w:rsid w:val="00C80CF9"/>
    <w:rsid w:val="00C8167E"/>
    <w:rsid w:val="00C93949"/>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EC8"/>
    <w:rsid w:val="00E5326E"/>
    <w:rsid w:val="00E605A7"/>
    <w:rsid w:val="00E668F6"/>
    <w:rsid w:val="00E76884"/>
    <w:rsid w:val="00E86A25"/>
    <w:rsid w:val="00E91590"/>
    <w:rsid w:val="00E92C81"/>
    <w:rsid w:val="00E93096"/>
    <w:rsid w:val="00E94CFC"/>
    <w:rsid w:val="00EA084D"/>
    <w:rsid w:val="00EA3639"/>
    <w:rsid w:val="00EA4E38"/>
    <w:rsid w:val="00EB3392"/>
    <w:rsid w:val="00EB3F26"/>
    <w:rsid w:val="00EB71D5"/>
    <w:rsid w:val="00EC3FA1"/>
    <w:rsid w:val="00EE17EB"/>
    <w:rsid w:val="00EF017A"/>
    <w:rsid w:val="00F01415"/>
    <w:rsid w:val="00F13634"/>
    <w:rsid w:val="00F31911"/>
    <w:rsid w:val="00F33827"/>
    <w:rsid w:val="00F5386F"/>
    <w:rsid w:val="00F6023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3F6293"/>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324FA"/>
    <w:pPr>
      <w:keepNext/>
      <w:keepLines/>
      <w:numPr>
        <w:numId w:val="6"/>
      </w:numPr>
      <w:spacing w:before="360" w:after="60"/>
      <w:outlineLvl w:val="0"/>
    </w:pPr>
    <w:rPr>
      <w:rFonts w:eastAsiaTheme="majorEastAsia" w:cs="Tahoma"/>
      <w:b/>
      <w:bCs/>
      <w:color w:val="002060"/>
      <w:sz w:val="32"/>
      <w:szCs w:val="28"/>
    </w:rPr>
  </w:style>
  <w:style w:type="paragraph" w:styleId="Heading2">
    <w:name w:val="heading 2"/>
    <w:basedOn w:val="Normal"/>
    <w:next w:val="Normal"/>
    <w:link w:val="Heading2Char"/>
    <w:uiPriority w:val="9"/>
    <w:unhideWhenUsed/>
    <w:qFormat/>
    <w:rsid w:val="009324FA"/>
    <w:pPr>
      <w:keepNext/>
      <w:keepLines/>
      <w:numPr>
        <w:ilvl w:val="1"/>
        <w:numId w:val="6"/>
      </w:numPr>
      <w:spacing w:before="200" w:after="0"/>
      <w:outlineLvl w:val="1"/>
    </w:pPr>
    <w:rPr>
      <w:rFonts w:asciiTheme="majorHAnsi" w:eastAsiaTheme="majorEastAsia" w:hAnsiTheme="majorHAnsi" w:cstheme="majorBidi"/>
      <w:b/>
      <w:bCs/>
      <w:color w:val="1F4E79" w:themeColor="accent1" w:themeShade="80"/>
      <w:sz w:val="26"/>
      <w:szCs w:val="26"/>
    </w:rPr>
  </w:style>
  <w:style w:type="paragraph" w:styleId="Heading3">
    <w:name w:val="heading 3"/>
    <w:basedOn w:val="Normal"/>
    <w:next w:val="Normal"/>
    <w:link w:val="Heading3Char"/>
    <w:uiPriority w:val="9"/>
    <w:unhideWhenUsed/>
    <w:qFormat/>
    <w:rsid w:val="009324FA"/>
    <w:pPr>
      <w:keepNext/>
      <w:keepLines/>
      <w:numPr>
        <w:ilvl w:val="2"/>
        <w:numId w:val="6"/>
      </w:numPr>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FA"/>
    <w:rPr>
      <w:rFonts w:ascii="Calibri" w:eastAsiaTheme="majorEastAsia" w:hAnsi="Calibri" w:cs="Tahoma"/>
      <w:b/>
      <w:bCs/>
      <w:color w:val="002060"/>
      <w:sz w:val="32"/>
      <w:szCs w:val="28"/>
    </w:rPr>
  </w:style>
  <w:style w:type="character" w:customStyle="1" w:styleId="Heading2Char">
    <w:name w:val="Heading 2 Char"/>
    <w:basedOn w:val="DefaultParagraphFont"/>
    <w:link w:val="Heading2"/>
    <w:uiPriority w:val="9"/>
    <w:rsid w:val="009324FA"/>
    <w:rPr>
      <w:rFonts w:asciiTheme="majorHAnsi" w:eastAsiaTheme="majorEastAsia" w:hAnsiTheme="majorHAnsi" w:cstheme="majorBidi"/>
      <w:b/>
      <w:bCs/>
      <w:color w:val="1F4E79" w:themeColor="accent1" w:themeShade="80"/>
      <w:sz w:val="26"/>
      <w:szCs w:val="26"/>
    </w:rPr>
  </w:style>
  <w:style w:type="character" w:customStyle="1" w:styleId="Heading3Char">
    <w:name w:val="Heading 3 Char"/>
    <w:basedOn w:val="DefaultParagraphFont"/>
    <w:link w:val="Heading3"/>
    <w:uiPriority w:val="9"/>
    <w:rsid w:val="009324FA"/>
    <w:rPr>
      <w:rFonts w:asciiTheme="majorHAnsi" w:eastAsiaTheme="majorEastAsia" w:hAnsiTheme="majorHAnsi" w:cstheme="majorBidi"/>
      <w:b/>
      <w:bCs/>
      <w:color w:val="2E74B5" w:themeColor="accent1" w:themeShade="BF"/>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9324FA"/>
    <w:pPr>
      <w:pBdr>
        <w:bottom w:val="single" w:sz="8" w:space="4" w:color="009900"/>
      </w:pBdr>
      <w:spacing w:after="300"/>
      <w:contextualSpacing/>
      <w:jc w:val="right"/>
    </w:pPr>
    <w:rPr>
      <w:rFonts w:asciiTheme="majorHAnsi" w:eastAsiaTheme="majorEastAsia" w:hAnsiTheme="majorHAnsi" w:cstheme="majorBidi"/>
      <w:b/>
      <w:color w:val="002060"/>
      <w:spacing w:val="5"/>
      <w:kern w:val="28"/>
      <w:sz w:val="52"/>
      <w:szCs w:val="52"/>
    </w:rPr>
  </w:style>
  <w:style w:type="character" w:customStyle="1" w:styleId="TitleChar">
    <w:name w:val="Title Char"/>
    <w:basedOn w:val="DefaultParagraphFont"/>
    <w:link w:val="Title"/>
    <w:uiPriority w:val="10"/>
    <w:rsid w:val="009324FA"/>
    <w:rPr>
      <w:rFonts w:asciiTheme="majorHAnsi" w:eastAsiaTheme="majorEastAsia" w:hAnsiTheme="majorHAnsi" w:cstheme="majorBidi"/>
      <w:b/>
      <w:color w:val="00206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autoRedefine/>
    <w:qFormat/>
    <w:rsid w:val="009324FA"/>
    <w:pPr>
      <w:spacing w:before="180"/>
      <w:ind w:left="720"/>
    </w:pPr>
    <w:rPr>
      <w:noProof/>
      <w:color w:val="00206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4CC048D1-D69F-4DBF-AE30-539E6B89C87A}">
  <ds:schemaRefs>
    <ds:schemaRef ds:uri="http://schemas.openxmlformats.org/officeDocument/2006/bibliography"/>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SSS</cp:lastModifiedBy>
  <cp:revision>3</cp:revision>
  <dcterms:created xsi:type="dcterms:W3CDTF">2017-06-30T18:21:00Z</dcterms:created>
  <dcterms:modified xsi:type="dcterms:W3CDTF">2021-07-06T12:05:00Z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