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Защита от копирования.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Какими требованиями должен обладать параметр к которому привязываешься?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Ответ: 1 - УНИКАЛЬНОСТЬ (его нельзя подделать (например, имя учетной записи можно) )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2 - НЕИЗМЕНЯЕМОСТЬ (он является важной частью компьютера ( материнская плата, BIOS, HDD) )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3 - ДОСТУПНОСТЬ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 такое WMI (для винды), что такое DMI для ubuntu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Энигма.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нужен рефлектор? </w:t>
        <w:br w:type="textWrapping"/>
        <w:t xml:space="preserve">Ответ: Для того, чтобы процесс шифрования не отличался от процесса расшифровки. (Тут что-то про то, что на прямом ходу мы работаем со значениями по индексу, а на обратном с индексами по значению).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расшифровка от зашифровки?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Ответ: ничем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быстрее - прямой ход или обратный?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Ответ: прямой. Потому что на прямом ходе ты получаешь значение по индексу, а на обратном индекс по значению, что, очевидно, сложнее, т.к. подразумевает перебор всех значений.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изменяется размер файла после шифрования?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Ответ: никак (тк шифруем посимвольно, один символ переводится ровно в один символ)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 </w:t>
      </w:r>
    </w:p>
    <w:p w:rsidR="00000000" w:rsidDel="00000000" w:rsidP="00000000" w:rsidRDefault="00000000" w:rsidRPr="00000000" w14:paraId="00000011">
      <w:p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https://habr.com/post/212235/</w:t>
        </w:r>
      </w:hyperlink>
      <w:r w:rsidDel="00000000" w:rsidR="00000000" w:rsidRPr="00000000">
        <w:rPr>
          <w:rtl w:val="0"/>
        </w:rPr>
        <w:t xml:space="preserve"> во если весь алгоритм нужен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бороться с незаполненным до конца блоком?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твет: до конца блока заполнить 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Спрашивает про поле Галуа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Ответ: числа в поле Галуа представляются как наборы коэффициентов перед многочленами. В нем переопределены операции сложения (xor) и умножения (Умножение на 1 - тождественно. умножение на 2 - это умножение на x, остальное выводится из этих двух.). Используем для того, чтобы не выйти за пределы 1-байтных чисел.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будет если подать 1 байт?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Ответ: Дополняем 15 байт нулей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</w:numPr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01A">
      <w:pPr>
        <w:numPr>
          <w:ilvl w:val="0"/>
        </w:numPr>
        <w:ind w:left="360" w:firstLine="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https://2hourscrypto.info/</w:t>
        </w:r>
      </w:hyperlink>
      <w:r w:rsidDel="00000000" w:rsidR="00000000" w:rsidRPr="00000000">
        <w:rPr>
          <w:rtl w:val="0"/>
        </w:rPr>
        <w:t xml:space="preserve"> -  есть видео лекции, в шапке ссылки на них, там подробнее объясняется вроде</w:t>
      </w:r>
    </w:p>
    <w:p w:rsidR="00000000" w:rsidDel="00000000" w:rsidP="00000000" w:rsidRDefault="00000000" w:rsidRPr="00000000" w14:paraId="0000001B">
      <w:pPr>
        <w:numPr>
          <w:ilvl w:val="0"/>
        </w:numPr>
        <w:ind w:left="360" w:firstLine="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https://youtu.be/mE_s-R5wvpw?t=2343</w:t>
        </w:r>
      </w:hyperlink>
      <w:r w:rsidDel="00000000" w:rsidR="00000000" w:rsidRPr="00000000">
        <w:rPr>
          <w:rtl w:val="0"/>
        </w:rPr>
        <w:t xml:space="preserve"> -- лекция Яндекса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</w:numPr>
        <w:ind w:left="360" w:firstLine="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http://www.enlight.ru/crypto/algorithms/des/des00.htm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генерируются раундовые ключи?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зашифруется файл, если он меньше 64 бит?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</w:numPr>
        <w:ind w:left="36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</w:numPr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Знать как формируются ключи, от чего зависит открытый и закрытый ключ </w:t>
      </w:r>
      <w:r w:rsidDel="00000000" w:rsidR="00000000" w:rsidRPr="00000000">
        <w:rPr>
          <w:b w:val="1"/>
          <w:rtl w:val="0"/>
        </w:rPr>
        <w:t xml:space="preserve">(Кто ответил на это, напишите подробнее что вы говорили)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 вы возводили в степень?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Расширенный алгоритм Евклида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http://fitp.ifmo.ru/shared/files/201111/1_278.pdf</w:t>
        </w:r>
      </w:hyperlink>
      <w:r w:rsidDel="00000000" w:rsidR="00000000" w:rsidRPr="00000000">
        <w:rPr>
          <w:rtl w:val="0"/>
        </w:rPr>
        <w:t xml:space="preserve"> 6 страница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 и алгоритм (лучше знать как именно в Вашем коде реализовано)</w:t>
      </w:r>
    </w:p>
    <w:p w:rsidR="00000000" w:rsidDel="00000000" w:rsidP="00000000" w:rsidRDefault="00000000" w:rsidRPr="00000000" w14:paraId="00000025">
      <w:pPr>
        <w:numPr>
          <w:ilvl w:val="0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</w:numPr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Подпись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формируется подпись</w:t>
        <w:br w:type="textWrapping"/>
        <w:t xml:space="preserve">Прогнать документ через хэш-функцию, затем закодировать получившийся хэш приватным ключом RSA. Получившаяся подпись поставляется с документом, вместе с публичным ключом. При этом на публичный ключ имеется сертификат, что он принадлежит автору.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Алгоритмы хеширования знать не нужно, только названия</w:t>
        <w:br w:type="textWrapping"/>
        <w:t xml:space="preserve">SHA2, SHA3, MD6, мб еще что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проверяется подпись?</w:t>
        <w:br w:type="textWrapping"/>
        <w:t xml:space="preserve">Подпись расшифровывается с публичным ключом. Документ прогоняется через такую же хэш-функцию, как при зашифровки. Сравниваем расшифрованную подпись и хэш. Если совпадают - все ок.</w:t>
      </w:r>
    </w:p>
    <w:p w:rsidR="00000000" w:rsidDel="00000000" w:rsidP="00000000" w:rsidRDefault="00000000" w:rsidRPr="00000000" w14:paraId="0000002A">
      <w:pPr>
        <w:numPr>
          <w:ilvl w:val="0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</w:numPr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Хаффман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Какими могут быть коды значений по размеру?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Если смотреть по дереву то от 1 до 255 байт (смотря от реализации мб сразу биты у вас конечно)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хранится алфавит? Либо деревом, либо таблицей частот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где хранится? (ну тут у каждого свое)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обрабатывается отступ до 8 бит, где хранится эта информация и как при расшифровке это работает?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Если максимальная длина 255, а была 8, то как файл может весить в итоге меньше - мы учитываем частоты, поэтому символы с коротким кодом компенсируют эту разницу.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fitp.ifmo.ru/shared/files/201111/1_278.pdf" TargetMode="External"/><Relationship Id="rId9" Type="http://schemas.openxmlformats.org/officeDocument/2006/relationships/hyperlink" Target="http://www.enlight.ru/crypto/algorithms/des/des00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post/212235/" TargetMode="External"/><Relationship Id="rId7" Type="http://schemas.openxmlformats.org/officeDocument/2006/relationships/hyperlink" Target="https://2hourscrypto.info/" TargetMode="External"/><Relationship Id="rId8" Type="http://schemas.openxmlformats.org/officeDocument/2006/relationships/hyperlink" Target="https://youtu.be/mE_s-R5wvpw?t=2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