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Chấm công &amp; Lương — Hướng dẫn cho nhân viên</w:t>
      </w:r>
    </w:p>
    <w:p>
      <w:pPr>
        <w:spacing w:after="120"/>
      </w:pPr>
      <w:r>
        <w:t xml:space="preserve">Mục </w:t>
      </w:r>
      <w:r>
        <w:rPr>
          <w:b/>
          <w:bCs/>
        </w:rPr>
        <w:t xml:space="preserve">Chấm công &amp; Lương</w:t>
      </w:r>
      <w:r>
        <w:t xml:space="preserve"> ở menu trái dùng để mỗi người </w:t>
      </w:r>
      <w:r>
        <w:rPr>
          <w:b/>
          <w:bCs/>
        </w:rPr>
        <w:t xml:space="preserve">tự khai ngày công hằng tháng</w:t>
      </w:r>
      <w:r>
        <w:t xml:space="preserve"> và </w:t>
      </w:r>
      <w:r>
        <w:rPr>
          <w:b/>
          <w:bCs/>
        </w:rPr>
        <w:t xml:space="preserve">khai thưởng dịch vụ khác</w:t>
      </w:r>
      <w:r>
        <w:t xml:space="preserve"> mình đã làm. Trưởng phòng dùng thêm để kiểm công của phòng và duyệt thưởng. Bảng lương do kế toán nội bộ tổng hợp từ chính những số này — khai đúng và đủ là lương ra đúng.</w:t>
      </w:r>
    </w:p>
    <w:p>
      <w:pPr>
        <w:spacing w:after="120"/>
      </w:pPr>
      <w:r>
        <w:t xml:space="preserve">Các phần: chấm công · thưởng dịch vụ khác · phiếu lương · dành cho trưởng phòng · hỏi đáp.</w:t>
      </w:r>
    </w:p>
    <w:p>
      <w:pPr>
        <w:pBdr>
          <w:bottom w:val="single" w:color="E7E5E4" w:sz="6" w:space="1"/>
        </w:pBdr>
        <w:spacing w:after="120"/>
      </w:pPr>
    </w:p>
    <w:p>
      <w:pPr>
        <w:pStyle w:val="Heading1"/>
      </w:pPr>
      <w:r>
        <w:t xml:space="preserve">Lịch hằng tháng — nhớ 3 mốc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5"/>
        <w:gridCol w:w="5401"/>
        <w:gridCol w:w="1412"/>
      </w:tblGrid>
      <w:tr>
        <w:trPr>
          <w:tblHeader/>
        </w:trPr>
        <w:tc>
          <w:tcPr>
            <w:tcW w:type="dxa" w:w="2825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8B1A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Khi nào</w:t>
            </w:r>
          </w:p>
        </w:tc>
        <w:tc>
          <w:tcPr>
            <w:tcW w:type="dxa" w:w="5401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8B1A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Việc</w:t>
            </w:r>
          </w:p>
        </w:tc>
        <w:tc>
          <w:tcPr>
            <w:tcW w:type="dxa" w:w="141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8B1A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2825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Cuối tháng (ngày làm việc cuối)</w:t>
            </w:r>
          </w:p>
        </w:tc>
        <w:tc>
          <w:tcPr>
            <w:tcW w:type="dxa" w:w="5401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Khai ngày công tháng đó rồi bấm </w:t>
            </w:r>
            <w:r>
              <w:rPr>
                <w:b/>
                <w:bCs/>
              </w:rPr>
              <w:t xml:space="preserve">Xác nhận ngày công</w:t>
            </w:r>
          </w:p>
        </w:tc>
        <w:tc>
          <w:tcPr>
            <w:tcW w:type="dxa" w:w="141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Mọi nhân viên</w:t>
            </w:r>
          </w:p>
        </w:tc>
      </w:tr>
      <w:tr>
        <w:trPr>
          <w:tblHeader w:val="false"/>
        </w:trPr>
        <w:tc>
          <w:tcPr>
            <w:tcW w:type="dxa" w:w="2825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Trong tháng, khi khách đã trả tiền</w:t>
            </w:r>
          </w:p>
        </w:tc>
        <w:tc>
          <w:tcPr>
            <w:tcW w:type="dxa" w:w="5401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Khai </w:t>
            </w:r>
            <w:r>
              <w:rPr>
                <w:b/>
                <w:bCs/>
              </w:rPr>
              <w:t xml:space="preserve">thưởng dịch vụ khác</w:t>
            </w:r>
            <w:r>
              <w:t xml:space="preserve"> cho kỳ lương tương ứng</w:t>
            </w:r>
          </w:p>
        </w:tc>
        <w:tc>
          <w:tcPr>
            <w:tcW w:type="dxa" w:w="141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Người làm dịch vụ</w:t>
            </w:r>
          </w:p>
        </w:tc>
      </w:tr>
      <w:tr>
        <w:trPr>
          <w:tblHeader w:val="false"/>
        </w:trPr>
        <w:tc>
          <w:tcPr>
            <w:tcW w:type="dxa" w:w="2825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Đầu tháng sau</w:t>
            </w:r>
          </w:p>
        </w:tc>
        <w:tc>
          <w:tcPr>
            <w:tcW w:type="dxa" w:w="5401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Kiểm công cả phòng, sửa nếu sai; duyệt / trả lại dòng thưởng</w:t>
            </w:r>
          </w:p>
        </w:tc>
        <w:tc>
          <w:tcPr>
            <w:tcW w:type="dxa" w:w="141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Trưởng phòng</w:t>
            </w:r>
          </w:p>
        </w:tc>
      </w:tr>
      <w:tr>
        <w:trPr>
          <w:tblHeader w:val="false"/>
        </w:trPr>
        <w:tc>
          <w:tcPr>
            <w:tcW w:type="dxa" w:w="2825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Khi kế toán gửi phiếu lương</w:t>
            </w:r>
          </w:p>
        </w:tc>
        <w:tc>
          <w:tcPr>
            <w:tcW w:type="dxa" w:w="5401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Mở tab </w:t>
            </w:r>
            <w:r>
              <w:rPr>
                <w:b/>
                <w:bCs/>
              </w:rPr>
              <w:t xml:space="preserve">Phiếu lương của tôi</w:t>
            </w:r>
            <w:r>
              <w:t xml:space="preserve">, bấm </w:t>
            </w:r>
            <w:r>
              <w:rPr>
                <w:b/>
                <w:bCs/>
              </w:rPr>
              <w:t xml:space="preserve">Xác nhận</w:t>
            </w:r>
            <w:r>
              <w:t xml:space="preserve"> hoặc </w:t>
            </w:r>
            <w:r>
              <w:rPr>
                <w:b/>
                <w:bCs/>
              </w:rPr>
              <w:t xml:space="preserve">Báo sai</w:t>
            </w:r>
          </w:p>
        </w:tc>
        <w:tc>
          <w:tcPr>
            <w:tcW w:type="dxa" w:w="141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Mọi nhân viên</w:t>
            </w:r>
          </w:p>
        </w:tc>
      </w:tr>
    </w:tbl>
    <w:p/>
    <w:p>
      <w:pPr>
        <w:spacing w:after="120"/>
      </w:pPr>
      <w:r>
        <w:t xml:space="preserve">App chỉ cho tự khai </w:t>
      </w:r>
      <w:r>
        <w:rPr>
          <w:b/>
          <w:bCs/>
        </w:rPr>
        <w:t xml:space="preserve">tháng này và tháng trước</w:t>
      </w:r>
      <w:r>
        <w:t xml:space="preserve">. Quá hạn đó thì </w:t>
      </w:r>
      <w:r>
        <w:rPr>
          <w:b/>
          <w:bCs/>
        </w:rPr>
        <w:t xml:space="preserve">không khai được nữa</w:t>
      </w:r>
      <w:r>
        <w:t xml:space="preserve"> (trưởng phòng chỉ sửa được bảng công đã có) — nhớ khai ngay trong tháng, ít nhất cũng </w:t>
      </w:r>
      <w:r>
        <w:rPr>
          <w:b/>
          <w:bCs/>
        </w:rPr>
        <w:t xml:space="preserve">Lưu nháp</w:t>
      </w:r>
      <w:r>
        <w:t xml:space="preserve"> trước.</w:t>
      </w:r>
    </w:p>
    <w:p>
      <w:pPr>
        <w:pBdr>
          <w:bottom w:val="single" w:color="E7E5E4" w:sz="6" w:space="1"/>
        </w:pBdr>
        <w:spacing w:after="120"/>
      </w:pPr>
    </w:p>
    <w:p>
      <w:pPr>
        <w:pStyle w:val="Heading1"/>
      </w:pPr>
      <w:r>
        <w:t xml:space="preserve">Phần 1 — Chấm công của tôi</w:t>
      </w:r>
    </w:p>
    <w:p>
      <w:pPr>
        <w:spacing w:after="120"/>
      </w:pPr>
      <w:r>
        <w:t xml:space="preserve">Vào menu </w:t>
      </w:r>
      <w:r>
        <w:rPr>
          <w:b/>
          <w:bCs/>
        </w:rPr>
        <w:t xml:space="preserve">Chấm công &amp; Lương</w:t>
      </w:r>
      <w:r>
        <w:t xml:space="preserve"> → tab </w:t>
      </w:r>
      <w:r>
        <w:rPr>
          <w:b/>
          <w:bCs/>
        </w:rPr>
        <w:t xml:space="preserve">Chấm công của tôi</w:t>
      </w:r>
      <w:r>
        <w:t xml:space="preserve">.</w:t>
      </w:r>
    </w:p>
    <w:p>
      <w:pPr>
        <w:spacing w:before="120" w:after="60"/>
        <w:jc w:val="center"/>
      </w:pPr>
      <w:r>
        <w:drawing>
          <wp:inline distT="0" distB="0" distL="0" distR="0">
            <wp:extent cx="5715000" cy="2028825"/>
            <wp:effectExtent t="0" r="0" b="0" l="0"/>
            <wp:docPr id="1" name="Màn hình Chấm công của tôi" descr="Màn hình Chấm công của tôi" title="Màn hình Chấm công của tô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Màn hình Chấm công của tôi</w:t>
      </w:r>
    </w:p>
    <w:p>
      <w:pPr>
        <w:pStyle w:val="Heading2"/>
      </w:pPr>
      <w:r>
        <w:t xml:space="preserve">Các ô trên màn hình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2"/>
        <w:gridCol w:w="8226"/>
      </w:tblGrid>
      <w:tr>
        <w:trPr>
          <w:tblHeader/>
        </w:trPr>
        <w:tc>
          <w:tcPr>
            <w:tcW w:type="dxa" w:w="141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8B1A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Ô</w:t>
            </w:r>
          </w:p>
        </w:tc>
        <w:tc>
          <w:tcPr>
            <w:tcW w:type="dxa" w:w="8226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8B1A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Ngày công chuẩn</w:t>
            </w:r>
            <w:r>
              <w:t xml:space="preserve"> (xanh dương)</w:t>
            </w:r>
          </w:p>
        </w:tc>
        <w:tc>
          <w:tcPr>
            <w:tcW w:type="dxa" w:w="8226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Số ngày phải làm trong tháng = số ngày của tháng </w:t>
            </w:r>
            <w:r>
              <w:rPr>
                <w:b/>
                <w:bCs/>
              </w:rPr>
              <w:t xml:space="preserve">trừ chủ nhật và ngày lễ</w:t>
            </w:r>
            <w:r>
              <w:t xml:space="preserve">. </w:t>
            </w:r>
            <w:r>
              <w:rPr>
                <w:b/>
                <w:bCs/>
              </w:rPr>
              <w:t xml:space="preserve">Thứ Bảy (làm online) vẫn tính đủ một công.</w:t>
            </w:r>
            <w:r>
              <w:t xml:space="preserve"> App tự tính, không sửa được.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Ngày đi làm</w:t>
            </w:r>
            <w:r>
              <w:t xml:space="preserve"> (xanh lá)</w:t>
            </w:r>
          </w:p>
        </w:tc>
        <w:tc>
          <w:tcPr>
            <w:tcW w:type="dxa" w:w="8226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 </w:t>
            </w:r>
            <w:r>
              <w:rPr>
                <w:b/>
                <w:bCs/>
              </w:rPr>
              <w:t xml:space="preserve">tự tính</w:t>
            </w:r>
            <w:r>
              <w:t xml:space="preserve"> = công chuẩn − nghỉ phép − nghỉ không lương.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Nghỉ phép (có lương)</w:t>
            </w:r>
            <w:r>
              <w:t xml:space="preserve"> (vàng)</w:t>
            </w:r>
          </w:p>
        </w:tc>
        <w:tc>
          <w:tcPr>
            <w:tcW w:type="dxa" w:w="8226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Ngày nghỉ vẫn được trả lương.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Nghỉ không lương</w:t>
            </w:r>
            <w:r>
              <w:t xml:space="preserve"> (đỏ)</w:t>
            </w:r>
          </w:p>
        </w:tc>
        <w:tc>
          <w:tcPr>
            <w:tcW w:type="dxa" w:w="8226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AFA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Ngày nghỉ không được trả lương.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Số lần vi phạm tác phong</w:t>
            </w:r>
            <w:r>
              <w:t xml:space="preserve"> (tím)</w:t>
            </w:r>
          </w:p>
        </w:tc>
        <w:tc>
          <w:tcPr>
            <w:tcW w:type="dxa" w:w="8226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Tự khai số lần vi phạm tác phong trong tháng. Mỗi lần trừ 20% tác phong của bạn (0 lần = 100%, 2 lần = 60%). Tác phong của cả phòng là trung bình mọi người — ảnh hưởng thưởng KPI phòng của cả phòng.</w:t>
            </w:r>
          </w:p>
        </w:tc>
      </w:tr>
    </w:tbl>
    <w:p/>
    <w:p>
      <w:pPr>
        <w:spacing w:after="120"/>
      </w:pPr>
      <w:r>
        <w:t xml:space="preserve">Thanh màu bên dưới cho thấy tỉ lệ đi làm / phép / không lương so với công chuẩn, và dòng </w:t>
      </w:r>
      <w:r>
        <w:rPr>
          <w:b/>
          <w:bCs/>
        </w:rPr>
        <w:t xml:space="preserve">Ngày tính lương</w:t>
      </w:r>
      <w:r>
        <w:t xml:space="preserve"> = ngày đi làm + nghỉ phép.</w:t>
      </w:r>
    </w:p>
    <w:p>
      <w:pPr>
        <w:pStyle w:val="Heading2"/>
      </w:pPr>
      <w:r>
        <w:t xml:space="preserve">Cách khai (thường chỉ mất 30 giây)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Chọn tháng cần khai (nút </w:t>
      </w:r>
      <w:r>
        <w:rPr>
          <w:b/>
          <w:bCs/>
        </w:rPr>
        <w:t xml:space="preserve">Tháng này</w:t>
      </w:r>
      <w:r>
        <w:t xml:space="preserve"> / </w:t>
      </w:r>
      <w:r>
        <w:rPr>
          <w:b/>
          <w:bCs/>
        </w:rPr>
        <w:t xml:space="preserve">Tháng trước</w:t>
      </w:r>
      <w:r>
        <w:t xml:space="preserve"> ở trên).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Gõ số ngày </w:t>
      </w:r>
      <w:r>
        <w:rPr>
          <w:b/>
          <w:bCs/>
        </w:rPr>
        <w:t xml:space="preserve">nghỉ phép</w:t>
      </w:r>
      <w:r>
        <w:t xml:space="preserve"> và </w:t>
      </w:r>
      <w:r>
        <w:rPr>
          <w:b/>
          <w:bCs/>
        </w:rPr>
        <w:t xml:space="preserve">nghỉ không lương</w:t>
      </w:r>
      <w:r>
        <w:t xml:space="preserve"> (nếu có). Ô </w:t>
      </w:r>
      <w:r>
        <w:rPr>
          <w:b/>
          <w:bCs/>
        </w:rPr>
        <w:t xml:space="preserve">Ngày đi làm tự giảm</w:t>
      </w:r>
      <w:r>
        <w:t xml:space="preserve"> theo, không cần tự trừ. Nghỉ nửa ngày thì gõ </w:t>
      </w:r>
      <w:r>
        <w:rPr>
          <w:rFonts w:ascii="Consolas" w:cs="Consolas" w:eastAsia="Consolas" w:hAnsi="Consolas"/>
          <w:shd w:fill="F3F4F6" w:color="auto" w:val="clear"/>
        </w:rPr>
        <w:t xml:space="preserve">0,5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Gõ </w:t>
      </w:r>
      <w:r>
        <w:rPr>
          <w:b/>
          <w:bCs/>
        </w:rPr>
        <w:t xml:space="preserve">số lần vi phạm tác phong</w:t>
      </w:r>
      <w:r>
        <w:t xml:space="preserve"> trong tháng (không có thì để 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Ghi chú nếu cần (vd </w:t>
      </w:r>
      <w:r>
        <w:rPr>
          <w:i/>
          <w:iCs/>
        </w:rPr>
        <w:t xml:space="preserve">nghỉ ốm ngày 08</w:t>
      </w:r>
      <w:r>
        <w:t xml:space="preserve">, </w:t>
      </w:r>
      <w:r>
        <w:rPr>
          <w:i/>
          <w:iCs/>
        </w:rPr>
        <w:t xml:space="preserve">về quê 20–21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Bấm </w:t>
      </w:r>
      <w:r>
        <w:rPr>
          <w:b/>
          <w:bCs/>
        </w:rPr>
        <w:t xml:space="preserve">Lưu nháp</w:t>
      </w:r>
      <w:r>
        <w:t xml:space="preserve"> nếu chưa chắc — sửa lại thoải mái.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Cuối tháng kiểm lại một lần rồi bấm </w:t>
      </w:r>
      <w:r>
        <w:rPr>
          <w:b/>
          <w:bCs/>
        </w:rPr>
        <w:t xml:space="preserve">✓ Xác nhận ngày công</w:t>
      </w:r>
      <w:r>
        <w:t xml:space="preserve">.</w:t>
      </w:r>
    </w:p>
    <w:p>
      <w:pPr>
        <w:pBdr>
          <w:left w:val="single" w:color="EA580C" w:sz="18" w:space="8"/>
        </w:pBdr>
        <w:shd w:fill="FFF7ED" w:color="auto" w:val="clear"/>
        <w:spacing w:before="80" w:after="160"/>
        <w:ind w:left="200"/>
      </w:pPr>
      <w:r>
        <w:t xml:space="preserve">⚠ </w:t>
      </w:r>
      <w:r>
        <w:rPr>
          <w:b/>
          <w:bCs/>
        </w:rPr>
        <w:t xml:space="preserve">Xác nhận xong là KHOÁ.</w:t>
      </w:r>
      <w:r>
        <w:t xml:space="preserve"> Không tự sửa được nữa. Sai ngày làm hoặc ngày nghỉ thì báo trưởng phòng để kiểm tra và cập nhật — mỗi lần trưởng phòng sửa đều phải ghi lý do và được lưu lại.</w:t>
      </w:r>
    </w:p>
    <w:p>
      <w:pPr>
        <w:pStyle w:val="Heading2"/>
      </w:pPr>
      <w:r>
        <w:t xml:space="preserve">Trường hợp đặc biệt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Vào làm / nghỉ việc giữa tháng:</w:t>
      </w:r>
      <w:r>
        <w:t xml:space="preserve"> gõ tay thẳng vào ô </w:t>
      </w:r>
      <w:r>
        <w:rPr>
          <w:b/>
          <w:bCs/>
        </w:rPr>
        <w:t xml:space="preserve">Ngày đi làm</w:t>
      </w:r>
      <w:r>
        <w:t xml:space="preserve"> số ngày thật (app thôi tự tính khi bạn gõ tay). Tổng ba ô sẽ ít hơn công chuẩn — app </w:t>
      </w:r>
      <w:r>
        <w:rPr>
          <w:b/>
          <w:bCs/>
        </w:rPr>
        <w:t xml:space="preserve">bắt ghi chú lý do</w:t>
      </w:r>
      <w:r>
        <w:t xml:space="preserve"> (vd </w:t>
      </w:r>
      <w:r>
        <w:rPr>
          <w:i/>
          <w:iCs/>
        </w:rPr>
        <w:t xml:space="preserve">vào làm từ ngày 15</w:t>
      </w:r>
      <w:r>
        <w:t xml:space="preserve">) mới cho xác nhận.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Tổng ba ô lớn hơn công chuẩn:</w:t>
      </w:r>
      <w:r>
        <w:t xml:space="preserve"> app báo đỏ và không cho lưu. Giảm ngày đi làm cho khớp.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Ngày lễ trong tháng</w:t>
      </w:r>
      <w:r>
        <w:t xml:space="preserve"> hiện thành nhãn tím dưới thanh màu, đã được trừ sẵn khỏi công chuẩn — không khai ngày lễ vào ô nghỉ.</w:t>
      </w:r>
    </w:p>
    <w:p>
      <w:pPr>
        <w:spacing w:after="120"/>
      </w:pPr>
      <w:r>
        <w:t xml:space="preserve">Nhãn ở góc phải cho biết trạng thái: </w:t>
      </w:r>
      <w:r>
        <w:rPr>
          <w:b/>
          <w:bCs/>
        </w:rPr>
        <w:t xml:space="preserve">Chưa khai</w:t>
      </w:r>
      <w:r>
        <w:t xml:space="preserve"> · </w:t>
      </w:r>
      <w:r>
        <w:rPr>
          <w:b/>
          <w:bCs/>
        </w:rPr>
        <w:t xml:space="preserve">Đang nháp</w:t>
      </w:r>
      <w:r>
        <w:t xml:space="preserve"> · </w:t>
      </w:r>
      <w:r>
        <w:rPr>
          <w:b/>
          <w:bCs/>
        </w:rPr>
        <w:t xml:space="preserve">Đã xác nhận</w:t>
      </w:r>
      <w:r>
        <w:t xml:space="preserve">.</w:t>
      </w:r>
    </w:p>
    <w:p>
      <w:pPr>
        <w:pBdr>
          <w:bottom w:val="single" w:color="E7E5E4" w:sz="6" w:space="1"/>
        </w:pBdr>
        <w:spacing w:after="120"/>
      </w:pPr>
    </w:p>
    <w:p>
      <w:pPr>
        <w:pStyle w:val="Heading1"/>
      </w:pPr>
      <w:r>
        <w:t xml:space="preserve">Phần 2 — Khai thưởng dịch vụ khác</w:t>
      </w:r>
    </w:p>
    <w:p>
      <w:pPr>
        <w:spacing w:after="120"/>
      </w:pPr>
      <w:r>
        <w:t xml:space="preserve">Dịch vụ khác (quyết toán, soát xét sổ, giải thể, thay đổi đăng ký…) được thưởng theo </w:t>
      </w:r>
      <w:r>
        <w:rPr>
          <w:b/>
          <w:bCs/>
        </w:rPr>
        <w:t xml:space="preserve">số tiền khách đã trả thật</w:t>
      </w:r>
      <w:r>
        <w:t xml:space="preserve"> × </w:t>
      </w:r>
      <w:r>
        <w:rPr>
          <w:b/>
          <w:bCs/>
        </w:rPr>
        <w:t xml:space="preserve">tỉ lệ % mình được hưởng</w:t>
      </w:r>
      <w:r>
        <w:t xml:space="preserve">. Một hồ sơ có thể nhiều người cùng làm — </w:t>
      </w:r>
      <w:r>
        <w:rPr>
          <w:b/>
          <w:bCs/>
        </w:rPr>
        <w:t xml:space="preserve">mỗi người tự khai phần của mình</w:t>
      </w:r>
      <w:r>
        <w:t xml:space="preserve"> với tỉ lệ của mình. Thưởng này </w:t>
      </w:r>
      <w:r>
        <w:rPr>
          <w:b/>
          <w:bCs/>
        </w:rPr>
        <w:t xml:space="preserve">không phụ thuộc doanh số</w:t>
      </w:r>
      <w:r>
        <w:t xml:space="preserve">: chưa đạt doanh thu tối thiểu vẫn được.</w:t>
      </w:r>
    </w:p>
    <w:p>
      <w:pPr>
        <w:spacing w:after="120"/>
      </w:pPr>
      <w:r>
        <w:t xml:space="preserve">Vào tab </w:t>
      </w:r>
      <w:r>
        <w:rPr>
          <w:b/>
          <w:bCs/>
        </w:rPr>
        <w:t xml:space="preserve">Thưởng dịch vụ khác</w:t>
      </w:r>
      <w:r>
        <w:t xml:space="preserve">.</w:t>
      </w:r>
    </w:p>
    <w:p>
      <w:pPr>
        <w:pStyle w:val="Heading2"/>
      </w:pPr>
      <w:r>
        <w:t xml:space="preserve">Cách khai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Chọn </w:t>
      </w:r>
      <w:r>
        <w:rPr>
          <w:b/>
          <w:bCs/>
        </w:rPr>
        <w:t xml:space="preserve">Kỳ lương</w:t>
      </w:r>
      <w:r>
        <w:t xml:space="preserve"> muốn tính khoản thưởng vào (tháng này / tháng trước).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Bấm vào ô </w:t>
      </w:r>
      <w:r>
        <w:rPr>
          <w:b/>
          <w:bCs/>
        </w:rPr>
        <w:t xml:space="preserve">Chọn hồ sơ dịch vụ khác</w:t>
      </w:r>
      <w:r>
        <w:t xml:space="preserve"> (hoặc mũi tên ▾) → danh sách thả xuống hiện các hồ sơ </w:t>
      </w:r>
      <w:r>
        <w:rPr>
          <w:b/>
          <w:bCs/>
        </w:rPr>
        <w:t xml:space="preserve">đã có tiền thu trên app</w:t>
      </w:r>
      <w:r>
        <w:t xml:space="preserve"> của công ty mình phụ trách hoặc thuộc phòng mình. Gõ tên dịch vụ, tên công ty hay mã KH để lọc.</w:t>
      </w:r>
    </w:p>
    <w:p>
      <w:pPr>
        <w:spacing w:before="120" w:after="6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Chọn hồ sơ dịch vụ khác" descr="Chọn hồ sơ dịch vụ khác" title="Chọn hồ sơ dịch vụ khá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Chọn hồ sơ dịch vụ khác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Chọn xong, app hiện 3 số để đối chiếu: </w:t>
      </w:r>
      <w:r>
        <w:rPr>
          <w:b/>
          <w:bCs/>
        </w:rPr>
        <w:t xml:space="preserve">Phải thu</w:t>
      </w:r>
      <w:r>
        <w:t xml:space="preserve"> · </w:t>
      </w:r>
      <w:r>
        <w:rPr>
          <w:b/>
          <w:bCs/>
        </w:rPr>
        <w:t xml:space="preserve">Đã thu trên app</w:t>
      </w:r>
      <w:r>
        <w:t xml:space="preserve"> · </w:t>
      </w:r>
      <w:r>
        <w:rPr>
          <w:b/>
          <w:bCs/>
        </w:rPr>
        <w:t xml:space="preserve">Mọi người đã khai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Gõ </w:t>
      </w:r>
      <w:r>
        <w:rPr>
          <w:b/>
          <w:bCs/>
        </w:rPr>
        <w:t xml:space="preserve">Số tiền thực nhận</w:t>
      </w:r>
      <w:r>
        <w:t xml:space="preserve"> và </w:t>
      </w:r>
      <w:r>
        <w:rPr>
          <w:b/>
          <w:bCs/>
        </w:rPr>
        <w:t xml:space="preserve">Tỉ lệ được hưởng (%)</w:t>
      </w:r>
      <w:r>
        <w:t xml:space="preserve"> → app tự ra </w:t>
      </w:r>
      <w:r>
        <w:rPr>
          <w:b/>
          <w:bCs/>
        </w:rPr>
        <w:t xml:space="preserve">Thưởng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Ghi chú nếu làm chung (vd </w:t>
      </w:r>
      <w:r>
        <w:rPr>
          <w:i/>
          <w:iCs/>
        </w:rPr>
        <w:t xml:space="preserve">làm cùng chị X, phần của em 50%</w:t>
      </w:r>
      <w:r>
        <w:t xml:space="preserve">) → bấm </w:t>
      </w:r>
      <w:r>
        <w:rPr>
          <w:b/>
          <w:bCs/>
        </w:rPr>
        <w:t xml:space="preserve">Gửi khai</w:t>
      </w:r>
      <w:r>
        <w:t xml:space="preserve">.</w:t>
      </w:r>
    </w:p>
    <w:p>
      <w:pPr>
        <w:spacing w:after="120"/>
      </w:pPr>
      <w:r>
        <w:t xml:space="preserve">Dòng vừa gửi hiện ở khung </w:t>
      </w:r>
      <w:r>
        <w:rPr>
          <w:b/>
          <w:bCs/>
        </w:rPr>
        <w:t xml:space="preserve">Dòng khai của tôi</w:t>
      </w:r>
      <w:r>
        <w:t xml:space="preserve"> với trạng thái </w:t>
      </w:r>
      <w:r>
        <w:rPr>
          <w:b/>
          <w:bCs/>
        </w:rPr>
        <w:t xml:space="preserve">Chờ duyệt</w:t>
      </w:r>
      <w:r>
        <w:t xml:space="preserve">. Trưởng phòng duyệt thì thành </w:t>
      </w:r>
      <w:r>
        <w:rPr>
          <w:b/>
          <w:bCs/>
        </w:rPr>
        <w:t xml:space="preserve">Đã duyệt</w:t>
      </w:r>
      <w:r>
        <w:t xml:space="preserve"> và mới vào bảng lương; bị </w:t>
      </w:r>
      <w:r>
        <w:rPr>
          <w:b/>
          <w:bCs/>
        </w:rPr>
        <w:t xml:space="preserve">Trả lại</w:t>
      </w:r>
      <w:r>
        <w:t xml:space="preserve"> thì xem lý do, xoá dòng đó và khai lại. Dòng chưa duyệt tự xoá được; dòng đã duyệt muốn sửa phải nhờ trưởng phòng trả lại trước.</w:t>
      </w:r>
    </w:p>
    <w:p>
      <w:pPr>
        <w:pBdr>
          <w:left w:val="single" w:color="EA580C" w:sz="18" w:space="8"/>
        </w:pBdr>
        <w:shd w:fill="FFF7ED" w:color="auto" w:val="clear"/>
        <w:spacing w:before="80" w:after="160"/>
        <w:ind w:left="200"/>
      </w:pPr>
      <w:r>
        <w:t xml:space="preserve">Tổng mọi người khai cho một hồ sơ </w:t>
      </w:r>
      <w:r>
        <w:rPr>
          <w:b/>
          <w:bCs/>
        </w:rPr>
        <w:t xml:space="preserve">vượt số đã thu trên app</w:t>
      </w:r>
      <w:r>
        <w:t xml:space="preserve"> thì app cảnh báo (vẫn cho gửi) và trưởng phòng sẽ thấy cảnh báo đỏ khi duyệt. Nên ghi tiền thu vào app trước rồi mới khai thưởng.</w:t>
      </w:r>
    </w:p>
    <w:p>
      <w:pPr>
        <w:pStyle w:val="Heading2"/>
      </w:pPr>
      <w:r>
        <w:t xml:space="preserve">Dịch vụ chưa có trên app</w:t>
      </w:r>
    </w:p>
    <w:p>
      <w:pPr>
        <w:spacing w:after="120"/>
      </w:pPr>
      <w:r>
        <w:t xml:space="preserve">Tick ô </w:t>
      </w:r>
      <w:r>
        <w:rPr>
          <w:b/>
          <w:bCs/>
        </w:rPr>
        <w:t xml:space="preserve">Dịch vụ chưa có trên app</w:t>
      </w:r>
      <w:r>
        <w:t xml:space="preserve"> → gõ </w:t>
      </w:r>
      <w:r>
        <w:rPr>
          <w:b/>
          <w:bCs/>
        </w:rPr>
        <w:t xml:space="preserve">tên dịch vụ · tên công ty</w:t>
      </w:r>
      <w:r>
        <w:t xml:space="preserve"> thay cho chọn hồ sơ. Trường hợp này </w:t>
      </w:r>
      <w:r>
        <w:rPr>
          <w:b/>
          <w:bCs/>
        </w:rPr>
        <w:t xml:space="preserve">bắt buộc ghi chú</w:t>
      </w:r>
      <w:r>
        <w:t xml:space="preserve"> (vì sao chưa nhập app, khách trả ngày nào…). Dòng khai có nhãn </w:t>
      </w:r>
      <w:r>
        <w:rPr>
          <w:i/>
          <w:iCs/>
        </w:rPr>
        <w:t xml:space="preserve">[Ngoài app]</w:t>
      </w:r>
      <w:r>
        <w:t xml:space="preserve"> để trưởng phòng kiểm theo ghi chú.</w:t>
      </w:r>
    </w:p>
    <w:p>
      <w:pPr>
        <w:pBdr>
          <w:bottom w:val="single" w:color="E7E5E4" w:sz="6" w:space="1"/>
        </w:pBdr>
        <w:spacing w:after="120"/>
      </w:pPr>
    </w:p>
    <w:p>
      <w:pPr>
        <w:pStyle w:val="Heading1"/>
      </w:pPr>
      <w:r>
        <w:t xml:space="preserve">Phần 3 — Phiếu lương của tôi</w:t>
      </w:r>
    </w:p>
    <w:p>
      <w:pPr>
        <w:spacing w:after="120"/>
      </w:pPr>
      <w:r>
        <w:t xml:space="preserve">Kế toán nội bộ chốt bảng lương xong sẽ </w:t>
      </w:r>
      <w:r>
        <w:rPr>
          <w:b/>
          <w:bCs/>
        </w:rPr>
        <w:t xml:space="preserve">gửi phiếu lương</w:t>
      </w:r>
      <w:r>
        <w:t xml:space="preserve"> cho từng người. Vào tab </w:t>
      </w:r>
      <w:r>
        <w:rPr>
          <w:b/>
          <w:bCs/>
        </w:rPr>
        <w:t xml:space="preserve">Phiếu lương của tôi</w:t>
      </w:r>
      <w:r>
        <w:t xml:space="preserve"> — bạn </w:t>
      </w:r>
      <w:r>
        <w:rPr>
          <w:b/>
          <w:bCs/>
        </w:rPr>
        <w:t xml:space="preserve">chỉ thấy phiếu của chính mình</w:t>
      </w:r>
      <w:r>
        <w:t xml:space="preserve">.</w:t>
      </w:r>
    </w:p>
    <w:p>
      <w:pPr>
        <w:spacing w:after="120"/>
      </w:pPr>
      <w:r>
        <w:t xml:space="preserve">Phiếu ghi đủ: lương cơ bản, ngày tính lương, lương theo công; các khoản thưởng (KPI công việc, KPI công nợ, doanh số, dịch vụ khác, KPI phòng); phụ cấp, điều chỉnh (kèm lý do); tổng thu nhập; khoản trừ BHXH / công đoàn / Đoàn phí; và </w:t>
      </w:r>
      <w:r>
        <w:rPr>
          <w:b/>
          <w:bCs/>
        </w:rPr>
        <w:t xml:space="preserve">THỰC LĨNH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Đúng → bấm </w:t>
      </w:r>
      <w:r>
        <w:rPr>
          <w:b/>
          <w:bCs/>
        </w:rPr>
        <w:t xml:space="preserve">✓ Xác nhận đúng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Sai → bấm </w:t>
      </w:r>
      <w:r>
        <w:rPr>
          <w:b/>
          <w:bCs/>
        </w:rPr>
        <w:t xml:space="preserve">⚠ Báo sai</w:t>
      </w:r>
      <w:r>
        <w:t xml:space="preserve">, ghi rõ chỗ sai (vd </w:t>
      </w:r>
      <w:r>
        <w:rPr>
          <w:i/>
          <w:iCs/>
        </w:rPr>
        <w:t xml:space="preserve">thiếu 1 ngày công</w:t>
      </w:r>
      <w:r>
        <w:t xml:space="preserve">, </w:t>
      </w:r>
      <w:r>
        <w:rPr>
          <w:i/>
          <w:iCs/>
        </w:rPr>
        <w:t xml:space="preserve">chưa có thưởng hồ sơ X</w:t>
      </w:r>
      <w:r>
        <w:t xml:space="preserve">) → </w:t>
      </w:r>
      <w:r>
        <w:rPr>
          <w:b/>
          <w:bCs/>
        </w:rPr>
        <w:t xml:space="preserve">Gửi báo sai</w:t>
      </w:r>
      <w:r>
        <w:t xml:space="preserve">. Kế toán nội bộ sửa rồi gửi lại phiếu, bạn xác nhận lại.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Tháng nào có phiếu đang chờ bạn xác nhận thì nút tháng đó có dấu </w:t>
      </w:r>
      <w:r>
        <w:rPr>
          <w:b/>
          <w:bCs/>
        </w:rPr>
        <w:t xml:space="preserve">•</w:t>
      </w:r>
      <w:r>
        <w:t xml:space="preserve">.</w:t>
      </w:r>
    </w:p>
    <w:p>
      <w:pPr>
        <w:pBdr>
          <w:bottom w:val="single" w:color="E7E5E4" w:sz="6" w:space="1"/>
        </w:pBdr>
        <w:spacing w:after="120"/>
      </w:pPr>
    </w:p>
    <w:p>
      <w:pPr>
        <w:pStyle w:val="Heading1"/>
      </w:pPr>
      <w:r>
        <w:t xml:space="preserve">Phần 4 — Dành cho trưởng phòng</w:t>
      </w:r>
    </w:p>
    <w:p>
      <w:pPr>
        <w:spacing w:after="120"/>
      </w:pPr>
      <w:r>
        <w:t xml:space="preserve">Trưởng phòng có thêm tab </w:t>
      </w:r>
      <w:r>
        <w:rPr>
          <w:b/>
          <w:bCs/>
        </w:rPr>
        <w:t xml:space="preserve">Chấm công phòng</w:t>
      </w:r>
      <w:r>
        <w:t xml:space="preserve"> và khung </w:t>
      </w:r>
      <w:r>
        <w:rPr>
          <w:b/>
          <w:bCs/>
        </w:rPr>
        <w:t xml:space="preserve">Duyệt thưởng dịch vụ khác</w:t>
      </w:r>
      <w:r>
        <w:t xml:space="preserve">. Trưởng phòng </w:t>
      </w:r>
      <w:r>
        <w:rPr>
          <w:b/>
          <w:bCs/>
        </w:rPr>
        <w:t xml:space="preserve">thấy ngày công của phòng mình, không thấy lương</w:t>
      </w:r>
      <w:r>
        <w:t xml:space="preserve"> của nhân viên.</w:t>
      </w:r>
    </w:p>
    <w:p>
      <w:pPr>
        <w:pStyle w:val="Heading2"/>
      </w:pPr>
      <w:r>
        <w:t xml:space="preserve">Kiểm và sửa công của phòng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Tab </w:t>
      </w:r>
      <w:r>
        <w:rPr>
          <w:b/>
          <w:bCs/>
        </w:rPr>
        <w:t xml:space="preserve">Chấm công phòng</w:t>
      </w:r>
      <w:r>
        <w:t xml:space="preserve"> → chọn tháng (mặc định tháng này, xem lại được 6 tháng).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Bốn thẻ trên đầu: </w:t>
      </w:r>
      <w:r>
        <w:rPr>
          <w:b/>
          <w:bCs/>
        </w:rPr>
        <w:t xml:space="preserve">Ngày công chuẩn</w:t>
      </w:r>
      <w:r>
        <w:t xml:space="preserve"> · </w:t>
      </w:r>
      <w:r>
        <w:rPr>
          <w:b/>
          <w:bCs/>
        </w:rPr>
        <w:t xml:space="preserve">Đã xác nhận</w:t>
      </w:r>
      <w:r>
        <w:t xml:space="preserve"> · </w:t>
      </w:r>
      <w:r>
        <w:rPr>
          <w:b/>
          <w:bCs/>
        </w:rPr>
        <w:t xml:space="preserve">Đang nháp</w:t>
      </w:r>
      <w:r>
        <w:t xml:space="preserve"> · </w:t>
      </w:r>
      <w:r>
        <w:rPr>
          <w:b/>
          <w:bCs/>
        </w:rPr>
        <w:t xml:space="preserve">Chưa khai</w:t>
      </w:r>
      <w:r>
        <w:t xml:space="preserve">. Bấm vào thẻ để lọc đúng nhóm đó (bấm lần nữa để bỏ lọc) — đầu tháng nên bấm </w:t>
      </w:r>
      <w:r>
        <w:rPr>
          <w:b/>
          <w:bCs/>
        </w:rPr>
        <w:t xml:space="preserve">Chưa khai</w:t>
      </w:r>
      <w:r>
        <w:t xml:space="preserve"> để nhắc mọi người.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Nhân viên báo khai sai → bấm </w:t>
      </w:r>
      <w:r>
        <w:rPr>
          <w:b/>
          <w:bCs/>
        </w:rPr>
        <w:t xml:space="preserve">✎ Sửa</w:t>
      </w:r>
      <w:r>
        <w:t xml:space="preserve"> ở dòng đó, sửa số ngày hoặc số lần vi phạm, </w:t>
      </w:r>
      <w:r>
        <w:rPr>
          <w:b/>
          <w:bCs/>
        </w:rPr>
        <w:t xml:space="preserve">ghi lý do</w:t>
      </w:r>
      <w:r>
        <w:t xml:space="preserve"> (bắt buộc) → </w:t>
      </w:r>
      <w:r>
        <w:rPr>
          <w:b/>
          <w:bCs/>
        </w:rPr>
        <w:t xml:space="preserve">Lưu</w:t>
      </w:r>
      <w:r>
        <w:t xml:space="preserve">. Bảng công vẫn ở trạng thái đã xác nhận; app lưu lại ai sửa, sửa từ số nào thành số nào, lý do gì.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Trưởng phòng </w:t>
      </w:r>
      <w:r>
        <w:rPr>
          <w:b/>
          <w:bCs/>
        </w:rPr>
        <w:t xml:space="preserve">không tự sửa công của chính mình</w:t>
      </w:r>
      <w:r>
        <w:t xml:space="preserve"> — nhờ quản trị.</w:t>
      </w:r>
    </w:p>
    <w:p>
      <w:pPr>
        <w:spacing w:after="120"/>
      </w:pPr>
      <w:r>
        <w:t xml:space="preserve">Danh sách xếp theo phòng, trưởng phòng đứng đầu (nhãn </w:t>
      </w:r>
      <w:r>
        <w:rPr>
          <w:b/>
          <w:bCs/>
        </w:rPr>
        <w:t xml:space="preserve">TP</w:t>
      </w:r>
      <w:r>
        <w:t xml:space="preserve">).</w:t>
      </w:r>
    </w:p>
    <w:p>
      <w:pPr>
        <w:pStyle w:val="Heading2"/>
      </w:pPr>
      <w:r>
        <w:t xml:space="preserve">Duyệt thưởng dịch vụ khác</w:t>
      </w:r>
    </w:p>
    <w:p>
      <w:pPr>
        <w:spacing w:after="120"/>
      </w:pPr>
      <w:r>
        <w:t xml:space="preserve">Ở tab </w:t>
      </w:r>
      <w:r>
        <w:rPr>
          <w:b/>
          <w:bCs/>
        </w:rPr>
        <w:t xml:space="preserve">Thưởng dịch vụ khác</w:t>
      </w:r>
      <w:r>
        <w:t xml:space="preserve">, phía dưới có khung </w:t>
      </w:r>
      <w:r>
        <w:rPr>
          <w:b/>
          <w:bCs/>
        </w:rPr>
        <w:t xml:space="preserve">Duyệt thưởng dịch vụ khác</w:t>
      </w:r>
      <w:r>
        <w:t xml:space="preserve"> cho kỳ đang chọn.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Cột </w:t>
      </w:r>
      <w:r>
        <w:rPr>
          <w:b/>
          <w:bCs/>
        </w:rPr>
        <w:t xml:space="preserve">Đối chiếu đã thu</w:t>
      </w:r>
      <w:r>
        <w:t xml:space="preserve">: </w:t>
      </w:r>
      <w:r>
        <w:rPr>
          <w:i/>
          <w:iCs/>
        </w:rPr>
        <w:t xml:space="preserve">khai X / thu Y</w:t>
      </w:r>
      <w:r>
        <w:t xml:space="preserve"> — chữ đỏ ⚠ là mọi người đang khai vượt số đã thu. Nhãn vàng </w:t>
      </w:r>
      <w:r>
        <w:rPr>
          <w:b/>
          <w:bCs/>
        </w:rPr>
        <w:t xml:space="preserve">Ngoài app</w:t>
      </w:r>
      <w:r>
        <w:t xml:space="preserve"> = dịch vụ chưa nhập app, kiểm theo ghi chú.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Duyệt</w:t>
      </w:r>
      <w:r>
        <w:t xml:space="preserve"> → dòng vào bảng lương. </w:t>
      </w:r>
      <w:r>
        <w:rPr>
          <w:b/>
          <w:bCs/>
        </w:rPr>
        <w:t xml:space="preserve">Trả lại</w:t>
      </w:r>
      <w:r>
        <w:t xml:space="preserve"> → bắt buộc ghi lý do, nhân viên thấy lý do để sửa.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Không tự duyệt dòng khai của chính mình.</w:t>
      </w:r>
    </w:p>
    <w:p>
      <w:pPr>
        <w:pBdr>
          <w:bottom w:val="single" w:color="E7E5E4" w:sz="6" w:space="1"/>
        </w:pBdr>
        <w:spacing w:after="120"/>
      </w:pPr>
    </w:p>
    <w:p>
      <w:pPr>
        <w:pStyle w:val="Heading1"/>
      </w:pPr>
      <w:r>
        <w:t xml:space="preserve">Hỏi đáp</w:t>
      </w:r>
    </w:p>
    <w:p>
      <w:pPr>
        <w:spacing w:after="120"/>
      </w:pPr>
      <w:r>
        <w:rPr>
          <w:b/>
          <w:bCs/>
        </w:rPr>
        <w:t xml:space="preserve">Lương của tôi tính thế nào?</w:t>
      </w:r>
      <w:r>
        <w:t xml:space="preserve"> Lương theo công = lương cơ bản × ngày tính lương ÷ ngày công chuẩn, cộng các khoản thưởng (KPI công việc, KPI công nợ, doanh số, dịch vụ khác, KPI phòng), phụ cấp và điều chỉnh, trừ BHXH 10,5% + kinh phí công đoàn 0,5% + phí Đoàn 40.000đ (chỉ người đóng BHXH). Bạn xem đủ các khoản ở tab </w:t>
      </w:r>
      <w:r>
        <w:rPr>
          <w:b/>
          <w:bCs/>
        </w:rPr>
        <w:t xml:space="preserve">Phiếu lương của tôi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Thưởng KPI phòng tính thế nào?</w:t>
      </w:r>
      <w:r>
        <w:t xml:space="preserve"> Điểm KPI phòng = trung bình 3 tiêu chí: %-công việc, %-công nợ và %-tác phong của phòng. Mỗi người trong phòng nhận đủ mức: dưới 80% không thưởng · 80–90% được 300.000đ · trên 90% được 500.000đ. Vì vậy một người vi phạm tác phong cũng kéo thưởng của cả phòng.</w:t>
      </w:r>
    </w:p>
    <w:p>
      <w:pPr>
        <w:spacing w:after="120"/>
      </w:pPr>
      <w:r>
        <w:rPr>
          <w:b/>
          <w:bCs/>
        </w:rPr>
        <w:t xml:space="preserve">Thưởng KPI lấy số tháng nào?</w:t>
      </w:r>
      <w:r>
        <w:t xml:space="preserve"> Lương tháng N lấy </w:t>
      </w:r>
      <w:r>
        <w:rPr>
          <w:b/>
          <w:bCs/>
        </w:rPr>
        <w:t xml:space="preserve">%-công việc tháng N</w:t>
      </w:r>
      <w:r>
        <w:t xml:space="preserve"> và </w:t>
      </w:r>
      <w:r>
        <w:rPr>
          <w:b/>
          <w:bCs/>
        </w:rPr>
        <w:t xml:space="preserve">%-công nợ tháng N−1</w:t>
      </w:r>
      <w:r>
        <w:t xml:space="preserve"> (vd lương tháng 10: công việc tháng 10, công nợ tháng 9) — đúng số trên Báo cáo KPI. Doanh thu tính thưởng doanh số cũng lấy tháng N. Mỗi chỉ số: dưới 80% không thưởng · 80–90% được 300.000đ · trên 90% được 500.000đ.</w:t>
      </w:r>
    </w:p>
    <w:p>
      <w:pPr>
        <w:spacing w:after="120"/>
      </w:pPr>
      <w:r>
        <w:rPr>
          <w:b/>
          <w:bCs/>
        </w:rPr>
        <w:t xml:space="preserve">Thứ Bảy có phải khai không?</w:t>
      </w:r>
      <w:r>
        <w:t xml:space="preserve"> Không cần khai riêng. Thứ Bảy đã nằm trong ngày công chuẩn và tính đủ một công; nghỉ thứ Bảy thì khai vào ô nghỉ như ngày thường.</w:t>
      </w:r>
    </w:p>
    <w:p>
      <w:pPr>
        <w:spacing w:after="120"/>
      </w:pPr>
      <w:r>
        <w:rPr>
          <w:b/>
          <w:bCs/>
        </w:rPr>
        <w:t xml:space="preserve">Tôi lỡ bấm Xác nhận khi chưa khai đủ?</w:t>
      </w:r>
      <w:r>
        <w:t xml:space="preserve"> Báo trưởng phòng sửa giúp (trưởng phòng ghi lý do). Không cần tạo lại.</w:t>
      </w:r>
    </w:p>
    <w:p>
      <w:pPr>
        <w:spacing w:after="120"/>
      </w:pPr>
      <w:r>
        <w:rPr>
          <w:b/>
          <w:bCs/>
        </w:rPr>
        <w:t xml:space="preserve">Không thấy mục Chấm công &amp; Lương ở menu?</w:t>
      </w:r>
      <w:r>
        <w:t xml:space="preserve"> Đăng xuất rồi đăng nhập lại. Vẫn không thấy thì báo quản trị kiểm quyền "Chấm công" của tài khoản.</w:t>
      </w:r>
    </w:p>
    <w:p>
      <w:pPr>
        <w:spacing w:after="120"/>
      </w:pPr>
      <w:r>
        <w:rPr>
          <w:b/>
          <w:bCs/>
        </w:rPr>
        <w:t xml:space="preserve">Không thấy hồ sơ dịch vụ khác của mình trong danh sách?</w:t>
      </w:r>
      <w:r>
        <w:t xml:space="preserve"> Danh sách chỉ có hồ sơ </w:t>
      </w:r>
      <w:r>
        <w:rPr>
          <w:b/>
          <w:bCs/>
        </w:rPr>
        <w:t xml:space="preserve">đã ghi tiền thu trên app</w:t>
      </w:r>
      <w:r>
        <w:t xml:space="preserve">. Ghi tiền thu ở mục Dịch vụ khác của công ty trước; chưa nhập app được thì dùng ô </w:t>
      </w:r>
      <w:r>
        <w:rPr>
          <w:b/>
          <w:bCs/>
        </w:rPr>
        <w:t xml:space="preserve">Dịch vụ chưa có trên app</w:t>
      </w:r>
      <w:r>
        <w:t xml:space="preserve"> (bắt buộc ghi chú).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CA3AF"/>
        <w:sz w:val="16"/>
        <w:szCs w:val="16"/>
      </w:rPr>
      <w:t xml:space="preserve">Savitax — Chấm công &amp; Lương · trang </w:t>
    </w:r>
    <w:r>
      <w:rPr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Arial" w:cs="Arial" w:eastAsia="Arial" w:hAnsi="Arial"/>
      <w:b/>
      <w:bCs/>
      <w:color w:val="8B1A1A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rFonts w:ascii="Arial" w:cs="Arial" w:eastAsia="Arial" w:hAnsi="Arial"/>
      <w:b/>
      <w:bCs/>
      <w:color w:val="8B1A1A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rFonts w:ascii="Arial" w:cs="Arial" w:eastAsia="Arial" w:hAnsi="Arial"/>
      <w:b/>
      <w:bCs/>
      <w:color w:val="1F293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b3c256ac0a65c7d3cfaae0dba9f9f0805a73903e.png"/><Relationship Id="rId8" Type="http://schemas.openxmlformats.org/officeDocument/2006/relationships/image" Target="media/20720e71f4e8c89f9d1aa65d04d2b5ed4b29430b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Chấm công &amp; Lương — Hướng dẫn cho nhân viên</dc:title>
  <dc:creator>Savitax</dc:creator>
  <cp:lastModifiedBy>Un-named</cp:lastModifiedBy>
  <cp:revision>1</cp:revision>
  <dcterms:created xsi:type="dcterms:W3CDTF">2026-10-19T08:41:51.763Z</dcterms:created>
  <dcterms:modified xsi:type="dcterms:W3CDTF">2026-10-19T08:41:51.764Z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