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BDC3B">
      <w:pPr>
        <w:rPr>
          <w:rFonts w:hint="default"/>
        </w:rPr>
      </w:pPr>
      <w:r>
        <w:rPr>
          <w:rFonts w:hint="default"/>
          <w:lang w:val="ru-RU"/>
        </w:rPr>
        <w:t xml:space="preserve">Отчет </w:t>
      </w:r>
      <w:bookmarkStart w:id="0" w:name="_GoBack"/>
      <w:bookmarkEnd w:id="0"/>
      <w:r>
        <w:rPr>
          <w:rFonts w:hint="default"/>
        </w:rPr>
        <w:t>Задание 2: Создание пользовательского интерфейса</w:t>
      </w:r>
    </w:p>
    <w:p w14:paraId="6EB72FDD">
      <w:pPr>
        <w:rPr>
          <w:rFonts w:hint="default"/>
        </w:rPr>
      </w:pPr>
      <w:r>
        <w:rPr>
          <w:rFonts w:hint="default"/>
        </w:rPr>
        <w:t>Цель задания</w:t>
      </w:r>
    </w:p>
    <w:p w14:paraId="7AEF899F">
      <w:pPr>
        <w:rPr>
          <w:rFonts w:hint="default"/>
        </w:rPr>
      </w:pPr>
      <w:r>
        <w:rPr>
          <w:rFonts w:hint="default"/>
        </w:rPr>
        <w:t>Разработка интуитивно понятного и современного интерфейса приложения.</w:t>
      </w:r>
    </w:p>
    <w:p w14:paraId="4548B14A">
      <w:pPr>
        <w:rPr>
          <w:rFonts w:hint="default"/>
        </w:rPr>
      </w:pPr>
    </w:p>
    <w:p w14:paraId="368D0E92">
      <w:pPr>
        <w:rPr>
          <w:rFonts w:hint="default"/>
        </w:rPr>
      </w:pPr>
      <w:r>
        <w:rPr>
          <w:rFonts w:hint="default"/>
        </w:rPr>
        <w:t>Выполненные работы:</w:t>
      </w:r>
    </w:p>
    <w:p w14:paraId="231F9EA8">
      <w:pPr>
        <w:rPr>
          <w:rFonts w:hint="default"/>
        </w:rPr>
      </w:pPr>
      <w:r>
        <w:rPr>
          <w:rFonts w:hint="default"/>
        </w:rPr>
        <w:t>2.1. Система стилей (StyleManager)</w:t>
      </w:r>
    </w:p>
    <w:p w14:paraId="7D8B3C71">
      <w:pPr>
        <w:rPr>
          <w:rFonts w:hint="default"/>
        </w:rPr>
      </w:pPr>
      <w:r>
        <w:rPr>
          <w:rFonts w:hint="default"/>
        </w:rPr>
        <w:t>Цветовая палитра: 24 цвета с градиентами</w:t>
      </w:r>
    </w:p>
    <w:p w14:paraId="6B4FA9AF">
      <w:pPr>
        <w:rPr>
          <w:rFonts w:hint="default"/>
        </w:rPr>
      </w:pPr>
    </w:p>
    <w:p w14:paraId="32F3CA93">
      <w:pPr>
        <w:rPr>
          <w:rFonts w:hint="default"/>
        </w:rPr>
      </w:pPr>
      <w:r>
        <w:rPr>
          <w:rFonts w:hint="default"/>
        </w:rPr>
        <w:t>Типографика: 8 шрифтовых конфигураций</w:t>
      </w:r>
    </w:p>
    <w:p w14:paraId="2FAAF35C">
      <w:pPr>
        <w:rPr>
          <w:rFonts w:hint="default"/>
        </w:rPr>
      </w:pPr>
    </w:p>
    <w:p w14:paraId="160268E9">
      <w:pPr>
        <w:rPr>
          <w:rFonts w:hint="default"/>
        </w:rPr>
      </w:pPr>
      <w:r>
        <w:rPr>
          <w:rFonts w:hint="default"/>
        </w:rPr>
        <w:t>Тени и эффекты: 3 уровня теней, эффекты наведения</w:t>
      </w:r>
    </w:p>
    <w:p w14:paraId="133A2B12">
      <w:pPr>
        <w:rPr>
          <w:rFonts w:hint="default"/>
        </w:rPr>
      </w:pPr>
    </w:p>
    <w:p w14:paraId="08C863AD">
      <w:pPr>
        <w:rPr>
          <w:rFonts w:hint="default"/>
        </w:rPr>
      </w:pPr>
      <w:r>
        <w:rPr>
          <w:rFonts w:hint="default"/>
        </w:rPr>
        <w:t>Темы: Поддержка светлой, темной, синей и зеленой тем</w:t>
      </w:r>
    </w:p>
    <w:p w14:paraId="1C40F95C">
      <w:pPr>
        <w:rPr>
          <w:rFonts w:hint="default"/>
        </w:rPr>
      </w:pPr>
    </w:p>
    <w:p w14:paraId="3676C53D">
      <w:pPr>
        <w:rPr>
          <w:rFonts w:hint="default"/>
        </w:rPr>
      </w:pPr>
      <w:r>
        <w:rPr>
          <w:rFonts w:hint="default"/>
        </w:rPr>
        <w:t>2.2. Кастомные виджеты</w:t>
      </w:r>
    </w:p>
    <w:p w14:paraId="0E78B7DF">
      <w:pPr>
        <w:rPr>
          <w:rFonts w:hint="default"/>
        </w:rPr>
      </w:pPr>
      <w:r>
        <w:rPr>
          <w:rFonts w:hint="default"/>
        </w:rPr>
        <w:t>📊 MetricCard: Карточки с метриками и иконками</w:t>
      </w:r>
    </w:p>
    <w:p w14:paraId="27C6308D">
      <w:pPr>
        <w:rPr>
          <w:rFonts w:hint="default"/>
        </w:rPr>
      </w:pPr>
    </w:p>
    <w:p w14:paraId="156EA92A">
      <w:pPr>
        <w:rPr>
          <w:rFonts w:hint="default"/>
        </w:rPr>
      </w:pPr>
      <w:r>
        <w:rPr>
          <w:rFonts w:hint="default"/>
        </w:rPr>
        <w:t>🔍 SearchBox: Поле поиска с автодополнением</w:t>
      </w:r>
    </w:p>
    <w:p w14:paraId="0482A328">
      <w:pPr>
        <w:rPr>
          <w:rFonts w:hint="default"/>
        </w:rPr>
      </w:pPr>
    </w:p>
    <w:p w14:paraId="1BD07C55">
      <w:pPr>
        <w:rPr>
          <w:rFonts w:hint="default"/>
        </w:rPr>
      </w:pPr>
      <w:r>
        <w:rPr>
          <w:rFonts w:hint="default"/>
        </w:rPr>
        <w:t>🎨 StatusBadge: Бейджи статусов с цветовым кодированием</w:t>
      </w:r>
    </w:p>
    <w:p w14:paraId="176FFD93">
      <w:pPr>
        <w:rPr>
          <w:rFonts w:hint="default"/>
        </w:rPr>
      </w:pPr>
    </w:p>
    <w:p w14:paraId="1A42D8FF">
      <w:pPr>
        <w:rPr>
          <w:rFonts w:hint="default"/>
        </w:rPr>
      </w:pPr>
      <w:r>
        <w:rPr>
          <w:rFonts w:hint="default"/>
        </w:rPr>
        <w:t>⏳ LoadingSpinner: Индикатор загрузки</w:t>
      </w:r>
    </w:p>
    <w:p w14:paraId="7E96CE34">
      <w:pPr>
        <w:rPr>
          <w:rFonts w:hint="default"/>
        </w:rPr>
      </w:pPr>
    </w:p>
    <w:p w14:paraId="18702B42">
      <w:pPr>
        <w:rPr>
          <w:rFonts w:hint="default"/>
        </w:rPr>
      </w:pPr>
      <w:r>
        <w:rPr>
          <w:rFonts w:hint="default"/>
        </w:rPr>
        <w:t>👤 Avatar: Аватары пользователей</w:t>
      </w:r>
    </w:p>
    <w:p w14:paraId="30D3DCA2">
      <w:pPr>
        <w:rPr>
          <w:rFonts w:hint="default"/>
        </w:rPr>
      </w:pPr>
    </w:p>
    <w:p w14:paraId="439BA617">
      <w:pPr>
        <w:rPr>
          <w:rFonts w:hint="default"/>
        </w:rPr>
      </w:pPr>
      <w:r>
        <w:rPr>
          <w:rFonts w:hint="default"/>
        </w:rPr>
        <w:t>2.3. Основные формы приложения</w:t>
      </w:r>
    </w:p>
    <w:p w14:paraId="3836A393">
      <w:pPr>
        <w:rPr>
          <w:rFonts w:hint="default"/>
        </w:rPr>
      </w:pPr>
      <w:r>
        <w:rPr>
          <w:rFonts w:hint="default"/>
        </w:rPr>
        <w:t>LoginForm: Современная форма входа с градиентом</w:t>
      </w:r>
    </w:p>
    <w:p w14:paraId="0F8F4111">
      <w:pPr>
        <w:rPr>
          <w:rFonts w:hint="default"/>
        </w:rPr>
      </w:pPr>
    </w:p>
    <w:p w14:paraId="2E88A9F8">
      <w:pPr>
        <w:rPr>
          <w:rFonts w:hint="default"/>
        </w:rPr>
      </w:pPr>
      <w:r>
        <w:rPr>
          <w:rFonts w:hint="default"/>
        </w:rPr>
        <w:t>MainForm: Главное окно с вкладками и дашбордом</w:t>
      </w:r>
    </w:p>
    <w:p w14:paraId="072E2195">
      <w:pPr>
        <w:rPr>
          <w:rFonts w:hint="default"/>
        </w:rPr>
      </w:pPr>
    </w:p>
    <w:p w14:paraId="5B32300A">
      <w:pPr>
        <w:rPr>
          <w:rFonts w:hint="default"/>
        </w:rPr>
      </w:pPr>
      <w:r>
        <w:rPr>
          <w:rFonts w:hint="default"/>
        </w:rPr>
        <w:t>RequestForm: Полнофункциональная форма заявок</w:t>
      </w:r>
    </w:p>
    <w:p w14:paraId="1E280751">
      <w:pPr>
        <w:rPr>
          <w:rFonts w:hint="default"/>
        </w:rPr>
      </w:pPr>
    </w:p>
    <w:p w14:paraId="46C72575">
      <w:pPr>
        <w:rPr>
          <w:rFonts w:hint="default"/>
        </w:rPr>
      </w:pPr>
      <w:r>
        <w:rPr>
          <w:rFonts w:hint="default"/>
        </w:rPr>
        <w:t>StatisticsForm: Аналитика с графиками</w:t>
      </w:r>
    </w:p>
    <w:p w14:paraId="6EA2111A">
      <w:pPr>
        <w:rPr>
          <w:rFonts w:hint="default"/>
        </w:rPr>
      </w:pPr>
    </w:p>
    <w:p w14:paraId="09BEB0A7">
      <w:pPr>
        <w:rPr>
          <w:rFonts w:hint="default"/>
        </w:rPr>
      </w:pPr>
      <w:r>
        <w:rPr>
          <w:rFonts w:hint="default"/>
        </w:rPr>
        <w:t>QualityManagerForm: Контроль качества и сроков</w:t>
      </w:r>
    </w:p>
    <w:p w14:paraId="539163C0">
      <w:pPr>
        <w:rPr>
          <w:rFonts w:hint="default"/>
        </w:rPr>
      </w:pPr>
    </w:p>
    <w:p w14:paraId="0659EF57">
      <w:pPr>
        <w:rPr>
          <w:rFonts w:hint="default"/>
        </w:rPr>
      </w:pPr>
      <w:r>
        <w:rPr>
          <w:rFonts w:hint="default"/>
        </w:rPr>
        <w:t>2.4. Графические элементы</w:t>
      </w:r>
    </w:p>
    <w:p w14:paraId="0A997533">
      <w:pPr>
        <w:rPr>
          <w:rFonts w:hint="default"/>
        </w:rPr>
      </w:pPr>
      <w:r>
        <w:rPr>
          <w:rFonts w:hint="default"/>
        </w:rPr>
        <w:t>PieChart: Круговые диаграммы для статистики</w:t>
      </w:r>
    </w:p>
    <w:p w14:paraId="6421F7A5">
      <w:pPr>
        <w:rPr>
          <w:rFonts w:hint="default"/>
        </w:rPr>
      </w:pPr>
    </w:p>
    <w:p w14:paraId="05E23ECB">
      <w:pPr>
        <w:rPr>
          <w:rFonts w:hint="default"/>
        </w:rPr>
      </w:pPr>
      <w:r>
        <w:rPr>
          <w:rFonts w:hint="default"/>
        </w:rPr>
        <w:t>BarChart: Столбчатые диаграммы</w:t>
      </w:r>
    </w:p>
    <w:p w14:paraId="71CB0A49">
      <w:pPr>
        <w:rPr>
          <w:rFonts w:hint="default"/>
        </w:rPr>
      </w:pPr>
    </w:p>
    <w:p w14:paraId="489AF8B4">
      <w:pPr>
        <w:rPr>
          <w:rFonts w:hint="default"/>
        </w:rPr>
      </w:pPr>
      <w:r>
        <w:rPr>
          <w:rFonts w:hint="default"/>
        </w:rPr>
        <w:t>LineChart: Линейные графики трендов</w:t>
      </w:r>
    </w:p>
    <w:p w14:paraId="6DC5712E">
      <w:pPr>
        <w:rPr>
          <w:rFonts w:hint="default"/>
        </w:rPr>
      </w:pPr>
    </w:p>
    <w:p w14:paraId="3C44E97D">
      <w:pPr>
        <w:rPr>
          <w:rFonts w:hint="default"/>
        </w:rPr>
      </w:pPr>
      <w:r>
        <w:rPr>
          <w:rFonts w:hint="default"/>
        </w:rPr>
        <w:t>GaugeChart: Датчики производительности</w:t>
      </w:r>
    </w:p>
    <w:p w14:paraId="29526E9B">
      <w:pPr>
        <w:rPr>
          <w:rFonts w:hint="default"/>
        </w:rPr>
      </w:pPr>
    </w:p>
    <w:p w14:paraId="29D37C82">
      <w:pPr>
        <w:rPr>
          <w:rFonts w:hint="default"/>
        </w:rPr>
      </w:pPr>
      <w:r>
        <w:rPr>
          <w:rFonts w:hint="default"/>
        </w:rPr>
        <w:t>Кодовая статистика:</w:t>
      </w:r>
    </w:p>
    <w:p w14:paraId="3F7C85BD">
      <w:pPr>
        <w:rPr>
          <w:rFonts w:hint="default"/>
        </w:rPr>
      </w:pPr>
      <w:r>
        <w:rPr>
          <w:rFonts w:hint="default"/>
        </w:rPr>
        <w:t>text</w:t>
      </w:r>
    </w:p>
    <w:p w14:paraId="5867BEC0">
      <w:pPr>
        <w:rPr>
          <w:rFonts w:hint="default"/>
        </w:rPr>
      </w:pPr>
      <w:r>
        <w:rPr>
          <w:rFonts w:hint="default"/>
        </w:rPr>
        <w:t>Файлы интерфейса: 8 файлов</w:t>
      </w:r>
    </w:p>
    <w:p w14:paraId="06EB6244">
      <w:pPr>
        <w:rPr>
          <w:rFonts w:hint="default"/>
        </w:rPr>
      </w:pPr>
      <w:r>
        <w:rPr>
          <w:rFonts w:hint="default"/>
        </w:rPr>
        <w:t>Общий объем: ~1500 строк</w:t>
      </w:r>
    </w:p>
    <w:p w14:paraId="64C0E9EF">
      <w:r>
        <w:rPr>
          <w:rFonts w:hint="default"/>
        </w:rPr>
        <w:t>Виджеты: 15+ кастомных компонентов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69417B"/>
    <w:rsid w:val="7769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2025-12-28T12:25:00Z</dcterms:created>
  <dc:creator>krsav</dc:creator>
  <cp:lastModifiedBy>krsav</cp:lastModifiedBy>
  <dcterms:modified xsi:type="dcterms:W3CDTF">2025-12-28T12:29:00Z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DC3D147C9FCB43EA9E8600438D86D65C_11</vt:lpwstr>
  </property>
</Properties>
</file>