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60932466"/>
        <w:docPartObj>
          <w:docPartGallery w:val="Cover Pages"/>
          <w:docPartUnique/>
        </w:docPartObj>
      </w:sdtPr>
      <w:sdtEndPr>
        <w:rPr>
          <w:rFonts w:eastAsiaTheme="minorHAnsi" w:cstheme="minorBidi"/>
          <w:i/>
          <w:iCs/>
          <w:color w:val="auto"/>
          <w:spacing w:val="0"/>
          <w:kern w:val="0"/>
          <w:sz w:val="18"/>
          <w:szCs w:val="18"/>
          <w:lang w:val="el-GR"/>
        </w:rPr>
      </w:sdtEndPr>
      <w:sdtContent>
        <w:p w14:paraId="45E9A785" w14:textId="70E0FC3A" w:rsidR="00F4023D" w:rsidRDefault="00F4023D" w:rsidP="00F4023D">
          <w:pPr>
            <w:pStyle w:val="Title"/>
            <w:rPr>
              <w:lang w:val="el-GR"/>
            </w:rPr>
          </w:pPr>
          <w:r>
            <w:rPr>
              <w:lang w:val="el-GR"/>
            </w:rPr>
            <w:t xml:space="preserve">ΑΣΚΗΣΗ </w:t>
          </w:r>
          <w:r w:rsidR="008318CB">
            <w:rPr>
              <w:lang w:val="el-GR"/>
            </w:rPr>
            <w:t>3</w:t>
          </w:r>
        </w:p>
        <w:p w14:paraId="2FCC854A" w14:textId="22BE52DA" w:rsidR="00F4023D" w:rsidRPr="00B164E6" w:rsidRDefault="00F4023D" w:rsidP="00F4023D">
          <w:pPr>
            <w:jc w:val="center"/>
            <w:rPr>
              <w:b/>
              <w:bCs/>
              <w:lang w:val="el-GR"/>
            </w:rPr>
          </w:pPr>
          <w:r w:rsidRPr="00B164E6">
            <w:rPr>
              <w:b/>
              <w:bCs/>
              <w:lang w:val="el-GR"/>
            </w:rPr>
            <w:t>Μ</w:t>
          </w:r>
          <w:r w:rsidR="008318CB">
            <w:rPr>
              <w:b/>
              <w:bCs/>
              <w:lang w:val="el-GR"/>
            </w:rPr>
            <w:t>ονοφασικός Μετασχηματιστής</w:t>
          </w:r>
          <w:r w:rsidRPr="00B164E6">
            <w:rPr>
              <w:b/>
              <w:bCs/>
              <w:lang w:val="el-GR"/>
            </w:rPr>
            <w:t xml:space="preserve"> – Προσομοίωση με </w:t>
          </w:r>
          <w:r w:rsidRPr="00B164E6">
            <w:rPr>
              <w:b/>
              <w:bCs/>
            </w:rPr>
            <w:t>Matlab</w:t>
          </w:r>
        </w:p>
        <w:p w14:paraId="542237E8" w14:textId="77777777" w:rsidR="00F4023D" w:rsidRDefault="00F4023D" w:rsidP="00F4023D">
          <w:pPr>
            <w:rPr>
              <w:lang w:val="el-GR"/>
            </w:rPr>
          </w:pPr>
        </w:p>
        <w:p w14:paraId="3FC798D2" w14:textId="77777777" w:rsidR="00F4023D" w:rsidRDefault="00F4023D" w:rsidP="00F4023D">
          <w:pPr>
            <w:rPr>
              <w:lang w:val="el-GR"/>
            </w:rPr>
          </w:pPr>
        </w:p>
        <w:p w14:paraId="673E8C73" w14:textId="77777777" w:rsidR="00F4023D" w:rsidRDefault="00F4023D" w:rsidP="00F4023D">
          <w:pPr>
            <w:rPr>
              <w:lang w:val="el-GR"/>
            </w:rPr>
          </w:pPr>
        </w:p>
        <w:p w14:paraId="659F01A6" w14:textId="77777777" w:rsidR="00F4023D" w:rsidRDefault="00F4023D" w:rsidP="00F4023D">
          <w:pPr>
            <w:rPr>
              <w:lang w:val="el-GR"/>
            </w:rPr>
          </w:pPr>
        </w:p>
        <w:p w14:paraId="200F3066" w14:textId="77777777" w:rsidR="00F4023D" w:rsidRPr="009D0C23" w:rsidRDefault="00F4023D" w:rsidP="00F4023D">
          <w:pPr>
            <w:rPr>
              <w:b/>
              <w:bCs/>
              <w:i/>
              <w:iCs/>
              <w:szCs w:val="18"/>
              <w:lang w:val="el-GR"/>
            </w:rPr>
          </w:pPr>
          <w:r w:rsidRPr="00C42C88">
            <w:rPr>
              <w:b/>
              <w:bCs/>
              <w:i/>
              <w:iCs/>
              <w:szCs w:val="18"/>
              <w:lang w:val="el-GR"/>
            </w:rPr>
            <w:t>ΟΜΑΔΑ</w:t>
          </w:r>
          <w:r w:rsidRPr="009D0C23">
            <w:rPr>
              <w:b/>
              <w:bCs/>
              <w:i/>
              <w:iCs/>
              <w:szCs w:val="18"/>
              <w:lang w:val="el-GR"/>
            </w:rPr>
            <w:t xml:space="preserve"> </w:t>
          </w:r>
          <w:r w:rsidRPr="00C42C88">
            <w:rPr>
              <w:b/>
              <w:bCs/>
              <w:i/>
              <w:iCs/>
              <w:szCs w:val="18"/>
              <w:lang w:val="el-GR"/>
            </w:rPr>
            <w:t>Δ</w:t>
          </w:r>
          <w:r w:rsidRPr="009D0C23">
            <w:rPr>
              <w:b/>
              <w:bCs/>
              <w:i/>
              <w:iCs/>
              <w:szCs w:val="18"/>
              <w:lang w:val="el-GR"/>
            </w:rPr>
            <w:t>1:</w:t>
          </w:r>
        </w:p>
        <w:p w14:paraId="01C06C89" w14:textId="77777777" w:rsidR="00F4023D" w:rsidRPr="009D0C23" w:rsidRDefault="00F4023D" w:rsidP="00F4023D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ΚΑΠΕΝΤΖΩΝΗΣ</w:t>
          </w:r>
          <w:r w:rsidRPr="009D0C23">
            <w:rPr>
              <w:i/>
              <w:iCs/>
              <w:szCs w:val="18"/>
              <w:lang w:val="el-GR"/>
            </w:rPr>
            <w:t xml:space="preserve"> </w:t>
          </w:r>
          <w:r w:rsidRPr="00C42C88">
            <w:rPr>
              <w:i/>
              <w:iCs/>
              <w:szCs w:val="18"/>
              <w:lang w:val="el-GR"/>
            </w:rPr>
            <w:t>ΠΑΝΑΓΙΩΤΗΣ</w:t>
          </w:r>
        </w:p>
        <w:p w14:paraId="4E106F14" w14:textId="77777777" w:rsidR="00F4023D" w:rsidRPr="009D0C23" w:rsidRDefault="00F4023D" w:rsidP="00F4023D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ΚΩΤΣΙΡΗΣ</w:t>
          </w:r>
          <w:r w:rsidRPr="009D0C23">
            <w:rPr>
              <w:i/>
              <w:iCs/>
              <w:szCs w:val="18"/>
              <w:lang w:val="el-GR"/>
            </w:rPr>
            <w:t xml:space="preserve"> </w:t>
          </w:r>
          <w:r w:rsidRPr="00C42C88">
            <w:rPr>
              <w:i/>
              <w:iCs/>
              <w:szCs w:val="18"/>
              <w:lang w:val="el-GR"/>
            </w:rPr>
            <w:t>ΙΩΑΝΝΗΣ</w:t>
          </w:r>
        </w:p>
        <w:p w14:paraId="67822BA8" w14:textId="77777777" w:rsidR="00F4023D" w:rsidRDefault="00F4023D" w:rsidP="00F4023D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ΠΑΣΤΟΣ ΙΩΑΝΝΗΣ</w:t>
          </w:r>
        </w:p>
        <w:p w14:paraId="07D1B143" w14:textId="77777777" w:rsidR="00F4023D" w:rsidRPr="00C42C88" w:rsidRDefault="00F4023D" w:rsidP="00F4023D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ΣΑΒΒΑΣ ΡΗΓΙΝΟΣ</w:t>
          </w:r>
        </w:p>
        <w:p w14:paraId="128A1A07" w14:textId="77777777" w:rsidR="00F4023D" w:rsidRPr="00C42C88" w:rsidRDefault="00F4023D" w:rsidP="00F4023D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ΣΑΜΙΩΤΗΣ ΑΠΟΣΤΟΛΟΣ</w:t>
          </w:r>
        </w:p>
        <w:p w14:paraId="57154B58" w14:textId="77777777" w:rsidR="00F4023D" w:rsidRPr="00C42C88" w:rsidRDefault="00F4023D" w:rsidP="00F4023D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ΦΑΡΔΕΛΛΑΣ ΣΤΕΦΑΝΟΣ</w:t>
          </w:r>
        </w:p>
        <w:p w14:paraId="66F84FC6" w14:textId="77777777" w:rsidR="00F4023D" w:rsidRPr="00B164E6" w:rsidRDefault="00F4023D" w:rsidP="00F4023D">
          <w:pPr>
            <w:rPr>
              <w:lang w:val="el-GR"/>
            </w:rPr>
          </w:pPr>
        </w:p>
        <w:p w14:paraId="5F1952D8" w14:textId="77777777" w:rsidR="00F4023D" w:rsidRDefault="00F4023D" w:rsidP="00F4023D">
          <w:pPr>
            <w:rPr>
              <w:lang w:val="el-GR"/>
            </w:rPr>
          </w:pPr>
        </w:p>
        <w:p w14:paraId="698C023B" w14:textId="77777777" w:rsidR="00F4023D" w:rsidRDefault="00F4023D" w:rsidP="00F4023D">
          <w:pPr>
            <w:rPr>
              <w:lang w:val="el-GR"/>
            </w:rPr>
          </w:pPr>
        </w:p>
        <w:p w14:paraId="3B3E8280" w14:textId="77777777" w:rsidR="00F4023D" w:rsidRDefault="00F4023D" w:rsidP="00F4023D">
          <w:pPr>
            <w:rPr>
              <w:lang w:val="el-GR"/>
            </w:rPr>
          </w:pPr>
        </w:p>
        <w:p w14:paraId="68214602" w14:textId="77777777" w:rsidR="00F4023D" w:rsidRDefault="00F4023D" w:rsidP="00F4023D">
          <w:pPr>
            <w:rPr>
              <w:lang w:val="el-GR"/>
            </w:rPr>
          </w:pPr>
        </w:p>
        <w:p w14:paraId="5F87AEF0" w14:textId="77777777" w:rsidR="00F4023D" w:rsidRDefault="00F4023D" w:rsidP="00F4023D">
          <w:pPr>
            <w:rPr>
              <w:lang w:val="el-GR"/>
            </w:rPr>
          </w:pPr>
        </w:p>
        <w:p w14:paraId="734F22D2" w14:textId="77777777" w:rsidR="00F4023D" w:rsidRDefault="00F4023D" w:rsidP="00F4023D">
          <w:pPr>
            <w:rPr>
              <w:lang w:val="el-GR"/>
            </w:rPr>
          </w:pPr>
        </w:p>
        <w:p w14:paraId="3DF7D93C" w14:textId="77777777" w:rsidR="00F4023D" w:rsidRDefault="00F4023D" w:rsidP="00F4023D">
          <w:pPr>
            <w:rPr>
              <w:lang w:val="el-GR"/>
            </w:rPr>
          </w:pPr>
        </w:p>
        <w:p w14:paraId="6855B1E1" w14:textId="77777777" w:rsidR="00F4023D" w:rsidRDefault="00F4023D" w:rsidP="00F4023D">
          <w:pPr>
            <w:rPr>
              <w:lang w:val="el-GR"/>
            </w:rPr>
          </w:pPr>
        </w:p>
        <w:p w14:paraId="3A95F1D6" w14:textId="77777777" w:rsidR="00F4023D" w:rsidRDefault="00F4023D" w:rsidP="00F4023D">
          <w:pPr>
            <w:rPr>
              <w:lang w:val="el-GR"/>
            </w:rPr>
          </w:pPr>
        </w:p>
        <w:p w14:paraId="256B6434" w14:textId="77777777" w:rsidR="00F4023D" w:rsidRDefault="00F4023D" w:rsidP="00F4023D">
          <w:pPr>
            <w:rPr>
              <w:lang w:val="el-GR"/>
            </w:rPr>
          </w:pPr>
        </w:p>
        <w:p w14:paraId="23EFE0FB" w14:textId="77777777" w:rsidR="00F4023D" w:rsidRPr="009D0C23" w:rsidRDefault="00F4023D" w:rsidP="00F4023D">
          <w:pPr>
            <w:rPr>
              <w:lang w:val="el-GR"/>
            </w:rPr>
          </w:pPr>
        </w:p>
        <w:p w14:paraId="4496B89A" w14:textId="77777777" w:rsidR="00F4023D" w:rsidRPr="00C42C88" w:rsidRDefault="00F4023D" w:rsidP="00F4023D">
          <w:pPr>
            <w:jc w:val="center"/>
            <w:rPr>
              <w:szCs w:val="18"/>
              <w:lang w:val="el-GR"/>
            </w:rPr>
          </w:pPr>
          <w:r w:rsidRPr="00C42C88">
            <w:rPr>
              <w:szCs w:val="18"/>
              <w:lang w:val="el-GR"/>
            </w:rPr>
            <w:t>ΠΑΝΕΠΙΣΤΗΜΙΟ ΠΑΤΡΩΝ</w:t>
          </w:r>
        </w:p>
        <w:p w14:paraId="6534C75B" w14:textId="77777777" w:rsidR="00F4023D" w:rsidRDefault="00F4023D" w:rsidP="00F4023D">
          <w:pPr>
            <w:jc w:val="center"/>
            <w:rPr>
              <w:szCs w:val="18"/>
              <w:lang w:val="el-GR"/>
            </w:rPr>
          </w:pPr>
          <w:r w:rsidRPr="00C42C88">
            <w:rPr>
              <w:szCs w:val="18"/>
              <w:lang w:val="el-GR"/>
            </w:rPr>
            <w:t>ΤΜΗΜΑ ΗΛΕΚΤΡΟΛΟΓΩΝ ΜΗΧΑΝΙΚΩΝ &amp; ΤΕΧΝΟΛΟΓΙΑΣ ΥΠΟΛΟΓΙΣΤΩΝ</w:t>
          </w:r>
        </w:p>
        <w:p w14:paraId="34D0DEFA" w14:textId="77777777" w:rsidR="00F4023D" w:rsidRDefault="00F4023D" w:rsidP="00F4023D">
          <w:pPr>
            <w:jc w:val="center"/>
            <w:rPr>
              <w:szCs w:val="18"/>
              <w:lang w:val="el-GR"/>
            </w:rPr>
          </w:pPr>
          <w:r>
            <w:rPr>
              <w:szCs w:val="18"/>
              <w:lang w:val="el-GR"/>
            </w:rPr>
            <w:t>2022</w:t>
          </w:r>
        </w:p>
        <w:p w14:paraId="78D78E12" w14:textId="77777777" w:rsidR="00F4023D" w:rsidRDefault="00F4023D">
          <w:pPr>
            <w:jc w:val="left"/>
            <w:rPr>
              <w:rFonts w:asciiTheme="minorHAnsi" w:eastAsiaTheme="minorEastAsia" w:hAnsiTheme="minorHAnsi"/>
              <w:color w:val="4472C4" w:themeColor="accent1"/>
              <w:sz w:val="22"/>
            </w:rPr>
          </w:pPr>
          <w:r>
            <w:rPr>
              <w:rFonts w:asciiTheme="minorHAnsi" w:eastAsiaTheme="minorEastAsia" w:hAnsiTheme="minorHAnsi"/>
              <w:color w:val="4472C4" w:themeColor="accent1"/>
              <w:sz w:val="22"/>
            </w:rPr>
            <w:br w:type="page"/>
          </w:r>
        </w:p>
        <w:p w14:paraId="49B14A9E" w14:textId="475A9373" w:rsidR="00F4023D" w:rsidRPr="00F4023D" w:rsidRDefault="00F4023D" w:rsidP="00F4023D">
          <w:pPr>
            <w:jc w:val="left"/>
            <w:rPr>
              <w:rFonts w:asciiTheme="minorHAnsi" w:eastAsiaTheme="minorEastAsia" w:hAnsiTheme="minorHAnsi"/>
              <w:color w:val="4472C4" w:themeColor="accent1"/>
              <w:sz w:val="22"/>
            </w:rPr>
          </w:pPr>
        </w:p>
      </w:sdtContent>
    </w:sdt>
    <w:sdt>
      <w:sdtPr>
        <w:rPr>
          <w:rFonts w:ascii="Times New Roman" w:eastAsiaTheme="minorHAnsi" w:hAnsi="Times New Roman" w:cstheme="minorBidi"/>
          <w:i w:val="0"/>
          <w:color w:val="auto"/>
          <w:sz w:val="18"/>
          <w:szCs w:val="22"/>
        </w:rPr>
        <w:id w:val="2068993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38707" w14:textId="7D7341D4" w:rsidR="00C42C88" w:rsidRPr="00C42C88" w:rsidRDefault="00C42C88">
          <w:pPr>
            <w:pStyle w:val="TOCHeading"/>
            <w:rPr>
              <w:rFonts w:ascii="Times New Roman" w:hAnsi="Times New Roman" w:cs="Times New Roman"/>
              <w:i w:val="0"/>
              <w:iCs/>
              <w:color w:val="auto"/>
              <w:szCs w:val="24"/>
            </w:rPr>
          </w:pPr>
          <w:r w:rsidRPr="00C42C88">
            <w:rPr>
              <w:rFonts w:ascii="Times New Roman" w:hAnsi="Times New Roman" w:cs="Times New Roman"/>
              <w:i w:val="0"/>
              <w:iCs/>
              <w:color w:val="auto"/>
              <w:szCs w:val="24"/>
              <w:lang w:val="el-GR"/>
            </w:rPr>
            <w:t>Περιεχόμενα</w:t>
          </w:r>
        </w:p>
        <w:p w14:paraId="21C5B152" w14:textId="288CE546" w:rsidR="00EC1CD9" w:rsidRDefault="00C42C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14675" w:history="1">
            <w:r w:rsidR="00EC1CD9" w:rsidRPr="00BB7FF8">
              <w:rPr>
                <w:rStyle w:val="Hyperlink"/>
                <w:noProof/>
                <w:lang w:val="el-GR"/>
              </w:rPr>
              <w:t>3.1.1.1. Λειτουργία με ωμικό φορτίο</w:t>
            </w:r>
            <w:r w:rsidR="00EC1CD9">
              <w:rPr>
                <w:noProof/>
                <w:webHidden/>
              </w:rPr>
              <w:tab/>
            </w:r>
            <w:r w:rsidR="00EC1CD9">
              <w:rPr>
                <w:noProof/>
                <w:webHidden/>
              </w:rPr>
              <w:fldChar w:fldCharType="begin"/>
            </w:r>
            <w:r w:rsidR="00EC1CD9">
              <w:rPr>
                <w:noProof/>
                <w:webHidden/>
              </w:rPr>
              <w:instrText xml:space="preserve"> PAGEREF _Toc102914675 \h </w:instrText>
            </w:r>
            <w:r w:rsidR="00EC1CD9">
              <w:rPr>
                <w:noProof/>
                <w:webHidden/>
              </w:rPr>
            </w:r>
            <w:r w:rsidR="00EC1CD9">
              <w:rPr>
                <w:noProof/>
                <w:webHidden/>
              </w:rPr>
              <w:fldChar w:fldCharType="separate"/>
            </w:r>
            <w:r w:rsidR="00705A6D">
              <w:rPr>
                <w:noProof/>
                <w:webHidden/>
              </w:rPr>
              <w:t>2</w:t>
            </w:r>
            <w:r w:rsidR="00EC1CD9">
              <w:rPr>
                <w:noProof/>
                <w:webHidden/>
              </w:rPr>
              <w:fldChar w:fldCharType="end"/>
            </w:r>
          </w:hyperlink>
        </w:p>
        <w:p w14:paraId="38305175" w14:textId="694FB554" w:rsidR="00EC1CD9" w:rsidRDefault="00C47F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914676" w:history="1">
            <w:r w:rsidR="00EC1CD9" w:rsidRPr="00BB7FF8">
              <w:rPr>
                <w:rStyle w:val="Hyperlink"/>
                <w:noProof/>
                <w:lang w:val="el-GR"/>
              </w:rPr>
              <w:t>3.1.1.2. Λειτουργία με ωμικό-επαγωγικό φορτίο</w:t>
            </w:r>
            <w:r w:rsidR="00EC1CD9">
              <w:rPr>
                <w:noProof/>
                <w:webHidden/>
              </w:rPr>
              <w:tab/>
            </w:r>
            <w:r w:rsidR="00EC1CD9">
              <w:rPr>
                <w:noProof/>
                <w:webHidden/>
              </w:rPr>
              <w:fldChar w:fldCharType="begin"/>
            </w:r>
            <w:r w:rsidR="00EC1CD9">
              <w:rPr>
                <w:noProof/>
                <w:webHidden/>
              </w:rPr>
              <w:instrText xml:space="preserve"> PAGEREF _Toc102914676 \h </w:instrText>
            </w:r>
            <w:r w:rsidR="00EC1CD9">
              <w:rPr>
                <w:noProof/>
                <w:webHidden/>
              </w:rPr>
            </w:r>
            <w:r w:rsidR="00EC1CD9">
              <w:rPr>
                <w:noProof/>
                <w:webHidden/>
              </w:rPr>
              <w:fldChar w:fldCharType="separate"/>
            </w:r>
            <w:r w:rsidR="00705A6D">
              <w:rPr>
                <w:noProof/>
                <w:webHidden/>
              </w:rPr>
              <w:t>3</w:t>
            </w:r>
            <w:r w:rsidR="00EC1CD9">
              <w:rPr>
                <w:noProof/>
                <w:webHidden/>
              </w:rPr>
              <w:fldChar w:fldCharType="end"/>
            </w:r>
          </w:hyperlink>
        </w:p>
        <w:p w14:paraId="30B1D7F6" w14:textId="4F6A47FE" w:rsidR="00EC1CD9" w:rsidRDefault="00C47F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914677" w:history="1">
            <w:r w:rsidR="00EC1CD9" w:rsidRPr="00BB7FF8">
              <w:rPr>
                <w:rStyle w:val="Hyperlink"/>
                <w:noProof/>
                <w:lang w:val="el-GR"/>
              </w:rPr>
              <w:t>3.1.1.3. Λειτουργία με ωμικό-χωρητικό φορτίο</w:t>
            </w:r>
            <w:r w:rsidR="00EC1CD9">
              <w:rPr>
                <w:noProof/>
                <w:webHidden/>
              </w:rPr>
              <w:tab/>
            </w:r>
            <w:r w:rsidR="00EC1CD9">
              <w:rPr>
                <w:noProof/>
                <w:webHidden/>
              </w:rPr>
              <w:fldChar w:fldCharType="begin"/>
            </w:r>
            <w:r w:rsidR="00EC1CD9">
              <w:rPr>
                <w:noProof/>
                <w:webHidden/>
              </w:rPr>
              <w:instrText xml:space="preserve"> PAGEREF _Toc102914677 \h </w:instrText>
            </w:r>
            <w:r w:rsidR="00EC1CD9">
              <w:rPr>
                <w:noProof/>
                <w:webHidden/>
              </w:rPr>
            </w:r>
            <w:r w:rsidR="00EC1CD9">
              <w:rPr>
                <w:noProof/>
                <w:webHidden/>
              </w:rPr>
              <w:fldChar w:fldCharType="separate"/>
            </w:r>
            <w:r w:rsidR="00705A6D">
              <w:rPr>
                <w:noProof/>
                <w:webHidden/>
              </w:rPr>
              <w:t>10</w:t>
            </w:r>
            <w:r w:rsidR="00EC1CD9">
              <w:rPr>
                <w:noProof/>
                <w:webHidden/>
              </w:rPr>
              <w:fldChar w:fldCharType="end"/>
            </w:r>
          </w:hyperlink>
        </w:p>
        <w:p w14:paraId="513FE4CB" w14:textId="31B6C5C5" w:rsidR="00C42C88" w:rsidRDefault="00C42C88">
          <w:r>
            <w:rPr>
              <w:b/>
              <w:bCs/>
              <w:noProof/>
            </w:rPr>
            <w:fldChar w:fldCharType="end"/>
          </w:r>
        </w:p>
      </w:sdtContent>
    </w:sdt>
    <w:p w14:paraId="6CAB57C4" w14:textId="77777777" w:rsidR="00C42C88" w:rsidRPr="00C42C88" w:rsidRDefault="00C42C88" w:rsidP="00C42C88">
      <w:pPr>
        <w:jc w:val="center"/>
        <w:rPr>
          <w:szCs w:val="18"/>
        </w:rPr>
      </w:pPr>
    </w:p>
    <w:p w14:paraId="72211C10" w14:textId="7BA44FBF" w:rsidR="00C42C88" w:rsidRDefault="00C42C88">
      <w:r>
        <w:br w:type="page"/>
      </w:r>
    </w:p>
    <w:p w14:paraId="202BC553" w14:textId="4C8C644E" w:rsidR="00CC3C00" w:rsidRDefault="00CC3C00" w:rsidP="00FC7471">
      <w:pPr>
        <w:pStyle w:val="Heading1"/>
        <w:rPr>
          <w:u w:val="single"/>
          <w:lang w:val="el-GR"/>
        </w:rPr>
      </w:pPr>
      <w:bookmarkStart w:id="0" w:name="_Toc102914675"/>
      <w:r w:rsidRPr="009D0C23">
        <w:rPr>
          <w:lang w:val="el-GR"/>
        </w:rPr>
        <w:lastRenderedPageBreak/>
        <w:t xml:space="preserve">3.1.1.1. </w:t>
      </w:r>
      <w:r w:rsidRPr="00CC3C00">
        <w:rPr>
          <w:u w:val="single"/>
          <w:lang w:val="el-GR"/>
        </w:rPr>
        <w:t>Λειτουργία με ωμικό φορτίο</w:t>
      </w:r>
      <w:bookmarkEnd w:id="0"/>
    </w:p>
    <w:p w14:paraId="0E678D4E" w14:textId="77777777" w:rsidR="00AC28B0" w:rsidRDefault="00AC28B0" w:rsidP="00CC3C00">
      <w:pPr>
        <w:rPr>
          <w:lang w:val="el-GR"/>
        </w:rPr>
      </w:pPr>
    </w:p>
    <w:p w14:paraId="34AB26A5" w14:textId="74236F08" w:rsidR="00CC3C00" w:rsidRDefault="00CC3C00" w:rsidP="00CC3C00">
      <w:pPr>
        <w:rPr>
          <w:rFonts w:eastAsiaTheme="minorEastAsia"/>
          <w:lang w:val="el-GR"/>
        </w:rPr>
      </w:pPr>
      <w:r w:rsidRPr="00CC3C00">
        <w:rPr>
          <w:lang w:val="el-GR"/>
        </w:rPr>
        <w:t xml:space="preserve">Να διατηρήσετε σταθερή την τάση του πρωτεύοντος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1N</m:t>
            </m:r>
          </m:sub>
        </m:sSub>
      </m:oMath>
      <w:r w:rsidRPr="00CC3C00">
        <w:rPr>
          <w:rFonts w:eastAsiaTheme="minorEastAsia"/>
          <w:lang w:val="el-GR"/>
        </w:rPr>
        <w:t>.</w:t>
      </w:r>
    </w:p>
    <w:p w14:paraId="0A0DA28C" w14:textId="6194F182" w:rsidR="00CC3C00" w:rsidRDefault="00CC3C00" w:rsidP="00CC3C00">
      <w:pPr>
        <w:rPr>
          <w:lang w:val="el-GR"/>
        </w:rPr>
      </w:pPr>
      <w:r w:rsidRPr="00AC28B0">
        <w:rPr>
          <w:u w:val="single"/>
          <w:lang w:val="el-GR"/>
        </w:rPr>
        <w:t>Μεταβάλλετε</w:t>
      </w:r>
      <w:r w:rsidRPr="00CC3C00">
        <w:rPr>
          <w:lang w:val="el-GR"/>
        </w:rPr>
        <w:t>:</w:t>
      </w:r>
      <w:r w:rsidR="00AC28B0">
        <w:rPr>
          <w:lang w:val="el-GR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Pr="00CC3C00">
        <w:rPr>
          <w:lang w:val="el-GR"/>
        </w:rPr>
        <w:t xml:space="preserve"> από μηδέν έως </w:t>
      </w:r>
      <m:oMath>
        <m:r>
          <w:rPr>
            <w:rFonts w:ascii="Cambria Math" w:hAnsi="Cambria Math"/>
            <w:lang w:val="el-GR"/>
          </w:rPr>
          <m:t>1.2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2N</m:t>
            </m:r>
          </m:sub>
        </m:sSub>
      </m:oMath>
      <w:r w:rsidRPr="00CC3C00">
        <w:rPr>
          <w:lang w:val="el-GR"/>
        </w:rPr>
        <w:t>.</w:t>
      </w:r>
    </w:p>
    <w:p w14:paraId="2B636EC8" w14:textId="26054F71" w:rsidR="00CC3C00" w:rsidRPr="00FC7471" w:rsidRDefault="00CC3C00" w:rsidP="00CC3C00">
      <w:pPr>
        <w:rPr>
          <w:lang w:val="el-GR"/>
        </w:rPr>
      </w:pPr>
      <w:r w:rsidRPr="00AC28B0">
        <w:rPr>
          <w:u w:val="single"/>
          <w:lang w:val="el-GR"/>
        </w:rPr>
        <w:t>Μετρήστε</w:t>
      </w:r>
      <w:r w:rsidRPr="00FC7471">
        <w:rPr>
          <w:lang w:val="el-GR"/>
        </w:rPr>
        <w:t>:</w:t>
      </w:r>
      <w:r w:rsidR="00AC28B0">
        <w:rPr>
          <w:lang w:val="el-GR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="00FC7471" w:rsidRPr="00FC7471">
        <w:rPr>
          <w:rFonts w:eastAsiaTheme="minorEastAsia"/>
          <w:lang w:val="el-GR"/>
        </w:rPr>
        <w:t>,</w:t>
      </w:r>
      <w:r w:rsidRPr="00FC7471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Pr="00FC7471">
        <w:rPr>
          <w:lang w:val="el-G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Pr="00FC7471">
        <w:rPr>
          <w:lang w:val="el-G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Pr="00FC7471">
        <w:rPr>
          <w:lang w:val="el-G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Pr="00FC7471">
        <w:rPr>
          <w:lang w:val="el-G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 w:rsidR="00FC7471" w:rsidRPr="00FC7471">
        <w:rPr>
          <w:lang w:val="el-GR"/>
        </w:rPr>
        <w:t>.</w:t>
      </w:r>
    </w:p>
    <w:p w14:paraId="73C1EB9A" w14:textId="17374B1D" w:rsidR="00FC7471" w:rsidRDefault="00CC3C00" w:rsidP="00CC3C00">
      <w:pPr>
        <w:rPr>
          <w:lang w:val="el-GR"/>
        </w:rPr>
      </w:pPr>
      <w:r w:rsidRPr="00AC28B0">
        <w:rPr>
          <w:u w:val="single"/>
          <w:lang w:val="el-GR"/>
        </w:rPr>
        <w:t>Σχεδιάστε</w:t>
      </w:r>
      <w:r w:rsidRPr="00CC3C00">
        <w:rPr>
          <w:lang w:val="el-GR"/>
        </w:rPr>
        <w:t>:</w:t>
      </w:r>
      <w:r w:rsidR="00AC28B0">
        <w:rPr>
          <w:lang w:val="el-GR"/>
        </w:rPr>
        <w:tab/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2</m:t>
                </m:r>
              </m:sub>
            </m:sSub>
          </m:e>
        </m:d>
      </m:oMath>
      <w:r w:rsidR="00FC7471" w:rsidRPr="00FC7471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="00FC7471" w:rsidRPr="00FC7471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="00FC7471" w:rsidRPr="00FC7471">
        <w:rPr>
          <w:rFonts w:eastAsiaTheme="minorEastAsia"/>
          <w:lang w:val="el-GR"/>
        </w:rPr>
        <w:t xml:space="preserve">, </w:t>
      </w:r>
      <w:r w:rsidR="00FC7471">
        <w:rPr>
          <w:rFonts w:eastAsiaTheme="minorEastAsia"/>
          <w:lang w:val="el-GR"/>
        </w:rPr>
        <w:t xml:space="preserve">βαθμό απόδοσης </w:t>
      </w:r>
      <m:oMath>
        <m:r>
          <w:rPr>
            <w:rFonts w:ascii="Cambria Math" w:eastAsiaTheme="minorEastAsia" w:hAnsi="Cambria Math"/>
            <w:lang w:val="el-GR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="00FC7471" w:rsidRPr="00FC7471">
        <w:rPr>
          <w:rFonts w:eastAsiaTheme="minorEastAsia"/>
          <w:lang w:val="el-GR"/>
        </w:rPr>
        <w:t>.</w:t>
      </w:r>
      <w:r w:rsidRPr="00CC3C00">
        <w:rPr>
          <w:lang w:val="el-GR"/>
        </w:rPr>
        <w:t xml:space="preserve"> </w:t>
      </w:r>
    </w:p>
    <w:p w14:paraId="34E08AD0" w14:textId="7D152B73" w:rsidR="00FC7471" w:rsidRDefault="00FC7471" w:rsidP="00CC3C00">
      <w:pPr>
        <w:rPr>
          <w:lang w:val="el-GR"/>
        </w:rPr>
      </w:pPr>
    </w:p>
    <w:p w14:paraId="21D35625" w14:textId="2B3C3CEA" w:rsidR="007E16E8" w:rsidRDefault="009267C9" w:rsidP="007E16E8">
      <w:pPr>
        <w:rPr>
          <w:rFonts w:eastAsiaTheme="minorEastAsia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F9A457" wp14:editId="4F5D0103">
                <wp:simplePos x="0" y="0"/>
                <wp:positionH relativeFrom="column">
                  <wp:posOffset>1579418</wp:posOffset>
                </wp:positionH>
                <wp:positionV relativeFrom="page">
                  <wp:posOffset>5250873</wp:posOffset>
                </wp:positionV>
                <wp:extent cx="2781935" cy="258445"/>
                <wp:effectExtent l="0" t="0" r="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93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F8575C" w14:textId="5A8AE85B" w:rsidR="009267C9" w:rsidRPr="009267C9" w:rsidRDefault="009267C9" w:rsidP="009267C9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" w:name="_Ref103026258"/>
                            <w:r w:rsidRPr="009267C9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9267C9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9267C9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9267C9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05A6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 w:rsidRPr="009267C9">
                              <w:rPr>
                                <w:lang w:val="el-GR"/>
                              </w:rPr>
                              <w:t xml:space="preserve">. </w:t>
                            </w:r>
                            <w:r>
                              <w:rPr>
                                <w:lang w:val="el-GR"/>
                              </w:rPr>
                              <w:t>Ονομαστικές τιμές τάσης μετασχηματιστή.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9A4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4.35pt;margin-top:413.45pt;width:219.05pt;height:2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" stroked="f">
                <v:textbox style="mso-fit-shape-to-text:t" inset="0,0,0,0">
                  <w:txbxContent>
                    <w:p w14:paraId="2DF8575C" w14:textId="5A8AE85B" w:rsidR="009267C9" w:rsidRPr="009267C9" w:rsidRDefault="009267C9" w:rsidP="009267C9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2" w:name="_Ref103026258"/>
                      <w:r w:rsidRPr="009267C9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9267C9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9267C9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9267C9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05A6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"/>
                      <w:r w:rsidRPr="009267C9">
                        <w:rPr>
                          <w:lang w:val="el-GR"/>
                        </w:rPr>
                        <w:t xml:space="preserve">. </w:t>
                      </w:r>
                      <w:r>
                        <w:rPr>
                          <w:lang w:val="el-GR"/>
                        </w:rPr>
                        <w:t>Ονομαστικές τιμές τάσης μετασχηματιστή.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55B1ECC" wp14:editId="08CAAD38">
            <wp:simplePos x="0" y="0"/>
            <wp:positionH relativeFrom="margin">
              <wp:posOffset>1579418</wp:posOffset>
            </wp:positionH>
            <wp:positionV relativeFrom="page">
              <wp:posOffset>3110345</wp:posOffset>
            </wp:positionV>
            <wp:extent cx="2781935" cy="2082800"/>
            <wp:effectExtent l="0" t="0" r="0" b="0"/>
            <wp:wrapTopAndBottom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AB5" w:rsidRPr="00826A0D">
        <w:rPr>
          <w:u w:val="single"/>
          <w:lang w:val="el-GR"/>
        </w:rPr>
        <w:t>Λύση</w:t>
      </w:r>
      <w:r w:rsidR="00C02AB5">
        <w:rPr>
          <w:lang w:val="el-GR"/>
        </w:rPr>
        <w:t>:</w:t>
      </w:r>
      <w:r w:rsidR="00C02AB5">
        <w:rPr>
          <w:lang w:val="el-GR"/>
        </w:rPr>
        <w:tab/>
        <w:t xml:space="preserve">Από τις παραμέτρους του μονοφασικού μετασχηματιστή συμπεραίνουμε ότι η ονομαστική τιμή της τάσης του πρωτεύοντος 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1N</m:t>
            </m:r>
          </m:sub>
        </m:sSub>
        <m:r>
          <w:rPr>
            <w:rFonts w:ascii="Cambria Math" w:hAnsi="Cambria Math"/>
            <w:lang w:val="el-GR"/>
          </w:rPr>
          <m:t>=230 V</m:t>
        </m:r>
      </m:oMath>
      <w:r w:rsidR="00C02AB5" w:rsidRPr="00C02AB5">
        <w:rPr>
          <w:rFonts w:eastAsiaTheme="minorEastAsia"/>
          <w:lang w:val="el-GR"/>
        </w:rPr>
        <w:t xml:space="preserve">. </w:t>
      </w:r>
      <w:r w:rsidR="00C02AB5">
        <w:rPr>
          <w:rFonts w:eastAsiaTheme="minorEastAsia"/>
          <w:lang w:val="el-GR"/>
        </w:rPr>
        <w:t xml:space="preserve">Επιπλέον, οι ονομαστικές τιμές της τάσης δευτερεύοντος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2N</m:t>
            </m:r>
          </m:sub>
        </m:sSub>
      </m:oMath>
      <w:r w:rsidR="00C02AB5">
        <w:rPr>
          <w:rFonts w:eastAsiaTheme="minorEastAsia"/>
          <w:lang w:val="el-GR"/>
        </w:rPr>
        <w:t xml:space="preserve"> και της φαινόμενης ισχύος</w:t>
      </w:r>
      <w:r w:rsidR="00C02AB5" w:rsidRPr="00C02AB5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</m:oMath>
      <w:r w:rsidR="00C02AB5">
        <w:rPr>
          <w:rFonts w:eastAsiaTheme="minorEastAsia"/>
          <w:lang w:val="el-GR"/>
        </w:rPr>
        <w:t xml:space="preserve"> είναι </w:t>
      </w:r>
      <m:oMath>
        <m:r>
          <w:rPr>
            <w:rFonts w:ascii="Cambria Math" w:eastAsiaTheme="minorEastAsia" w:hAnsi="Cambria Math"/>
            <w:lang w:val="el-GR"/>
          </w:rPr>
          <m:t xml:space="preserve">122 </m:t>
        </m:r>
        <m:r>
          <w:rPr>
            <w:rFonts w:ascii="Cambria Math" w:eastAsiaTheme="minorEastAsia" w:hAnsi="Cambria Math"/>
          </w:rPr>
          <m:t>V</m:t>
        </m:r>
      </m:oMath>
      <w:r w:rsidR="00C02AB5" w:rsidRPr="00C02AB5">
        <w:rPr>
          <w:rFonts w:eastAsiaTheme="minorEastAsia"/>
          <w:lang w:val="el-GR"/>
        </w:rPr>
        <w:t xml:space="preserve"> </w:t>
      </w:r>
      <w:r w:rsidR="00C02AB5"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 xml:space="preserve">4 </m:t>
        </m:r>
        <m:r>
          <w:rPr>
            <w:rFonts w:ascii="Cambria Math" w:eastAsiaTheme="minorEastAsia" w:hAnsi="Cambria Math"/>
          </w:rPr>
          <m:t>kVA</m:t>
        </m:r>
      </m:oMath>
      <w:r w:rsidR="00C02AB5">
        <w:rPr>
          <w:rFonts w:eastAsiaTheme="minorEastAsia"/>
          <w:lang w:val="el-GR"/>
        </w:rPr>
        <w:t xml:space="preserve"> </w:t>
      </w:r>
      <w:r w:rsidR="007E16E8">
        <w:rPr>
          <w:rFonts w:eastAsiaTheme="minorEastAsia"/>
          <w:lang w:val="el-GR"/>
        </w:rPr>
        <w:t>αντίστοιχα</w:t>
      </w:r>
      <w:r w:rsidR="00C02AB5">
        <w:rPr>
          <w:rFonts w:eastAsiaTheme="minorEastAsia"/>
          <w:lang w:val="el-GR"/>
        </w:rPr>
        <w:t>.</w:t>
      </w:r>
    </w:p>
    <w:p w14:paraId="73D576EB" w14:textId="5DA3B05D" w:rsidR="00CC3C00" w:rsidRPr="007E16E8" w:rsidRDefault="00CC3C00" w:rsidP="007E16E8">
      <w:pPr>
        <w:rPr>
          <w:rFonts w:eastAsiaTheme="minorEastAsia"/>
          <w:lang w:val="el-GR"/>
        </w:rPr>
      </w:pPr>
    </w:p>
    <w:p w14:paraId="3CAED181" w14:textId="20553522" w:rsidR="00CC3C00" w:rsidRDefault="007E16E8" w:rsidP="007E16E8">
      <w:pPr>
        <w:ind w:firstLine="720"/>
        <w:rPr>
          <w:rFonts w:eastAsiaTheme="minorEastAsia"/>
          <w:lang w:val="el-GR"/>
        </w:rPr>
      </w:pPr>
      <w:r>
        <w:rPr>
          <w:lang w:val="el-GR"/>
        </w:rPr>
        <w:t>Από τις ονομαστικές τιμές που μας δίνονται</w:t>
      </w:r>
      <w:r w:rsidR="009267C9">
        <w:rPr>
          <w:lang w:val="el-GR"/>
        </w:rPr>
        <w:t xml:space="preserve"> στην </w:t>
      </w:r>
      <w:r w:rsidR="009267C9">
        <w:rPr>
          <w:lang w:val="el-GR"/>
        </w:rPr>
        <w:fldChar w:fldCharType="begin"/>
      </w:r>
      <w:r w:rsidR="009267C9">
        <w:rPr>
          <w:lang w:val="el-GR"/>
        </w:rPr>
        <w:instrText xml:space="preserve"> REF _Ref103026258 \h </w:instrText>
      </w:r>
      <w:r w:rsidR="009267C9">
        <w:rPr>
          <w:lang w:val="el-GR"/>
        </w:rPr>
      </w:r>
      <w:r w:rsidR="009267C9">
        <w:rPr>
          <w:lang w:val="el-GR"/>
        </w:rPr>
        <w:fldChar w:fldCharType="separate"/>
      </w:r>
      <w:r w:rsidR="00705A6D" w:rsidRPr="009267C9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1</w:t>
      </w:r>
      <w:r w:rsidR="009267C9">
        <w:rPr>
          <w:lang w:val="el-GR"/>
        </w:rPr>
        <w:fldChar w:fldCharType="end"/>
      </w:r>
      <w:r>
        <w:rPr>
          <w:lang w:val="el-GR"/>
        </w:rPr>
        <w:t xml:space="preserve"> μπορούμε να υπολογίσουμε το λόγο μετασχηματισμού </w:t>
      </w:r>
      <m:oMath>
        <m:r>
          <w:rPr>
            <w:rFonts w:ascii="Cambria Math" w:hAnsi="Cambria Math"/>
            <w:lang w:val="el-GR"/>
          </w:rPr>
          <m:t>n</m:t>
        </m:r>
      </m:oMath>
      <w:r>
        <w:rPr>
          <w:rFonts w:eastAsiaTheme="minorEastAsia"/>
          <w:lang w:val="el-GR"/>
        </w:rPr>
        <w:t xml:space="preserve"> και τις ονομαστικές τιμές των ρευμάτων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1N</m:t>
            </m:r>
          </m:sub>
        </m:sSub>
      </m:oMath>
      <w:r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2N</m:t>
            </m:r>
          </m:sub>
        </m:sSub>
      </m:oMath>
      <w:r w:rsidRPr="007E16E8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>Ισχύει:</w:t>
      </w:r>
    </w:p>
    <w:p w14:paraId="1F80395B" w14:textId="5A1AE040" w:rsidR="00F56F20" w:rsidRDefault="009267C9" w:rsidP="007E16E8">
      <w:pPr>
        <w:ind w:firstLine="720"/>
        <w:rPr>
          <w:rFonts w:eastAsiaTheme="minorEastAsia"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230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122</m:t>
              </m:r>
            </m:den>
          </m:f>
          <m:r>
            <w:rPr>
              <w:rFonts w:ascii="Cambria Math" w:hAnsi="Cambria Math"/>
              <w:lang w:val="el-GR"/>
            </w:rPr>
            <m:t>⇒a=1.88</m:t>
          </m:r>
        </m:oMath>
      </m:oMathPara>
    </w:p>
    <w:p w14:paraId="36C977F1" w14:textId="62D03241" w:rsidR="007E16E8" w:rsidRPr="00F56F20" w:rsidRDefault="00C47F10" w:rsidP="007E16E8">
      <w:pPr>
        <w:ind w:firstLine="720"/>
        <w:rPr>
          <w:rFonts w:eastAsiaTheme="minorEastAsia"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1N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1N</m:t>
              </m:r>
            </m:sub>
          </m:sSub>
          <m:r>
            <w:rPr>
              <w:rFonts w:ascii="Cambria Math" w:hAnsi="Cambria Math"/>
              <w:lang w:val="el-GR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1N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4000</m:t>
              </m:r>
            </m:num>
            <m:den>
              <m:r>
                <w:rPr>
                  <w:rFonts w:ascii="Cambria Math" w:hAnsi="Cambria Math"/>
                  <w:lang w:val="el-GR"/>
                </w:rPr>
                <m:t>230</m:t>
              </m:r>
            </m:den>
          </m:f>
          <m:r>
            <w:rPr>
              <w:rFonts w:ascii="Cambria Math" w:hAnsi="Cambria Math"/>
              <w:lang w:val="el-GR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1N</m:t>
              </m:r>
            </m:sub>
          </m:sSub>
          <m:r>
            <w:rPr>
              <w:rFonts w:ascii="Cambria Math" w:hAnsi="Cambria Math"/>
              <w:lang w:val="el-GR"/>
            </w:rPr>
            <m:t>=17.39 A</m:t>
          </m:r>
        </m:oMath>
      </m:oMathPara>
    </w:p>
    <w:p w14:paraId="6824D096" w14:textId="6ACBEE88" w:rsidR="00F56F20" w:rsidRPr="00F56F20" w:rsidRDefault="00C47F10" w:rsidP="007E16E8">
      <w:pPr>
        <w:ind w:firstLine="720"/>
        <w:rPr>
          <w:rFonts w:eastAsiaTheme="minorEastAsia"/>
          <w:i/>
          <w:lang w:val="el-G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l-GR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2N</m:t>
              </m:r>
            </m:sub>
          </m:sSub>
          <m:r>
            <w:rPr>
              <w:rFonts w:ascii="Cambria Math" w:hAnsi="Cambria Math"/>
              <w:lang w:val="el-GR"/>
            </w:rPr>
            <m:t>=n*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1N</m:t>
              </m:r>
            </m:sub>
          </m:sSub>
          <m:r>
            <w:rPr>
              <w:rFonts w:ascii="Cambria Math" w:hAnsi="Cambria Math"/>
              <w:lang w:val="el-GR"/>
            </w:rPr>
            <m:t>=1.88*17.39⇒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2N</m:t>
              </m:r>
            </m:sub>
          </m:sSub>
          <m:r>
            <w:rPr>
              <w:rFonts w:ascii="Cambria Math" w:hAnsi="Cambria Math"/>
              <w:lang w:val="el-GR"/>
            </w:rPr>
            <m:t>=32.7 A</m:t>
          </m:r>
        </m:oMath>
      </m:oMathPara>
    </w:p>
    <w:p w14:paraId="0015F065" w14:textId="1A9920A4" w:rsidR="00F56F20" w:rsidRDefault="00F56F20" w:rsidP="00F56F20">
      <w:pPr>
        <w:ind w:firstLine="720"/>
        <w:rPr>
          <w:rFonts w:eastAsiaTheme="minorEastAsia"/>
          <w:lang w:val="el-GR"/>
        </w:rPr>
      </w:pPr>
      <w:r>
        <w:rPr>
          <w:lang w:val="el-GR"/>
        </w:rPr>
        <w:t xml:space="preserve">Θέλουμε να μεταβάλλουμε το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 xml:space="preserve"> από </w:t>
      </w:r>
      <m:oMath>
        <m:r>
          <w:rPr>
            <w:rFonts w:ascii="Cambria Math" w:eastAsiaTheme="minorEastAsia" w:hAnsi="Cambria Math"/>
            <w:lang w:val="el-GR"/>
          </w:rPr>
          <m:t>0</m:t>
        </m:r>
      </m:oMath>
      <w:r>
        <w:rPr>
          <w:rFonts w:eastAsiaTheme="minorEastAsia"/>
          <w:lang w:val="el-GR"/>
        </w:rPr>
        <w:t xml:space="preserve"> έως </w:t>
      </w:r>
      <m:oMath>
        <m:r>
          <w:rPr>
            <w:rFonts w:ascii="Cambria Math" w:eastAsiaTheme="minorEastAsia" w:hAnsi="Cambria Math"/>
            <w:lang w:val="el-GR"/>
          </w:rPr>
          <m:t>1.2*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2N</m:t>
            </m:r>
          </m:sub>
        </m:sSub>
        <m:r>
          <w:rPr>
            <w:rFonts w:ascii="Cambria Math" w:eastAsiaTheme="minorEastAsia" w:hAnsi="Cambria Math"/>
            <w:lang w:val="el-GR"/>
          </w:rPr>
          <m:t>=1.2*32.7=39.24 A</m:t>
        </m:r>
      </m:oMath>
      <w:r>
        <w:rPr>
          <w:rFonts w:eastAsiaTheme="minorEastAsia"/>
          <w:lang w:val="el-GR"/>
        </w:rPr>
        <w:t xml:space="preserve">, κρατώντας σταθερή την τάση πρωτεύοντος και ίση με την ονομαστική τιμή της, </w:t>
      </w:r>
      <m:oMath>
        <m:r>
          <w:rPr>
            <w:rFonts w:ascii="Cambria Math" w:eastAsiaTheme="minorEastAsia" w:hAnsi="Cambria Math"/>
            <w:lang w:val="el-GR"/>
          </w:rPr>
          <m:t xml:space="preserve">230 </m:t>
        </m:r>
        <m:r>
          <w:rPr>
            <w:rFonts w:ascii="Cambria Math" w:eastAsiaTheme="minorEastAsia" w:hAnsi="Cambria Math"/>
          </w:rPr>
          <m:t>V</m:t>
        </m:r>
      </m:oMath>
      <w:r w:rsidRPr="00F56F20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Από τη στιγμή που η τάση πρωτεύοντος μένει σταθερή, τότε και η τάση δευτερεύοντος θα παραμένει σταθερή καθώς εμείς αυξάνουμε την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Ι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2Ν</m:t>
            </m:r>
          </m:sub>
        </m:sSub>
      </m:oMath>
      <w:r w:rsidR="00460C0B">
        <w:rPr>
          <w:rFonts w:eastAsiaTheme="minorEastAsia"/>
          <w:lang w:val="el-GR"/>
        </w:rPr>
        <w:t>.</w:t>
      </w:r>
      <w:r w:rsidR="00460C0B" w:rsidRPr="00460C0B">
        <w:rPr>
          <w:rFonts w:eastAsiaTheme="minorEastAsia"/>
          <w:lang w:val="el-GR"/>
        </w:rPr>
        <w:t xml:space="preserve"> </w:t>
      </w:r>
      <w:r w:rsidR="00460C0B">
        <w:rPr>
          <w:rFonts w:eastAsiaTheme="minorEastAsia"/>
          <w:lang w:val="el-GR"/>
        </w:rPr>
        <w:t xml:space="preserve">Επομένως, μέσα από τον νόμο του </w:t>
      </w:r>
      <w:r w:rsidR="00460C0B">
        <w:rPr>
          <w:rFonts w:eastAsiaTheme="minorEastAsia"/>
        </w:rPr>
        <w:t>Ohm</w:t>
      </w:r>
      <w:r w:rsidR="00460C0B">
        <w:rPr>
          <w:rFonts w:eastAsiaTheme="minorEastAsia"/>
          <w:lang w:val="el-GR"/>
        </w:rPr>
        <w:t xml:space="preserve"> μπορούμε να υπολογίσουμε την τιμή της αντίστασης που χρειάζεται προκειμένου να μεταβάλλουμε σωστά την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2N</m:t>
            </m:r>
          </m:sub>
        </m:sSub>
      </m:oMath>
      <w:r w:rsidR="00460C0B" w:rsidRPr="00460C0B">
        <w:rPr>
          <w:rFonts w:eastAsiaTheme="minorEastAsia"/>
          <w:lang w:val="el-GR"/>
        </w:rPr>
        <w:t>.</w:t>
      </w:r>
    </w:p>
    <w:p w14:paraId="4BFC2A6E" w14:textId="615F76CB" w:rsidR="00A415CD" w:rsidRDefault="00F06374" w:rsidP="00A415CD">
      <w:pPr>
        <w:ind w:firstLine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Θα χρειαστεί πρώτα να κατασκευάσουμε το κύκλωμα με το οποίο θα πραγματοποιηθεί η προσομοίωση της λειτουργίας του μετασχηματιστή με ωμικό φορτίο. Στο πρωτεύον τύλιγμα θα συνδέσουμε την </w:t>
      </w:r>
      <w:r>
        <w:rPr>
          <w:rFonts w:eastAsiaTheme="minorEastAsia"/>
        </w:rPr>
        <w:t>ac</w:t>
      </w:r>
      <w:r w:rsidRPr="00F06374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πηγή τάσης που μας δίνεται, ενώ στο δευτερεύ</w:t>
      </w:r>
      <w:r w:rsidR="00A415CD">
        <w:rPr>
          <w:rFonts w:eastAsiaTheme="minorEastAsia"/>
          <w:lang w:val="el-GR"/>
        </w:rPr>
        <w:t>ο</w:t>
      </w:r>
      <w:r>
        <w:rPr>
          <w:rFonts w:eastAsiaTheme="minorEastAsia"/>
          <w:lang w:val="el-GR"/>
        </w:rPr>
        <w:t xml:space="preserve">ν θα συνδέσουμε την αντίσταση </w:t>
      </w:r>
      <m:oMath>
        <m:r>
          <w:rPr>
            <w:rFonts w:ascii="Cambria Math" w:eastAsiaTheme="minorEastAsia" w:hAnsi="Cambria Math"/>
            <w:lang w:val="el-GR"/>
          </w:rPr>
          <m:t>R</m:t>
        </m:r>
      </m:oMath>
      <w:r w:rsidRPr="00F06374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Είναι απαραίτητο να συνδέσουμε και σε κάθε τύλιγμα ένα αμπερόμετρο σε σειρά και ένα βολτόμετρο παράλληλα, προκειμένου να κάνουμε τις ζητούμενες μετρήσεις.</w:t>
      </w:r>
      <w:r w:rsidR="00A415CD">
        <w:rPr>
          <w:rFonts w:eastAsiaTheme="minorEastAsia"/>
          <w:lang w:val="el-GR"/>
        </w:rPr>
        <w:t xml:space="preserve"> Επιπλέον, θα περάσουμε τις τιμές τις τάσεις και του ρεύματος κάθε τυλίγματος μέσα από ένα βαττόμετρο, έτσι ώστε να μετρήσουμε τις ισχύεις πρωτεύοντος και δευτερεύοντος. Το κύκλωμα αποτυπώνεται στην</w:t>
      </w:r>
      <w:r w:rsidR="003D2A3D">
        <w:rPr>
          <w:rFonts w:eastAsiaTheme="minorEastAsia"/>
          <w:lang w:val="el-GR"/>
        </w:rPr>
        <w:t xml:space="preserve"> </w:t>
      </w:r>
      <w:r w:rsidR="003D2A3D">
        <w:rPr>
          <w:rFonts w:eastAsiaTheme="minorEastAsia"/>
          <w:lang w:val="el-GR"/>
        </w:rPr>
        <w:fldChar w:fldCharType="begin"/>
      </w:r>
      <w:r w:rsidR="003D2A3D">
        <w:rPr>
          <w:rFonts w:eastAsiaTheme="minorEastAsia"/>
          <w:lang w:val="el-GR"/>
        </w:rPr>
        <w:instrText xml:space="preserve"> REF _Ref103280801 \h </w:instrText>
      </w:r>
      <w:r w:rsidR="003D2A3D">
        <w:rPr>
          <w:rFonts w:eastAsiaTheme="minorEastAsia"/>
          <w:lang w:val="el-GR"/>
        </w:rPr>
      </w:r>
      <w:r w:rsidR="003D2A3D">
        <w:rPr>
          <w:rFonts w:eastAsiaTheme="minorEastAsia"/>
          <w:lang w:val="el-GR"/>
        </w:rPr>
        <w:fldChar w:fldCharType="separate"/>
      </w:r>
      <w:r w:rsidR="00705A6D" w:rsidRPr="001C65CC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2</w:t>
      </w:r>
      <w:r w:rsidR="003D2A3D">
        <w:rPr>
          <w:rFonts w:eastAsiaTheme="minorEastAsia"/>
          <w:lang w:val="el-GR"/>
        </w:rPr>
        <w:fldChar w:fldCharType="end"/>
      </w:r>
      <w:r w:rsidR="00A415CD">
        <w:rPr>
          <w:rFonts w:eastAsiaTheme="minorEastAsia"/>
          <w:lang w:val="el-GR"/>
        </w:rPr>
        <w:t>.</w:t>
      </w:r>
    </w:p>
    <w:p w14:paraId="12E5E14B" w14:textId="2CEB469D" w:rsidR="00B17261" w:rsidRDefault="001C65CC" w:rsidP="001C65CC">
      <w:pPr>
        <w:ind w:firstLine="720"/>
        <w:rPr>
          <w:rFonts w:eastAsiaTheme="minorEastAsia"/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1C8DF" wp14:editId="377B0D55">
                <wp:simplePos x="0" y="0"/>
                <wp:positionH relativeFrom="column">
                  <wp:posOffset>427892</wp:posOffset>
                </wp:positionH>
                <wp:positionV relativeFrom="page">
                  <wp:posOffset>3640015</wp:posOffset>
                </wp:positionV>
                <wp:extent cx="5081905" cy="258445"/>
                <wp:effectExtent l="0" t="0" r="4445" b="825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1B859F" w14:textId="442C45CA" w:rsidR="001C65CC" w:rsidRPr="001C65CC" w:rsidRDefault="001C65CC" w:rsidP="001C65CC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3" w:name="_Ref103280801"/>
                            <w:r w:rsidRPr="001C65CC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1C65CC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1C65CC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1C65CC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05A6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3"/>
                            <w:r>
                              <w:rPr>
                                <w:lang w:val="el-GR"/>
                              </w:rPr>
                              <w:t>. Λειτουργία με ωμικό φορτίο.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1C8DF" id="Text Box 5" o:spid="_x0000_s1027" type="#_x0000_t202" style="position:absolute;left:0;text-align:left;margin-left:33.7pt;margin-top:286.6pt;width:400.15pt;height:2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" stroked="f">
                <v:textbox style="mso-fit-shape-to-text:t" inset="0,0,0,0">
                  <w:txbxContent>
                    <w:p w14:paraId="1F1B859F" w14:textId="442C45CA" w:rsidR="001C65CC" w:rsidRPr="001C65CC" w:rsidRDefault="001C65CC" w:rsidP="001C65CC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4" w:name="_Ref103280801"/>
                      <w:r w:rsidRPr="001C65CC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1C65CC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1C65CC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1C65CC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05A6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4"/>
                      <w:r>
                        <w:rPr>
                          <w:lang w:val="el-GR"/>
                        </w:rPr>
                        <w:t>. Λειτουργία με ωμικό φορτίο.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el-GR"/>
        </w:rPr>
        <w:drawing>
          <wp:anchor distT="0" distB="0" distL="114300" distR="114300" simplePos="0" relativeHeight="251661312" behindDoc="0" locked="0" layoutInCell="1" allowOverlap="1" wp14:anchorId="0FD047A9" wp14:editId="1062C5D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81905" cy="2668905"/>
            <wp:effectExtent l="0" t="0" r="4445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261">
        <w:rPr>
          <w:rFonts w:eastAsiaTheme="minorEastAsia"/>
          <w:lang w:val="el-GR"/>
        </w:rPr>
        <w:t xml:space="preserve">Μέσω των μετρήσεων των πραγματοποιήσαμε, συμπληρώσαμε τον </w:t>
      </w:r>
      <w:r>
        <w:rPr>
          <w:rFonts w:eastAsiaTheme="minorEastAsia"/>
          <w:lang w:val="el-GR"/>
        </w:rPr>
        <w:fldChar w:fldCharType="begin"/>
      </w:r>
      <w:r>
        <w:rPr>
          <w:rFonts w:eastAsiaTheme="minorEastAsia"/>
          <w:lang w:val="el-GR"/>
        </w:rPr>
        <w:instrText xml:space="preserve"> REF _Ref102756466 \h </w:instrText>
      </w: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  <w:fldChar w:fldCharType="separate"/>
      </w:r>
      <w:r w:rsidR="00705A6D" w:rsidRPr="001C65CC">
        <w:rPr>
          <w:lang w:val="el-GR"/>
        </w:rPr>
        <w:t xml:space="preserve">Πίνακας </w:t>
      </w:r>
      <w:r w:rsidR="00705A6D" w:rsidRPr="00705A6D">
        <w:rPr>
          <w:noProof/>
          <w:lang w:val="el-GR"/>
        </w:rPr>
        <w:t>1</w:t>
      </w:r>
      <w:r>
        <w:rPr>
          <w:rFonts w:eastAsiaTheme="minorEastAsia"/>
          <w:lang w:val="el-GR"/>
        </w:rPr>
        <w:fldChar w:fldCharType="end"/>
      </w:r>
      <w:r>
        <w:rPr>
          <w:rFonts w:eastAsiaTheme="minorEastAsia"/>
          <w:lang w:val="el-GR"/>
        </w:rPr>
        <w:t xml:space="preserve"> </w:t>
      </w:r>
      <w:r w:rsidR="00B17261">
        <w:rPr>
          <w:rFonts w:eastAsiaTheme="minorEastAsia"/>
          <w:lang w:val="el-GR"/>
        </w:rPr>
        <w:t xml:space="preserve">και σχεδιάσαμε τις ζητούμενες καμπύλες. Ο βαθμός απόδοσης του μετασχηματιστή υπολογίστηκε από τη σχέση </w:t>
      </w:r>
      <m:oMath>
        <m:r>
          <w:rPr>
            <w:rFonts w:ascii="Cambria Math" w:eastAsiaTheme="minorEastAsia" w:hAnsi="Cambria Math"/>
            <w:lang w:val="el-GR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el-G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P1</m:t>
            </m:r>
          </m:den>
        </m:f>
      </m:oMath>
      <w:r w:rsidR="00B17261" w:rsidRPr="00B17261">
        <w:rPr>
          <w:rFonts w:eastAsiaTheme="minorEastAsia"/>
          <w:lang w:val="el-GR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3240F" w14:paraId="38061B83" w14:textId="77777777" w:rsidTr="00032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AC749AE" w14:textId="43693DE6" w:rsidR="0003240F" w:rsidRPr="0003240F" w:rsidRDefault="00C47F10" w:rsidP="000324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A629AD0" w14:textId="1E6526A0" w:rsidR="0003240F" w:rsidRPr="0003240F" w:rsidRDefault="0003240F" w:rsidP="00032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558" w:type="dxa"/>
          </w:tcPr>
          <w:p w14:paraId="43D9E81E" w14:textId="6F1F8841" w:rsidR="0003240F" w:rsidRDefault="00C47F10" w:rsidP="00032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19AA967A" w14:textId="655765C0" w:rsidR="0003240F" w:rsidRDefault="00C47F10" w:rsidP="00032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05B760D" w14:textId="32B0B7EF" w:rsidR="0003240F" w:rsidRDefault="00C47F10" w:rsidP="00032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FCC9F40" w14:textId="1C8DA27F" w:rsidR="0003240F" w:rsidRPr="0003240F" w:rsidRDefault="00C47F10" w:rsidP="000324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3240F" w14:paraId="6AEFFD83" w14:textId="77777777" w:rsidTr="000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D5A5272" w14:textId="0EED4974" w:rsidR="0003240F" w:rsidRPr="001C65CC" w:rsidRDefault="0003240F" w:rsidP="0003240F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0</w:t>
            </w:r>
          </w:p>
        </w:tc>
        <w:tc>
          <w:tcPr>
            <w:tcW w:w="1558" w:type="dxa"/>
          </w:tcPr>
          <w:p w14:paraId="6D19C1CB" w14:textId="0800B0A7" w:rsidR="0003240F" w:rsidRPr="001C65CC" w:rsidRDefault="001C65CC" w:rsidP="00032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558" w:type="dxa"/>
          </w:tcPr>
          <w:p w14:paraId="102C758C" w14:textId="65530835" w:rsidR="0003240F" w:rsidRPr="001C65CC" w:rsidRDefault="001C65CC" w:rsidP="00032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5CC">
              <w:t>122</w:t>
            </w:r>
          </w:p>
        </w:tc>
        <w:tc>
          <w:tcPr>
            <w:tcW w:w="1558" w:type="dxa"/>
          </w:tcPr>
          <w:p w14:paraId="14A62573" w14:textId="567A0453" w:rsidR="0003240F" w:rsidRPr="001C65CC" w:rsidRDefault="00AE110C" w:rsidP="00032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</w:t>
            </w:r>
          </w:p>
        </w:tc>
        <w:tc>
          <w:tcPr>
            <w:tcW w:w="1559" w:type="dxa"/>
          </w:tcPr>
          <w:p w14:paraId="44F758FC" w14:textId="73585110" w:rsidR="0003240F" w:rsidRPr="001C65CC" w:rsidRDefault="001C65CC" w:rsidP="00032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5CC">
              <w:t>114</w:t>
            </w:r>
          </w:p>
        </w:tc>
        <w:tc>
          <w:tcPr>
            <w:tcW w:w="1559" w:type="dxa"/>
          </w:tcPr>
          <w:p w14:paraId="601D9BD4" w14:textId="22C1EBFC" w:rsidR="0003240F" w:rsidRPr="001C65CC" w:rsidRDefault="001C65CC" w:rsidP="000324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65CC">
              <w:t>148</w:t>
            </w:r>
          </w:p>
        </w:tc>
      </w:tr>
      <w:tr w:rsidR="0003240F" w14:paraId="3AB7B548" w14:textId="77777777" w:rsidTr="00032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3DD8134" w14:textId="13F2435D" w:rsidR="0003240F" w:rsidRPr="001C65CC" w:rsidRDefault="0003240F" w:rsidP="0003240F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3.79</w:t>
            </w:r>
          </w:p>
        </w:tc>
        <w:tc>
          <w:tcPr>
            <w:tcW w:w="1558" w:type="dxa"/>
          </w:tcPr>
          <w:p w14:paraId="33B2700C" w14:textId="2B4A49C6" w:rsidR="0003240F" w:rsidRPr="00AE110C" w:rsidRDefault="00AE110C" w:rsidP="00032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34</w:t>
            </w:r>
            <w:r>
              <w:t>.2</w:t>
            </w:r>
          </w:p>
        </w:tc>
        <w:tc>
          <w:tcPr>
            <w:tcW w:w="1558" w:type="dxa"/>
          </w:tcPr>
          <w:p w14:paraId="5F815320" w14:textId="1EAD7A63" w:rsidR="0003240F" w:rsidRPr="001C65CC" w:rsidRDefault="00AE110C" w:rsidP="00032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121.2</w:t>
            </w:r>
          </w:p>
        </w:tc>
        <w:tc>
          <w:tcPr>
            <w:tcW w:w="1558" w:type="dxa"/>
          </w:tcPr>
          <w:p w14:paraId="7F5ED97F" w14:textId="61D607F9" w:rsidR="0003240F" w:rsidRPr="001C65CC" w:rsidRDefault="00AE110C" w:rsidP="00032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2.51</w:t>
            </w:r>
          </w:p>
        </w:tc>
        <w:tc>
          <w:tcPr>
            <w:tcW w:w="1559" w:type="dxa"/>
          </w:tcPr>
          <w:p w14:paraId="74CAEC66" w14:textId="44A4DF62" w:rsidR="0003240F" w:rsidRPr="001C65CC" w:rsidRDefault="00346733" w:rsidP="00032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544.4</w:t>
            </w:r>
          </w:p>
        </w:tc>
        <w:tc>
          <w:tcPr>
            <w:tcW w:w="1559" w:type="dxa"/>
          </w:tcPr>
          <w:p w14:paraId="27DBEA49" w14:textId="0003F18D" w:rsidR="0003240F" w:rsidRPr="001C65CC" w:rsidRDefault="00346733" w:rsidP="000324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429.7</w:t>
            </w:r>
          </w:p>
        </w:tc>
      </w:tr>
      <w:tr w:rsidR="001C65CC" w14:paraId="7E3848A2" w14:textId="77777777" w:rsidTr="000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4B25EED" w14:textId="165F2038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7.59</w:t>
            </w:r>
          </w:p>
        </w:tc>
        <w:tc>
          <w:tcPr>
            <w:tcW w:w="1558" w:type="dxa"/>
          </w:tcPr>
          <w:p w14:paraId="39F086C9" w14:textId="705301ED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1558" w:type="dxa"/>
          </w:tcPr>
          <w:p w14:paraId="5B6F9AF2" w14:textId="2E2A04FA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120.6</w:t>
            </w:r>
          </w:p>
        </w:tc>
        <w:tc>
          <w:tcPr>
            <w:tcW w:w="1558" w:type="dxa"/>
          </w:tcPr>
          <w:p w14:paraId="63980C28" w14:textId="4A3F1BFC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4.31</w:t>
            </w:r>
          </w:p>
        </w:tc>
        <w:tc>
          <w:tcPr>
            <w:tcW w:w="1559" w:type="dxa"/>
          </w:tcPr>
          <w:p w14:paraId="5B1736FE" w14:textId="1AE9C8E5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971.8</w:t>
            </w:r>
          </w:p>
        </w:tc>
        <w:tc>
          <w:tcPr>
            <w:tcW w:w="1559" w:type="dxa"/>
          </w:tcPr>
          <w:p w14:paraId="24A58DA9" w14:textId="02F1211E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850.8</w:t>
            </w:r>
          </w:p>
        </w:tc>
      </w:tr>
      <w:tr w:rsidR="001C65CC" w14:paraId="4D53869C" w14:textId="77777777" w:rsidTr="00032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047708D" w14:textId="64F0113B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11.38</w:t>
            </w:r>
          </w:p>
        </w:tc>
        <w:tc>
          <w:tcPr>
            <w:tcW w:w="1558" w:type="dxa"/>
          </w:tcPr>
          <w:p w14:paraId="5FB5BB3F" w14:textId="56B0E960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</w:t>
            </w:r>
          </w:p>
        </w:tc>
        <w:tc>
          <w:tcPr>
            <w:tcW w:w="1558" w:type="dxa"/>
          </w:tcPr>
          <w:p w14:paraId="59DD3A8C" w14:textId="3FBD1F6C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120.0</w:t>
            </w:r>
          </w:p>
        </w:tc>
        <w:tc>
          <w:tcPr>
            <w:tcW w:w="1558" w:type="dxa"/>
          </w:tcPr>
          <w:p w14:paraId="171C04D3" w14:textId="65C78541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6.13</w:t>
            </w:r>
          </w:p>
        </w:tc>
        <w:tc>
          <w:tcPr>
            <w:tcW w:w="1559" w:type="dxa"/>
          </w:tcPr>
          <w:p w14:paraId="28F1BEB6" w14:textId="12FEC2F0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1345</w:t>
            </w:r>
          </w:p>
        </w:tc>
        <w:tc>
          <w:tcPr>
            <w:tcW w:w="1559" w:type="dxa"/>
          </w:tcPr>
          <w:p w14:paraId="5D2E1E76" w14:textId="7D0202DA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1263</w:t>
            </w:r>
          </w:p>
        </w:tc>
      </w:tr>
      <w:tr w:rsidR="001C65CC" w14:paraId="50FA97B9" w14:textId="77777777" w:rsidTr="000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85FDE2C" w14:textId="07898B88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15.18</w:t>
            </w:r>
          </w:p>
        </w:tc>
        <w:tc>
          <w:tcPr>
            <w:tcW w:w="1558" w:type="dxa"/>
          </w:tcPr>
          <w:p w14:paraId="30DB0D1C" w14:textId="23D6982D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8.55</w:t>
            </w:r>
          </w:p>
        </w:tc>
        <w:tc>
          <w:tcPr>
            <w:tcW w:w="1558" w:type="dxa"/>
          </w:tcPr>
          <w:p w14:paraId="5E92BDD1" w14:textId="4BAFBE85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119.4</w:t>
            </w:r>
          </w:p>
        </w:tc>
        <w:tc>
          <w:tcPr>
            <w:tcW w:w="1558" w:type="dxa"/>
          </w:tcPr>
          <w:p w14:paraId="3E88E22D" w14:textId="6E30B6F8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7.94</w:t>
            </w:r>
          </w:p>
        </w:tc>
        <w:tc>
          <w:tcPr>
            <w:tcW w:w="1559" w:type="dxa"/>
          </w:tcPr>
          <w:p w14:paraId="2459BDBA" w14:textId="6340B46E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1814</w:t>
            </w:r>
          </w:p>
        </w:tc>
        <w:tc>
          <w:tcPr>
            <w:tcW w:w="1559" w:type="dxa"/>
          </w:tcPr>
          <w:p w14:paraId="21D05932" w14:textId="31F8FC04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1668</w:t>
            </w:r>
          </w:p>
        </w:tc>
      </w:tr>
      <w:tr w:rsidR="001C65CC" w14:paraId="3E059725" w14:textId="77777777" w:rsidTr="00032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89B75C4" w14:textId="6B2E9F4C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18.97</w:t>
            </w:r>
          </w:p>
        </w:tc>
        <w:tc>
          <w:tcPr>
            <w:tcW w:w="1558" w:type="dxa"/>
          </w:tcPr>
          <w:p w14:paraId="3F01A6B6" w14:textId="108F9E9B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6.84</w:t>
            </w:r>
          </w:p>
        </w:tc>
        <w:tc>
          <w:tcPr>
            <w:tcW w:w="1558" w:type="dxa"/>
          </w:tcPr>
          <w:p w14:paraId="3D656B09" w14:textId="01AD4C09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118.4</w:t>
            </w:r>
          </w:p>
        </w:tc>
        <w:tc>
          <w:tcPr>
            <w:tcW w:w="1558" w:type="dxa"/>
          </w:tcPr>
          <w:p w14:paraId="76C806B7" w14:textId="259CD2DF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9.74</w:t>
            </w:r>
          </w:p>
        </w:tc>
        <w:tc>
          <w:tcPr>
            <w:tcW w:w="1559" w:type="dxa"/>
          </w:tcPr>
          <w:p w14:paraId="72B6A180" w14:textId="3E65941C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2228</w:t>
            </w:r>
          </w:p>
        </w:tc>
        <w:tc>
          <w:tcPr>
            <w:tcW w:w="1559" w:type="dxa"/>
          </w:tcPr>
          <w:p w14:paraId="635E91A0" w14:textId="30043D8B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2064</w:t>
            </w:r>
          </w:p>
        </w:tc>
      </w:tr>
      <w:tr w:rsidR="001C65CC" w14:paraId="7E70C346" w14:textId="77777777" w:rsidTr="000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7842F1E" w14:textId="2EFA531B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22.77</w:t>
            </w:r>
          </w:p>
        </w:tc>
        <w:tc>
          <w:tcPr>
            <w:tcW w:w="1558" w:type="dxa"/>
          </w:tcPr>
          <w:p w14:paraId="25109972" w14:textId="108CDD9A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5.7</w:t>
            </w:r>
          </w:p>
        </w:tc>
        <w:tc>
          <w:tcPr>
            <w:tcW w:w="1558" w:type="dxa"/>
          </w:tcPr>
          <w:p w14:paraId="08DB7486" w14:textId="41655B33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118.2</w:t>
            </w:r>
          </w:p>
        </w:tc>
        <w:tc>
          <w:tcPr>
            <w:tcW w:w="1558" w:type="dxa"/>
          </w:tcPr>
          <w:p w14:paraId="6611DE71" w14:textId="207F1CD8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11.52</w:t>
            </w:r>
          </w:p>
        </w:tc>
        <w:tc>
          <w:tcPr>
            <w:tcW w:w="1559" w:type="dxa"/>
          </w:tcPr>
          <w:p w14:paraId="568F83DE" w14:textId="0DBAD502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2639</w:t>
            </w:r>
          </w:p>
        </w:tc>
        <w:tc>
          <w:tcPr>
            <w:tcW w:w="1559" w:type="dxa"/>
          </w:tcPr>
          <w:p w14:paraId="5AC2CE4A" w14:textId="691E7071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2452</w:t>
            </w:r>
          </w:p>
        </w:tc>
      </w:tr>
      <w:tr w:rsidR="001C65CC" w14:paraId="1BF6E189" w14:textId="77777777" w:rsidTr="00032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CB1F87" w14:textId="652A16F8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26.56</w:t>
            </w:r>
          </w:p>
        </w:tc>
        <w:tc>
          <w:tcPr>
            <w:tcW w:w="1558" w:type="dxa"/>
          </w:tcPr>
          <w:p w14:paraId="44853ACF" w14:textId="354F086C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4.89</w:t>
            </w:r>
          </w:p>
        </w:tc>
        <w:tc>
          <w:tcPr>
            <w:tcW w:w="1558" w:type="dxa"/>
          </w:tcPr>
          <w:p w14:paraId="462DFCF4" w14:textId="4C9417C9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117.6</w:t>
            </w:r>
          </w:p>
        </w:tc>
        <w:tc>
          <w:tcPr>
            <w:tcW w:w="1558" w:type="dxa"/>
          </w:tcPr>
          <w:p w14:paraId="6D4DE9BD" w14:textId="56E6E21D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13.28</w:t>
            </w:r>
          </w:p>
        </w:tc>
        <w:tc>
          <w:tcPr>
            <w:tcW w:w="1559" w:type="dxa"/>
          </w:tcPr>
          <w:p w14:paraId="610CF457" w14:textId="1E61716A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3042</w:t>
            </w:r>
          </w:p>
        </w:tc>
        <w:tc>
          <w:tcPr>
            <w:tcW w:w="1559" w:type="dxa"/>
          </w:tcPr>
          <w:p w14:paraId="49069109" w14:textId="5C055488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2830</w:t>
            </w:r>
          </w:p>
        </w:tc>
      </w:tr>
      <w:tr w:rsidR="001C65CC" w14:paraId="65EDC13F" w14:textId="77777777" w:rsidTr="000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3D5192F" w14:textId="18D7D7B8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30.36</w:t>
            </w:r>
          </w:p>
        </w:tc>
        <w:tc>
          <w:tcPr>
            <w:tcW w:w="1558" w:type="dxa"/>
          </w:tcPr>
          <w:p w14:paraId="51340F58" w14:textId="6F0AED56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4.28</w:t>
            </w:r>
          </w:p>
        </w:tc>
        <w:tc>
          <w:tcPr>
            <w:tcW w:w="1558" w:type="dxa"/>
          </w:tcPr>
          <w:p w14:paraId="553D72C4" w14:textId="64524115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117.1</w:t>
            </w:r>
          </w:p>
        </w:tc>
        <w:tc>
          <w:tcPr>
            <w:tcW w:w="1558" w:type="dxa"/>
          </w:tcPr>
          <w:p w14:paraId="3168B434" w14:textId="68B910AF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15.02</w:t>
            </w:r>
          </w:p>
        </w:tc>
        <w:tc>
          <w:tcPr>
            <w:tcW w:w="1559" w:type="dxa"/>
          </w:tcPr>
          <w:p w14:paraId="18D5F10E" w14:textId="0B3985C0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3443</w:t>
            </w:r>
          </w:p>
        </w:tc>
        <w:tc>
          <w:tcPr>
            <w:tcW w:w="1559" w:type="dxa"/>
          </w:tcPr>
          <w:p w14:paraId="628D6878" w14:textId="52C6D5F8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3201</w:t>
            </w:r>
          </w:p>
        </w:tc>
      </w:tr>
      <w:tr w:rsidR="001C65CC" w14:paraId="295B4A90" w14:textId="77777777" w:rsidTr="00032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6691120" w14:textId="448525ED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34.15</w:t>
            </w:r>
          </w:p>
        </w:tc>
        <w:tc>
          <w:tcPr>
            <w:tcW w:w="1558" w:type="dxa"/>
          </w:tcPr>
          <w:p w14:paraId="77C2C580" w14:textId="31A4C93B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</w:p>
        </w:tc>
        <w:tc>
          <w:tcPr>
            <w:tcW w:w="1558" w:type="dxa"/>
          </w:tcPr>
          <w:p w14:paraId="061FA748" w14:textId="6A6BEF36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116.5</w:t>
            </w:r>
          </w:p>
        </w:tc>
        <w:tc>
          <w:tcPr>
            <w:tcW w:w="1558" w:type="dxa"/>
          </w:tcPr>
          <w:p w14:paraId="0761184D" w14:textId="185BD054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16.77</w:t>
            </w:r>
          </w:p>
        </w:tc>
        <w:tc>
          <w:tcPr>
            <w:tcW w:w="1559" w:type="dxa"/>
          </w:tcPr>
          <w:p w14:paraId="32EDFCB8" w14:textId="22E8EA8D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3845</w:t>
            </w:r>
          </w:p>
        </w:tc>
        <w:tc>
          <w:tcPr>
            <w:tcW w:w="1559" w:type="dxa"/>
          </w:tcPr>
          <w:p w14:paraId="6F04E1E7" w14:textId="6705A90A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3570</w:t>
            </w:r>
          </w:p>
        </w:tc>
      </w:tr>
      <w:tr w:rsidR="001C65CC" w14:paraId="25448F38" w14:textId="77777777" w:rsidTr="000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FAE7041" w14:textId="4B495282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37.95</w:t>
            </w:r>
          </w:p>
        </w:tc>
        <w:tc>
          <w:tcPr>
            <w:tcW w:w="1558" w:type="dxa"/>
          </w:tcPr>
          <w:p w14:paraId="02153373" w14:textId="27F10B27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3.42</w:t>
            </w:r>
          </w:p>
        </w:tc>
        <w:tc>
          <w:tcPr>
            <w:tcW w:w="1558" w:type="dxa"/>
          </w:tcPr>
          <w:p w14:paraId="02638159" w14:textId="4566236F" w:rsidR="001C65CC" w:rsidRPr="001C65CC" w:rsidRDefault="00AE110C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115.9</w:t>
            </w:r>
          </w:p>
        </w:tc>
        <w:tc>
          <w:tcPr>
            <w:tcW w:w="1558" w:type="dxa"/>
          </w:tcPr>
          <w:p w14:paraId="3E65DA26" w14:textId="0C465E3A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18.48</w:t>
            </w:r>
          </w:p>
        </w:tc>
        <w:tc>
          <w:tcPr>
            <w:tcW w:w="1559" w:type="dxa"/>
          </w:tcPr>
          <w:p w14:paraId="646EB1B9" w14:textId="1B34EE7B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4239</w:t>
            </w:r>
          </w:p>
        </w:tc>
        <w:tc>
          <w:tcPr>
            <w:tcW w:w="1559" w:type="dxa"/>
          </w:tcPr>
          <w:p w14:paraId="05A4FB2D" w14:textId="1B60C42B" w:rsidR="001C65CC" w:rsidRPr="001C65CC" w:rsidRDefault="00346733" w:rsidP="001C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3927</w:t>
            </w:r>
          </w:p>
        </w:tc>
      </w:tr>
      <w:tr w:rsidR="001C65CC" w14:paraId="1E4BADF6" w14:textId="77777777" w:rsidTr="00032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34EBEC9" w14:textId="5D9BCF1C" w:rsidR="001C65CC" w:rsidRPr="001C65CC" w:rsidRDefault="001C65CC" w:rsidP="001C65CC">
            <w:pPr>
              <w:jc w:val="center"/>
              <w:rPr>
                <w:b w:val="0"/>
                <w:bCs w:val="0"/>
              </w:rPr>
            </w:pPr>
            <w:r w:rsidRPr="001C65CC">
              <w:rPr>
                <w:b w:val="0"/>
                <w:bCs w:val="0"/>
              </w:rPr>
              <w:t>41.74</w:t>
            </w:r>
          </w:p>
        </w:tc>
        <w:tc>
          <w:tcPr>
            <w:tcW w:w="1558" w:type="dxa"/>
          </w:tcPr>
          <w:p w14:paraId="5EF9FEA2" w14:textId="61E00B25" w:rsidR="001C65CC" w:rsidRPr="001C65C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</w:t>
            </w:r>
          </w:p>
        </w:tc>
        <w:tc>
          <w:tcPr>
            <w:tcW w:w="1558" w:type="dxa"/>
          </w:tcPr>
          <w:p w14:paraId="37AA6FFC" w14:textId="42E0B557" w:rsidR="001C65CC" w:rsidRPr="00AE110C" w:rsidRDefault="00AE110C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115.3</w:t>
            </w:r>
          </w:p>
        </w:tc>
        <w:tc>
          <w:tcPr>
            <w:tcW w:w="1558" w:type="dxa"/>
          </w:tcPr>
          <w:p w14:paraId="2096D5F0" w14:textId="19BE201A" w:rsidR="001C65CC" w:rsidRPr="00346733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20.18</w:t>
            </w:r>
          </w:p>
        </w:tc>
        <w:tc>
          <w:tcPr>
            <w:tcW w:w="1559" w:type="dxa"/>
          </w:tcPr>
          <w:p w14:paraId="559A254A" w14:textId="57193054" w:rsidR="001C65CC" w:rsidRPr="001C65CC" w:rsidRDefault="00346733" w:rsidP="001C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4627</w:t>
            </w:r>
          </w:p>
        </w:tc>
        <w:tc>
          <w:tcPr>
            <w:tcW w:w="1559" w:type="dxa"/>
          </w:tcPr>
          <w:p w14:paraId="15955E34" w14:textId="7B03F9E1" w:rsidR="001C65CC" w:rsidRPr="001C65CC" w:rsidRDefault="00346733" w:rsidP="001C65C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4277</w:t>
            </w:r>
          </w:p>
        </w:tc>
      </w:tr>
    </w:tbl>
    <w:p w14:paraId="69C9D607" w14:textId="50052E95" w:rsidR="00B17261" w:rsidRPr="00B17261" w:rsidRDefault="001C65CC" w:rsidP="001C65CC">
      <w:pPr>
        <w:pStyle w:val="Caption"/>
        <w:rPr>
          <w:rFonts w:eastAsiaTheme="minorEastAsia"/>
          <w:i w:val="0"/>
          <w:lang w:val="el-GR"/>
        </w:rPr>
      </w:pPr>
      <w:bookmarkStart w:id="5" w:name="_Ref102756466"/>
      <w:r w:rsidRPr="001C65CC">
        <w:rPr>
          <w:lang w:val="el-GR"/>
        </w:rPr>
        <w:t xml:space="preserve">Πίνακας </w:t>
      </w:r>
      <w:r>
        <w:fldChar w:fldCharType="begin"/>
      </w:r>
      <w:r w:rsidRPr="001C65CC">
        <w:rPr>
          <w:lang w:val="el-GR"/>
        </w:rPr>
        <w:instrText xml:space="preserve"> </w:instrText>
      </w:r>
      <w:r>
        <w:instrText>SEQ</w:instrText>
      </w:r>
      <w:r w:rsidRPr="001C65CC">
        <w:rPr>
          <w:lang w:val="el-GR"/>
        </w:rPr>
        <w:instrText xml:space="preserve"> Πίνακας \* </w:instrText>
      </w:r>
      <w:r>
        <w:instrText>ARABIC</w:instrText>
      </w:r>
      <w:r w:rsidRPr="001C65CC">
        <w:rPr>
          <w:lang w:val="el-GR"/>
        </w:rPr>
        <w:instrText xml:space="preserve"> </w:instrText>
      </w:r>
      <w:r>
        <w:fldChar w:fldCharType="separate"/>
      </w:r>
      <w:r w:rsidR="00705A6D">
        <w:rPr>
          <w:noProof/>
        </w:rPr>
        <w:t>1</w:t>
      </w:r>
      <w:r>
        <w:fldChar w:fldCharType="end"/>
      </w:r>
      <w:bookmarkEnd w:id="5"/>
      <w:r w:rsidRPr="001C65CC">
        <w:rPr>
          <w:lang w:val="el-GR"/>
        </w:rPr>
        <w:t xml:space="preserve">. </w:t>
      </w:r>
      <w:r>
        <w:rPr>
          <w:lang w:val="el-GR"/>
        </w:rPr>
        <w:t>Μετρήσεις λειτουργίας με ωμικό φορτίο.</w:t>
      </w:r>
    </w:p>
    <w:p w14:paraId="7C4A844B" w14:textId="7AEC1A9C" w:rsidR="00A415CD" w:rsidRPr="00705A6D" w:rsidRDefault="00BC4467" w:rsidP="006B3D69">
      <w:pPr>
        <w:rPr>
          <w:rFonts w:eastAsiaTheme="minorEastAsia"/>
          <w:lang w:val="el-GR"/>
        </w:rPr>
      </w:pPr>
      <w:r>
        <w:rPr>
          <w:lang w:val="el-GR"/>
        </w:rPr>
        <w:tab/>
        <w:t>Στην</w:t>
      </w:r>
      <w:r w:rsidRPr="00F4023D">
        <w:t xml:space="preserve"> </w:t>
      </w:r>
      <w:r w:rsidR="003D2A3D">
        <w:rPr>
          <w:lang w:val="el-GR"/>
        </w:rPr>
        <w:fldChar w:fldCharType="begin"/>
      </w:r>
      <w:r w:rsidR="003D2A3D" w:rsidRPr="00F4023D">
        <w:instrText xml:space="preserve"> REF _Ref103280822 \h </w:instrText>
      </w:r>
      <w:r w:rsidR="003D2A3D">
        <w:rPr>
          <w:lang w:val="el-GR"/>
        </w:rPr>
      </w:r>
      <w:r w:rsidR="003D2A3D">
        <w:rPr>
          <w:lang w:val="el-GR"/>
        </w:rPr>
        <w:fldChar w:fldCharType="separate"/>
      </w:r>
      <w:r w:rsidR="00705A6D" w:rsidRPr="00AE110C">
        <w:rPr>
          <w:lang w:val="el-GR"/>
        </w:rPr>
        <w:t>Εικόνα</w:t>
      </w:r>
      <w:r w:rsidR="00705A6D" w:rsidRPr="00705A6D">
        <w:t xml:space="preserve"> </w:t>
      </w:r>
      <w:r w:rsidR="00705A6D" w:rsidRPr="00705A6D">
        <w:rPr>
          <w:noProof/>
        </w:rPr>
        <w:t>3</w:t>
      </w:r>
      <w:r w:rsidR="003D2A3D">
        <w:rPr>
          <w:lang w:val="el-GR"/>
        </w:rPr>
        <w:fldChar w:fldCharType="end"/>
      </w:r>
      <w:r w:rsidR="003D2A3D" w:rsidRPr="00F4023D">
        <w:t>,</w:t>
      </w:r>
      <w:r w:rsidR="00CE0DD5">
        <w:rPr>
          <w:lang w:val="el-GR"/>
        </w:rPr>
        <w:fldChar w:fldCharType="begin"/>
      </w:r>
      <w:r w:rsidR="00CE0DD5" w:rsidRPr="00F4023D">
        <w:instrText xml:space="preserve"> </w:instrText>
      </w:r>
      <w:r w:rsidR="00CE0DD5" w:rsidRPr="00E12EF1">
        <w:instrText>REF</w:instrText>
      </w:r>
      <w:r w:rsidR="00CE0DD5" w:rsidRPr="00F4023D">
        <w:instrText xml:space="preserve"> _</w:instrText>
      </w:r>
      <w:r w:rsidR="00CE0DD5" w:rsidRPr="00E12EF1">
        <w:instrText>Ref</w:instrText>
      </w:r>
      <w:r w:rsidR="00CE0DD5" w:rsidRPr="00F4023D">
        <w:instrText>102757297 \</w:instrText>
      </w:r>
      <w:r w:rsidR="00CE0DD5" w:rsidRPr="00E12EF1">
        <w:instrText>h</w:instrText>
      </w:r>
      <w:r w:rsidR="00CE0DD5" w:rsidRPr="00F4023D">
        <w:instrText xml:space="preserve"> </w:instrText>
      </w:r>
      <w:r w:rsidR="00CE0DD5">
        <w:rPr>
          <w:lang w:val="el-GR"/>
        </w:rPr>
        <w:fldChar w:fldCharType="separate"/>
      </w:r>
      <w:r w:rsidR="00705A6D">
        <w:rPr>
          <w:b/>
          <w:bCs/>
        </w:rPr>
        <w:t>Error! Reference source not found.</w:t>
      </w:r>
      <w:r w:rsidR="00CE0DD5">
        <w:rPr>
          <w:lang w:val="el-GR"/>
        </w:rPr>
        <w:fldChar w:fldCharType="end"/>
      </w:r>
      <w:r w:rsidR="00CE0DD5" w:rsidRPr="00F4023D">
        <w:t xml:space="preserve"> </w:t>
      </w:r>
      <w:r>
        <w:rPr>
          <w:lang w:val="el-GR"/>
        </w:rPr>
        <w:t xml:space="preserve">απεικονίζονται οι γραφικές παραστάσεις που σχεδιάστηκαν βάσει του κώδικα που αναπτύχθηκε με χρήση του λογισμικού </w:t>
      </w:r>
      <w:r>
        <w:t>Matlab</w:t>
      </w:r>
      <w:r w:rsidRPr="00BC4467">
        <w:rPr>
          <w:lang w:val="el-GR"/>
        </w:rPr>
        <w:t xml:space="preserve"> </w:t>
      </w:r>
      <w:r>
        <w:rPr>
          <w:lang w:val="el-GR"/>
        </w:rPr>
        <w:t>για τις καμπύλες</w:t>
      </w:r>
      <w:r w:rsidRPr="00BC4467">
        <w:rPr>
          <w:lang w:val="el-GR"/>
        </w:rPr>
        <w:t xml:space="preserve"> </w:t>
      </w:r>
      <w:r w:rsidRPr="00BC4467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Pr="00BC4467">
        <w:rPr>
          <w:rFonts w:eastAsiaTheme="minorEastAsia"/>
          <w:lang w:val="el-GR"/>
        </w:rPr>
        <w:t xml:space="preserve">, </w:t>
      </w:r>
      <w:r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=f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2</m:t>
                </m:r>
              </m:sub>
            </m:sSub>
          </m:e>
        </m:d>
      </m:oMath>
      <w:r w:rsidRPr="00BC4467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Pr="00BC446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</m:sSub>
          </m:e>
        </m:d>
      </m:oMath>
      <w:r w:rsidRPr="00BC4467">
        <w:rPr>
          <w:rFonts w:eastAsiaTheme="minorEastAsia"/>
          <w:lang w:val="el-GR"/>
        </w:rPr>
        <w:t>.</w:t>
      </w:r>
      <w:r w:rsidR="00CE0DD5">
        <w:rPr>
          <w:rFonts w:eastAsiaTheme="minorEastAsia"/>
          <w:lang w:val="el-GR"/>
        </w:rPr>
        <w:t xml:space="preserve"> Παρακάτω</w:t>
      </w:r>
      <w:r w:rsidR="00CE0DD5" w:rsidRPr="00705A6D">
        <w:rPr>
          <w:rFonts w:eastAsiaTheme="minorEastAsia"/>
          <w:lang w:val="el-GR"/>
        </w:rPr>
        <w:t xml:space="preserve">, </w:t>
      </w:r>
      <w:r w:rsidR="00CE0DD5">
        <w:rPr>
          <w:rFonts w:eastAsiaTheme="minorEastAsia"/>
          <w:lang w:val="el-GR"/>
        </w:rPr>
        <w:t>ο</w:t>
      </w:r>
      <w:r w:rsidR="00CE0DD5" w:rsidRPr="00705A6D">
        <w:rPr>
          <w:rFonts w:eastAsiaTheme="minorEastAsia"/>
          <w:lang w:val="el-GR"/>
        </w:rPr>
        <w:t xml:space="preserve"> </w:t>
      </w:r>
      <w:r w:rsidR="00CE0DD5">
        <w:rPr>
          <w:rFonts w:eastAsiaTheme="minorEastAsia"/>
          <w:lang w:val="el-GR"/>
        </w:rPr>
        <w:t>προαναφερθείς</w:t>
      </w:r>
      <w:r w:rsidR="00CE0DD5" w:rsidRPr="00705A6D">
        <w:rPr>
          <w:rFonts w:eastAsiaTheme="minorEastAsia"/>
          <w:lang w:val="el-GR"/>
        </w:rPr>
        <w:t xml:space="preserve"> </w:t>
      </w:r>
      <w:r w:rsidR="00CE0DD5">
        <w:rPr>
          <w:rFonts w:eastAsiaTheme="minorEastAsia"/>
          <w:lang w:val="el-GR"/>
        </w:rPr>
        <w:t>κώδικας</w:t>
      </w:r>
      <w:r w:rsidR="00CE0DD5" w:rsidRPr="00705A6D">
        <w:rPr>
          <w:rFonts w:eastAsiaTheme="minorEastAsia"/>
          <w:lang w:val="el-GR"/>
        </w:rPr>
        <w:t>:</w:t>
      </w:r>
    </w:p>
    <w:p w14:paraId="4C6DBB20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bookmarkStart w:id="6" w:name="_Toc102914676"/>
      <w:r w:rsidRPr="00AE110C">
        <w:rPr>
          <w:rFonts w:ascii="Consolas" w:eastAsia="Times New Roman" w:hAnsi="Consolas" w:cs="Times New Roman"/>
          <w:sz w:val="16"/>
          <w:szCs w:val="16"/>
        </w:rPr>
        <w:t xml:space="preserve">clear </w:t>
      </w:r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all</w:t>
      </w:r>
      <w:r w:rsidRPr="00AE110C">
        <w:rPr>
          <w:rFonts w:ascii="Consolas" w:eastAsia="Times New Roman" w:hAnsi="Consolas" w:cs="Times New Roman"/>
          <w:sz w:val="16"/>
          <w:szCs w:val="16"/>
        </w:rPr>
        <w:t xml:space="preserve">; close </w:t>
      </w:r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all</w:t>
      </w:r>
      <w:r w:rsidRPr="00AE110C">
        <w:rPr>
          <w:rFonts w:ascii="Consolas" w:eastAsia="Times New Roman" w:hAnsi="Consolas" w:cs="Times New Roman"/>
          <w:sz w:val="16"/>
          <w:szCs w:val="16"/>
        </w:rPr>
        <w:t xml:space="preserve">; </w:t>
      </w:r>
      <w:proofErr w:type="spellStart"/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clc</w:t>
      </w:r>
      <w:proofErr w:type="spellEnd"/>
      <w:r w:rsidRPr="00AE110C">
        <w:rPr>
          <w:rFonts w:ascii="Consolas" w:eastAsia="Times New Roman" w:hAnsi="Consolas" w:cs="Times New Roman"/>
          <w:sz w:val="16"/>
          <w:szCs w:val="16"/>
        </w:rPr>
        <w:t>;</w:t>
      </w:r>
      <w:proofErr w:type="gramEnd"/>
    </w:p>
    <w:p w14:paraId="28B086AE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172B82B3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>i2 = [0 3.57 7.13 10.7 14.27 17.84 21.4 24.97 28.54 32.11 35.67 39.24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];</w:t>
      </w:r>
      <w:proofErr w:type="gramEnd"/>
    </w:p>
    <w:p w14:paraId="7B41DD6C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28D8749E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>u2 = [122 121.2 120.6 120 119.4 118.4 118.2 117.6 117.1 116.5 115.9 115.3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];</w:t>
      </w:r>
      <w:proofErr w:type="gramEnd"/>
    </w:p>
    <w:p w14:paraId="12FE98F5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4C3EB463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>i1 = [0.97 2.51 4.31 6.13 7.94 9.74 11.52 13.28 15.02 16.77 18.48 20.18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];</w:t>
      </w:r>
      <w:proofErr w:type="gramEnd"/>
    </w:p>
    <w:p w14:paraId="1C9B1B73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0578CA52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>p1 = [114 544.4 971.8 1395 1814 2228 2639 3042 3443 3845 4239 4627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];</w:t>
      </w:r>
      <w:proofErr w:type="gramEnd"/>
    </w:p>
    <w:p w14:paraId="05F66078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>p2 = [148 429.7 850.8 1263 1668 2064 2452 2830 3201 3570 3927 4277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];</w:t>
      </w:r>
      <w:proofErr w:type="gramEnd"/>
    </w:p>
    <w:p w14:paraId="57DF834E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34BD2B84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>h = p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2./</w:t>
      </w:r>
      <w:proofErr w:type="gramEnd"/>
      <w:r w:rsidRPr="00AE110C">
        <w:rPr>
          <w:rFonts w:ascii="Consolas" w:eastAsia="Times New Roman" w:hAnsi="Consolas" w:cs="Times New Roman"/>
          <w:sz w:val="16"/>
          <w:szCs w:val="16"/>
        </w:rPr>
        <w:t>p1;</w:t>
      </w:r>
    </w:p>
    <w:p w14:paraId="583B3B2C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7359E71D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figure(</w:t>
      </w:r>
      <w:proofErr w:type="gramEnd"/>
      <w:r w:rsidRPr="00AE110C">
        <w:rPr>
          <w:rFonts w:ascii="Consolas" w:eastAsia="Times New Roman" w:hAnsi="Consolas" w:cs="Times New Roman"/>
          <w:sz w:val="16"/>
          <w:szCs w:val="16"/>
        </w:rPr>
        <w:t>);</w:t>
      </w:r>
    </w:p>
    <w:p w14:paraId="5B044576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subplot(</w:t>
      </w:r>
      <w:proofErr w:type="gramEnd"/>
      <w:r w:rsidRPr="00AE110C">
        <w:rPr>
          <w:rFonts w:ascii="Consolas" w:eastAsia="Times New Roman" w:hAnsi="Consolas" w:cs="Times New Roman"/>
          <w:sz w:val="16"/>
          <w:szCs w:val="16"/>
        </w:rPr>
        <w:t>3,1,1);</w:t>
      </w:r>
    </w:p>
    <w:p w14:paraId="4DE99882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>plot(i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2,i</w:t>
      </w:r>
      <w:proofErr w:type="gramEnd"/>
      <w:r w:rsidRPr="00AE110C">
        <w:rPr>
          <w:rFonts w:ascii="Consolas" w:eastAsia="Times New Roman" w:hAnsi="Consolas" w:cs="Times New Roman"/>
          <w:sz w:val="16"/>
          <w:szCs w:val="16"/>
        </w:rPr>
        <w:t>1,</w:t>
      </w:r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'-o'</w:t>
      </w:r>
      <w:r w:rsidRPr="00AE110C">
        <w:rPr>
          <w:rFonts w:ascii="Consolas" w:eastAsia="Times New Roman" w:hAnsi="Consolas" w:cs="Times New Roman"/>
          <w:sz w:val="16"/>
          <w:szCs w:val="16"/>
        </w:rPr>
        <w:t>);</w:t>
      </w:r>
    </w:p>
    <w:p w14:paraId="158C887F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 xml:space="preserve">hold </w:t>
      </w:r>
      <w:proofErr w:type="gramStart"/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on</w:t>
      </w:r>
      <w:r w:rsidRPr="00AE110C">
        <w:rPr>
          <w:rFonts w:ascii="Consolas" w:eastAsia="Times New Roman" w:hAnsi="Consolas" w:cs="Times New Roman"/>
          <w:sz w:val="16"/>
          <w:szCs w:val="16"/>
        </w:rPr>
        <w:t>;</w:t>
      </w:r>
      <w:proofErr w:type="gramEnd"/>
    </w:p>
    <w:p w14:paraId="4B5D3EBC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lastRenderedPageBreak/>
        <w:t>plot(i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2,u</w:t>
      </w:r>
      <w:proofErr w:type="gramEnd"/>
      <w:r w:rsidRPr="00AE110C">
        <w:rPr>
          <w:rFonts w:ascii="Consolas" w:eastAsia="Times New Roman" w:hAnsi="Consolas" w:cs="Times New Roman"/>
          <w:sz w:val="16"/>
          <w:szCs w:val="16"/>
        </w:rPr>
        <w:t>2,</w:t>
      </w:r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'-o'</w:t>
      </w:r>
      <w:r w:rsidRPr="00AE110C">
        <w:rPr>
          <w:rFonts w:ascii="Consolas" w:eastAsia="Times New Roman" w:hAnsi="Consolas" w:cs="Times New Roman"/>
          <w:sz w:val="16"/>
          <w:szCs w:val="16"/>
        </w:rPr>
        <w:t>);</w:t>
      </w:r>
    </w:p>
    <w:p w14:paraId="533CA0E4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legend(</w:t>
      </w:r>
      <w:proofErr w:type="gramEnd"/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"I1 = f(I2)"</w:t>
      </w:r>
      <w:r w:rsidRPr="00AE110C">
        <w:rPr>
          <w:rFonts w:ascii="Consolas" w:eastAsia="Times New Roman" w:hAnsi="Consolas" w:cs="Times New Roman"/>
          <w:sz w:val="16"/>
          <w:szCs w:val="16"/>
        </w:rPr>
        <w:t xml:space="preserve">, </w:t>
      </w:r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"U2 = f(I2)"</w:t>
      </w:r>
      <w:r w:rsidRPr="00AE110C">
        <w:rPr>
          <w:rFonts w:ascii="Consolas" w:eastAsia="Times New Roman" w:hAnsi="Consolas" w:cs="Times New Roman"/>
          <w:sz w:val="16"/>
          <w:szCs w:val="16"/>
        </w:rPr>
        <w:t>);</w:t>
      </w:r>
    </w:p>
    <w:p w14:paraId="57F52890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title(</w:t>
      </w:r>
      <w:proofErr w:type="gramEnd"/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"U2 = f(I2) and I1 = f(I2)"</w:t>
      </w:r>
      <w:r w:rsidRPr="00AE110C">
        <w:rPr>
          <w:rFonts w:ascii="Consolas" w:eastAsia="Times New Roman" w:hAnsi="Consolas" w:cs="Times New Roman"/>
          <w:sz w:val="16"/>
          <w:szCs w:val="16"/>
        </w:rPr>
        <w:t>);</w:t>
      </w:r>
    </w:p>
    <w:p w14:paraId="7321FF11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7A431872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subplot(</w:t>
      </w:r>
      <w:proofErr w:type="gramEnd"/>
      <w:r w:rsidRPr="00AE110C">
        <w:rPr>
          <w:rFonts w:ascii="Consolas" w:eastAsia="Times New Roman" w:hAnsi="Consolas" w:cs="Times New Roman"/>
          <w:sz w:val="16"/>
          <w:szCs w:val="16"/>
        </w:rPr>
        <w:t>3,1,2);</w:t>
      </w:r>
    </w:p>
    <w:p w14:paraId="7B0DD58E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>plot(i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2,p</w:t>
      </w:r>
      <w:proofErr w:type="gramEnd"/>
      <w:r w:rsidRPr="00AE110C">
        <w:rPr>
          <w:rFonts w:ascii="Consolas" w:eastAsia="Times New Roman" w:hAnsi="Consolas" w:cs="Times New Roman"/>
          <w:sz w:val="16"/>
          <w:szCs w:val="16"/>
        </w:rPr>
        <w:t>1,</w:t>
      </w:r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'-o'</w:t>
      </w:r>
      <w:r w:rsidRPr="00AE110C">
        <w:rPr>
          <w:rFonts w:ascii="Consolas" w:eastAsia="Times New Roman" w:hAnsi="Consolas" w:cs="Times New Roman"/>
          <w:sz w:val="16"/>
          <w:szCs w:val="16"/>
        </w:rPr>
        <w:t>);</w:t>
      </w:r>
    </w:p>
    <w:p w14:paraId="5CC6AA6F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title(</w:t>
      </w:r>
      <w:proofErr w:type="gramEnd"/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"P1 = f(I2)"</w:t>
      </w:r>
      <w:r w:rsidRPr="00AE110C">
        <w:rPr>
          <w:rFonts w:ascii="Consolas" w:eastAsia="Times New Roman" w:hAnsi="Consolas" w:cs="Times New Roman"/>
          <w:sz w:val="16"/>
          <w:szCs w:val="16"/>
        </w:rPr>
        <w:t>);</w:t>
      </w:r>
    </w:p>
    <w:p w14:paraId="4C855C49" w14:textId="77777777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</w:p>
    <w:p w14:paraId="33322EF1" w14:textId="32B5B55B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subplot(</w:t>
      </w:r>
      <w:proofErr w:type="gramEnd"/>
      <w:r w:rsidRPr="00AE110C">
        <w:rPr>
          <w:rFonts w:ascii="Consolas" w:eastAsia="Times New Roman" w:hAnsi="Consolas" w:cs="Times New Roman"/>
          <w:sz w:val="16"/>
          <w:szCs w:val="16"/>
        </w:rPr>
        <w:t>3,1,3);</w:t>
      </w:r>
    </w:p>
    <w:p w14:paraId="273FA5E6" w14:textId="488E3602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r w:rsidRPr="00AE110C">
        <w:rPr>
          <w:rFonts w:ascii="Consolas" w:eastAsia="Times New Roman" w:hAnsi="Consolas" w:cs="Times New Roman"/>
          <w:sz w:val="16"/>
          <w:szCs w:val="16"/>
        </w:rPr>
        <w:t>plot(i</w:t>
      </w: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2,h</w:t>
      </w:r>
      <w:proofErr w:type="gramEnd"/>
      <w:r w:rsidRPr="00AE110C">
        <w:rPr>
          <w:rFonts w:ascii="Consolas" w:eastAsia="Times New Roman" w:hAnsi="Consolas" w:cs="Times New Roman"/>
          <w:sz w:val="16"/>
          <w:szCs w:val="16"/>
        </w:rPr>
        <w:t>,</w:t>
      </w:r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'-o'</w:t>
      </w:r>
      <w:r w:rsidRPr="00AE110C">
        <w:rPr>
          <w:rFonts w:ascii="Consolas" w:eastAsia="Times New Roman" w:hAnsi="Consolas" w:cs="Times New Roman"/>
          <w:sz w:val="16"/>
          <w:szCs w:val="16"/>
        </w:rPr>
        <w:t>);</w:t>
      </w:r>
    </w:p>
    <w:p w14:paraId="4FCC33EF" w14:textId="6693C6E6" w:rsidR="00AE110C" w:rsidRPr="00AE110C" w:rsidRDefault="00AE110C" w:rsidP="00AE110C">
      <w:pPr>
        <w:spacing w:after="0" w:line="240" w:lineRule="auto"/>
        <w:jc w:val="left"/>
        <w:rPr>
          <w:rFonts w:ascii="Consolas" w:eastAsia="Times New Roman" w:hAnsi="Consolas" w:cs="Times New Roman"/>
          <w:sz w:val="16"/>
          <w:szCs w:val="16"/>
        </w:rPr>
      </w:pPr>
      <w:proofErr w:type="gramStart"/>
      <w:r w:rsidRPr="00AE110C">
        <w:rPr>
          <w:rFonts w:ascii="Consolas" w:eastAsia="Times New Roman" w:hAnsi="Consolas" w:cs="Times New Roman"/>
          <w:sz w:val="16"/>
          <w:szCs w:val="16"/>
        </w:rPr>
        <w:t>title(</w:t>
      </w:r>
      <w:proofErr w:type="gramEnd"/>
      <w:r w:rsidRPr="00AE110C">
        <w:rPr>
          <w:rFonts w:ascii="Consolas" w:eastAsia="Times New Roman" w:hAnsi="Consolas" w:cs="Times New Roman"/>
          <w:color w:val="A709F5"/>
          <w:sz w:val="16"/>
          <w:szCs w:val="16"/>
        </w:rPr>
        <w:t>"P2/P1 = f(I2)"</w:t>
      </w:r>
      <w:r w:rsidRPr="00AE110C">
        <w:rPr>
          <w:rFonts w:ascii="Consolas" w:eastAsia="Times New Roman" w:hAnsi="Consolas" w:cs="Times New Roman"/>
          <w:sz w:val="16"/>
          <w:szCs w:val="16"/>
        </w:rPr>
        <w:t>);</w:t>
      </w:r>
      <w:r w:rsidRPr="00AE110C">
        <w:rPr>
          <w:noProof/>
        </w:rPr>
        <w:t xml:space="preserve"> </w:t>
      </w:r>
    </w:p>
    <w:p w14:paraId="77EC31B3" w14:textId="2A2B1DC1" w:rsidR="00BC4467" w:rsidRDefault="00AE110C" w:rsidP="00D41E33">
      <w:pPr>
        <w:pStyle w:val="Heading1"/>
        <w:rPr>
          <w:u w:val="single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214D01" wp14:editId="3E22F805">
                <wp:simplePos x="0" y="0"/>
                <wp:positionH relativeFrom="column">
                  <wp:posOffset>504092</wp:posOffset>
                </wp:positionH>
                <wp:positionV relativeFrom="page">
                  <wp:posOffset>6137031</wp:posOffset>
                </wp:positionV>
                <wp:extent cx="4927600" cy="258445"/>
                <wp:effectExtent l="0" t="0" r="6350" b="825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B1E6E" w14:textId="559FE919" w:rsidR="00AE110C" w:rsidRPr="00AE110C" w:rsidRDefault="00AE110C" w:rsidP="00AE110C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4"/>
                                <w:lang w:val="el-GR"/>
                              </w:rPr>
                            </w:pPr>
                            <w:bookmarkStart w:id="7" w:name="_Ref103280822"/>
                            <w:r w:rsidRPr="00AE110C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AE110C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AE110C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AE110C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05A6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7"/>
                            <w:r>
                              <w:rPr>
                                <w:lang w:val="el-GR"/>
                              </w:rPr>
                              <w:t>. Γραφικές παραστάσεις</w:t>
                            </w:r>
                            <w:r w:rsidRPr="00AE110C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ζητούμενων  καμπυλών</w:t>
                            </w:r>
                            <w:r w:rsidRPr="00AE110C">
                              <w:rPr>
                                <w:lang w:val="el-G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14D01" id="Text Box 19" o:spid="_x0000_s1028" type="#_x0000_t202" style="position:absolute;left:0;text-align:left;margin-left:39.7pt;margin-top:483.25pt;width:388pt;height:2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" stroked="f">
                <v:textbox style="mso-fit-shape-to-text:t" inset="0,0,0,0">
                  <w:txbxContent>
                    <w:p w14:paraId="0DDB1E6E" w14:textId="559FE919" w:rsidR="00AE110C" w:rsidRPr="00AE110C" w:rsidRDefault="00AE110C" w:rsidP="00AE110C">
                      <w:pPr>
                        <w:pStyle w:val="Caption"/>
                        <w:rPr>
                          <w:noProof/>
                          <w:color w:val="auto"/>
                          <w:sz w:val="24"/>
                          <w:lang w:val="el-GR"/>
                        </w:rPr>
                      </w:pPr>
                      <w:bookmarkStart w:id="8" w:name="_Ref103280822"/>
                      <w:r w:rsidRPr="00AE110C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AE110C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AE110C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AE110C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05A6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8"/>
                      <w:r>
                        <w:rPr>
                          <w:lang w:val="el-GR"/>
                        </w:rPr>
                        <w:t>. Γραφικές παραστάσεις</w:t>
                      </w:r>
                      <w:r w:rsidRPr="00AE110C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ζητούμενων  καμπυλών</w:t>
                      </w:r>
                      <w:r w:rsidRPr="00AE110C">
                        <w:rPr>
                          <w:lang w:val="el-GR"/>
                        </w:rPr>
                        <w:t>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16DD575" wp14:editId="40D4927F">
            <wp:simplePos x="0" y="0"/>
            <wp:positionH relativeFrom="margin">
              <wp:posOffset>504092</wp:posOffset>
            </wp:positionH>
            <wp:positionV relativeFrom="page">
              <wp:posOffset>2385646</wp:posOffset>
            </wp:positionV>
            <wp:extent cx="4927600" cy="3695700"/>
            <wp:effectExtent l="0" t="0" r="635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E33" w:rsidRPr="00F4023D">
        <w:rPr>
          <w:lang w:val="el-GR"/>
        </w:rPr>
        <w:br w:type="page"/>
      </w:r>
      <w:r w:rsidR="00D41E33">
        <w:rPr>
          <w:lang w:val="el-GR"/>
        </w:rPr>
        <w:lastRenderedPageBreak/>
        <w:t xml:space="preserve">3.1.1.2. </w:t>
      </w:r>
      <w:r w:rsidR="00D41E33" w:rsidRPr="00D41E33">
        <w:rPr>
          <w:u w:val="single"/>
          <w:lang w:val="el-GR"/>
        </w:rPr>
        <w:t>Λειτουργία με ωμικό-επαγωγικό φορτίο</w:t>
      </w:r>
      <w:bookmarkEnd w:id="6"/>
    </w:p>
    <w:p w14:paraId="7BAAA145" w14:textId="5BF9BBFE" w:rsidR="00D41E33" w:rsidRDefault="00D41E33" w:rsidP="00D41E33">
      <w:pPr>
        <w:rPr>
          <w:lang w:val="el-GR"/>
        </w:rPr>
      </w:pPr>
    </w:p>
    <w:p w14:paraId="16ADD6B8" w14:textId="54F11710" w:rsidR="00D41E33" w:rsidRDefault="00AC28B0" w:rsidP="00D41E33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Να συνδέσετε μια ωμική αντίσταση τιμής </w:t>
      </w:r>
      <m:oMath>
        <m:r>
          <w:rPr>
            <w:rFonts w:ascii="Cambria Math" w:hAnsi="Cambria Math"/>
            <w:lang w:val="el-GR"/>
          </w:rPr>
          <m:t>R=6.5 Ω</m:t>
        </m:r>
      </m:oMath>
      <w:r>
        <w:rPr>
          <w:rFonts w:eastAsiaTheme="minorEastAsia"/>
          <w:lang w:val="el-GR"/>
        </w:rPr>
        <w:t xml:space="preserve"> παράλληλα με μια επαγωγή </w:t>
      </w:r>
      <m:oMath>
        <m:r>
          <w:rPr>
            <w:rFonts w:ascii="Cambria Math" w:eastAsiaTheme="minorEastAsia" w:hAnsi="Cambria Math"/>
            <w:lang w:val="el-GR"/>
          </w:rPr>
          <m:t>L=20 mH</m:t>
        </m:r>
      </m:oMath>
      <w:r>
        <w:rPr>
          <w:rFonts w:eastAsiaTheme="minorEastAsia"/>
          <w:lang w:val="el-GR"/>
        </w:rPr>
        <w:t xml:space="preserve">. Να τροφοδοτηθεί το πρωτεύον με τάση </w:t>
      </w:r>
      <m:oMath>
        <m:r>
          <w:rPr>
            <w:rFonts w:ascii="Cambria Math" w:eastAsiaTheme="minorEastAsia" w:hAnsi="Cambria Math"/>
            <w:lang w:val="el-GR"/>
          </w:rPr>
          <m:t xml:space="preserve">230 </m:t>
        </m:r>
        <m:r>
          <w:rPr>
            <w:rFonts w:ascii="Cambria Math" w:eastAsiaTheme="minorEastAsia" w:hAnsi="Cambria Math"/>
          </w:rPr>
          <m:t>V</m:t>
        </m:r>
      </m:oMath>
      <w:r w:rsidRPr="009D0C23">
        <w:rPr>
          <w:rFonts w:eastAsiaTheme="minorEastAsia"/>
          <w:lang w:val="el-GR"/>
        </w:rPr>
        <w:t>.</w:t>
      </w:r>
    </w:p>
    <w:p w14:paraId="7F2BB18D" w14:textId="04671E84" w:rsidR="00AC28B0" w:rsidRDefault="00AC28B0" w:rsidP="00D41E33">
      <w:pPr>
        <w:rPr>
          <w:rFonts w:eastAsiaTheme="minorEastAsia"/>
          <w:lang w:val="el-GR"/>
        </w:rPr>
      </w:pPr>
      <w:r w:rsidRPr="00AC28B0">
        <w:rPr>
          <w:rFonts w:eastAsiaTheme="minorEastAsia"/>
          <w:u w:val="single"/>
          <w:lang w:val="el-GR"/>
        </w:rPr>
        <w:t>Μετρήστε</w:t>
      </w:r>
      <w:r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2R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2L</m:t>
            </m:r>
          </m:sub>
        </m:sSub>
      </m:oMath>
      <w:r w:rsidRPr="00AC28B0">
        <w:rPr>
          <w:rFonts w:eastAsiaTheme="minorEastAsia"/>
          <w:lang w:val="el-GR"/>
        </w:rPr>
        <w:t>.</w:t>
      </w:r>
    </w:p>
    <w:p w14:paraId="030A5A8A" w14:textId="7EABDF25" w:rsidR="009635A0" w:rsidRDefault="009635A0" w:rsidP="00D41E33">
      <w:pPr>
        <w:rPr>
          <w:rFonts w:eastAsiaTheme="minorEastAsia"/>
          <w:lang w:val="el-GR"/>
        </w:rPr>
      </w:pPr>
      <w:r w:rsidRPr="009635A0">
        <w:rPr>
          <w:rFonts w:eastAsiaTheme="minorEastAsia"/>
          <w:u w:val="single"/>
          <w:lang w:val="el-GR"/>
        </w:rPr>
        <w:t>Υπολογίστε</w:t>
      </w:r>
      <w:r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ab/>
        <w:t xml:space="preserve">Τις φασικές γωνίες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>.</w:t>
      </w:r>
    </w:p>
    <w:p w14:paraId="44948328" w14:textId="4D7357C5" w:rsidR="00AC28B0" w:rsidRDefault="00AC28B0" w:rsidP="00AC28B0">
      <w:pPr>
        <w:ind w:left="1440" w:hanging="1440"/>
        <w:rPr>
          <w:rFonts w:eastAsiaTheme="minorEastAsia"/>
          <w:lang w:val="el-GR"/>
        </w:rPr>
      </w:pPr>
      <w:r w:rsidRPr="00AC28B0">
        <w:rPr>
          <w:rFonts w:eastAsiaTheme="minorEastAsia"/>
          <w:u w:val="single"/>
          <w:lang w:val="el-GR"/>
        </w:rPr>
        <w:t>Σχεδιάστε</w:t>
      </w:r>
      <w:r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ab/>
        <w:t xml:space="preserve">το διανυσματικό διάγραμμα. Ξεκινήστε από τα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Pr="00AC28B0">
        <w:rPr>
          <w:rFonts w:eastAsiaTheme="minorEastAsia"/>
          <w:lang w:val="el-GR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Pr="00AC28B0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κάνετε χρήση των μεγεθών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1σ</m:t>
            </m:r>
          </m:sub>
        </m:sSub>
        <m:r>
          <w:rPr>
            <w:rFonts w:ascii="Cambria Math" w:eastAsiaTheme="minorEastAsia" w:hAnsi="Cambria Math"/>
            <w:lang w:val="el-GR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2σ</m:t>
            </m:r>
          </m:sub>
        </m:sSub>
        <m:r>
          <w:rPr>
            <w:rFonts w:ascii="Cambria Math" w:eastAsiaTheme="minorEastAsia" w:hAnsi="Cambria Math"/>
            <w:lang w:val="el-GR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l-GR"/>
              </w:rPr>
              <m:t>2</m:t>
            </m:r>
          </m:den>
        </m:f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Pr="00AC28B0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Για να λάβετε το διάνυσμα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χρησιμοποιείστε το ρεύμα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10</m:t>
                </m:r>
              </m:sub>
            </m:sSub>
          </m:e>
        </m:acc>
        <m:r>
          <w:rPr>
            <w:rFonts w:ascii="Cambria Math" w:eastAsiaTheme="minorEastAsia" w:hAnsi="Cambria Math"/>
            <w:lang w:val="el-G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Fe</m:t>
                </m:r>
              </m:sub>
            </m:sSub>
          </m:e>
        </m:acc>
        <m:r>
          <w:rPr>
            <w:rFonts w:ascii="Cambria Math" w:eastAsiaTheme="minorEastAsia" w:hAnsi="Cambria Math"/>
            <w:lang w:val="el-GR"/>
          </w:rPr>
          <m:t>+j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sub>
            </m:sSub>
          </m:e>
        </m:acc>
      </m:oMath>
      <w:r w:rsidRPr="00AC28B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που θα βρείτε από προσομοίωση του μετασχηματιστή</w:t>
      </w:r>
      <w:r w:rsidR="00921602">
        <w:rPr>
          <w:rFonts w:eastAsiaTheme="minorEastAsia"/>
          <w:lang w:val="el-GR"/>
        </w:rPr>
        <w:t xml:space="preserve"> σε λειτουργία</w:t>
      </w:r>
      <w:r>
        <w:rPr>
          <w:rFonts w:eastAsiaTheme="minorEastAsia"/>
          <w:lang w:val="el-GR"/>
        </w:rPr>
        <w:t xml:space="preserve"> εν κενώ.</w:t>
      </w:r>
    </w:p>
    <w:p w14:paraId="7B2EAB3F" w14:textId="222093A2" w:rsidR="00AC28B0" w:rsidRDefault="00AC28B0" w:rsidP="00D41E33">
      <w:pPr>
        <w:rPr>
          <w:rFonts w:eastAsiaTheme="minorEastAsia"/>
          <w:lang w:val="el-GR"/>
        </w:rPr>
      </w:pPr>
      <w:r w:rsidRPr="00AC28B0">
        <w:rPr>
          <w:rFonts w:eastAsiaTheme="minorEastAsia"/>
          <w:u w:val="single"/>
          <w:lang w:val="el-GR"/>
        </w:rPr>
        <w:t>Συγκρίνετε</w:t>
      </w:r>
      <w:r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ab/>
        <w:t xml:space="preserve">τα μεγέθη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που θα προκύψουν από την προσομοίωση και από το διανυσματικό διάγραμμα.</w:t>
      </w:r>
    </w:p>
    <w:p w14:paraId="56CC6E10" w14:textId="7BA74F33" w:rsidR="00AC28B0" w:rsidRDefault="00AC28B0" w:rsidP="00D41E33">
      <w:pPr>
        <w:rPr>
          <w:rFonts w:eastAsiaTheme="minorEastAsia"/>
          <w:lang w:val="el-GR"/>
        </w:rPr>
      </w:pPr>
    </w:p>
    <w:p w14:paraId="5AA4035A" w14:textId="0DCB79E5" w:rsidR="00F251A1" w:rsidRPr="00E52D90" w:rsidRDefault="00F41C47" w:rsidP="00F41C47">
      <w:pPr>
        <w:rPr>
          <w:rFonts w:eastAsiaTheme="minorEastAsia"/>
          <w:lang w:val="el-GR"/>
        </w:rPr>
      </w:pPr>
      <w:r w:rsidRPr="00826A0D">
        <w:rPr>
          <w:u w:val="single"/>
          <w:lang w:val="el-GR"/>
        </w:rPr>
        <w:t>Λύση</w:t>
      </w:r>
      <w:r>
        <w:rPr>
          <w:lang w:val="el-GR"/>
        </w:rPr>
        <w:t>:</w:t>
      </w:r>
      <w:r>
        <w:rPr>
          <w:lang w:val="el-GR"/>
        </w:rPr>
        <w:tab/>
        <w:t xml:space="preserve">Αρχικά, υλοποιούμε το κύκλωμα όπως μας ζητείται. Στο πρωτεύον συνδέουμε μια </w:t>
      </w:r>
      <w:r>
        <w:t>ac</w:t>
      </w:r>
      <w:r w:rsidRPr="00F41C47">
        <w:rPr>
          <w:lang w:val="el-GR"/>
        </w:rPr>
        <w:t xml:space="preserve"> </w:t>
      </w:r>
      <w:r>
        <w:rPr>
          <w:lang w:val="el-GR"/>
        </w:rPr>
        <w:t xml:space="preserve">τάση τιμής </w:t>
      </w:r>
      <m:oMath>
        <m:r>
          <w:rPr>
            <w:rFonts w:ascii="Cambria Math" w:hAnsi="Cambria Math"/>
            <w:lang w:val="el-GR"/>
          </w:rPr>
          <m:t xml:space="preserve">230 </m:t>
        </m:r>
        <m:r>
          <w:rPr>
            <w:rFonts w:ascii="Cambria Math" w:hAnsi="Cambria Math"/>
          </w:rPr>
          <m:t>V</m:t>
        </m:r>
      </m:oMath>
      <w:r w:rsidRPr="00F41C4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στο δευτερεύον μια αντίσταση τιμής </w:t>
      </w:r>
      <m:oMath>
        <m:r>
          <w:rPr>
            <w:rFonts w:ascii="Cambria Math" w:eastAsiaTheme="minorEastAsia" w:hAnsi="Cambria Math"/>
            <w:lang w:val="el-GR"/>
          </w:rPr>
          <m:t>6.5 Ω</m:t>
        </m:r>
      </m:oMath>
      <w:r w:rsidRPr="00F41C47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σε παράλληλη σύνδεση με μια επαγωγή </w:t>
      </w:r>
      <m:oMath>
        <m:r>
          <w:rPr>
            <w:rFonts w:ascii="Cambria Math" w:eastAsiaTheme="minorEastAsia" w:hAnsi="Cambria Math"/>
            <w:lang w:val="el-GR"/>
          </w:rPr>
          <m:t>L=20 mH</m:t>
        </m:r>
      </m:oMath>
      <w:r w:rsidRPr="00F41C47">
        <w:rPr>
          <w:rFonts w:eastAsiaTheme="minorEastAsia"/>
          <w:lang w:val="el-GR"/>
        </w:rPr>
        <w:t>.</w:t>
      </w:r>
      <w:r w:rsidR="002116DB">
        <w:rPr>
          <w:rFonts w:eastAsiaTheme="minorEastAsia"/>
          <w:lang w:val="el-GR"/>
        </w:rPr>
        <w:t xml:space="preserve"> Με παρόμοιο τρόπο με το προηγούμενο ερώτημα, συνδέσουμε τα απαραίτητα βολτόμετρα, αμπερόμετρα και </w:t>
      </w:r>
      <w:proofErr w:type="spellStart"/>
      <w:r w:rsidR="002116DB">
        <w:rPr>
          <w:rFonts w:eastAsiaTheme="minorEastAsia"/>
          <w:lang w:val="el-GR"/>
        </w:rPr>
        <w:t>βαττόμετρα</w:t>
      </w:r>
      <w:proofErr w:type="spellEnd"/>
      <w:r w:rsidR="002116DB">
        <w:rPr>
          <w:rFonts w:eastAsiaTheme="minorEastAsia"/>
          <w:lang w:val="el-GR"/>
        </w:rPr>
        <w:t xml:space="preserve"> για να κάνουμε τις μετρήσεις μας. Το</w:t>
      </w:r>
      <w:r w:rsidR="002116DB" w:rsidRPr="00E52D90">
        <w:rPr>
          <w:rFonts w:eastAsiaTheme="minorEastAsia"/>
          <w:lang w:val="el-GR"/>
        </w:rPr>
        <w:t xml:space="preserve"> </w:t>
      </w:r>
      <w:r w:rsidR="002116DB">
        <w:rPr>
          <w:rFonts w:eastAsiaTheme="minorEastAsia"/>
          <w:lang w:val="el-GR"/>
        </w:rPr>
        <w:t>κύκλωμα</w:t>
      </w:r>
      <w:r w:rsidR="002116DB" w:rsidRPr="00E52D90">
        <w:rPr>
          <w:rFonts w:eastAsiaTheme="minorEastAsia"/>
          <w:lang w:val="el-GR"/>
        </w:rPr>
        <w:t xml:space="preserve"> </w:t>
      </w:r>
      <w:r w:rsidR="002116DB">
        <w:rPr>
          <w:rFonts w:eastAsiaTheme="minorEastAsia"/>
          <w:lang w:val="el-GR"/>
        </w:rPr>
        <w:t>φαίνεται</w:t>
      </w:r>
      <w:r w:rsidR="002116DB" w:rsidRPr="00E52D90">
        <w:rPr>
          <w:rFonts w:eastAsiaTheme="minorEastAsia"/>
          <w:lang w:val="el-GR"/>
        </w:rPr>
        <w:t xml:space="preserve"> </w:t>
      </w:r>
      <w:r w:rsidR="002116DB">
        <w:rPr>
          <w:rFonts w:eastAsiaTheme="minorEastAsia"/>
          <w:lang w:val="el-GR"/>
        </w:rPr>
        <w:t>στην</w:t>
      </w:r>
      <w:r w:rsidR="003D2A3D">
        <w:rPr>
          <w:rFonts w:eastAsiaTheme="minorEastAsia"/>
          <w:lang w:val="el-GR"/>
        </w:rPr>
        <w:t xml:space="preserve"> </w:t>
      </w:r>
      <w:r w:rsidR="003D2A3D">
        <w:rPr>
          <w:rFonts w:eastAsiaTheme="minorEastAsia"/>
          <w:lang w:val="el-GR"/>
        </w:rPr>
        <w:fldChar w:fldCharType="begin"/>
      </w:r>
      <w:r w:rsidR="003D2A3D">
        <w:rPr>
          <w:rFonts w:eastAsiaTheme="minorEastAsia"/>
          <w:lang w:val="el-GR"/>
        </w:rPr>
        <w:instrText xml:space="preserve"> REF _Ref103280754 \h </w:instrText>
      </w:r>
      <w:r w:rsidR="003D2A3D">
        <w:rPr>
          <w:rFonts w:eastAsiaTheme="minorEastAsia"/>
          <w:lang w:val="el-GR"/>
        </w:rPr>
      </w:r>
      <w:r w:rsidR="003D2A3D">
        <w:rPr>
          <w:rFonts w:eastAsiaTheme="minorEastAsia"/>
          <w:lang w:val="el-GR"/>
        </w:rPr>
        <w:fldChar w:fldCharType="separate"/>
      </w:r>
      <w:r w:rsidR="00705A6D" w:rsidRPr="006E6197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4</w:t>
      </w:r>
      <w:r w:rsidR="003D2A3D">
        <w:rPr>
          <w:rFonts w:eastAsiaTheme="minorEastAsia"/>
          <w:lang w:val="el-GR"/>
        </w:rPr>
        <w:fldChar w:fldCharType="end"/>
      </w:r>
      <w:r w:rsidR="002116DB" w:rsidRPr="00E52D90">
        <w:rPr>
          <w:rFonts w:eastAsiaTheme="minorEastAsia"/>
          <w:lang w:val="el-GR"/>
        </w:rPr>
        <w:t>.</w:t>
      </w:r>
      <w:r w:rsidR="006E61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E04DE" wp14:editId="1544A05F">
                <wp:simplePos x="0" y="0"/>
                <wp:positionH relativeFrom="column">
                  <wp:posOffset>0</wp:posOffset>
                </wp:positionH>
                <wp:positionV relativeFrom="page">
                  <wp:posOffset>6816969</wp:posOffset>
                </wp:positionV>
                <wp:extent cx="5943600" cy="258445"/>
                <wp:effectExtent l="0" t="0" r="0" b="82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FAD5A" w14:textId="7D0A6B33" w:rsidR="006E6197" w:rsidRPr="005735F5" w:rsidRDefault="006E6197" w:rsidP="006E6197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9" w:name="_Ref103280754"/>
                            <w:r w:rsidRPr="006E6197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6E619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6E6197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6E619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05A6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9"/>
                            <w:r w:rsidRPr="006E6197">
                              <w:rPr>
                                <w:lang w:val="el-GR"/>
                              </w:rPr>
                              <w:t xml:space="preserve">. </w:t>
                            </w:r>
                            <w:r>
                              <w:rPr>
                                <w:lang w:val="el-GR"/>
                              </w:rPr>
                              <w:t>Λειτουργία με ωμικό-επαγωγικό φορτίο.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E04DE" id="Text Box 11" o:spid="_x0000_s1029" type="#_x0000_t202" style="position:absolute;left:0;text-align:left;margin-left:0;margin-top:536.75pt;width:468pt;height:2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" stroked="f">
                <v:textbox style="mso-fit-shape-to-text:t" inset="0,0,0,0">
                  <w:txbxContent>
                    <w:p w14:paraId="578FAD5A" w14:textId="7D0A6B33" w:rsidR="006E6197" w:rsidRPr="005735F5" w:rsidRDefault="006E6197" w:rsidP="006E6197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10" w:name="_Ref103280754"/>
                      <w:r w:rsidRPr="006E6197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6E6197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6E6197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6E6197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05A6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10"/>
                      <w:r w:rsidRPr="006E6197">
                        <w:rPr>
                          <w:lang w:val="el-GR"/>
                        </w:rPr>
                        <w:t xml:space="preserve">. </w:t>
                      </w:r>
                      <w:r>
                        <w:rPr>
                          <w:lang w:val="el-GR"/>
                        </w:rPr>
                        <w:t>Λειτουργία με ωμικό-επαγωγικό φορτίο.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F251A1">
        <w:rPr>
          <w:rFonts w:eastAsiaTheme="minorEastAsia"/>
          <w:noProof/>
          <w:lang w:val="el-GR"/>
        </w:rPr>
        <w:drawing>
          <wp:anchor distT="0" distB="0" distL="114300" distR="114300" simplePos="0" relativeHeight="251669504" behindDoc="0" locked="0" layoutInCell="1" allowOverlap="1" wp14:anchorId="120FDB4A" wp14:editId="4A828FFE">
            <wp:simplePos x="0" y="0"/>
            <wp:positionH relativeFrom="column">
              <wp:posOffset>0</wp:posOffset>
            </wp:positionH>
            <wp:positionV relativeFrom="page">
              <wp:posOffset>3997569</wp:posOffset>
            </wp:positionV>
            <wp:extent cx="5943600" cy="2764155"/>
            <wp:effectExtent l="0" t="0" r="0" b="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2C0BB" w14:textId="65B7B995" w:rsidR="00F251A1" w:rsidRDefault="00F251A1" w:rsidP="00F41C47">
      <w:pPr>
        <w:rPr>
          <w:rFonts w:eastAsiaTheme="minorEastAsia"/>
          <w:lang w:val="el-GR"/>
        </w:rPr>
      </w:pPr>
      <w:r w:rsidRPr="00E52D90"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>Από</w:t>
      </w:r>
      <w:r w:rsidRPr="003D2A3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την</w:t>
      </w:r>
      <w:r w:rsidR="003D2A3D">
        <w:rPr>
          <w:rFonts w:eastAsiaTheme="minorEastAsia"/>
          <w:lang w:val="el-GR"/>
        </w:rPr>
        <w:t xml:space="preserve"> </w:t>
      </w:r>
      <w:r w:rsidR="003D2A3D">
        <w:rPr>
          <w:rFonts w:eastAsiaTheme="minorEastAsia"/>
          <w:lang w:val="el-GR"/>
        </w:rPr>
        <w:fldChar w:fldCharType="begin"/>
      </w:r>
      <w:r w:rsidR="003D2A3D">
        <w:rPr>
          <w:rFonts w:eastAsiaTheme="minorEastAsia"/>
          <w:lang w:val="el-GR"/>
        </w:rPr>
        <w:instrText xml:space="preserve"> REF _Ref103280754 \h </w:instrText>
      </w:r>
      <w:r w:rsidR="003D2A3D">
        <w:rPr>
          <w:rFonts w:eastAsiaTheme="minorEastAsia"/>
          <w:lang w:val="el-GR"/>
        </w:rPr>
      </w:r>
      <w:r w:rsidR="003D2A3D">
        <w:rPr>
          <w:rFonts w:eastAsiaTheme="minorEastAsia"/>
          <w:lang w:val="el-GR"/>
        </w:rPr>
        <w:fldChar w:fldCharType="separate"/>
      </w:r>
      <w:r w:rsidR="00705A6D" w:rsidRPr="006E6197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4</w:t>
      </w:r>
      <w:r w:rsidR="003D2A3D">
        <w:rPr>
          <w:rFonts w:eastAsiaTheme="minorEastAsia"/>
          <w:lang w:val="el-GR"/>
        </w:rPr>
        <w:fldChar w:fldCharType="end"/>
      </w:r>
      <w:r>
        <w:rPr>
          <w:rFonts w:eastAsiaTheme="minorEastAsia"/>
          <w:lang w:val="el-GR"/>
        </w:rPr>
        <w:t xml:space="preserve">, εξάγουμε τις πληροφορίες για τις ζητούμενες μετρήσεις και συμπληρώνουμε τον </w:t>
      </w:r>
      <w:r w:rsidR="009D0C23">
        <w:rPr>
          <w:rFonts w:eastAsiaTheme="minorEastAsia"/>
          <w:lang w:val="el-GR"/>
        </w:rPr>
        <w:fldChar w:fldCharType="begin"/>
      </w:r>
      <w:r w:rsidR="009D0C23">
        <w:rPr>
          <w:rFonts w:eastAsiaTheme="minorEastAsia"/>
          <w:lang w:val="el-GR"/>
        </w:rPr>
        <w:instrText xml:space="preserve"> REF _Ref102776131 \h </w:instrText>
      </w:r>
      <w:r w:rsidR="009D0C23">
        <w:rPr>
          <w:rFonts w:eastAsiaTheme="minorEastAsia"/>
          <w:lang w:val="el-GR"/>
        </w:rPr>
      </w:r>
      <w:r w:rsidR="009D0C23">
        <w:rPr>
          <w:rFonts w:eastAsiaTheme="minorEastAsia"/>
          <w:lang w:val="el-GR"/>
        </w:rPr>
        <w:fldChar w:fldCharType="separate"/>
      </w:r>
      <w:r w:rsidR="00705A6D" w:rsidRPr="009D0C23">
        <w:rPr>
          <w:lang w:val="el-GR"/>
        </w:rPr>
        <w:t xml:space="preserve">Πίνακας </w:t>
      </w:r>
      <w:r w:rsidR="00705A6D" w:rsidRPr="00705A6D">
        <w:rPr>
          <w:noProof/>
          <w:lang w:val="el-GR"/>
        </w:rPr>
        <w:t>2</w:t>
      </w:r>
      <w:r w:rsidR="009D0C23">
        <w:rPr>
          <w:rFonts w:eastAsiaTheme="minorEastAsia"/>
          <w:lang w:val="el-GR"/>
        </w:rPr>
        <w:fldChar w:fldCharType="end"/>
      </w:r>
      <w:r>
        <w:rPr>
          <w:rFonts w:eastAsiaTheme="minorEastAsia"/>
          <w:lang w:val="el-GR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F251A1" w14:paraId="54FB7568" w14:textId="77777777" w:rsidTr="009D0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9EBD33" w14:textId="6D640D65" w:rsidR="00F251A1" w:rsidRPr="00F251A1" w:rsidRDefault="00F251A1" w:rsidP="00F251A1">
            <w:pPr>
              <w:jc w:val="center"/>
              <w:rPr>
                <w:rFonts w:eastAsiaTheme="minorEastAsia"/>
                <w:lang w:val="el-GR"/>
              </w:rPr>
            </w:pPr>
            <w:r w:rsidRPr="00F251A1">
              <w:rPr>
                <w:rFonts w:eastAsiaTheme="minorEastAsia"/>
                <w:lang w:val="el-GR"/>
              </w:rPr>
              <w:t>Πρωτεύον τύλιγμα</w:t>
            </w:r>
          </w:p>
        </w:tc>
        <w:tc>
          <w:tcPr>
            <w:tcW w:w="2500" w:type="pct"/>
          </w:tcPr>
          <w:p w14:paraId="4DCD3873" w14:textId="6ADD48CE" w:rsidR="00F251A1" w:rsidRPr="00F251A1" w:rsidRDefault="00F251A1" w:rsidP="00F25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w:r w:rsidRPr="00F251A1">
              <w:rPr>
                <w:rFonts w:eastAsiaTheme="minorEastAsia"/>
                <w:lang w:val="el-GR"/>
              </w:rPr>
              <w:t>Δευτερεύον τύλιγμα</w:t>
            </w:r>
          </w:p>
        </w:tc>
      </w:tr>
      <w:tr w:rsidR="00F251A1" w14:paraId="04F464C7" w14:textId="77777777" w:rsidTr="009D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D40A9F" w14:textId="45325FC7" w:rsidR="00F251A1" w:rsidRPr="008B72A2" w:rsidRDefault="00C47F10" w:rsidP="00F251A1">
            <w:pPr>
              <w:jc w:val="center"/>
              <w:rPr>
                <w:rFonts w:eastAsiaTheme="minorEastAsia"/>
                <w:b w:val="0"/>
                <w:bCs w:val="0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=230 V</m:t>
                </m:r>
              </m:oMath>
            </m:oMathPara>
          </w:p>
        </w:tc>
        <w:tc>
          <w:tcPr>
            <w:tcW w:w="2500" w:type="pct"/>
          </w:tcPr>
          <w:p w14:paraId="5AA8488E" w14:textId="0CCFF24D" w:rsidR="00F251A1" w:rsidRPr="00F251A1" w:rsidRDefault="00C47F10" w:rsidP="00F2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l-GR"/>
                  </w:rPr>
                  <m:t>=116.3 V</m:t>
                </m:r>
              </m:oMath>
            </m:oMathPara>
          </w:p>
        </w:tc>
      </w:tr>
      <w:tr w:rsidR="00F251A1" w14:paraId="1CF52CBE" w14:textId="77777777" w:rsidTr="009D0C2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CADD11" w14:textId="1876C448" w:rsidR="00F251A1" w:rsidRPr="008B72A2" w:rsidRDefault="00C47F10" w:rsidP="00F251A1">
            <w:pPr>
              <w:jc w:val="center"/>
              <w:rPr>
                <w:rFonts w:eastAsiaTheme="minorEastAsia"/>
                <w:b w:val="0"/>
                <w:bCs w:val="0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=14.56 V</m:t>
                </m:r>
              </m:oMath>
            </m:oMathPara>
          </w:p>
        </w:tc>
        <w:tc>
          <w:tcPr>
            <w:tcW w:w="2500" w:type="pct"/>
          </w:tcPr>
          <w:p w14:paraId="378FA68C" w14:textId="2ACE96F0" w:rsidR="00F251A1" w:rsidRPr="00F251A1" w:rsidRDefault="00C47F10" w:rsidP="00F2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l-GR"/>
                  </w:rPr>
                  <m:t>=25.75 A</m:t>
                </m:r>
              </m:oMath>
            </m:oMathPara>
          </w:p>
        </w:tc>
      </w:tr>
      <w:tr w:rsidR="00F251A1" w14:paraId="218DBC45" w14:textId="77777777" w:rsidTr="009D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C22D60" w14:textId="1F94F20D" w:rsidR="00F251A1" w:rsidRPr="008B72A2" w:rsidRDefault="00C47F10" w:rsidP="00F251A1">
            <w:pPr>
              <w:jc w:val="center"/>
              <w:rPr>
                <w:rFonts w:eastAsiaTheme="minorEastAsia"/>
                <w:b w:val="0"/>
                <w:bCs w:val="0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l-GR"/>
                  </w:rPr>
                  <m:t>=2312 W</m:t>
                </m:r>
              </m:oMath>
            </m:oMathPara>
          </w:p>
        </w:tc>
        <w:tc>
          <w:tcPr>
            <w:tcW w:w="2500" w:type="pct"/>
          </w:tcPr>
          <w:p w14:paraId="28535FC4" w14:textId="50FF7157" w:rsidR="00F251A1" w:rsidRPr="00F251A1" w:rsidRDefault="00C47F10" w:rsidP="00F2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l-GR"/>
                  </w:rPr>
                  <m:t>=2082 W</m:t>
                </m:r>
              </m:oMath>
            </m:oMathPara>
          </w:p>
        </w:tc>
      </w:tr>
      <w:tr w:rsidR="00F251A1" w14:paraId="6A79E3D2" w14:textId="77777777" w:rsidTr="009D0C2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6E0262" w14:textId="6125E0E1" w:rsidR="00F251A1" w:rsidRPr="00F251A1" w:rsidRDefault="00F251A1" w:rsidP="00F251A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2500" w:type="pct"/>
          </w:tcPr>
          <w:p w14:paraId="4F5E29E4" w14:textId="11AA91A0" w:rsidR="00F251A1" w:rsidRPr="006E6197" w:rsidRDefault="00C47F10" w:rsidP="00F251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l-GR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l-GR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=18.51 A</m:t>
                </m:r>
              </m:oMath>
            </m:oMathPara>
          </w:p>
        </w:tc>
      </w:tr>
      <w:tr w:rsidR="00F251A1" w14:paraId="1FF86F88" w14:textId="77777777" w:rsidTr="009D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5B1C444" w14:textId="28BE4186" w:rsidR="00F251A1" w:rsidRPr="00F251A1" w:rsidRDefault="00F251A1" w:rsidP="00F251A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2500" w:type="pct"/>
          </w:tcPr>
          <w:p w14:paraId="1FC33C99" w14:textId="46FC217A" w:rsidR="00F251A1" w:rsidRDefault="00C47F10" w:rsidP="00F251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l-GR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l-GR"/>
                      </w:rPr>
                      <m:t>2L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l-GR"/>
                  </w:rPr>
                  <m:t>=17.9 A</m:t>
                </m:r>
              </m:oMath>
            </m:oMathPara>
          </w:p>
        </w:tc>
      </w:tr>
    </w:tbl>
    <w:p w14:paraId="576C6030" w14:textId="37FFBBD8" w:rsidR="00F251A1" w:rsidRDefault="009D0C23" w:rsidP="009D0C23">
      <w:pPr>
        <w:pStyle w:val="Caption"/>
        <w:rPr>
          <w:lang w:val="el-GR"/>
        </w:rPr>
      </w:pPr>
      <w:bookmarkStart w:id="11" w:name="_Ref102776131"/>
      <w:r w:rsidRPr="009D0C23">
        <w:rPr>
          <w:lang w:val="el-GR"/>
        </w:rPr>
        <w:t xml:space="preserve">Πίνακας </w:t>
      </w:r>
      <w:r>
        <w:fldChar w:fldCharType="begin"/>
      </w:r>
      <w:r w:rsidRPr="009D0C23">
        <w:rPr>
          <w:lang w:val="el-GR"/>
        </w:rPr>
        <w:instrText xml:space="preserve"> </w:instrText>
      </w:r>
      <w:r>
        <w:instrText>SEQ</w:instrText>
      </w:r>
      <w:r w:rsidRPr="009D0C23">
        <w:rPr>
          <w:lang w:val="el-GR"/>
        </w:rPr>
        <w:instrText xml:space="preserve"> Πίνακας \* </w:instrText>
      </w:r>
      <w:r>
        <w:instrText>ARABIC</w:instrText>
      </w:r>
      <w:r w:rsidRPr="009D0C23">
        <w:rPr>
          <w:lang w:val="el-GR"/>
        </w:rPr>
        <w:instrText xml:space="preserve"> </w:instrText>
      </w:r>
      <w:r>
        <w:fldChar w:fldCharType="separate"/>
      </w:r>
      <w:r w:rsidR="00705A6D">
        <w:rPr>
          <w:noProof/>
        </w:rPr>
        <w:t>2</w:t>
      </w:r>
      <w:r>
        <w:fldChar w:fldCharType="end"/>
      </w:r>
      <w:bookmarkEnd w:id="11"/>
      <w:r>
        <w:rPr>
          <w:lang w:val="el-GR"/>
        </w:rPr>
        <w:t xml:space="preserve">. </w:t>
      </w:r>
      <w:r w:rsidR="00E12EF1">
        <w:rPr>
          <w:lang w:val="el-GR"/>
        </w:rPr>
        <w:t>Μετρήσεις λ</w:t>
      </w:r>
      <w:r>
        <w:rPr>
          <w:lang w:val="el-GR"/>
        </w:rPr>
        <w:t>ειτουργία</w:t>
      </w:r>
      <w:r w:rsidR="00E12EF1">
        <w:rPr>
          <w:lang w:val="el-GR"/>
        </w:rPr>
        <w:t>ς</w:t>
      </w:r>
      <w:r>
        <w:rPr>
          <w:lang w:val="el-GR"/>
        </w:rPr>
        <w:t xml:space="preserve"> με ωμικό-επαγωγικό φορτίο.</w:t>
      </w:r>
    </w:p>
    <w:p w14:paraId="391117DA" w14:textId="120EA5FD" w:rsidR="00BD1E83" w:rsidRDefault="009D0C23" w:rsidP="009D0C23">
      <w:pPr>
        <w:rPr>
          <w:rFonts w:eastAsiaTheme="minorEastAsia"/>
          <w:lang w:val="el-GR"/>
        </w:rPr>
      </w:pPr>
      <w:r>
        <w:rPr>
          <w:lang w:val="el-GR"/>
        </w:rPr>
        <w:tab/>
      </w:r>
      <w:r w:rsidR="00BD1E83">
        <w:rPr>
          <w:lang w:val="el-GR"/>
        </w:rPr>
        <w:t xml:space="preserve">Για να υπολογίσουμε τις φασικές γωνίες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="00BD1E83"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="00BD1E83">
        <w:rPr>
          <w:rFonts w:eastAsiaTheme="minorEastAsia"/>
          <w:lang w:val="el-GR"/>
        </w:rPr>
        <w:t xml:space="preserve"> θα χρειαστεί να υπολογίσουμε τους συντελεστές ισχύος για κάθε τύλιγμα. </w:t>
      </w:r>
    </w:p>
    <w:p w14:paraId="5702A5B0" w14:textId="511C1EBA" w:rsidR="00BD1E83" w:rsidRPr="00BD1E83" w:rsidRDefault="00C47F10" w:rsidP="009D0C23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2312</m:t>
              </m:r>
            </m:num>
            <m:den>
              <m:r>
                <w:rPr>
                  <w:rFonts w:ascii="Cambria Math" w:hAnsi="Cambria Math"/>
                </w:rPr>
                <m:t>230*14.56</m:t>
              </m:r>
            </m:den>
          </m:f>
          <m:r>
            <w:rPr>
              <w:rFonts w:ascii="Cambria Math" w:hAnsi="Cambria Math"/>
            </w:rPr>
            <m:t>=0.69</m:t>
          </m:r>
          <m:r>
            <w:rPr>
              <w:rFonts w:ascii="Cambria Math" w:eastAsiaTheme="minorEastAsia" w:hAnsi="Cambria Math"/>
            </w:rPr>
            <m:t>04</m:t>
          </m:r>
        </m:oMath>
      </m:oMathPara>
    </w:p>
    <w:p w14:paraId="6EC7B8CF" w14:textId="717BF598" w:rsidR="00BD1E83" w:rsidRPr="00BD1E83" w:rsidRDefault="00C47F10" w:rsidP="009D0C23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2082</m:t>
              </m:r>
            </m:num>
            <m:den>
              <m:r>
                <w:rPr>
                  <w:rFonts w:ascii="Cambria Math" w:hAnsi="Cambria Math"/>
                </w:rPr>
                <m:t>116.3*25.75</m:t>
              </m:r>
            </m:den>
          </m:f>
          <m:r>
            <w:rPr>
              <w:rFonts w:ascii="Cambria Math" w:hAnsi="Cambria Math"/>
            </w:rPr>
            <m:t>=0.6952</m:t>
          </m:r>
        </m:oMath>
      </m:oMathPara>
    </w:p>
    <w:p w14:paraId="4F65A5D7" w14:textId="40C5219C" w:rsidR="00BD1E83" w:rsidRPr="00BD1E83" w:rsidRDefault="00C47F10" w:rsidP="00BD1E83">
      <w:pPr>
        <w:ind w:firstLine="720"/>
        <w:rPr>
          <w:rFonts w:eastAsiaTheme="minorEastAsia"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0.6904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l-GR"/>
            </w:rPr>
            <m:t>=46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34°</m:t>
          </m:r>
        </m:oMath>
      </m:oMathPara>
    </w:p>
    <w:p w14:paraId="23018229" w14:textId="65A72D82" w:rsidR="00BD1E83" w:rsidRPr="00BD1E83" w:rsidRDefault="00C47F10" w:rsidP="00BD1E83">
      <w:pPr>
        <w:ind w:firstLine="720"/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0.6952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=45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96°</m:t>
          </m:r>
        </m:oMath>
      </m:oMathPara>
    </w:p>
    <w:p w14:paraId="5989AF7D" w14:textId="77777777" w:rsidR="00BD1E83" w:rsidRPr="00BD1E83" w:rsidRDefault="00BD1E83" w:rsidP="00BD1E83">
      <w:pPr>
        <w:ind w:firstLine="720"/>
        <w:rPr>
          <w:i/>
          <w:lang w:val="el-GR"/>
        </w:rPr>
      </w:pPr>
    </w:p>
    <w:p w14:paraId="4FBF7D67" w14:textId="2D22BDC4" w:rsidR="009D0C23" w:rsidRDefault="00675417" w:rsidP="00BD1E83">
      <w:pPr>
        <w:ind w:firstLine="720"/>
        <w:rPr>
          <w:rFonts w:eastAsiaTheme="minorEastAsia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FAB22" wp14:editId="175BF09B">
                <wp:simplePos x="0" y="0"/>
                <wp:positionH relativeFrom="margin">
                  <wp:posOffset>0</wp:posOffset>
                </wp:positionH>
                <wp:positionV relativeFrom="page">
                  <wp:posOffset>7696200</wp:posOffset>
                </wp:positionV>
                <wp:extent cx="5943600" cy="258445"/>
                <wp:effectExtent l="0" t="0" r="0" b="825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39828" w14:textId="0470AFAB" w:rsidR="00FD1AF3" w:rsidRPr="00FD1AF3" w:rsidRDefault="00FD1AF3" w:rsidP="00FD1AF3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2" w:name="_Ref102813674"/>
                            <w:r w:rsidRPr="00FD1AF3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FD1AF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FD1AF3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FD1AF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05A6D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12"/>
                            <w:r w:rsidRPr="00FD1AF3">
                              <w:rPr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lang w:val="el-GR"/>
                              </w:rPr>
                              <w:t xml:space="preserve"> Λειτουργία εν κενώ με </w:t>
                            </w:r>
                            <w:r>
                              <w:t>ac</w:t>
                            </w:r>
                            <w:r w:rsidRPr="00FD1AF3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τάση στο πρωτεύον.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FAB22" id="Text Box 8" o:spid="_x0000_s1030" type="#_x0000_t202" style="position:absolute;left:0;text-align:left;margin-left:0;margin-top:606pt;width:468pt;height:20.3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" stroked="f">
                <v:textbox style="mso-fit-shape-to-text:t" inset="0,0,0,0">
                  <w:txbxContent>
                    <w:p w14:paraId="29739828" w14:textId="0470AFAB" w:rsidR="00FD1AF3" w:rsidRPr="00FD1AF3" w:rsidRDefault="00FD1AF3" w:rsidP="00FD1AF3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13" w:name="_Ref102813674"/>
                      <w:r w:rsidRPr="00FD1AF3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FD1AF3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FD1AF3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FD1AF3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05A6D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13"/>
                      <w:r w:rsidRPr="00FD1AF3">
                        <w:rPr>
                          <w:lang w:val="el-GR"/>
                        </w:rPr>
                        <w:t>.</w:t>
                      </w:r>
                      <w:r>
                        <w:rPr>
                          <w:lang w:val="el-GR"/>
                        </w:rPr>
                        <w:t xml:space="preserve"> Λειτουργία εν κενώ με </w:t>
                      </w:r>
                      <w:r>
                        <w:t>ac</w:t>
                      </w:r>
                      <w:r w:rsidRPr="00FD1AF3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τάση στο πρωτεύον.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F1593C6" wp14:editId="13A65BFB">
            <wp:simplePos x="0" y="0"/>
            <wp:positionH relativeFrom="margin">
              <wp:posOffset>0</wp:posOffset>
            </wp:positionH>
            <wp:positionV relativeFrom="page">
              <wp:posOffset>5111750</wp:posOffset>
            </wp:positionV>
            <wp:extent cx="5943600" cy="2567305"/>
            <wp:effectExtent l="0" t="0" r="0" b="444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C23">
        <w:rPr>
          <w:lang w:val="el-GR"/>
        </w:rPr>
        <w:t xml:space="preserve">Προκειμένου να σχεδιάσουμε το διανυσματικό διάγραμμα, θα χρειαστεί να υπολογίσουμε τα μεγέθη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1σ</m:t>
            </m:r>
          </m:sub>
        </m:sSub>
        <m:r>
          <w:rPr>
            <w:rFonts w:ascii="Cambria Math" w:hAnsi="Cambria Math"/>
            <w:lang w:val="el-GR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2σ</m:t>
            </m:r>
          </m:sub>
        </m:sSub>
        <m:r>
          <w:rPr>
            <w:rFonts w:ascii="Cambria Math" w:hAnsi="Cambria Math"/>
            <w:lang w:val="el-GR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lang w:val="el-GR"/>
              </w:rPr>
              <m:t>2</m:t>
            </m:r>
          </m:den>
        </m:f>
      </m:oMath>
      <w:r w:rsidR="009D0C23" w:rsidRPr="009D0C23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="009D0C23" w:rsidRPr="009D0C23">
        <w:rPr>
          <w:rFonts w:eastAsiaTheme="minorEastAsia"/>
          <w:lang w:val="el-GR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="009D0C23" w:rsidRPr="009D0C23">
        <w:rPr>
          <w:rFonts w:eastAsiaTheme="minorEastAsia"/>
          <w:lang w:val="el-GR"/>
        </w:rPr>
        <w:t xml:space="preserve"> </w:t>
      </w:r>
      <w:r w:rsidR="009D0C23">
        <w:rPr>
          <w:rFonts w:eastAsiaTheme="minorEastAsia"/>
          <w:lang w:val="el-GR"/>
        </w:rPr>
        <w:t xml:space="preserve">και το διάνυσμα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10</m:t>
                </m:r>
              </m:sub>
            </m:sSub>
          </m:e>
        </m:acc>
        <m:r>
          <w:rPr>
            <w:rFonts w:ascii="Cambria Math" w:eastAsiaTheme="minorEastAsia" w:hAnsi="Cambria Math"/>
            <w:lang w:val="el-G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Fe</m:t>
                </m:r>
              </m:sub>
            </m:sSub>
          </m:e>
        </m:acc>
        <m:r>
          <w:rPr>
            <w:rFonts w:ascii="Cambria Math" w:eastAsiaTheme="minorEastAsia" w:hAnsi="Cambria Math"/>
            <w:lang w:val="el-GR"/>
          </w:rPr>
          <m:t>+j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sub>
            </m:sSub>
          </m:e>
        </m:acc>
      </m:oMath>
      <w:r w:rsidR="005B6382">
        <w:rPr>
          <w:rFonts w:eastAsiaTheme="minorEastAsia"/>
          <w:lang w:val="el-GR"/>
        </w:rPr>
        <w:t>.</w:t>
      </w:r>
      <w:r w:rsidR="001C0E71">
        <w:rPr>
          <w:rFonts w:eastAsiaTheme="minorEastAsia"/>
          <w:lang w:val="el-GR"/>
        </w:rPr>
        <w:t xml:space="preserve"> Για τον υπολογισμό του διανύσματος </w:t>
      </w:r>
      <m:oMath>
        <m:r>
          <m:rPr>
            <m:sty m:val="p"/>
          </m:rPr>
          <w:rPr>
            <w:rFonts w:ascii="Cambria Math" w:eastAsiaTheme="minorEastAsia" w:hAnsi="Cambria Math"/>
            <w:lang w:val="el-GR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10</m:t>
                </m:r>
              </m:sub>
            </m:sSub>
          </m:e>
        </m:acc>
      </m:oMath>
      <w:r w:rsidR="001C0E71">
        <w:rPr>
          <w:rFonts w:eastAsiaTheme="minorEastAsia"/>
          <w:lang w:val="el-GR"/>
        </w:rPr>
        <w:t xml:space="preserve">, απαραίτητος είναι ο υπολογισμός των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Fe</m:t>
            </m:r>
          </m:sub>
        </m:sSub>
      </m:oMath>
      <w:r w:rsidR="001C0E71" w:rsidRPr="001C0E71">
        <w:rPr>
          <w:rFonts w:eastAsiaTheme="minorEastAsia"/>
          <w:lang w:val="el-GR"/>
        </w:rPr>
        <w:t xml:space="preserve"> </w:t>
      </w:r>
      <w:r w:rsidR="001C0E71"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L</m:t>
            </m:r>
          </m:sub>
        </m:sSub>
      </m:oMath>
      <w:r w:rsidR="001C0E71">
        <w:rPr>
          <w:rFonts w:eastAsiaTheme="minorEastAsia"/>
          <w:lang w:val="el-GR"/>
        </w:rPr>
        <w:t xml:space="preserve">, τα οποία και θα υπολογίσουμε από το ισοδύναμο εν κενώ του μετασχηματιστή. Εφαρμόζουμε μια </w:t>
      </w:r>
      <w:r w:rsidR="001C0E71">
        <w:rPr>
          <w:rFonts w:eastAsiaTheme="minorEastAsia"/>
        </w:rPr>
        <w:t>ac</w:t>
      </w:r>
      <w:r w:rsidR="001C0E71" w:rsidRPr="001C0E71">
        <w:rPr>
          <w:rFonts w:eastAsiaTheme="minorEastAsia"/>
          <w:lang w:val="el-GR"/>
        </w:rPr>
        <w:t xml:space="preserve"> </w:t>
      </w:r>
      <w:r w:rsidR="001C0E71">
        <w:rPr>
          <w:rFonts w:eastAsiaTheme="minorEastAsia"/>
          <w:lang w:val="el-GR"/>
        </w:rPr>
        <w:t xml:space="preserve">τάση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10</m:t>
            </m:r>
          </m:sub>
        </m:sSub>
        <m:r>
          <w:rPr>
            <w:rFonts w:ascii="Cambria Math" w:eastAsiaTheme="minorEastAsia" w:hAnsi="Cambria Math"/>
            <w:lang w:val="el-GR"/>
          </w:rPr>
          <m:t>=230 V</m:t>
        </m:r>
      </m:oMath>
      <w:r w:rsidR="001C0E71">
        <w:rPr>
          <w:rFonts w:eastAsiaTheme="minorEastAsia"/>
          <w:lang w:val="el-GR"/>
        </w:rPr>
        <w:t xml:space="preserve"> στο πρωτεύον τύλιγμα του μετασχηματιστή και αφήνουμε ανοιχτοκυκλωμένο το δευτερεύον. Έπειτα, μετράμε το ρεύμα και την ισχύ πρωτεύοντος, ακριβώς όπως δείχνει και η </w:t>
      </w:r>
      <w:r w:rsidR="00FD1AF3">
        <w:rPr>
          <w:rFonts w:eastAsiaTheme="minorEastAsia"/>
          <w:lang w:val="el-GR"/>
        </w:rPr>
        <w:fldChar w:fldCharType="begin"/>
      </w:r>
      <w:r w:rsidR="00FD1AF3">
        <w:rPr>
          <w:rFonts w:eastAsiaTheme="minorEastAsia"/>
          <w:lang w:val="el-GR"/>
        </w:rPr>
        <w:instrText xml:space="preserve"> REF _Ref102813674 \h </w:instrText>
      </w:r>
      <w:r w:rsidR="00FD1AF3">
        <w:rPr>
          <w:rFonts w:eastAsiaTheme="minorEastAsia"/>
          <w:lang w:val="el-GR"/>
        </w:rPr>
      </w:r>
      <w:r w:rsidR="00FD1AF3">
        <w:rPr>
          <w:rFonts w:eastAsiaTheme="minorEastAsia"/>
          <w:lang w:val="el-GR"/>
        </w:rPr>
        <w:fldChar w:fldCharType="separate"/>
      </w:r>
      <w:r w:rsidR="00705A6D" w:rsidRPr="00FD1AF3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5</w:t>
      </w:r>
      <w:r w:rsidR="00FD1AF3">
        <w:rPr>
          <w:rFonts w:eastAsiaTheme="minorEastAsia"/>
          <w:lang w:val="el-GR"/>
        </w:rPr>
        <w:fldChar w:fldCharType="end"/>
      </w:r>
      <w:r w:rsidR="001C0E71">
        <w:rPr>
          <w:rFonts w:eastAsiaTheme="minorEastAsia"/>
          <w:lang w:val="el-GR"/>
        </w:rPr>
        <w:t xml:space="preserve">, και υπολογίζουμε </w:t>
      </w:r>
      <w:r w:rsidR="004B1BE4">
        <w:rPr>
          <w:rFonts w:eastAsiaTheme="minorEastAsia"/>
          <w:lang w:val="el-GR"/>
        </w:rPr>
        <w:t>τα ζητούμενα μεγέθη από τις εξής σχέσεις:</w:t>
      </w:r>
    </w:p>
    <w:p w14:paraId="616A06E7" w14:textId="4C29867C" w:rsidR="009B00A4" w:rsidRPr="009B00A4" w:rsidRDefault="00C47F10" w:rsidP="009D0C2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Fe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Fe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μ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</m:oMath>
      </m:oMathPara>
    </w:p>
    <w:p w14:paraId="0C55FD4B" w14:textId="6B4FDCCC" w:rsidR="009B00A4" w:rsidRPr="009B00A4" w:rsidRDefault="00C47F10" w:rsidP="009D0C2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</m:oMath>
      </m:oMathPara>
    </w:p>
    <w:p w14:paraId="60FA06DA" w14:textId="3F3A0B00" w:rsidR="004B1BE4" w:rsidRPr="009B00A4" w:rsidRDefault="00C47F10" w:rsidP="009D0C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0EF26730" w14:textId="482A6130" w:rsidR="005B6382" w:rsidRPr="009B00A4" w:rsidRDefault="00C47F10" w:rsidP="009D0C2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l-GR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Fe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l-G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p>
          </m:sSubSup>
        </m:oMath>
      </m:oMathPara>
    </w:p>
    <w:p w14:paraId="1CDF3A31" w14:textId="7582175D" w:rsidR="009B00A4" w:rsidRPr="00693B45" w:rsidRDefault="00C47F10" w:rsidP="009D0C2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B68174A" w14:textId="08B297FE" w:rsidR="00693B45" w:rsidRPr="009B00A4" w:rsidRDefault="00C47F10" w:rsidP="00693B4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286A9A8" w14:textId="77777777" w:rsidR="00675417" w:rsidRDefault="00C47F10" w:rsidP="00675417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μ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h1</m:t>
                  </m:r>
                </m:sub>
              </m:sSub>
            </m:den>
          </m:f>
        </m:oMath>
      </m:oMathPara>
    </w:p>
    <w:p w14:paraId="744768C0" w14:textId="33FFCD0F" w:rsidR="009B00A4" w:rsidRPr="00675417" w:rsidRDefault="00FD1AF3" w:rsidP="00675417">
      <w:pPr>
        <w:ind w:firstLine="720"/>
        <w:rPr>
          <w:rFonts w:eastAsiaTheme="minorEastAsia"/>
          <w:i/>
          <w:lang w:val="el-GR"/>
        </w:rPr>
      </w:pPr>
      <w:r>
        <w:rPr>
          <w:lang w:val="el-GR"/>
        </w:rPr>
        <w:t xml:space="preserve">Από </w:t>
      </w:r>
      <w:r w:rsidR="00A07426">
        <w:rPr>
          <w:lang w:val="el-GR"/>
        </w:rPr>
        <w:t>τις μετρήσεις της</w:t>
      </w:r>
      <w:r>
        <w:rPr>
          <w:lang w:val="el-GR"/>
        </w:rPr>
        <w:t xml:space="preserve"> </w:t>
      </w:r>
      <w:r>
        <w:rPr>
          <w:lang w:val="el-GR"/>
        </w:rPr>
        <w:fldChar w:fldCharType="begin"/>
      </w:r>
      <w:r>
        <w:rPr>
          <w:lang w:val="el-GR"/>
        </w:rPr>
        <w:instrText xml:space="preserve"> REF _Ref102813674 \h </w:instrText>
      </w:r>
      <w:r>
        <w:rPr>
          <w:lang w:val="el-GR"/>
        </w:rPr>
      </w:r>
      <w:r>
        <w:rPr>
          <w:lang w:val="el-GR"/>
        </w:rPr>
        <w:fldChar w:fldCharType="separate"/>
      </w:r>
      <w:r w:rsidR="00705A6D" w:rsidRPr="00FD1AF3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5</w:t>
      </w:r>
      <w:r>
        <w:rPr>
          <w:lang w:val="el-GR"/>
        </w:rPr>
        <w:fldChar w:fldCharType="end"/>
      </w:r>
      <w:r>
        <w:rPr>
          <w:lang w:val="el-GR"/>
        </w:rPr>
        <w:t xml:space="preserve"> </w:t>
      </w:r>
      <w:r w:rsidR="00A07426">
        <w:rPr>
          <w:lang w:val="el-GR"/>
        </w:rPr>
        <w:t xml:space="preserve">λαμβάνουμε τις τιμές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=230 V</m:t>
        </m:r>
      </m:oMath>
      <w:r w:rsidR="00A07426" w:rsidRPr="00A07426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=0.9664 A</m:t>
        </m:r>
      </m:oMath>
      <w:r w:rsidR="00A07426" w:rsidRPr="00A07426">
        <w:rPr>
          <w:rFonts w:eastAsiaTheme="minorEastAsia"/>
          <w:lang w:val="el-GR"/>
        </w:rPr>
        <w:t xml:space="preserve"> </w:t>
      </w:r>
      <w:r w:rsidR="00A07426"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  <m:r>
          <w:rPr>
            <w:rFonts w:ascii="Cambria Math" w:eastAsiaTheme="minorEastAsia" w:hAnsi="Cambria Math"/>
            <w:lang w:val="el-GR"/>
          </w:rPr>
          <m:t>=122.5 W</m:t>
        </m:r>
      </m:oMath>
      <w:r w:rsidR="00A07426" w:rsidRPr="00A07426">
        <w:rPr>
          <w:rFonts w:eastAsiaTheme="minorEastAsia"/>
          <w:lang w:val="el-GR"/>
        </w:rPr>
        <w:t>.</w:t>
      </w:r>
    </w:p>
    <w:p w14:paraId="04F6EB76" w14:textId="467DA6D7" w:rsidR="00A07426" w:rsidRPr="00693B45" w:rsidRDefault="00C47F10" w:rsidP="00FD1AF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P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l-GR"/>
                </w:rPr>
                <m:t>⇒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112.5</m:t>
              </m:r>
            </m:num>
            <m:den>
              <m:r>
                <w:rPr>
                  <w:rFonts w:ascii="Cambria Math" w:hAnsi="Cambria Math"/>
                </w:rPr>
                <m:t>230*0.9664</m:t>
              </m:r>
            </m:den>
          </m:f>
          <m:r>
            <w:rPr>
              <w:rFonts w:ascii="Cambria Math" w:hAnsi="Cambria Math"/>
            </w:rPr>
            <m:t>=0.5061⇒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l-GR"/>
                </w:rPr>
                <m:t>0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val="el-G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0.5061</m:t>
                  </m:r>
                </m:e>
              </m:d>
              <m:r>
                <w:rPr>
                  <w:rFonts w:ascii="Cambria Math" w:hAnsi="Cambria Math"/>
                  <w:lang w:val="el-GR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l-G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l-GR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=59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.59°</m:t>
              </m:r>
            </m:e>
          </m:func>
        </m:oMath>
      </m:oMathPara>
    </w:p>
    <w:p w14:paraId="5D766F74" w14:textId="649455AB" w:rsidR="00693B45" w:rsidRPr="00826A0D" w:rsidRDefault="00C47F10" w:rsidP="00FD1AF3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=0.9664*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59.59°</m:t>
                  </m:r>
                </m:e>
              </m:d>
              <m:r>
                <w:rPr>
                  <w:rFonts w:ascii="Cambria Math" w:hAnsi="Cambria Math"/>
                </w:rPr>
                <m:t>⇒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=0.489 A</m:t>
          </m:r>
        </m:oMath>
      </m:oMathPara>
    </w:p>
    <w:p w14:paraId="29A764ED" w14:textId="3C5676CD" w:rsidR="00826A0D" w:rsidRPr="00664153" w:rsidRDefault="00C47F10" w:rsidP="00FD1AF3">
      <w:pPr>
        <w:rPr>
          <w:rFonts w:eastAsiaTheme="minorEastAsia"/>
          <w:b/>
          <w:bCs/>
          <w:i/>
          <w:iCs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=0.9664*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59.59°</m:t>
                  </m:r>
                </m:e>
              </m:d>
            </m:e>
          </m:func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μ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l-GR"/>
            </w:rPr>
            <m:t>=0.833</m:t>
          </m:r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 xml:space="preserve"> A</m:t>
          </m:r>
        </m:oMath>
      </m:oMathPara>
    </w:p>
    <w:p w14:paraId="5C186838" w14:textId="733505A0" w:rsidR="00664153" w:rsidRPr="00206159" w:rsidRDefault="00C47F10" w:rsidP="00FD1AF3">
      <w:pPr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Fe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Fe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0.489</m:t>
              </m:r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=470.347 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Ω</m:t>
          </m:r>
        </m:oMath>
      </m:oMathPara>
    </w:p>
    <w:p w14:paraId="5425AFAE" w14:textId="4A6486D4" w:rsidR="00206159" w:rsidRPr="00206159" w:rsidRDefault="00C47F10" w:rsidP="00FD1AF3">
      <w:pPr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μ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0.833</m:t>
              </m:r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=276.11 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Ω</m:t>
          </m:r>
        </m:oMath>
      </m:oMathPara>
    </w:p>
    <w:p w14:paraId="0D955B65" w14:textId="3902DB10" w:rsidR="00206159" w:rsidRDefault="00675417" w:rsidP="00206159">
      <w:pPr>
        <w:rPr>
          <w:rFonts w:eastAsiaTheme="minorEastAsia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67EC4" wp14:editId="574621B4">
                <wp:simplePos x="0" y="0"/>
                <wp:positionH relativeFrom="margin">
                  <wp:posOffset>222250</wp:posOffset>
                </wp:positionH>
                <wp:positionV relativeFrom="margin">
                  <wp:align>center</wp:align>
                </wp:positionV>
                <wp:extent cx="5943600" cy="258445"/>
                <wp:effectExtent l="0" t="0" r="0" b="825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E8600" w14:textId="206B833A" w:rsidR="00942682" w:rsidRPr="00942682" w:rsidRDefault="00942682" w:rsidP="00942682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4" w:name="_Ref102816743"/>
                            <w:r w:rsidRPr="00942682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942682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942682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942682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05A6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bookmarkEnd w:id="14"/>
                            <w:r w:rsidRPr="00942682">
                              <w:rPr>
                                <w:lang w:val="el-GR"/>
                              </w:rPr>
                              <w:t xml:space="preserve">. </w:t>
                            </w:r>
                            <w:r>
                              <w:rPr>
                                <w:lang w:val="el-GR"/>
                              </w:rPr>
                              <w:t xml:space="preserve">Λειτουργία εν κενώ με </w:t>
                            </w:r>
                            <w:r>
                              <w:t>dc</w:t>
                            </w:r>
                            <w:r w:rsidRPr="00942682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τάση στο πρωτεύον.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67EC4" id="Text Box 12" o:spid="_x0000_s1031" type="#_x0000_t202" style="position:absolute;left:0;text-align:left;margin-left:17.5pt;margin-top:0;width:468pt;height:20.35pt;z-index:251677696;visibility:visible;mso-wrap-style:square;mso-wrap-distance-left:9pt;mso-wrap-distance-top:0;mso-wrap-distance-right:9pt;mso-wrap-distance-bottom:0;mso-position-horizontal:absolute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" stroked="f">
                <v:textbox style="mso-fit-shape-to-text:t" inset="0,0,0,0">
                  <w:txbxContent>
                    <w:p w14:paraId="3E1E8600" w14:textId="206B833A" w:rsidR="00942682" w:rsidRPr="00942682" w:rsidRDefault="00942682" w:rsidP="00942682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15" w:name="_Ref102816743"/>
                      <w:r w:rsidRPr="00942682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942682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942682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942682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05A6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bookmarkEnd w:id="15"/>
                      <w:r w:rsidRPr="00942682">
                        <w:rPr>
                          <w:lang w:val="el-GR"/>
                        </w:rPr>
                        <w:t xml:space="preserve">. </w:t>
                      </w:r>
                      <w:r>
                        <w:rPr>
                          <w:lang w:val="el-GR"/>
                        </w:rPr>
                        <w:t xml:space="preserve">Λειτουργία εν κενώ με </w:t>
                      </w:r>
                      <w:r>
                        <w:t>dc</w:t>
                      </w:r>
                      <w:r w:rsidRPr="00942682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τάση στο πρωτεύον.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91232EC" wp14:editId="50D9FB6C">
            <wp:simplePos x="0" y="0"/>
            <wp:positionH relativeFrom="column">
              <wp:posOffset>-158750</wp:posOffset>
            </wp:positionH>
            <wp:positionV relativeFrom="page">
              <wp:posOffset>2565400</wp:posOffset>
            </wp:positionV>
            <wp:extent cx="5943600" cy="2569210"/>
            <wp:effectExtent l="0" t="0" r="0" b="254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159">
        <w:rPr>
          <w:lang w:val="el-GR"/>
        </w:rPr>
        <w:tab/>
        <w:t xml:space="preserve">Για να υπολογίσουμε την τιμή της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R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="00206159" w:rsidRPr="00206159">
        <w:rPr>
          <w:rFonts w:eastAsiaTheme="minorEastAsia"/>
          <w:lang w:val="el-GR"/>
        </w:rPr>
        <w:t xml:space="preserve">, </w:t>
      </w:r>
      <w:r w:rsidR="00206159">
        <w:rPr>
          <w:rFonts w:eastAsiaTheme="minorEastAsia"/>
          <w:lang w:val="el-GR"/>
        </w:rPr>
        <w:t xml:space="preserve">θα χρησιμοποιήσουμε ξανά τη λειτουργία εν κενώ, ωστόσο στο πρωτεύον θα εφαρμόσουμε μια </w:t>
      </w:r>
      <w:r w:rsidR="00206159">
        <w:rPr>
          <w:rFonts w:eastAsiaTheme="minorEastAsia"/>
        </w:rPr>
        <w:t>dc</w:t>
      </w:r>
      <w:r w:rsidR="00206159" w:rsidRPr="00206159">
        <w:rPr>
          <w:rFonts w:eastAsiaTheme="minorEastAsia"/>
          <w:lang w:val="el-GR"/>
        </w:rPr>
        <w:t xml:space="preserve"> </w:t>
      </w:r>
      <w:r w:rsidR="00206159">
        <w:rPr>
          <w:rFonts w:eastAsiaTheme="minorEastAsia"/>
          <w:lang w:val="el-GR"/>
        </w:rPr>
        <w:t>τάση</w:t>
      </w:r>
      <w:r w:rsidR="003357F1">
        <w:rPr>
          <w:rFonts w:eastAsiaTheme="minorEastAsia"/>
          <w:lang w:val="el-GR"/>
        </w:rPr>
        <w:t xml:space="preserve">, ακριβώς όπως φαίνεται και στην </w:t>
      </w:r>
      <w:r w:rsidR="00942682">
        <w:rPr>
          <w:rFonts w:eastAsiaTheme="minorEastAsia"/>
          <w:lang w:val="el-GR"/>
        </w:rPr>
        <w:fldChar w:fldCharType="begin"/>
      </w:r>
      <w:r w:rsidR="00942682">
        <w:rPr>
          <w:rFonts w:eastAsiaTheme="minorEastAsia"/>
          <w:lang w:val="el-GR"/>
        </w:rPr>
        <w:instrText xml:space="preserve"> REF _Ref102816743 \h </w:instrText>
      </w:r>
      <w:r w:rsidR="00942682">
        <w:rPr>
          <w:rFonts w:eastAsiaTheme="minorEastAsia"/>
          <w:lang w:val="el-GR"/>
        </w:rPr>
      </w:r>
      <w:r w:rsidR="00942682">
        <w:rPr>
          <w:rFonts w:eastAsiaTheme="minorEastAsia"/>
          <w:lang w:val="el-GR"/>
        </w:rPr>
        <w:fldChar w:fldCharType="separate"/>
      </w:r>
      <w:r w:rsidR="00705A6D" w:rsidRPr="00942682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6</w:t>
      </w:r>
      <w:r w:rsidR="00942682">
        <w:rPr>
          <w:rFonts w:eastAsiaTheme="minorEastAsia"/>
          <w:lang w:val="el-GR"/>
        </w:rPr>
        <w:fldChar w:fldCharType="end"/>
      </w:r>
      <w:r w:rsidR="003357F1">
        <w:rPr>
          <w:rFonts w:eastAsiaTheme="minorEastAsia"/>
          <w:lang w:val="el-GR"/>
        </w:rPr>
        <w:t xml:space="preserve">. Με αυτόν τον τρόπο, οι επαγωγές του ισοδύναμου εν κενώ γίνονται βραχυκυκλώματα, με αποτέλεσμα να μένει μόνο η αντίσταση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="003357F1">
        <w:rPr>
          <w:rFonts w:eastAsiaTheme="minorEastAsia"/>
          <w:lang w:val="el-GR"/>
        </w:rPr>
        <w:t xml:space="preserve">, την οποία και υπολογίζουμε μέσω του νόμου του </w:t>
      </w:r>
      <w:r w:rsidR="003357F1">
        <w:rPr>
          <w:rFonts w:eastAsiaTheme="minorEastAsia"/>
        </w:rPr>
        <w:t>Ohm</w:t>
      </w:r>
      <w:r w:rsidR="003357F1">
        <w:rPr>
          <w:rFonts w:eastAsiaTheme="minorEastAsia"/>
          <w:lang w:val="el-GR"/>
        </w:rPr>
        <w:t>.</w:t>
      </w:r>
    </w:p>
    <w:p w14:paraId="49E0B79F" w14:textId="5CF00D47" w:rsidR="003357F1" w:rsidRDefault="00942682" w:rsidP="00206159">
      <w:pPr>
        <w:rPr>
          <w:rFonts w:eastAsiaTheme="minorEastAsia"/>
          <w:lang w:val="el-GR"/>
        </w:rPr>
      </w:pPr>
      <w:r w:rsidRPr="00942682">
        <w:rPr>
          <w:lang w:val="el-GR"/>
        </w:rPr>
        <w:tab/>
      </w:r>
      <w:r>
        <w:rPr>
          <w:lang w:val="el-GR"/>
        </w:rPr>
        <w:t xml:space="preserve">Από την </w:t>
      </w:r>
      <w:r>
        <w:rPr>
          <w:lang w:val="el-GR"/>
        </w:rPr>
        <w:fldChar w:fldCharType="begin"/>
      </w:r>
      <w:r>
        <w:rPr>
          <w:lang w:val="el-GR"/>
        </w:rPr>
        <w:instrText xml:space="preserve"> REF _Ref102816743 \h </w:instrText>
      </w:r>
      <w:r>
        <w:rPr>
          <w:lang w:val="el-GR"/>
        </w:rPr>
      </w:r>
      <w:r>
        <w:rPr>
          <w:lang w:val="el-GR"/>
        </w:rPr>
        <w:fldChar w:fldCharType="separate"/>
      </w:r>
      <w:r w:rsidR="00705A6D" w:rsidRPr="00942682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6</w:t>
      </w:r>
      <w:r>
        <w:rPr>
          <w:lang w:val="el-GR"/>
        </w:rPr>
        <w:fldChar w:fldCharType="end"/>
      </w:r>
      <w:r>
        <w:rPr>
          <w:lang w:val="el-GR"/>
        </w:rPr>
        <w:t xml:space="preserve"> βλέπουμε ότι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=230 V</m:t>
        </m:r>
      </m:oMath>
      <w:r w:rsidRPr="0094268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=780.8 A</m:t>
        </m:r>
      </m:oMath>
      <w:r w:rsidRPr="00942682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επομένως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230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780.8</m:t>
            </m:r>
          </m:den>
        </m:f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l-GR"/>
          </w:rPr>
          <m:t>=0.295 Ω</m:t>
        </m:r>
      </m:oMath>
      <w:r w:rsidRPr="00942682">
        <w:rPr>
          <w:rFonts w:eastAsiaTheme="minorEastAsia"/>
          <w:lang w:val="el-GR"/>
        </w:rPr>
        <w:t>.</w:t>
      </w:r>
    </w:p>
    <w:p w14:paraId="7BDAAFD6" w14:textId="2A85826D" w:rsidR="002C3AD4" w:rsidRDefault="00675417" w:rsidP="00206159">
      <w:pPr>
        <w:rPr>
          <w:rFonts w:eastAsiaTheme="minorEastAsia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61DF0" wp14:editId="79821FD1">
                <wp:simplePos x="0" y="0"/>
                <wp:positionH relativeFrom="margin">
                  <wp:align>right</wp:align>
                </wp:positionH>
                <wp:positionV relativeFrom="page">
                  <wp:posOffset>8324850</wp:posOffset>
                </wp:positionV>
                <wp:extent cx="5943600" cy="258445"/>
                <wp:effectExtent l="0" t="0" r="0" b="825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49511" w14:textId="47192766" w:rsidR="00545032" w:rsidRPr="00AC5081" w:rsidRDefault="00545032" w:rsidP="00545032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6" w:name="_Ref102818700"/>
                            <w:r>
                              <w:t xml:space="preserve">Εικόνα </w:t>
                            </w:r>
                            <w:fldSimple w:instr=" SEQ Εικόνα \* ARABIC ">
                              <w:r w:rsidR="00705A6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bookmarkEnd w:id="16"/>
                            <w:r>
                              <w:t xml:space="preserve">. </w:t>
                            </w:r>
                            <w:r>
                              <w:rPr>
                                <w:lang w:val="el-GR"/>
                              </w:rPr>
                              <w:t>Λειτουργία σε βραχυκύκλωμα.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61DF0" id="Text Box 16" o:spid="_x0000_s1032" type="#_x0000_t202" style="position:absolute;left:0;text-align:left;margin-left:416.8pt;margin-top:655.5pt;width:468pt;height:20.3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" stroked="f">
                <v:textbox style="mso-fit-shape-to-text:t" inset="0,0,0,0">
                  <w:txbxContent>
                    <w:p w14:paraId="2D249511" w14:textId="47192766" w:rsidR="00545032" w:rsidRPr="00AC5081" w:rsidRDefault="00545032" w:rsidP="00545032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17" w:name="_Ref102818700"/>
                      <w:r>
                        <w:t xml:space="preserve">Εικόνα </w:t>
                      </w:r>
                      <w:fldSimple w:instr=" SEQ Εικόνα \* ARABIC ">
                        <w:r w:rsidR="00705A6D">
                          <w:rPr>
                            <w:noProof/>
                          </w:rPr>
                          <w:t>7</w:t>
                        </w:r>
                      </w:fldSimple>
                      <w:bookmarkEnd w:id="17"/>
                      <w:r>
                        <w:t xml:space="preserve">. </w:t>
                      </w:r>
                      <w:r>
                        <w:rPr>
                          <w:lang w:val="el-GR"/>
                        </w:rPr>
                        <w:t>Λειτουργία σε βραχυκύκλωμα.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l-GR"/>
        </w:rPr>
        <w:drawing>
          <wp:anchor distT="0" distB="0" distL="114300" distR="114300" simplePos="0" relativeHeight="251678720" behindDoc="0" locked="0" layoutInCell="1" allowOverlap="1" wp14:anchorId="462DAD47" wp14:editId="3E01296E">
            <wp:simplePos x="0" y="0"/>
            <wp:positionH relativeFrom="margin">
              <wp:align>right</wp:align>
            </wp:positionH>
            <wp:positionV relativeFrom="page">
              <wp:posOffset>5854700</wp:posOffset>
            </wp:positionV>
            <wp:extent cx="5943600" cy="2600960"/>
            <wp:effectExtent l="0" t="0" r="0" b="8890"/>
            <wp:wrapTopAndBottom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AD4">
        <w:rPr>
          <w:rFonts w:eastAsiaTheme="minorEastAsia"/>
          <w:lang w:val="el-GR"/>
        </w:rPr>
        <w:tab/>
        <w:t xml:space="preserve">Τώρα, για να υπολογίσουμε τα μεγέθη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="002C3AD4" w:rsidRPr="002C3AD4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1σ</m:t>
            </m:r>
          </m:sub>
        </m:sSub>
      </m:oMath>
      <w:r w:rsidR="002C3AD4">
        <w:rPr>
          <w:rFonts w:eastAsiaTheme="minorEastAsia"/>
          <w:lang w:val="el-GR"/>
        </w:rPr>
        <w:t xml:space="preserve"> και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2σ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="002C3AD4">
        <w:rPr>
          <w:rFonts w:eastAsiaTheme="minorEastAsia"/>
          <w:lang w:val="el-GR"/>
        </w:rPr>
        <w:t xml:space="preserve"> θα χρησιμοποιήσουμε τη λειτουργία με βραχυκύκλωμα. Εφαρμόζουμε στο πρωτεύον μια </w:t>
      </w:r>
      <w:r w:rsidR="00F61CAD">
        <w:rPr>
          <w:rFonts w:eastAsiaTheme="minorEastAsia"/>
        </w:rPr>
        <w:t>ac</w:t>
      </w:r>
      <w:r w:rsidR="00F61CAD" w:rsidRPr="00F61CAD">
        <w:rPr>
          <w:rFonts w:eastAsiaTheme="minorEastAsia"/>
          <w:lang w:val="el-GR"/>
        </w:rPr>
        <w:t xml:space="preserve"> </w:t>
      </w:r>
      <w:r w:rsidR="00F61CAD">
        <w:rPr>
          <w:rFonts w:eastAsiaTheme="minorEastAsia"/>
          <w:lang w:val="el-GR"/>
        </w:rPr>
        <w:t xml:space="preserve">τάση τιμής </w:t>
      </w:r>
      <m:oMath>
        <m:r>
          <w:rPr>
            <w:rFonts w:ascii="Cambria Math" w:eastAsiaTheme="minorEastAsia" w:hAnsi="Cambria Math"/>
            <w:lang w:val="el-GR"/>
          </w:rPr>
          <m:t xml:space="preserve">230 </m:t>
        </m:r>
        <m:r>
          <w:rPr>
            <w:rFonts w:ascii="Cambria Math" w:eastAsiaTheme="minorEastAsia" w:hAnsi="Cambria Math"/>
          </w:rPr>
          <m:t>V</m:t>
        </m:r>
      </m:oMath>
      <w:r w:rsidR="00F61CAD">
        <w:rPr>
          <w:rFonts w:eastAsiaTheme="minorEastAsia"/>
          <w:lang w:val="el-GR"/>
        </w:rPr>
        <w:t xml:space="preserve"> και βραχυκυκλώνουμε τα τυλίγματα του δευτερεύοντος, ακριβώς όπως φαίνεται και στην </w:t>
      </w:r>
      <w:r w:rsidR="00545032">
        <w:rPr>
          <w:rFonts w:eastAsiaTheme="minorEastAsia"/>
          <w:lang w:val="el-GR"/>
        </w:rPr>
        <w:fldChar w:fldCharType="begin"/>
      </w:r>
      <w:r w:rsidR="00545032">
        <w:rPr>
          <w:rFonts w:eastAsiaTheme="minorEastAsia"/>
          <w:lang w:val="el-GR"/>
        </w:rPr>
        <w:instrText xml:space="preserve"> REF _Ref102818700 \h </w:instrText>
      </w:r>
      <w:r w:rsidR="00545032">
        <w:rPr>
          <w:rFonts w:eastAsiaTheme="minorEastAsia"/>
          <w:lang w:val="el-GR"/>
        </w:rPr>
      </w:r>
      <w:r w:rsidR="00545032">
        <w:rPr>
          <w:rFonts w:eastAsiaTheme="minorEastAsia"/>
          <w:lang w:val="el-GR"/>
        </w:rPr>
        <w:fldChar w:fldCharType="separate"/>
      </w:r>
      <w:r w:rsidR="00705A6D" w:rsidRPr="00705A6D">
        <w:rPr>
          <w:lang w:val="el-GR"/>
        </w:rPr>
        <w:t xml:space="preserve">Εικόνα </w:t>
      </w:r>
      <w:r w:rsidR="00705A6D" w:rsidRPr="00705A6D">
        <w:rPr>
          <w:noProof/>
          <w:lang w:val="el-GR"/>
        </w:rPr>
        <w:t>7</w:t>
      </w:r>
      <w:r w:rsidR="00545032">
        <w:rPr>
          <w:rFonts w:eastAsiaTheme="minorEastAsia"/>
          <w:lang w:val="el-GR"/>
        </w:rPr>
        <w:fldChar w:fldCharType="end"/>
      </w:r>
      <w:r w:rsidR="00F61CAD">
        <w:rPr>
          <w:rFonts w:eastAsiaTheme="minorEastAsia"/>
          <w:lang w:val="el-GR"/>
        </w:rPr>
        <w:t xml:space="preserve">. Απόρροια του βραχυκυκλώματος, αφού αγνοήσουμε και τον εγκάρσιο κλάδο, είναι ένα κύκλωμα </w:t>
      </w:r>
      <m:oMath>
        <m:r>
          <w:rPr>
            <w:rFonts w:ascii="Cambria Math" w:eastAsiaTheme="minorEastAsia" w:hAnsi="Cambria Math"/>
            <w:lang w:val="el-GR"/>
          </w:rPr>
          <m:t>RL</m:t>
        </m:r>
      </m:oMath>
      <w:r w:rsidR="00F61CAD" w:rsidRPr="00F61CAD">
        <w:rPr>
          <w:rFonts w:eastAsiaTheme="minorEastAsia"/>
          <w:lang w:val="el-GR"/>
        </w:rPr>
        <w:t xml:space="preserve"> </w:t>
      </w:r>
      <w:r w:rsidR="00F61CAD">
        <w:rPr>
          <w:rFonts w:eastAsiaTheme="minorEastAsia"/>
          <w:lang w:val="el-GR"/>
        </w:rPr>
        <w:t xml:space="preserve">με </w:t>
      </w:r>
      <m:oMath>
        <m:r>
          <w:rPr>
            <w:rFonts w:ascii="Cambria Math" w:eastAsiaTheme="minorEastAsia" w:hAnsi="Cambria Math"/>
            <w:lang w:val="el-GR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k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="00F61CAD" w:rsidRPr="00F61CAD">
        <w:rPr>
          <w:rFonts w:eastAsiaTheme="minorEastAsia"/>
          <w:lang w:val="el-GR"/>
        </w:rPr>
        <w:t xml:space="preserve"> </w:t>
      </w:r>
      <w:r w:rsidR="00F61CAD"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L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k</m:t>
            </m:r>
          </m:sub>
        </m:sSub>
        <m:r>
          <w:rPr>
            <w:rFonts w:ascii="Cambria Math" w:eastAsiaTheme="minorEastAsia" w:hAnsi="Cambria Math"/>
            <w:lang w:val="el-GR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1σ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l-GR"/>
              </w:rPr>
              <m:t>2</m:t>
            </m:r>
          </m:den>
        </m:f>
        <m:r>
          <w:rPr>
            <w:rFonts w:ascii="Cambria Math" w:eastAsiaTheme="minorEastAsia" w:hAnsi="Cambria Math"/>
            <w:lang w:val="el-GR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2σ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l-GR"/>
              </w:rPr>
              <m:t>2</m:t>
            </m:r>
          </m:den>
        </m:f>
      </m:oMath>
      <w:r w:rsidR="00F61CAD">
        <w:rPr>
          <w:rFonts w:eastAsiaTheme="minorEastAsia"/>
          <w:lang w:val="el-GR"/>
        </w:rPr>
        <w:t>.</w:t>
      </w:r>
    </w:p>
    <w:p w14:paraId="1420309A" w14:textId="26585835" w:rsidR="00545032" w:rsidRPr="006F573D" w:rsidRDefault="00545032" w:rsidP="00545032">
      <w:pPr>
        <w:rPr>
          <w:rFonts w:eastAsiaTheme="minorEastAsia"/>
          <w:i/>
          <w:lang w:val="el-GR"/>
        </w:rPr>
      </w:pPr>
      <w:r>
        <w:rPr>
          <w:lang w:val="el-GR"/>
        </w:rPr>
        <w:tab/>
        <w:t xml:space="preserve">Από την </w:t>
      </w:r>
      <w:r>
        <w:rPr>
          <w:lang w:val="el-GR"/>
        </w:rPr>
        <w:fldChar w:fldCharType="begin"/>
      </w:r>
      <w:r>
        <w:rPr>
          <w:lang w:val="el-GR"/>
        </w:rPr>
        <w:instrText xml:space="preserve"> REF _Ref102818700 \h </w:instrText>
      </w:r>
      <w:r>
        <w:rPr>
          <w:lang w:val="el-GR"/>
        </w:rPr>
      </w:r>
      <w:r>
        <w:rPr>
          <w:lang w:val="el-GR"/>
        </w:rPr>
        <w:fldChar w:fldCharType="separate"/>
      </w:r>
      <w:r w:rsidR="00705A6D" w:rsidRPr="00705A6D">
        <w:rPr>
          <w:lang w:val="el-GR"/>
        </w:rPr>
        <w:t xml:space="preserve">Εικόνα </w:t>
      </w:r>
      <w:r w:rsidR="00705A6D" w:rsidRPr="00705A6D">
        <w:rPr>
          <w:noProof/>
          <w:lang w:val="el-GR"/>
        </w:rPr>
        <w:t>7</w:t>
      </w:r>
      <w:r>
        <w:rPr>
          <w:lang w:val="el-GR"/>
        </w:rPr>
        <w:fldChar w:fldCharType="end"/>
      </w:r>
      <w:r>
        <w:rPr>
          <w:lang w:val="el-GR"/>
        </w:rPr>
        <w:t xml:space="preserve"> συμπεραίνουμε ότι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1k</m:t>
            </m:r>
          </m:sub>
        </m:sSub>
        <m:r>
          <w:rPr>
            <w:rFonts w:ascii="Cambria Math" w:hAnsi="Cambria Math"/>
            <w:lang w:val="el-GR"/>
          </w:rPr>
          <m:t>=230 V</m:t>
        </m:r>
      </m:oMath>
      <w:r w:rsidR="003C1B07" w:rsidRPr="003C1B07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1k</m:t>
            </m:r>
          </m:sub>
        </m:sSub>
        <m:r>
          <w:rPr>
            <w:rFonts w:ascii="Cambria Math" w:eastAsiaTheme="minorEastAsia" w:hAnsi="Cambria Math"/>
            <w:lang w:val="el-GR"/>
          </w:rPr>
          <m:t>=298.8 A</m:t>
        </m:r>
      </m:oMath>
      <w:r w:rsidR="003C1B07" w:rsidRPr="003C1B07">
        <w:rPr>
          <w:rFonts w:eastAsiaTheme="minorEastAsia"/>
          <w:lang w:val="el-GR"/>
        </w:rPr>
        <w:t xml:space="preserve"> </w:t>
      </w:r>
      <w:r w:rsidR="003C1B07"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1k</m:t>
            </m:r>
          </m:sub>
        </m:sSub>
        <m:r>
          <w:rPr>
            <w:rFonts w:ascii="Cambria Math" w:eastAsiaTheme="minorEastAsia" w:hAnsi="Cambria Math"/>
            <w:lang w:val="el-GR"/>
          </w:rPr>
          <m:t>=54938 W</m:t>
        </m:r>
      </m:oMath>
      <w:r w:rsidR="003C1B07" w:rsidRPr="003C1B07">
        <w:rPr>
          <w:rFonts w:eastAsiaTheme="minorEastAsia"/>
          <w:lang w:val="el-GR"/>
        </w:rPr>
        <w:t xml:space="preserve">. </w:t>
      </w:r>
      <w:r w:rsidR="003C1B07">
        <w:rPr>
          <w:rFonts w:eastAsiaTheme="minorEastAsia"/>
          <w:lang w:val="el-GR"/>
        </w:rPr>
        <w:t xml:space="preserve">Η εμπέδηση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k</m:t>
            </m:r>
          </m:sub>
        </m:sSub>
      </m:oMath>
      <w:r w:rsidR="003C1B07" w:rsidRPr="003C1B07">
        <w:rPr>
          <w:rFonts w:eastAsiaTheme="minorEastAsia"/>
          <w:lang w:val="el-GR"/>
        </w:rPr>
        <w:t xml:space="preserve"> </w:t>
      </w:r>
      <w:r w:rsidR="003C1B07">
        <w:rPr>
          <w:rFonts w:eastAsiaTheme="minorEastAsia"/>
          <w:lang w:val="el-GR"/>
        </w:rPr>
        <w:t xml:space="preserve">θα βρεθεί από τον νόμο του </w:t>
      </w:r>
      <w:r w:rsidR="003C1B07">
        <w:rPr>
          <w:rFonts w:eastAsiaTheme="minorEastAsia"/>
        </w:rPr>
        <w:t>Ohm</w:t>
      </w:r>
      <w:r w:rsidR="006F573D">
        <w:rPr>
          <w:rFonts w:eastAsiaTheme="minorEastAsia"/>
          <w:lang w:val="el-GR"/>
        </w:rPr>
        <w:t xml:space="preserve">, ενώ στη συνέχεια θα βρούμε τη γωνία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F573D" w:rsidRPr="006F573D">
        <w:rPr>
          <w:rFonts w:eastAsiaTheme="minorEastAsia"/>
          <w:lang w:val="el-GR"/>
        </w:rPr>
        <w:t xml:space="preserve">, </w:t>
      </w:r>
      <w:r w:rsidR="006F573D">
        <w:rPr>
          <w:rFonts w:eastAsiaTheme="minorEastAsia"/>
          <w:lang w:val="el-GR"/>
        </w:rPr>
        <w:t xml:space="preserve">μέσω της οποίας θα υπολογίσουμε τα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k</m:t>
            </m:r>
          </m:sub>
        </m:sSub>
      </m:oMath>
      <w:r w:rsidR="006F573D" w:rsidRPr="006F573D">
        <w:rPr>
          <w:rFonts w:eastAsiaTheme="minorEastAsia"/>
          <w:lang w:val="el-GR"/>
        </w:rPr>
        <w:t xml:space="preserve"> </w:t>
      </w:r>
      <w:r w:rsidR="006F573D">
        <w:rPr>
          <w:rFonts w:eastAsiaTheme="minorEastAsia"/>
          <w:lang w:val="el-GR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k</m:t>
            </m:r>
          </m:sub>
        </m:sSub>
      </m:oMath>
      <w:r w:rsidR="006F573D" w:rsidRPr="006F573D">
        <w:rPr>
          <w:rFonts w:eastAsiaTheme="minorEastAsia"/>
          <w:lang w:val="el-GR"/>
        </w:rPr>
        <w:t>.</w:t>
      </w:r>
    </w:p>
    <w:p w14:paraId="5029F084" w14:textId="4F5CEEFC" w:rsidR="003C1B07" w:rsidRPr="006F573D" w:rsidRDefault="00C47F10" w:rsidP="00545032">
      <w:pPr>
        <w:rPr>
          <w:rFonts w:eastAsiaTheme="minorEastAsia"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Z</m:t>
              </m:r>
            </m:e>
            <m:sub>
              <m:r>
                <w:rPr>
                  <w:rFonts w:ascii="Cambria Math" w:hAnsi="Cambria Math"/>
                  <w:lang w:val="el-GR"/>
                </w:rPr>
                <m:t>k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230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298.8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=0.77 Ω</m:t>
          </m:r>
        </m:oMath>
      </m:oMathPara>
    </w:p>
    <w:p w14:paraId="4414F93E" w14:textId="45F5B31E" w:rsidR="003C1B07" w:rsidRPr="00B0635A" w:rsidRDefault="00C47F10" w:rsidP="00545032">
      <w:pPr>
        <w:rPr>
          <w:rFonts w:eastAsiaTheme="minorEastAsia"/>
          <w:b/>
          <w:bCs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54938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230*298.8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=0.799 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0.799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=36.93°</m:t>
          </m:r>
        </m:oMath>
      </m:oMathPara>
    </w:p>
    <w:p w14:paraId="7DE572FE" w14:textId="72F82D5C" w:rsidR="00B0635A" w:rsidRPr="00B0635A" w:rsidRDefault="00C47F10" w:rsidP="00B0635A">
      <w:pPr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=0.77*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36.93°</m:t>
                  </m:r>
                </m:e>
              </m:d>
            </m:e>
          </m:func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=0.616 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Ω</m:t>
          </m:r>
        </m:oMath>
      </m:oMathPara>
    </w:p>
    <w:p w14:paraId="35F11FC7" w14:textId="1D2C0589" w:rsidR="00B0635A" w:rsidRPr="00C31D81" w:rsidRDefault="00C47F10" w:rsidP="00B0635A">
      <w:pPr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k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k</m:t>
              </m:r>
            </m:sub>
          </m:sSub>
          <m:r>
            <w:rPr>
              <w:rFonts w:ascii="Cambria Math" w:hAnsi="Cambria Math"/>
              <w:lang w:val="el-G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R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eastAsiaTheme="minorEastAsia" w:hAnsi="Cambria Math"/>
              <w:lang w:val="el-GR"/>
            </w:rPr>
            <m:t>0.616-0.295 ⇒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=0.321 Ω</m:t>
          </m:r>
        </m:oMath>
      </m:oMathPara>
    </w:p>
    <w:p w14:paraId="3CDD2D5D" w14:textId="5CD15025" w:rsidR="00C31D81" w:rsidRPr="00C31D81" w:rsidRDefault="00C47F10" w:rsidP="00B0635A">
      <w:pPr>
        <w:rPr>
          <w:rFonts w:eastAsiaTheme="minorEastAsia"/>
          <w:b/>
          <w:bCs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1k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0.77*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l-GR"/>
                    </w:rPr>
                    <m:t>36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  <w:lang w:val="el-GR"/>
                    </w:rPr>
                    <m:t>93°</m:t>
                  </m:r>
                </m:e>
              </m:d>
              <m:r>
                <w:rPr>
                  <w:rFonts w:ascii="Cambria Math" w:hAnsi="Cambria Math"/>
                </w:rPr>
                <m:t>⇒</m:t>
              </m:r>
            </m:e>
          </m:func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=0.463 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Ω</m:t>
          </m:r>
        </m:oMath>
      </m:oMathPara>
    </w:p>
    <w:p w14:paraId="64FC8C95" w14:textId="477B6B2E" w:rsidR="00C31D81" w:rsidRPr="00633353" w:rsidRDefault="00C47F10" w:rsidP="00B0635A">
      <w:pPr>
        <w:rPr>
          <w:rFonts w:eastAsiaTheme="minorEastAsia"/>
          <w:b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1σ</m:t>
              </m:r>
            </m:sub>
          </m:sSub>
          <m:r>
            <w:rPr>
              <w:rFonts w:ascii="Cambria Math" w:hAnsi="Cambria Math"/>
              <w:lang w:val="el-GR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l-GR"/>
                </w:rPr>
                <m:t>2σ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 xml:space="preserve"> 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hAnsi="Cambria Math"/>
                  <w:lang w:val="el-GR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0.463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σ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l-GR"/>
            </w:rPr>
            <m:t>≈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σ</m:t>
              </m:r>
              <m:ctrlPr>
                <w:rPr>
                  <w:rFonts w:ascii="Cambria Math" w:hAnsi="Cambria Math"/>
                  <w:b/>
                  <w:i/>
                  <w:lang w:val="el-GR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≈0.2315 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Ω</m:t>
          </m:r>
        </m:oMath>
      </m:oMathPara>
    </w:p>
    <w:p w14:paraId="7750F27A" w14:textId="5A4873A0" w:rsidR="00A57152" w:rsidRDefault="00C31D81" w:rsidP="00C31D81">
      <w:pPr>
        <w:rPr>
          <w:rFonts w:eastAsiaTheme="minorEastAsia"/>
          <w:lang w:val="el-GR"/>
        </w:rPr>
      </w:pPr>
      <w:r>
        <w:rPr>
          <w:lang w:val="el-GR"/>
        </w:rPr>
        <w:tab/>
        <w:t>Τέλος, χρειαζόμαστε τα αν</w:t>
      </w:r>
      <w:r w:rsidR="0008535A">
        <w:rPr>
          <w:lang w:val="el-GR"/>
        </w:rPr>
        <w:t>η</w:t>
      </w:r>
      <w:r>
        <w:rPr>
          <w:lang w:val="el-GR"/>
        </w:rPr>
        <w:t xml:space="preserve">γμένα στο πρωτεύον μεγέθη </w:t>
      </w:r>
      <m:oMath>
        <m:sSubSup>
          <m:sSubSupPr>
            <m:ctrlPr>
              <w:rPr>
                <w:rFonts w:ascii="Cambria Math" w:hAnsi="Cambria Math"/>
                <w:i/>
                <w:lang w:val="el-GR"/>
              </w:rPr>
            </m:ctrlPr>
          </m:sSubSup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  <m:sup>
            <m:r>
              <w:rPr>
                <w:rFonts w:ascii="Cambria Math" w:hAnsi="Cambria Math"/>
                <w:lang w:val="el-GR"/>
              </w:rPr>
              <m:t>'</m:t>
            </m:r>
          </m:sup>
        </m:sSubSup>
      </m:oMath>
      <w:r w:rsidRPr="00C31D81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="00367D36" w:rsidRPr="00367D36">
        <w:rPr>
          <w:rFonts w:eastAsiaTheme="minorEastAsia"/>
          <w:lang w:val="el-GR"/>
        </w:rPr>
        <w:t xml:space="preserve"> </w:t>
      </w:r>
      <w:r w:rsidR="00367D36">
        <w:rPr>
          <w:rFonts w:eastAsiaTheme="minorEastAsia"/>
          <w:lang w:val="el-GR"/>
        </w:rPr>
        <w:t xml:space="preserve">και τη μεταξύ τους γωνία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="009B1BD7" w:rsidRPr="009B1BD7">
        <w:rPr>
          <w:rFonts w:eastAsiaTheme="minorEastAsia"/>
          <w:lang w:val="el-GR"/>
        </w:rPr>
        <w:t xml:space="preserve">, </w:t>
      </w:r>
      <w:r w:rsidR="009B1BD7">
        <w:rPr>
          <w:rFonts w:eastAsiaTheme="minorEastAsia"/>
          <w:lang w:val="el-GR"/>
        </w:rPr>
        <w:t xml:space="preserve">τα οποία </w:t>
      </w:r>
      <w:r w:rsidR="00367D36">
        <w:rPr>
          <w:rFonts w:eastAsiaTheme="minorEastAsia"/>
          <w:lang w:val="el-GR"/>
        </w:rPr>
        <w:t>θα υπολογίσουμε</w:t>
      </w:r>
      <w:r w:rsidR="009B1BD7">
        <w:rPr>
          <w:rFonts w:eastAsiaTheme="minorEastAsia"/>
          <w:lang w:val="el-GR"/>
        </w:rPr>
        <w:t xml:space="preserve"> μέσω τ</w:t>
      </w:r>
      <w:r w:rsidR="00367D36">
        <w:rPr>
          <w:rFonts w:eastAsiaTheme="minorEastAsia"/>
          <w:lang w:val="el-GR"/>
        </w:rPr>
        <w:t>ων μεγεθών του</w:t>
      </w:r>
      <w:r w:rsidR="009B1BD7">
        <w:rPr>
          <w:rFonts w:eastAsiaTheme="minorEastAsia"/>
          <w:lang w:val="el-GR"/>
        </w:rPr>
        <w:t xml:space="preserve"> </w:t>
      </w:r>
      <w:r w:rsidR="009B1BD7">
        <w:rPr>
          <w:rFonts w:eastAsiaTheme="minorEastAsia"/>
          <w:lang w:val="el-GR"/>
        </w:rPr>
        <w:fldChar w:fldCharType="begin"/>
      </w:r>
      <w:r w:rsidR="009B1BD7">
        <w:rPr>
          <w:rFonts w:eastAsiaTheme="minorEastAsia"/>
          <w:lang w:val="el-GR"/>
        </w:rPr>
        <w:instrText xml:space="preserve"> REF _Ref102776131 \h </w:instrText>
      </w:r>
      <w:r w:rsidR="009B1BD7">
        <w:rPr>
          <w:rFonts w:eastAsiaTheme="minorEastAsia"/>
          <w:lang w:val="el-GR"/>
        </w:rPr>
      </w:r>
      <w:r w:rsidR="009B1BD7">
        <w:rPr>
          <w:rFonts w:eastAsiaTheme="minorEastAsia"/>
          <w:lang w:val="el-GR"/>
        </w:rPr>
        <w:fldChar w:fldCharType="separate"/>
      </w:r>
      <w:r w:rsidR="00705A6D" w:rsidRPr="009D0C23">
        <w:rPr>
          <w:lang w:val="el-GR"/>
        </w:rPr>
        <w:t xml:space="preserve">Πίνακας </w:t>
      </w:r>
      <w:r w:rsidR="00705A6D" w:rsidRPr="00705A6D">
        <w:rPr>
          <w:noProof/>
          <w:lang w:val="el-GR"/>
        </w:rPr>
        <w:t>2</w:t>
      </w:r>
      <w:r w:rsidR="009B1BD7">
        <w:rPr>
          <w:rFonts w:eastAsiaTheme="minorEastAsia"/>
          <w:lang w:val="el-GR"/>
        </w:rPr>
        <w:fldChar w:fldCharType="end"/>
      </w:r>
      <w:r w:rsidR="009B1BD7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=116.3 V</m:t>
        </m:r>
      </m:oMath>
      <w:r w:rsidR="009B1BD7" w:rsidRPr="009B1BD7">
        <w:rPr>
          <w:rFonts w:eastAsiaTheme="minorEastAsia"/>
          <w:lang w:val="el-G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=25.75 A</m:t>
        </m:r>
      </m:oMath>
      <w:r w:rsidR="00367D36"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=2082 W</m:t>
        </m:r>
      </m:oMath>
      <w:r w:rsidR="009B1BD7" w:rsidRPr="009B1BD7">
        <w:rPr>
          <w:rFonts w:eastAsiaTheme="minorEastAsia"/>
          <w:lang w:val="el-GR"/>
        </w:rPr>
        <w:t>.</w:t>
      </w:r>
      <w:r w:rsidR="00A57152" w:rsidRPr="00A57152">
        <w:rPr>
          <w:rFonts w:eastAsiaTheme="minorEastAsia"/>
          <w:lang w:val="el-GR"/>
        </w:rPr>
        <w:t xml:space="preserve"> </w:t>
      </w:r>
      <w:r w:rsidR="00A57152">
        <w:rPr>
          <w:rFonts w:eastAsiaTheme="minorEastAsia"/>
          <w:lang w:val="el-GR"/>
        </w:rPr>
        <w:t xml:space="preserve">Γνωρίζουμε ότι ο λόγος μετασχηματισμού είναι </w:t>
      </w:r>
      <m:oMath>
        <m:r>
          <w:rPr>
            <w:rFonts w:ascii="Cambria Math" w:eastAsiaTheme="minorEastAsia" w:hAnsi="Cambria Math"/>
            <w:lang w:val="el-GR"/>
          </w:rPr>
          <m:t>a=2</m:t>
        </m:r>
      </m:oMath>
      <w:r w:rsidR="00A57152">
        <w:rPr>
          <w:rFonts w:eastAsiaTheme="minorEastAsia"/>
          <w:lang w:val="el-GR"/>
        </w:rPr>
        <w:t>.</w:t>
      </w:r>
    </w:p>
    <w:p w14:paraId="4848C092" w14:textId="6D609431" w:rsidR="00A57152" w:rsidRPr="00A57152" w:rsidRDefault="00C47F10" w:rsidP="00C31D81">
      <w:pPr>
        <w:rPr>
          <w:rFonts w:eastAsiaTheme="minorEastAsia"/>
          <w:b/>
          <w:bCs/>
          <w:i/>
          <w:lang w:val="el-G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*n=1.88*116.3⇒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=218.64 V</m:t>
          </m:r>
        </m:oMath>
      </m:oMathPara>
    </w:p>
    <w:p w14:paraId="7E12FEEC" w14:textId="6607086A" w:rsidR="00A57152" w:rsidRPr="00A57152" w:rsidRDefault="00C47F10" w:rsidP="00C31D81">
      <w:pPr>
        <w:rPr>
          <w:rFonts w:eastAsiaTheme="minorEastAsia"/>
          <w:i/>
          <w:lang w:val="el-G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l-GR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=25.75*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1.8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=14.31 A</m:t>
          </m:r>
        </m:oMath>
      </m:oMathPara>
    </w:p>
    <w:p w14:paraId="00CBEFC2" w14:textId="500AE1A6" w:rsidR="00A57152" w:rsidRPr="00367D36" w:rsidRDefault="00C47F10" w:rsidP="00367D36">
      <w:pPr>
        <w:rPr>
          <w:rFonts w:eastAsiaTheme="minorEastAsia"/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lang w:val="el-G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2082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218.64*14.31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=0.665⇒</m:t>
          </m:r>
          <m:sSub>
            <m:sSubPr>
              <m:ctrlPr>
                <w:rPr>
                  <w:rFonts w:ascii="Cambria Math" w:hAnsi="Cambria Math"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l-GR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0.665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=48.32°</m:t>
          </m:r>
        </m:oMath>
      </m:oMathPara>
    </w:p>
    <w:p w14:paraId="602300CA" w14:textId="4FCD0897" w:rsidR="00367D36" w:rsidRDefault="00367D36" w:rsidP="00367D36">
      <w:pPr>
        <w:rPr>
          <w:lang w:val="el-GR"/>
        </w:rPr>
      </w:pPr>
      <w:r>
        <w:rPr>
          <w:lang w:val="el-GR"/>
        </w:rPr>
        <w:tab/>
        <w:t xml:space="preserve">Στον </w:t>
      </w:r>
      <w:r w:rsidR="0008535A">
        <w:rPr>
          <w:lang w:val="el-GR"/>
        </w:rPr>
        <w:fldChar w:fldCharType="begin"/>
      </w:r>
      <w:r w:rsidR="0008535A">
        <w:rPr>
          <w:lang w:val="el-GR"/>
        </w:rPr>
        <w:instrText xml:space="preserve"> REF _Ref102823886 \h </w:instrText>
      </w:r>
      <w:r w:rsidR="0008535A">
        <w:rPr>
          <w:lang w:val="el-GR"/>
        </w:rPr>
      </w:r>
      <w:r w:rsidR="0008535A">
        <w:rPr>
          <w:lang w:val="el-GR"/>
        </w:rPr>
        <w:fldChar w:fldCharType="separate"/>
      </w:r>
      <w:r w:rsidR="00705A6D" w:rsidRPr="0008535A">
        <w:rPr>
          <w:lang w:val="el-GR"/>
        </w:rPr>
        <w:t xml:space="preserve">Πίνακας </w:t>
      </w:r>
      <w:r w:rsidR="00705A6D" w:rsidRPr="00705A6D">
        <w:rPr>
          <w:noProof/>
          <w:lang w:val="el-GR"/>
        </w:rPr>
        <w:t>3</w:t>
      </w:r>
      <w:r w:rsidR="0008535A">
        <w:rPr>
          <w:lang w:val="el-GR"/>
        </w:rPr>
        <w:fldChar w:fldCharType="end"/>
      </w:r>
      <w:r w:rsidR="0008535A">
        <w:rPr>
          <w:lang w:val="el-GR"/>
        </w:rPr>
        <w:t xml:space="preserve"> </w:t>
      </w:r>
      <w:r>
        <w:rPr>
          <w:lang w:val="el-GR"/>
        </w:rPr>
        <w:t xml:space="preserve">βρίσκονται όλα τα απαραίτητα για τη σχεδίαση του διανυσματικού διαγράμματος </w:t>
      </w:r>
      <w:r w:rsidR="0008535A">
        <w:rPr>
          <w:lang w:val="el-GR"/>
        </w:rPr>
        <w:t xml:space="preserve">ανηγμένα </w:t>
      </w:r>
      <w:r>
        <w:rPr>
          <w:lang w:val="el-GR"/>
        </w:rPr>
        <w:t>μεγέθη.</w:t>
      </w:r>
    </w:p>
    <w:tbl>
      <w:tblPr>
        <w:tblStyle w:val="PlainTable1"/>
        <w:tblW w:w="8880" w:type="dxa"/>
        <w:tblInd w:w="470" w:type="dxa"/>
        <w:tblLook w:val="04A0" w:firstRow="1" w:lastRow="0" w:firstColumn="1" w:lastColumn="0" w:noHBand="0" w:noVBand="1"/>
      </w:tblPr>
      <w:tblGrid>
        <w:gridCol w:w="903"/>
        <w:gridCol w:w="889"/>
        <w:gridCol w:w="903"/>
        <w:gridCol w:w="888"/>
        <w:gridCol w:w="888"/>
        <w:gridCol w:w="902"/>
        <w:gridCol w:w="902"/>
        <w:gridCol w:w="888"/>
        <w:gridCol w:w="888"/>
        <w:gridCol w:w="829"/>
      </w:tblGrid>
      <w:tr w:rsidR="00703089" w14:paraId="20ECF8F4" w14:textId="050C434B" w:rsidTr="00703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BA3804" w14:textId="335C404E" w:rsidR="00703089" w:rsidRDefault="00C47F10" w:rsidP="00367D36">
            <w:pPr>
              <w:jc w:val="center"/>
              <w:rPr>
                <w:lang w:val="el-G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9" w:type="dxa"/>
          </w:tcPr>
          <w:p w14:paraId="2303B0EB" w14:textId="2F454461" w:rsidR="00703089" w:rsidRDefault="00C47F10" w:rsidP="00367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03" w:type="dxa"/>
          </w:tcPr>
          <w:p w14:paraId="5FA6FB70" w14:textId="4D21C4BE" w:rsidR="00703089" w:rsidRDefault="00C47F10" w:rsidP="00367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φ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2408F040" w14:textId="0A36F55F" w:rsidR="00703089" w:rsidRDefault="00C47F10" w:rsidP="00367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05F584B2" w14:textId="6FEB5026" w:rsidR="00703089" w:rsidRDefault="00C47F10" w:rsidP="00367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02" w:type="dxa"/>
          </w:tcPr>
          <w:p w14:paraId="36F0520B" w14:textId="58F2A862" w:rsidR="00703089" w:rsidRPr="0008535A" w:rsidRDefault="00C47F10" w:rsidP="00367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902" w:type="dxa"/>
          </w:tcPr>
          <w:p w14:paraId="3C883E5F" w14:textId="1E3F0F7B" w:rsidR="00703089" w:rsidRPr="00633353" w:rsidRDefault="00C47F10" w:rsidP="00367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l-G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σ</m:t>
                    </m:r>
                    <m:ctrlPr>
                      <w:rPr>
                        <w:rFonts w:ascii="Cambria Math" w:hAnsi="Cambria Math"/>
                        <w:b w:val="0"/>
                        <w:i/>
                        <w:lang w:val="el-GR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1CD9C33" w14:textId="7AC6BBD2" w:rsidR="00703089" w:rsidRDefault="00C47F10" w:rsidP="00367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Fe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57EE3AA0" w14:textId="44DA177A" w:rsidR="00703089" w:rsidRPr="00703089" w:rsidRDefault="00C47F10" w:rsidP="00367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829" w:type="dxa"/>
          </w:tcPr>
          <w:p w14:paraId="427E5356" w14:textId="16E3EFB1" w:rsidR="00703089" w:rsidRPr="00703089" w:rsidRDefault="00C47F10" w:rsidP="00367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l-GR"/>
                      </w:rPr>
                      <m:t>φ</m:t>
                    </m:r>
                    <m:ctrlPr>
                      <w:rPr>
                        <w:rFonts w:ascii="Cambria Math" w:eastAsia="Calibri" w:hAnsi="Cambria Math" w:cs="Times New Roman"/>
                        <w:i/>
                        <w:lang w:val="el-G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l-GR"/>
                      </w:rPr>
                      <m:t>0</m:t>
                    </m:r>
                  </m:sub>
                </m:sSub>
              </m:oMath>
            </m:oMathPara>
          </w:p>
        </w:tc>
      </w:tr>
      <w:tr w:rsidR="00703089" w14:paraId="17E29BCE" w14:textId="034FE1D6" w:rsidTr="00703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177B70" w14:textId="10F1F6D6" w:rsidR="00703089" w:rsidRPr="0008535A" w:rsidRDefault="00703089" w:rsidP="0008535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218</w:t>
            </w:r>
            <w:r w:rsidRPr="0008535A">
              <w:rPr>
                <w:b w:val="0"/>
                <w:bCs w:val="0"/>
              </w:rPr>
              <w:t>.6</w:t>
            </w:r>
            <w:r>
              <w:rPr>
                <w:b w:val="0"/>
                <w:bCs w:val="0"/>
              </w:rPr>
              <w:t>4</w:t>
            </w:r>
            <w:r w:rsidRPr="0008535A">
              <w:rPr>
                <w:b w:val="0"/>
                <w:bCs w:val="0"/>
              </w:rPr>
              <w:t xml:space="preserve"> V</w:t>
            </w:r>
          </w:p>
        </w:tc>
        <w:tc>
          <w:tcPr>
            <w:tcW w:w="889" w:type="dxa"/>
          </w:tcPr>
          <w:p w14:paraId="25E74684" w14:textId="694B4F26" w:rsidR="00703089" w:rsidRPr="0008535A" w:rsidRDefault="00703089" w:rsidP="00085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14.31 A</w:t>
            </w:r>
          </w:p>
        </w:tc>
        <w:tc>
          <w:tcPr>
            <w:tcW w:w="903" w:type="dxa"/>
          </w:tcPr>
          <w:p w14:paraId="3488ECBA" w14:textId="3D7852CB" w:rsidR="00703089" w:rsidRPr="0008535A" w:rsidRDefault="00703089" w:rsidP="00085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48.32°</m:t>
                </m:r>
              </m:oMath>
            </m:oMathPara>
          </w:p>
        </w:tc>
        <w:tc>
          <w:tcPr>
            <w:tcW w:w="888" w:type="dxa"/>
          </w:tcPr>
          <w:p w14:paraId="03EE6CF2" w14:textId="4A3C0DD8" w:rsidR="00703089" w:rsidRPr="0008535A" w:rsidRDefault="00703089" w:rsidP="00085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 xml:space="preserve">0.295 </w:t>
            </w:r>
            <w:r>
              <w:rPr>
                <w:lang w:val="el-GR"/>
              </w:rPr>
              <w:t>Ω</w:t>
            </w:r>
          </w:p>
        </w:tc>
        <w:tc>
          <w:tcPr>
            <w:tcW w:w="888" w:type="dxa"/>
          </w:tcPr>
          <w:p w14:paraId="6CD63D6E" w14:textId="2DFFFEAB" w:rsidR="00703089" w:rsidRPr="0008535A" w:rsidRDefault="00703089" w:rsidP="00085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 xml:space="preserve">0.321 </w:t>
            </w:r>
            <w:r>
              <w:rPr>
                <w:lang w:val="el-GR"/>
              </w:rPr>
              <w:t>Ω</w:t>
            </w:r>
          </w:p>
        </w:tc>
        <w:tc>
          <w:tcPr>
            <w:tcW w:w="902" w:type="dxa"/>
          </w:tcPr>
          <w:p w14:paraId="71FF83AB" w14:textId="66159FE9" w:rsidR="00703089" w:rsidRPr="0008535A" w:rsidRDefault="00703089" w:rsidP="00085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 xml:space="preserve">0.2315 </w:t>
            </w:r>
            <w:r>
              <w:rPr>
                <w:lang w:val="el-GR"/>
              </w:rPr>
              <w:t>Ω</w:t>
            </w:r>
          </w:p>
        </w:tc>
        <w:tc>
          <w:tcPr>
            <w:tcW w:w="902" w:type="dxa"/>
          </w:tcPr>
          <w:p w14:paraId="726B27BC" w14:textId="39FA9865" w:rsidR="00703089" w:rsidRPr="00633353" w:rsidRDefault="00703089" w:rsidP="00085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0.2315</w:t>
            </w:r>
            <w:r>
              <w:rPr>
                <w:lang w:val="el-GR"/>
              </w:rPr>
              <w:t xml:space="preserve"> Ω</w:t>
            </w:r>
          </w:p>
        </w:tc>
        <w:tc>
          <w:tcPr>
            <w:tcW w:w="888" w:type="dxa"/>
          </w:tcPr>
          <w:p w14:paraId="13E057CD" w14:textId="2D1A3BF0" w:rsidR="00703089" w:rsidRPr="0008535A" w:rsidRDefault="00703089" w:rsidP="00085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0.833 A</w:t>
            </w:r>
          </w:p>
        </w:tc>
        <w:tc>
          <w:tcPr>
            <w:tcW w:w="888" w:type="dxa"/>
          </w:tcPr>
          <w:p w14:paraId="20951ABB" w14:textId="0772B8A8" w:rsidR="00703089" w:rsidRPr="00703089" w:rsidRDefault="00703089" w:rsidP="00085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0</w:t>
            </w:r>
            <w:r>
              <w:t>.</w:t>
            </w:r>
            <w:r>
              <w:rPr>
                <w:lang w:val="el-GR"/>
              </w:rPr>
              <w:t xml:space="preserve">489 </w:t>
            </w:r>
            <w:r>
              <w:t>A</w:t>
            </w:r>
          </w:p>
        </w:tc>
        <w:tc>
          <w:tcPr>
            <w:tcW w:w="829" w:type="dxa"/>
          </w:tcPr>
          <w:p w14:paraId="2A978F2F" w14:textId="26F130CE" w:rsidR="00703089" w:rsidRDefault="00703089" w:rsidP="00085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59</w:t>
            </w:r>
            <w:r>
              <w:t>.</w:t>
            </w:r>
            <w:r>
              <w:rPr>
                <w:lang w:val="el-GR"/>
              </w:rPr>
              <w:t>59</w:t>
            </w:r>
            <m:oMath>
              <m:r>
                <w:rPr>
                  <w:rFonts w:ascii="Cambria Math" w:hAnsi="Cambria Math"/>
                  <w:lang w:val="el-GR"/>
                </w:rPr>
                <m:t>°</m:t>
              </m:r>
            </m:oMath>
          </w:p>
        </w:tc>
      </w:tr>
    </w:tbl>
    <w:p w14:paraId="1786D99D" w14:textId="0AE49FC1" w:rsidR="00367D36" w:rsidRDefault="0008535A" w:rsidP="0008535A">
      <w:pPr>
        <w:pStyle w:val="Caption"/>
        <w:rPr>
          <w:lang w:val="el-GR"/>
        </w:rPr>
      </w:pPr>
      <w:r>
        <w:rPr>
          <w:lang w:val="el-GR"/>
        </w:rPr>
        <w:t xml:space="preserve">          </w:t>
      </w:r>
      <w:bookmarkStart w:id="18" w:name="_Ref102823886"/>
      <w:r w:rsidRPr="0008535A">
        <w:rPr>
          <w:lang w:val="el-GR"/>
        </w:rPr>
        <w:t xml:space="preserve">Πίνακας </w:t>
      </w:r>
      <w:r>
        <w:fldChar w:fldCharType="begin"/>
      </w:r>
      <w:r w:rsidRPr="0008535A">
        <w:rPr>
          <w:lang w:val="el-GR"/>
        </w:rPr>
        <w:instrText xml:space="preserve"> </w:instrText>
      </w:r>
      <w:r>
        <w:instrText>SEQ</w:instrText>
      </w:r>
      <w:r w:rsidRPr="0008535A">
        <w:rPr>
          <w:lang w:val="el-GR"/>
        </w:rPr>
        <w:instrText xml:space="preserve"> Πίνακας \* </w:instrText>
      </w:r>
      <w:r>
        <w:instrText>ARABIC</w:instrText>
      </w:r>
      <w:r w:rsidRPr="0008535A">
        <w:rPr>
          <w:lang w:val="el-GR"/>
        </w:rPr>
        <w:instrText xml:space="preserve"> </w:instrText>
      </w:r>
      <w:r>
        <w:fldChar w:fldCharType="separate"/>
      </w:r>
      <w:r w:rsidR="00705A6D">
        <w:rPr>
          <w:noProof/>
        </w:rPr>
        <w:t>3</w:t>
      </w:r>
      <w:r>
        <w:fldChar w:fldCharType="end"/>
      </w:r>
      <w:bookmarkEnd w:id="18"/>
      <w:r>
        <w:rPr>
          <w:lang w:val="el-GR"/>
        </w:rPr>
        <w:t>. Ανηγμένα στη μια πλευρά μεγέθη για τη σχεδίαση του διανυσματικού διαγράμματος</w:t>
      </w:r>
      <w:r w:rsidR="00662177">
        <w:rPr>
          <w:lang w:val="el-GR"/>
        </w:rPr>
        <w:t xml:space="preserve"> για ωμικό-επαγωγικό φορτίο.</w:t>
      </w:r>
    </w:p>
    <w:p w14:paraId="1D309E1D" w14:textId="1DDA74F0" w:rsidR="00D81392" w:rsidRDefault="00BD1E83" w:rsidP="00E12EF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91008" behindDoc="0" locked="0" layoutInCell="1" allowOverlap="1" wp14:anchorId="49BC0A57" wp14:editId="7652396E">
            <wp:simplePos x="0" y="0"/>
            <wp:positionH relativeFrom="margin">
              <wp:align>center</wp:align>
            </wp:positionH>
            <wp:positionV relativeFrom="margin">
              <wp:posOffset>4831715</wp:posOffset>
            </wp:positionV>
            <wp:extent cx="4419600" cy="3259455"/>
            <wp:effectExtent l="0" t="0" r="0" b="0"/>
            <wp:wrapTopAndBottom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BD9886" wp14:editId="08C794BB">
                <wp:simplePos x="0" y="0"/>
                <wp:positionH relativeFrom="column">
                  <wp:posOffset>76200</wp:posOffset>
                </wp:positionH>
                <wp:positionV relativeFrom="paragraph">
                  <wp:posOffset>3319780</wp:posOffset>
                </wp:positionV>
                <wp:extent cx="5943600" cy="258445"/>
                <wp:effectExtent l="0" t="0" r="0" b="825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C1C9B3" w14:textId="46277EF9" w:rsidR="009914C9" w:rsidRPr="00626087" w:rsidRDefault="009914C9" w:rsidP="009914C9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9" w:name="_Ref103281404"/>
                            <w:r w:rsidRPr="009914C9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9914C9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9914C9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9914C9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05A6D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bookmarkEnd w:id="19"/>
                            <w:r>
                              <w:rPr>
                                <w:lang w:val="el-GR"/>
                              </w:rPr>
                              <w:t>.</w:t>
                            </w:r>
                            <w:r w:rsidRPr="009914C9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Διανυσματικό διάγραμμα για λειτουργία με ωμικό-επαγωγικό φορτίο.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D9886" id="Text Box 22" o:spid="_x0000_s1033" type="#_x0000_t202" style="position:absolute;left:0;text-align:left;margin-left:6pt;margin-top:261.4pt;width:468pt;height:20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" stroked="f">
                <v:textbox style="mso-fit-shape-to-text:t" inset="0,0,0,0">
                  <w:txbxContent>
                    <w:p w14:paraId="15C1C9B3" w14:textId="46277EF9" w:rsidR="009914C9" w:rsidRPr="00626087" w:rsidRDefault="009914C9" w:rsidP="009914C9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20" w:name="_Ref103281404"/>
                      <w:r w:rsidRPr="009914C9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9914C9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9914C9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9914C9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05A6D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bookmarkEnd w:id="20"/>
                      <w:r>
                        <w:rPr>
                          <w:lang w:val="el-GR"/>
                        </w:rPr>
                        <w:t>.</w:t>
                      </w:r>
                      <w:r w:rsidRPr="009914C9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Διανυσματικό διάγραμμα για λειτουργία με ωμικό-επαγωγικό φορτίο.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5277">
        <w:rPr>
          <w:lang w:val="el-GR"/>
        </w:rPr>
        <w:tab/>
        <w:t>Παρακάτω φαίνεται το διανυσματικό διάγραμμα για τη λειτουργία με ωμικό-επαγωγικό φορτίο.</w:t>
      </w:r>
    </w:p>
    <w:p w14:paraId="7AA4326F" w14:textId="7AC3A5AB" w:rsidR="00D7372C" w:rsidRPr="00A77B23" w:rsidRDefault="001D2A3F" w:rsidP="00D7372C">
      <w:pPr>
        <w:rPr>
          <w:lang w:val="el-GR"/>
        </w:rPr>
      </w:pPr>
      <w:r>
        <w:rPr>
          <w:lang w:val="el-GR"/>
        </w:rPr>
        <w:tab/>
        <w:t xml:space="preserve">Από το διανυσματικό διάγραμμα της </w:t>
      </w:r>
      <w:r>
        <w:rPr>
          <w:lang w:val="el-GR"/>
        </w:rPr>
        <w:fldChar w:fldCharType="begin"/>
      </w:r>
      <w:r>
        <w:rPr>
          <w:lang w:val="el-GR"/>
        </w:rPr>
        <w:instrText xml:space="preserve"> REF _Ref103281404 \h </w:instrText>
      </w:r>
      <w:r>
        <w:rPr>
          <w:lang w:val="el-GR"/>
        </w:rPr>
      </w:r>
      <w:r>
        <w:rPr>
          <w:lang w:val="el-GR"/>
        </w:rPr>
        <w:fldChar w:fldCharType="separate"/>
      </w:r>
      <w:r w:rsidR="00705A6D" w:rsidRPr="009914C9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8</w:t>
      </w:r>
      <w:r>
        <w:rPr>
          <w:lang w:val="el-GR"/>
        </w:rPr>
        <w:fldChar w:fldCharType="end"/>
      </w:r>
      <w:r>
        <w:rPr>
          <w:lang w:val="el-GR"/>
        </w:rPr>
        <w:t xml:space="preserve">, συμπεραίνουμε ότι τα μεγέθη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Pr="001D2A3F">
        <w:rPr>
          <w:lang w:val="el-G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>
        <w:rPr>
          <w:lang w:val="el-GR"/>
        </w:rPr>
        <w:t xml:space="preserve"> και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>
        <w:rPr>
          <w:lang w:val="el-GR"/>
        </w:rPr>
        <w:t xml:space="preserve"> ισούνται με τις τιμές </w:t>
      </w:r>
      <m:oMath>
        <m:r>
          <m:rPr>
            <m:sty m:val="bi"/>
          </m:rPr>
          <w:rPr>
            <w:rFonts w:ascii="Cambria Math" w:hAnsi="Cambria Math"/>
            <w:lang w:val="el-GR"/>
          </w:rPr>
          <m:t>230.52 V</m:t>
        </m:r>
      </m:oMath>
      <w:r w:rsidRPr="001D2A3F">
        <w:rPr>
          <w:lang w:val="el-GR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l-GR"/>
          </w:rPr>
          <m:t>10.36 A</m:t>
        </m:r>
      </m:oMath>
      <w:r w:rsidRPr="001D2A3F">
        <w:rPr>
          <w:lang w:val="el-GR"/>
        </w:rPr>
        <w:t xml:space="preserve"> </w:t>
      </w:r>
      <w:r>
        <w:rPr>
          <w:lang w:val="el-GR"/>
        </w:rPr>
        <w:t xml:space="preserve">και </w:t>
      </w:r>
      <m:oMath>
        <m:r>
          <m:rPr>
            <m:sty m:val="bi"/>
          </m:rPr>
          <w:rPr>
            <w:rFonts w:ascii="Cambria Math" w:hAnsi="Cambria Math"/>
            <w:lang w:val="el-GR"/>
          </w:rPr>
          <m:t>47°</m:t>
        </m:r>
      </m:oMath>
      <w:r w:rsidRPr="001D2A3F">
        <w:rPr>
          <w:lang w:val="el-GR"/>
        </w:rPr>
        <w:t xml:space="preserve"> </w:t>
      </w:r>
      <w:r>
        <w:rPr>
          <w:lang w:val="el-GR"/>
        </w:rPr>
        <w:t>αντίστοιχα.</w:t>
      </w:r>
      <w:r w:rsidRPr="001D2A3F">
        <w:rPr>
          <w:lang w:val="el-GR"/>
        </w:rPr>
        <w:t xml:space="preserve"> </w:t>
      </w:r>
      <w:r>
        <w:rPr>
          <w:lang w:val="el-GR"/>
        </w:rPr>
        <w:t xml:space="preserve">Από την προσομοίωση, ωστόσο, </w:t>
      </w:r>
      <w:r w:rsidR="00BD1E83">
        <w:rPr>
          <w:lang w:val="el-GR"/>
        </w:rPr>
        <w:t xml:space="preserve">είχαμε σημειώσει στον </w:t>
      </w:r>
      <w:r w:rsidR="00BD1E83">
        <w:rPr>
          <w:lang w:val="el-GR"/>
        </w:rPr>
        <w:fldChar w:fldCharType="begin"/>
      </w:r>
      <w:r w:rsidR="00BD1E83">
        <w:rPr>
          <w:lang w:val="el-GR"/>
        </w:rPr>
        <w:instrText xml:space="preserve"> REF _Ref102776131 \h </w:instrText>
      </w:r>
      <w:r w:rsidR="00D7372C">
        <w:rPr>
          <w:lang w:val="el-GR"/>
        </w:rPr>
        <w:instrText xml:space="preserve"> \* MERGEFORMAT </w:instrText>
      </w:r>
      <w:r w:rsidR="00BD1E83">
        <w:rPr>
          <w:lang w:val="el-GR"/>
        </w:rPr>
      </w:r>
      <w:r w:rsidR="00BD1E83">
        <w:rPr>
          <w:lang w:val="el-GR"/>
        </w:rPr>
        <w:fldChar w:fldCharType="separate"/>
      </w:r>
      <w:r w:rsidR="00705A6D" w:rsidRPr="009D0C23">
        <w:rPr>
          <w:lang w:val="el-GR"/>
        </w:rPr>
        <w:t xml:space="preserve">Πίνακας </w:t>
      </w:r>
      <w:r w:rsidR="00705A6D" w:rsidRPr="00705A6D">
        <w:rPr>
          <w:noProof/>
          <w:lang w:val="el-GR"/>
        </w:rPr>
        <w:t>2</w:t>
      </w:r>
      <w:r w:rsidR="00BD1E83">
        <w:rPr>
          <w:lang w:val="el-GR"/>
        </w:rPr>
        <w:fldChar w:fldCharType="end"/>
      </w:r>
      <w:r w:rsidR="00BD1E83">
        <w:rPr>
          <w:lang w:val="el-GR"/>
        </w:rPr>
        <w:t xml:space="preserve"> τις τιμές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l-GR"/>
          </w:rPr>
          <m:t>=230 V</m:t>
        </m:r>
      </m:oMath>
      <w:r w:rsidR="00BD1E83">
        <w:rPr>
          <w:lang w:val="el-GR"/>
        </w:rPr>
        <w:t xml:space="preserve"> </w:t>
      </w:r>
      <w:r w:rsidR="00BD1E83">
        <w:rPr>
          <w:lang w:val="el-GR"/>
        </w:rPr>
        <w:lastRenderedPageBreak/>
        <w:t xml:space="preserve">και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l-GR"/>
          </w:rPr>
          <m:t>=14.56 A</m:t>
        </m:r>
      </m:oMath>
      <w:r w:rsidR="00BD1E83" w:rsidRPr="00BD1E83">
        <w:rPr>
          <w:lang w:val="el-GR"/>
        </w:rPr>
        <w:t xml:space="preserve">, </w:t>
      </w:r>
      <w:r w:rsidR="00BD1E83">
        <w:rPr>
          <w:lang w:val="el-GR"/>
        </w:rPr>
        <w:t xml:space="preserve">ενώ για τη φασική γωνία </w:t>
      </w:r>
      <w:r w:rsidR="006B1911">
        <w:rPr>
          <w:lang w:val="el-GR"/>
        </w:rPr>
        <w:t xml:space="preserve">βρήκαμε μέσω μαθηματικών υπολογισμών ότι ισούται με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l-GR"/>
          </w:rPr>
          <m:t>=46.34°</m:t>
        </m:r>
      </m:oMath>
      <w:r w:rsidR="006B1911" w:rsidRPr="006B1911">
        <w:rPr>
          <w:lang w:val="el-GR"/>
        </w:rPr>
        <w:t>.</w:t>
      </w:r>
      <w:r w:rsidR="00D7372C">
        <w:rPr>
          <w:lang w:val="el-GR"/>
        </w:rPr>
        <w:t xml:space="preserve"> Επομένως, συμπεραίνουμε ότι μέσω του διανυσματικού διαγράμματος μπορούμε να υπολογίσουμε με καλή ακρίβεια ορισμένα μεγέθη. </w:t>
      </w:r>
    </w:p>
    <w:p w14:paraId="10D22ECE" w14:textId="082FCD95" w:rsidR="006B1911" w:rsidRPr="006B1911" w:rsidRDefault="006B1911" w:rsidP="00D7372C">
      <w:pPr>
        <w:rPr>
          <w:lang w:val="el-GR"/>
        </w:rPr>
      </w:pPr>
    </w:p>
    <w:p w14:paraId="22F0FC01" w14:textId="717AD88B" w:rsidR="00D81392" w:rsidRPr="006B1911" w:rsidRDefault="00D81392" w:rsidP="001D2A3F">
      <w:pPr>
        <w:rPr>
          <w:rFonts w:eastAsiaTheme="minorEastAsia"/>
          <w:lang w:val="el-GR"/>
        </w:rPr>
      </w:pPr>
      <w:r>
        <w:rPr>
          <w:lang w:val="el-GR"/>
        </w:rPr>
        <w:br w:type="page"/>
      </w:r>
    </w:p>
    <w:p w14:paraId="22852619" w14:textId="77777777" w:rsidR="00921602" w:rsidRPr="009267C9" w:rsidRDefault="00921602" w:rsidP="00E12EF1">
      <w:pPr>
        <w:rPr>
          <w:lang w:val="el-GR"/>
        </w:rPr>
      </w:pPr>
    </w:p>
    <w:p w14:paraId="2BFDC190" w14:textId="46B65220" w:rsidR="00921602" w:rsidRDefault="00921602" w:rsidP="00921602">
      <w:pPr>
        <w:pStyle w:val="Heading1"/>
        <w:rPr>
          <w:u w:val="single"/>
          <w:lang w:val="el-GR"/>
        </w:rPr>
      </w:pPr>
      <w:bookmarkStart w:id="21" w:name="_Toc102914677"/>
      <w:r>
        <w:rPr>
          <w:lang w:val="el-GR"/>
        </w:rPr>
        <w:t xml:space="preserve">3.1.1.3. </w:t>
      </w:r>
      <w:r w:rsidRPr="00921602">
        <w:rPr>
          <w:u w:val="single"/>
          <w:lang w:val="el-GR"/>
        </w:rPr>
        <w:t>Λειτουργία με ωμικό-χωρητικό φορτίο</w:t>
      </w:r>
      <w:bookmarkEnd w:id="21"/>
    </w:p>
    <w:p w14:paraId="5B79680B" w14:textId="5B9966B4" w:rsidR="00921602" w:rsidRDefault="00921602" w:rsidP="00921602">
      <w:pPr>
        <w:rPr>
          <w:lang w:val="el-GR"/>
        </w:rPr>
      </w:pPr>
    </w:p>
    <w:p w14:paraId="2705F922" w14:textId="16C4BCFF" w:rsidR="00921602" w:rsidRDefault="00921602" w:rsidP="00921602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Να συνδέσετε μια ωμική αντίσταση παράλληλα με μια χωρητικότητα τέτοια ώστε να προκύψει ένα ρεύμα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1N</m:t>
            </m:r>
          </m:sub>
        </m:sSub>
      </m:oMath>
      <w:r w:rsidRPr="0092160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(επιλέξτε τη γωνία).</w:t>
      </w:r>
    </w:p>
    <w:p w14:paraId="291EE896" w14:textId="77777777" w:rsidR="00921602" w:rsidRPr="009267C9" w:rsidRDefault="00921602" w:rsidP="00921602">
      <w:pPr>
        <w:rPr>
          <w:rFonts w:eastAsiaTheme="minorEastAsia"/>
          <w:lang w:val="el-GR"/>
        </w:rPr>
      </w:pPr>
      <w:r w:rsidRPr="00AC28B0">
        <w:rPr>
          <w:rFonts w:eastAsiaTheme="minorEastAsia"/>
          <w:u w:val="single"/>
          <w:lang w:val="el-GR"/>
        </w:rPr>
        <w:t>Μετρήστε</w:t>
      </w:r>
      <w:r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2R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2L</m:t>
            </m:r>
          </m:sub>
        </m:sSub>
      </m:oMath>
      <w:r w:rsidRPr="00AC28B0">
        <w:rPr>
          <w:rFonts w:eastAsiaTheme="minorEastAsia"/>
          <w:lang w:val="el-GR"/>
        </w:rPr>
        <w:t>.</w:t>
      </w:r>
    </w:p>
    <w:p w14:paraId="21CD7E23" w14:textId="77777777" w:rsidR="00921602" w:rsidRDefault="00921602" w:rsidP="00921602">
      <w:pPr>
        <w:rPr>
          <w:rFonts w:eastAsiaTheme="minorEastAsia"/>
          <w:lang w:val="el-GR"/>
        </w:rPr>
      </w:pPr>
      <w:r w:rsidRPr="009635A0">
        <w:rPr>
          <w:rFonts w:eastAsiaTheme="minorEastAsia"/>
          <w:u w:val="single"/>
          <w:lang w:val="el-GR"/>
        </w:rPr>
        <w:t>Υπολογίστε</w:t>
      </w:r>
      <w:r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ab/>
        <w:t xml:space="preserve">Τις φασικές γωνίες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>.</w:t>
      </w:r>
    </w:p>
    <w:p w14:paraId="636CCEAB" w14:textId="68ADF681" w:rsidR="00921602" w:rsidRDefault="00921602" w:rsidP="00921602">
      <w:pPr>
        <w:ind w:left="1440" w:hanging="1440"/>
        <w:rPr>
          <w:rFonts w:eastAsiaTheme="minorEastAsia"/>
          <w:lang w:val="el-GR"/>
        </w:rPr>
      </w:pPr>
      <w:r w:rsidRPr="00AC28B0">
        <w:rPr>
          <w:rFonts w:eastAsiaTheme="minorEastAsia"/>
          <w:u w:val="single"/>
          <w:lang w:val="el-GR"/>
        </w:rPr>
        <w:t>Σχεδιάστε</w:t>
      </w:r>
      <w:r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ab/>
        <w:t xml:space="preserve">το διανυσματικό διάγραμμα. Ξεκινήστε από τα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Pr="00AC28B0">
        <w:rPr>
          <w:rFonts w:eastAsiaTheme="minorEastAsia"/>
          <w:lang w:val="el-GR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Pr="00AC28B0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κάνετε χρήση των μεγεθών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1σ</m:t>
            </m:r>
          </m:sub>
        </m:sSub>
        <m:r>
          <w:rPr>
            <w:rFonts w:ascii="Cambria Math" w:eastAsiaTheme="minorEastAsia" w:hAnsi="Cambria Math"/>
            <w:lang w:val="el-GR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2σ</m:t>
            </m:r>
          </m:sub>
        </m:sSub>
        <m:r>
          <w:rPr>
            <w:rFonts w:ascii="Cambria Math" w:eastAsiaTheme="minorEastAsia" w:hAnsi="Cambria Math"/>
            <w:lang w:val="el-GR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l-GR"/>
              </w:rPr>
              <m:t>2</m:t>
            </m:r>
          </m:den>
        </m:f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Pr="00AC28B0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 xml:space="preserve">Για να λάβετε το διάνυσμα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χρησιμοποιείστε το ρεύμα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10</m:t>
                </m:r>
              </m:sub>
            </m:sSub>
          </m:e>
        </m:acc>
        <m:r>
          <w:rPr>
            <w:rFonts w:ascii="Cambria Math" w:eastAsiaTheme="minorEastAsia" w:hAnsi="Cambria Math"/>
            <w:lang w:val="el-G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Fe</m:t>
                </m:r>
              </m:sub>
            </m:sSub>
          </m:e>
        </m:acc>
        <m:r>
          <w:rPr>
            <w:rFonts w:ascii="Cambria Math" w:eastAsiaTheme="minorEastAsia" w:hAnsi="Cambria Math"/>
            <w:lang w:val="el-GR"/>
          </w:rPr>
          <m:t>+j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l-G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μ</m:t>
                </m:r>
              </m:sub>
            </m:sSub>
          </m:e>
        </m:acc>
      </m:oMath>
      <w:r w:rsidRPr="00AC28B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που θα βρείτε από προσομοίωση του μετασχηματιστή σε λειτουργία εν κενώ.</w:t>
      </w:r>
    </w:p>
    <w:p w14:paraId="60415AAC" w14:textId="5CFAF53C" w:rsidR="00921602" w:rsidRDefault="00921602" w:rsidP="00921602">
      <w:pPr>
        <w:rPr>
          <w:rFonts w:eastAsiaTheme="minorEastAsia"/>
          <w:lang w:val="el-GR"/>
        </w:rPr>
      </w:pPr>
      <w:r w:rsidRPr="00AC28B0">
        <w:rPr>
          <w:rFonts w:eastAsiaTheme="minorEastAsia"/>
          <w:u w:val="single"/>
          <w:lang w:val="el-GR"/>
        </w:rPr>
        <w:t>Συγκρίνετε</w:t>
      </w:r>
      <w:r>
        <w:rPr>
          <w:rFonts w:eastAsiaTheme="minorEastAsia"/>
          <w:lang w:val="el-GR"/>
        </w:rPr>
        <w:t>:</w:t>
      </w:r>
      <w:r>
        <w:rPr>
          <w:rFonts w:eastAsiaTheme="minorEastAsia"/>
          <w:lang w:val="el-GR"/>
        </w:rPr>
        <w:tab/>
        <w:t xml:space="preserve">τα μεγέθη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Pr="00AC28B0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που θα προκύψουν από την προσομοίωση και από το διανυσματικό διάγραμμα.</w:t>
      </w:r>
    </w:p>
    <w:p w14:paraId="2B69AE46" w14:textId="77777777" w:rsidR="00921602" w:rsidRDefault="00921602" w:rsidP="00921602">
      <w:pPr>
        <w:rPr>
          <w:rFonts w:eastAsiaTheme="minorEastAsia"/>
          <w:lang w:val="el-GR"/>
        </w:rPr>
      </w:pPr>
      <w:r w:rsidRPr="00921602">
        <w:rPr>
          <w:rFonts w:eastAsiaTheme="minorEastAsia"/>
          <w:u w:val="single"/>
          <w:lang w:val="el-GR"/>
        </w:rPr>
        <w:t>Επιπλέον</w:t>
      </w:r>
      <w:r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ab/>
        <w:t xml:space="preserve">να κάνετε μαθηματική επίλυση του κυκλώματος με το ισοδύναμο </w:t>
      </w:r>
      <w:r>
        <w:rPr>
          <w:rFonts w:eastAsiaTheme="minorEastAsia"/>
        </w:rPr>
        <w:t>Thevenin</w:t>
      </w:r>
      <w:r>
        <w:rPr>
          <w:rFonts w:eastAsiaTheme="minorEastAsia"/>
          <w:lang w:val="el-GR"/>
        </w:rPr>
        <w:t>. Να επιβεβαιώσετε τα</w:t>
      </w:r>
    </w:p>
    <w:p w14:paraId="1ADBC1A5" w14:textId="72225D7E" w:rsidR="00921602" w:rsidRPr="00921602" w:rsidRDefault="00921602" w:rsidP="00921602">
      <w:pPr>
        <w:ind w:left="720" w:firstLine="72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αποτελέσματα συγκρίνοντας αυτά από την προσομοίωση.</w:t>
      </w:r>
    </w:p>
    <w:p w14:paraId="55A97039" w14:textId="6043154B" w:rsidR="00921602" w:rsidRDefault="00921602" w:rsidP="00921602">
      <w:pPr>
        <w:rPr>
          <w:lang w:val="el-GR"/>
        </w:rPr>
      </w:pPr>
    </w:p>
    <w:p w14:paraId="0894CF3E" w14:textId="4C4E4D5A" w:rsidR="00921602" w:rsidRDefault="00921602" w:rsidP="00921602">
      <w:pPr>
        <w:rPr>
          <w:rFonts w:eastAsiaTheme="minorEastAsia"/>
          <w:lang w:val="el-GR"/>
        </w:rPr>
      </w:pPr>
      <w:r w:rsidRPr="00921602">
        <w:rPr>
          <w:u w:val="single"/>
          <w:lang w:val="el-GR"/>
        </w:rPr>
        <w:t>Λύση</w:t>
      </w:r>
      <w:r>
        <w:rPr>
          <w:lang w:val="el-GR"/>
        </w:rPr>
        <w:t>:</w:t>
      </w:r>
      <w:r>
        <w:rPr>
          <w:lang w:val="el-GR"/>
        </w:rPr>
        <w:tab/>
        <w:t xml:space="preserve">Το κύκλωμα που θα κατασκευάσουμε σε αυτό το ερώτημα έχει παρόμοια μορφή με του προηγούμενου, με μοναδική διαφορά την αντικατάσταση της επαγωγής </w:t>
      </w:r>
      <m:oMath>
        <m:r>
          <w:rPr>
            <w:rFonts w:ascii="Cambria Math" w:hAnsi="Cambria Math"/>
            <w:lang w:val="el-GR"/>
          </w:rPr>
          <m:t>L</m:t>
        </m:r>
      </m:oMath>
      <w:r>
        <w:rPr>
          <w:rFonts w:eastAsiaTheme="minorEastAsia"/>
          <w:lang w:val="el-GR"/>
        </w:rPr>
        <w:t xml:space="preserve"> με μια χωρητικότητα </w:t>
      </w:r>
      <m:oMath>
        <m:r>
          <w:rPr>
            <w:rFonts w:ascii="Cambria Math" w:eastAsiaTheme="minorEastAsia" w:hAnsi="Cambria Math"/>
            <w:lang w:val="el-GR"/>
          </w:rPr>
          <m:t>C</m:t>
        </m:r>
      </m:oMath>
      <w:r w:rsidRPr="00921602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Θέλουμε στο πρωτεύον τύλιγμα να ρέει ρεύμα </w:t>
      </w:r>
      <w:r w:rsidR="00EC1CD9">
        <w:rPr>
          <w:rFonts w:eastAsiaTheme="minorEastAsia"/>
          <w:lang w:val="el-GR"/>
        </w:rPr>
        <w:t xml:space="preserve">ίσο με την ονομαστική τιμή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1N</m:t>
            </m:r>
          </m:sub>
        </m:sSub>
        <m:r>
          <w:rPr>
            <w:rFonts w:ascii="Cambria Math" w:eastAsiaTheme="minorEastAsia" w:hAnsi="Cambria Math"/>
            <w:lang w:val="el-GR"/>
          </w:rPr>
          <m:t>=1.39 A</m:t>
        </m:r>
      </m:oMath>
      <w:r w:rsidR="00EC1CD9">
        <w:rPr>
          <w:rFonts w:eastAsiaTheme="minorEastAsia"/>
          <w:lang w:val="el-GR"/>
        </w:rPr>
        <w:t xml:space="preserve">. Επομένως, υπολογίσαμε πειραματικά ότι η τιμή της αντίστασης του φορτίου πρέπει να ισούται με </w:t>
      </w:r>
      <m:oMath>
        <m:r>
          <w:rPr>
            <w:rFonts w:ascii="Cambria Math" w:eastAsiaTheme="minorEastAsia" w:hAnsi="Cambria Math"/>
            <w:lang w:val="el-GR"/>
          </w:rPr>
          <m:t>R=3.65 Ω</m:t>
        </m:r>
      </m:oMath>
      <w:r w:rsidR="00EC1CD9">
        <w:rPr>
          <w:rFonts w:eastAsiaTheme="minorEastAsia"/>
          <w:lang w:val="el-GR"/>
        </w:rPr>
        <w:t xml:space="preserve">. Για την τιμή της χωρητικότητας επιλέξαμε </w:t>
      </w:r>
      <m:oMath>
        <m:r>
          <w:rPr>
            <w:rFonts w:ascii="Cambria Math" w:eastAsiaTheme="minorEastAsia" w:hAnsi="Cambria Math"/>
            <w:lang w:val="el-GR"/>
          </w:rPr>
          <m:t>C=20 μF</m:t>
        </m:r>
      </m:oMath>
      <w:r w:rsidR="00EC1CD9">
        <w:rPr>
          <w:rFonts w:eastAsiaTheme="minorEastAsia"/>
          <w:lang w:val="el-GR"/>
        </w:rPr>
        <w:t>.</w:t>
      </w:r>
      <w:r w:rsidR="00EC1CD9" w:rsidRPr="00EC1CD9">
        <w:rPr>
          <w:rFonts w:eastAsiaTheme="minorEastAsia"/>
          <w:lang w:val="el-GR"/>
        </w:rPr>
        <w:t xml:space="preserve"> </w:t>
      </w:r>
      <w:r w:rsidR="00EC1CD9">
        <w:rPr>
          <w:rFonts w:eastAsiaTheme="minorEastAsia"/>
          <w:lang w:val="el-GR"/>
        </w:rPr>
        <w:t xml:space="preserve">Στην </w:t>
      </w:r>
      <w:r w:rsidR="00EC1CD9">
        <w:rPr>
          <w:rFonts w:eastAsiaTheme="minorEastAsia"/>
          <w:lang w:val="el-GR"/>
        </w:rPr>
        <w:fldChar w:fldCharType="begin"/>
      </w:r>
      <w:r w:rsidR="00EC1CD9">
        <w:rPr>
          <w:rFonts w:eastAsiaTheme="minorEastAsia"/>
          <w:lang w:val="el-GR"/>
        </w:rPr>
        <w:instrText xml:space="preserve"> REF _Ref102914485 \h </w:instrText>
      </w:r>
      <w:r w:rsidR="00EC1CD9">
        <w:rPr>
          <w:rFonts w:eastAsiaTheme="minorEastAsia"/>
          <w:lang w:val="el-GR"/>
        </w:rPr>
      </w:r>
      <w:r w:rsidR="00EC1CD9">
        <w:rPr>
          <w:rFonts w:eastAsiaTheme="minorEastAsia"/>
          <w:lang w:val="el-GR"/>
        </w:rPr>
        <w:fldChar w:fldCharType="separate"/>
      </w:r>
      <w:r w:rsidR="00705A6D" w:rsidRPr="00EC1CD9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9</w:t>
      </w:r>
      <w:r w:rsidR="00EC1CD9">
        <w:rPr>
          <w:rFonts w:eastAsiaTheme="minorEastAsia"/>
          <w:lang w:val="el-GR"/>
        </w:rPr>
        <w:fldChar w:fldCharType="end"/>
      </w:r>
      <w:r w:rsidR="00EC1CD9">
        <w:rPr>
          <w:rFonts w:eastAsiaTheme="minorEastAsia"/>
          <w:lang w:val="el-GR"/>
        </w:rPr>
        <w:t xml:space="preserve"> παρουσιάζεται το κύκλωμα μαζί με τις μετρήσεις που πραγματοποιήθηκαν.</w:t>
      </w:r>
    </w:p>
    <w:p w14:paraId="05EA0FC1" w14:textId="74C3209E" w:rsidR="00EC1CD9" w:rsidRDefault="00EC1CD9" w:rsidP="00EC1CD9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D90BF2" wp14:editId="3B36CF5A">
                <wp:simplePos x="0" y="0"/>
                <wp:positionH relativeFrom="column">
                  <wp:posOffset>0</wp:posOffset>
                </wp:positionH>
                <wp:positionV relativeFrom="paragraph">
                  <wp:posOffset>2773045</wp:posOffset>
                </wp:positionV>
                <wp:extent cx="594360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AF16C6" w14:textId="0ADFEFA2" w:rsidR="00EC1CD9" w:rsidRPr="004276BF" w:rsidRDefault="00EC1CD9" w:rsidP="00EC1CD9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22" w:name="_Ref102914485"/>
                            <w:r w:rsidRPr="00EC1CD9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EC1CD9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EC1CD9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EC1CD9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05A6D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bookmarkEnd w:id="22"/>
                            <w:r>
                              <w:rPr>
                                <w:lang w:val="el-GR"/>
                              </w:rPr>
                              <w:t>. Λειτουργία με ωμικό-χωρητικό φορτίο.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90BF2" id="Text Box 14" o:spid="_x0000_s1034" type="#_x0000_t202" style="position:absolute;left:0;text-align:left;margin-left:0;margin-top:218.35pt;width:468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" stroked="f">
                <v:textbox style="mso-fit-shape-to-text:t" inset="0,0,0,0">
                  <w:txbxContent>
                    <w:p w14:paraId="5AAF16C6" w14:textId="0ADFEFA2" w:rsidR="00EC1CD9" w:rsidRPr="004276BF" w:rsidRDefault="00EC1CD9" w:rsidP="00EC1CD9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23" w:name="_Ref102914485"/>
                      <w:r w:rsidRPr="00EC1CD9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EC1CD9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EC1CD9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EC1CD9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05A6D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bookmarkEnd w:id="23"/>
                      <w:r>
                        <w:rPr>
                          <w:lang w:val="el-GR"/>
                        </w:rPr>
                        <w:t>. Λειτουργία με ωμικό-χωρητικό φορτίο.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l-GR"/>
        </w:rPr>
        <w:drawing>
          <wp:anchor distT="0" distB="0" distL="114300" distR="114300" simplePos="0" relativeHeight="251681792" behindDoc="0" locked="0" layoutInCell="1" allowOverlap="1" wp14:anchorId="4EFC3585" wp14:editId="723DAF6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716530"/>
            <wp:effectExtent l="0" t="0" r="0" b="7620"/>
            <wp:wrapTopAndBottom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EF1">
        <w:rPr>
          <w:lang w:val="el-GR"/>
        </w:rPr>
        <w:tab/>
        <w:t xml:space="preserve">Εξάγουμε τα αποτελέσματα των μετρήσεων από την </w:t>
      </w:r>
      <w:r w:rsidR="00E12EF1">
        <w:rPr>
          <w:lang w:val="el-GR"/>
        </w:rPr>
        <w:fldChar w:fldCharType="begin"/>
      </w:r>
      <w:r w:rsidR="00E12EF1">
        <w:rPr>
          <w:lang w:val="el-GR"/>
        </w:rPr>
        <w:instrText xml:space="preserve"> REF _Ref102914485 \h </w:instrText>
      </w:r>
      <w:r w:rsidR="00E12EF1">
        <w:rPr>
          <w:lang w:val="el-GR"/>
        </w:rPr>
      </w:r>
      <w:r w:rsidR="00E12EF1">
        <w:rPr>
          <w:lang w:val="el-GR"/>
        </w:rPr>
        <w:fldChar w:fldCharType="separate"/>
      </w:r>
      <w:r w:rsidR="00705A6D" w:rsidRPr="00EC1CD9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9</w:t>
      </w:r>
      <w:r w:rsidR="00E12EF1">
        <w:rPr>
          <w:lang w:val="el-GR"/>
        </w:rPr>
        <w:fldChar w:fldCharType="end"/>
      </w:r>
      <w:r w:rsidR="00E12EF1">
        <w:rPr>
          <w:lang w:val="el-GR"/>
        </w:rPr>
        <w:t xml:space="preserve"> και τα συγκεντρώνουμε στον παρακάτω </w:t>
      </w:r>
      <w:r w:rsidR="00E12EF1">
        <w:rPr>
          <w:lang w:val="el-GR"/>
        </w:rPr>
        <w:fldChar w:fldCharType="begin"/>
      </w:r>
      <w:r w:rsidR="00E12EF1">
        <w:rPr>
          <w:lang w:val="el-GR"/>
        </w:rPr>
        <w:instrText xml:space="preserve"> REF _Ref103098756 \h </w:instrText>
      </w:r>
      <w:r w:rsidR="00E12EF1">
        <w:rPr>
          <w:lang w:val="el-GR"/>
        </w:rPr>
      </w:r>
      <w:r w:rsidR="00E12EF1">
        <w:rPr>
          <w:lang w:val="el-GR"/>
        </w:rPr>
        <w:fldChar w:fldCharType="separate"/>
      </w:r>
      <w:r w:rsidR="00705A6D" w:rsidRPr="00E12EF1">
        <w:rPr>
          <w:lang w:val="el-GR"/>
        </w:rPr>
        <w:t xml:space="preserve">Πίνακας </w:t>
      </w:r>
      <w:r w:rsidR="00705A6D" w:rsidRPr="00705A6D">
        <w:rPr>
          <w:noProof/>
          <w:lang w:val="el-GR"/>
        </w:rPr>
        <w:t>4</w:t>
      </w:r>
      <w:r w:rsidR="00E12EF1">
        <w:rPr>
          <w:lang w:val="el-GR"/>
        </w:rPr>
        <w:fldChar w:fldCharType="end"/>
      </w:r>
      <w:r w:rsidR="00E12EF1">
        <w:rPr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12EF1" w14:paraId="3602F109" w14:textId="77777777" w:rsidTr="00E12EF1">
        <w:tc>
          <w:tcPr>
            <w:tcW w:w="1168" w:type="dxa"/>
          </w:tcPr>
          <w:p w14:paraId="71638B6A" w14:textId="584C4110" w:rsidR="00E12EF1" w:rsidRPr="00E12EF1" w:rsidRDefault="00C47F10" w:rsidP="00E12EF1">
            <w:pPr>
              <w:jc w:val="center"/>
              <w:rPr>
                <w:rFonts w:eastAsiaTheme="minorEastAsia"/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14:paraId="12E844B7" w14:textId="5B501877" w:rsidR="00E12EF1" w:rsidRPr="00E12EF1" w:rsidRDefault="00C47F10" w:rsidP="00E12EF1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73A0E6D6" w14:textId="6A59DC09" w:rsidR="00E12EF1" w:rsidRPr="00E12EF1" w:rsidRDefault="00C47F10" w:rsidP="00E12EF1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7EC48F15" w14:textId="4C3C8582" w:rsidR="00E12EF1" w:rsidRPr="00E12EF1" w:rsidRDefault="00C47F10" w:rsidP="00E12EF1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55B215D5" w14:textId="6F4D0F34" w:rsidR="00E12EF1" w:rsidRPr="00E12EF1" w:rsidRDefault="00C47F10" w:rsidP="00E12EF1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2BFC7A4D" w14:textId="0AB3A8DA" w:rsidR="00E12EF1" w:rsidRPr="00E12EF1" w:rsidRDefault="00C47F10" w:rsidP="00E12EF1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0FECA15C" w14:textId="0A6451F3" w:rsidR="00E12EF1" w:rsidRPr="00E12EF1" w:rsidRDefault="00C47F10" w:rsidP="00E12EF1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03F7018B" w14:textId="702A09AA" w:rsidR="00E12EF1" w:rsidRPr="00E12EF1" w:rsidRDefault="00C47F10" w:rsidP="00E12EF1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E12EF1" w14:paraId="05A61EFB" w14:textId="77777777" w:rsidTr="00E12EF1">
        <w:tc>
          <w:tcPr>
            <w:tcW w:w="1168" w:type="dxa"/>
          </w:tcPr>
          <w:p w14:paraId="29E5C14F" w14:textId="4DF39C9C" w:rsidR="00E12EF1" w:rsidRPr="00E12EF1" w:rsidRDefault="00E12EF1" w:rsidP="00E12EF1">
            <w:pPr>
              <w:jc w:val="center"/>
            </w:pPr>
            <w:r>
              <w:t>230 V</w:t>
            </w:r>
          </w:p>
        </w:tc>
        <w:tc>
          <w:tcPr>
            <w:tcW w:w="1168" w:type="dxa"/>
          </w:tcPr>
          <w:p w14:paraId="6E35C1C6" w14:textId="6213ED98" w:rsidR="00E12EF1" w:rsidRPr="00E12EF1" w:rsidRDefault="00E12EF1" w:rsidP="00E12EF1">
            <w:pPr>
              <w:jc w:val="center"/>
            </w:pPr>
            <w:r>
              <w:t>17.4 A</w:t>
            </w:r>
          </w:p>
        </w:tc>
        <w:tc>
          <w:tcPr>
            <w:tcW w:w="1169" w:type="dxa"/>
          </w:tcPr>
          <w:p w14:paraId="1F57AD1C" w14:textId="62E8D599" w:rsidR="00E12EF1" w:rsidRPr="00E12EF1" w:rsidRDefault="00E12EF1" w:rsidP="00E12EF1">
            <w:pPr>
              <w:jc w:val="center"/>
            </w:pPr>
            <w:r>
              <w:t>116.3 V</w:t>
            </w:r>
          </w:p>
        </w:tc>
        <w:tc>
          <w:tcPr>
            <w:tcW w:w="1169" w:type="dxa"/>
          </w:tcPr>
          <w:p w14:paraId="0198DF78" w14:textId="0793EAFD" w:rsidR="00E12EF1" w:rsidRPr="00E12EF1" w:rsidRDefault="00E12EF1" w:rsidP="00E12EF1">
            <w:pPr>
              <w:jc w:val="center"/>
            </w:pPr>
            <w:r>
              <w:t>31.88 A</w:t>
            </w:r>
          </w:p>
        </w:tc>
        <w:tc>
          <w:tcPr>
            <w:tcW w:w="1169" w:type="dxa"/>
          </w:tcPr>
          <w:p w14:paraId="60C1BF55" w14:textId="1B26BE04" w:rsidR="00E12EF1" w:rsidRPr="00E12EF1" w:rsidRDefault="00E12EF1" w:rsidP="00E12EF1">
            <w:pPr>
              <w:jc w:val="center"/>
            </w:pPr>
            <w:r>
              <w:t>3997 W</w:t>
            </w:r>
          </w:p>
        </w:tc>
        <w:tc>
          <w:tcPr>
            <w:tcW w:w="1169" w:type="dxa"/>
          </w:tcPr>
          <w:p w14:paraId="03D5F753" w14:textId="4956E08E" w:rsidR="00E12EF1" w:rsidRPr="00E12EF1" w:rsidRDefault="00E12EF1" w:rsidP="00E12EF1">
            <w:pPr>
              <w:jc w:val="center"/>
            </w:pPr>
            <w:r>
              <w:t>3708 W</w:t>
            </w:r>
          </w:p>
        </w:tc>
        <w:tc>
          <w:tcPr>
            <w:tcW w:w="1169" w:type="dxa"/>
          </w:tcPr>
          <w:p w14:paraId="427DE91E" w14:textId="37B89AD6" w:rsidR="00E12EF1" w:rsidRPr="00E12EF1" w:rsidRDefault="00E12EF1" w:rsidP="00E12EF1">
            <w:pPr>
              <w:jc w:val="center"/>
            </w:pPr>
            <w:r>
              <w:t>31.87 A</w:t>
            </w:r>
          </w:p>
        </w:tc>
        <w:tc>
          <w:tcPr>
            <w:tcW w:w="1169" w:type="dxa"/>
          </w:tcPr>
          <w:p w14:paraId="7365060D" w14:textId="544594DF" w:rsidR="00E12EF1" w:rsidRPr="00E12EF1" w:rsidRDefault="00E12EF1" w:rsidP="00E12EF1">
            <w:pPr>
              <w:jc w:val="center"/>
            </w:pPr>
            <w:r>
              <w:t>0.731 A</w:t>
            </w:r>
          </w:p>
        </w:tc>
      </w:tr>
    </w:tbl>
    <w:p w14:paraId="52FFF875" w14:textId="0E64DEC2" w:rsidR="00E12EF1" w:rsidRDefault="00E12EF1" w:rsidP="00E12EF1">
      <w:pPr>
        <w:pStyle w:val="Caption"/>
        <w:rPr>
          <w:lang w:val="el-GR"/>
        </w:rPr>
      </w:pPr>
      <w:bookmarkStart w:id="24" w:name="_Ref103098756"/>
      <w:r w:rsidRPr="00E12EF1">
        <w:rPr>
          <w:lang w:val="el-GR"/>
        </w:rPr>
        <w:t xml:space="preserve">Πίνακας </w:t>
      </w:r>
      <w:r>
        <w:fldChar w:fldCharType="begin"/>
      </w:r>
      <w:r w:rsidRPr="00E12EF1">
        <w:rPr>
          <w:lang w:val="el-GR"/>
        </w:rPr>
        <w:instrText xml:space="preserve"> </w:instrText>
      </w:r>
      <w:r>
        <w:instrText>SEQ</w:instrText>
      </w:r>
      <w:r w:rsidRPr="00E12EF1">
        <w:rPr>
          <w:lang w:val="el-GR"/>
        </w:rPr>
        <w:instrText xml:space="preserve"> Πίνακας \* </w:instrText>
      </w:r>
      <w:r>
        <w:instrText>ARABIC</w:instrText>
      </w:r>
      <w:r w:rsidRPr="00E12EF1">
        <w:rPr>
          <w:lang w:val="el-GR"/>
        </w:rPr>
        <w:instrText xml:space="preserve"> </w:instrText>
      </w:r>
      <w:r>
        <w:fldChar w:fldCharType="separate"/>
      </w:r>
      <w:r w:rsidR="00705A6D">
        <w:rPr>
          <w:noProof/>
        </w:rPr>
        <w:t>4</w:t>
      </w:r>
      <w:r>
        <w:fldChar w:fldCharType="end"/>
      </w:r>
      <w:bookmarkEnd w:id="24"/>
      <w:r w:rsidRPr="00E12EF1">
        <w:rPr>
          <w:lang w:val="el-GR"/>
        </w:rPr>
        <w:t xml:space="preserve">. </w:t>
      </w:r>
      <w:r>
        <w:rPr>
          <w:lang w:val="el-GR"/>
        </w:rPr>
        <w:t>Μετρήσεις λειτουργίας με ωμικό-χωρητικό φορτίο.</w:t>
      </w:r>
    </w:p>
    <w:p w14:paraId="5F491FCF" w14:textId="4F20B8C2" w:rsidR="00B84DA6" w:rsidRDefault="00B84DA6" w:rsidP="00B84DA6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Για τον υπολογισμό των φασικών γωνιών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>
        <w:rPr>
          <w:rFonts w:eastAsiaTheme="minorEastAsia"/>
          <w:lang w:val="el-GR"/>
        </w:rPr>
        <w:t xml:space="preserve"> θα βρούμε τον συντελεστή ισχύος για κάθε τύλιγμα και ύστερα, μέσω του αντιστρόφου του συνημίτονου, θα βρούμε τις γωνίες.</w:t>
      </w:r>
    </w:p>
    <w:p w14:paraId="355CDB9F" w14:textId="22A45BBD" w:rsidR="00B84DA6" w:rsidRPr="00B84DA6" w:rsidRDefault="00B84DA6" w:rsidP="00B84DA6">
      <w:pPr>
        <w:rPr>
          <w:rFonts w:eastAsiaTheme="minorEastAsia"/>
          <w:b/>
          <w:bCs/>
          <w:i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w:lastRenderedPageBreak/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Ι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3997</m:t>
              </m: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230*17.4</m:t>
              </m:r>
            </m:den>
          </m:f>
          <m:r>
            <w:rPr>
              <w:rFonts w:ascii="Cambria Math" w:eastAsiaTheme="minorEastAsia" w:hAnsi="Cambria Math"/>
            </w:rPr>
            <m:t>=0.9987⇒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0.9987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l-GR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=3</m:t>
          </m:r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24°</m:t>
          </m:r>
        </m:oMath>
      </m:oMathPara>
    </w:p>
    <w:p w14:paraId="166032CF" w14:textId="313D9491" w:rsidR="00B84DA6" w:rsidRPr="00D35404" w:rsidRDefault="00B84DA6" w:rsidP="00B84DA6">
      <w:pPr>
        <w:rPr>
          <w:rFonts w:eastAsiaTheme="minorEastAsia"/>
          <w:b/>
          <w:bCs/>
          <w:i/>
          <w:lang w:val="el-GR"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Ι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l-GR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l-G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3708</m:t>
              </m: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116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  <w:lang w:val="el-GR"/>
                </w:rPr>
                <m:t>3*31.88</m:t>
              </m:r>
            </m:den>
          </m:f>
          <m:r>
            <w:rPr>
              <w:rFonts w:ascii="Cambria Math" w:eastAsiaTheme="minorEastAsia" w:hAnsi="Cambria Math"/>
            </w:rPr>
            <m:t>=1⇒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l-GR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=0°</m:t>
          </m:r>
        </m:oMath>
      </m:oMathPara>
    </w:p>
    <w:p w14:paraId="227946C2" w14:textId="2F83D143" w:rsidR="00D35404" w:rsidRDefault="00D35404" w:rsidP="00D35404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Επομένως, οι φασικές γωνίες 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=3.24°</m:t>
        </m:r>
      </m:oMath>
      <w:r>
        <w:rPr>
          <w:rFonts w:eastAsiaTheme="minorEastAsia"/>
          <w:lang w:val="el-GR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=0°</m:t>
        </m:r>
      </m:oMath>
      <w:r>
        <w:rPr>
          <w:rFonts w:eastAsiaTheme="minorEastAsia"/>
          <w:lang w:val="el-GR"/>
        </w:rPr>
        <w:t>.</w:t>
      </w:r>
    </w:p>
    <w:p w14:paraId="7F01F223" w14:textId="2236015B" w:rsidR="00675417" w:rsidRPr="00001AEA" w:rsidRDefault="00675417" w:rsidP="00D35404">
      <w:pPr>
        <w:rPr>
          <w:rFonts w:eastAsiaTheme="minorEastAsia"/>
          <w:i/>
          <w:lang w:val="el-GR"/>
        </w:rPr>
      </w:pPr>
      <w:r>
        <w:rPr>
          <w:rFonts w:eastAsiaTheme="minorEastAsia"/>
          <w:lang w:val="el-GR"/>
        </w:rPr>
        <w:tab/>
        <w:t xml:space="preserve">Για τη σχεδίαση του διανυσματικού διαγράμματος θα ακολουθήσουμε παρόμοια διαδικασία με αυτή που πραγματοποιήθηκε και για το ωμικό-επαγωγικό φορτίο στο προηγούμενο ερώτημα. </w:t>
      </w:r>
      <w:r w:rsidR="00C66ED4">
        <w:rPr>
          <w:rFonts w:eastAsiaTheme="minorEastAsia"/>
          <w:lang w:val="el-GR"/>
        </w:rPr>
        <w:t xml:space="preserve">Ωστόσο, πλέον γνωρίζουμε τις απώλειες σιδήρου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Fe</m:t>
            </m:r>
          </m:sub>
        </m:sSub>
      </m:oMath>
      <w:r w:rsidR="00C66ED4">
        <w:rPr>
          <w:rFonts w:eastAsiaTheme="minorEastAsia"/>
          <w:lang w:val="el-GR"/>
        </w:rPr>
        <w:t xml:space="preserve">, την κύρια αυτεπαγωγιμότητα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h1</m:t>
            </m:r>
          </m:sub>
        </m:sSub>
      </m:oMath>
      <w:r w:rsidR="00C66ED4" w:rsidRPr="00C66ED4">
        <w:rPr>
          <w:rFonts w:eastAsiaTheme="minorEastAsia"/>
          <w:lang w:val="el-GR"/>
        </w:rPr>
        <w:t xml:space="preserve">, </w:t>
      </w:r>
      <w:r w:rsidR="00C66ED4">
        <w:rPr>
          <w:rFonts w:eastAsiaTheme="minorEastAsia"/>
          <w:lang w:val="el-GR"/>
        </w:rPr>
        <w:t xml:space="preserve">τις σκεδάσεις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1σ</m:t>
            </m:r>
          </m:sub>
        </m:sSub>
      </m:oMath>
      <w:r w:rsidR="00C66ED4">
        <w:rPr>
          <w:rFonts w:eastAsiaTheme="minorEastAsia"/>
          <w:lang w:val="el-GR"/>
        </w:rPr>
        <w:t xml:space="preserve"> και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2σ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="00C66ED4">
        <w:rPr>
          <w:rFonts w:eastAsiaTheme="minorEastAsia"/>
          <w:lang w:val="el-GR"/>
        </w:rPr>
        <w:t xml:space="preserve"> και τις απώλειες στα τυλίγματα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="00C66ED4" w:rsidRPr="00C66ED4">
        <w:rPr>
          <w:rFonts w:eastAsiaTheme="minorEastAsia"/>
          <w:lang w:val="el-GR"/>
        </w:rPr>
        <w:t xml:space="preserve"> </w:t>
      </w:r>
      <w:r w:rsidR="00C66ED4">
        <w:rPr>
          <w:rFonts w:eastAsiaTheme="minorEastAsia"/>
          <w:lang w:val="el-GR"/>
        </w:rPr>
        <w:t xml:space="preserve">και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="00C66ED4">
        <w:rPr>
          <w:rFonts w:eastAsiaTheme="minorEastAsia"/>
          <w:lang w:val="el-GR"/>
        </w:rPr>
        <w:t xml:space="preserve"> του μετασχηματιστή, οπότε δεν χρειάζεται να υπολογιστούν αυτά τα μεγέθη ξανά.</w:t>
      </w:r>
    </w:p>
    <w:p w14:paraId="4821DCE1" w14:textId="3415C824" w:rsidR="00D35404" w:rsidRDefault="00001AEA" w:rsidP="00D35404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Επιπλέον, πρέπει να υπολογίσουμε τα ανηγμένα στο πρωτεύον μεγέθη </w:t>
      </w:r>
      <m:oMath>
        <m:sSubSup>
          <m:sSubSupPr>
            <m:ctrlPr>
              <w:rPr>
                <w:rFonts w:ascii="Cambria Math" w:hAnsi="Cambria Math"/>
                <w:i/>
                <w:lang w:val="el-GR"/>
              </w:rPr>
            </m:ctrlPr>
          </m:sSubSup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  <m:sup>
            <m:r>
              <w:rPr>
                <w:rFonts w:ascii="Cambria Math" w:hAnsi="Cambria Math"/>
                <w:lang w:val="el-GR"/>
              </w:rPr>
              <m:t>'</m:t>
            </m:r>
          </m:sup>
        </m:sSubSup>
      </m:oMath>
      <w:r>
        <w:rPr>
          <w:rFonts w:eastAsiaTheme="minorEastAsia"/>
          <w:lang w:val="el-GR"/>
        </w:rPr>
        <w:t xml:space="preserve"> και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>
        <w:rPr>
          <w:rFonts w:eastAsiaTheme="minorEastAsia"/>
          <w:lang w:val="el-GR"/>
        </w:rPr>
        <w:t xml:space="preserve">. Από τις τιμές του </w:t>
      </w:r>
      <w:r>
        <w:rPr>
          <w:rFonts w:eastAsiaTheme="minorEastAsia"/>
          <w:lang w:val="el-GR"/>
        </w:rPr>
        <w:fldChar w:fldCharType="begin"/>
      </w:r>
      <w:r>
        <w:rPr>
          <w:rFonts w:eastAsiaTheme="minorEastAsia"/>
          <w:lang w:val="el-GR"/>
        </w:rPr>
        <w:instrText xml:space="preserve"> REF _Ref103098756 \h </w:instrText>
      </w:r>
      <w:r>
        <w:rPr>
          <w:rFonts w:eastAsiaTheme="minorEastAsia"/>
          <w:lang w:val="el-GR"/>
        </w:rPr>
      </w:r>
      <w:r>
        <w:rPr>
          <w:rFonts w:eastAsiaTheme="minorEastAsia"/>
          <w:lang w:val="el-GR"/>
        </w:rPr>
        <w:fldChar w:fldCharType="separate"/>
      </w:r>
      <w:r w:rsidR="00705A6D" w:rsidRPr="00E12EF1">
        <w:rPr>
          <w:lang w:val="el-GR"/>
        </w:rPr>
        <w:t xml:space="preserve">Πίνακας </w:t>
      </w:r>
      <w:r w:rsidR="00705A6D">
        <w:rPr>
          <w:noProof/>
        </w:rPr>
        <w:t>4</w:t>
      </w:r>
      <w:r>
        <w:rPr>
          <w:rFonts w:eastAsiaTheme="minorEastAsia"/>
          <w:lang w:val="el-GR"/>
        </w:rPr>
        <w:fldChar w:fldCharType="end"/>
      </w:r>
      <w:r>
        <w:rPr>
          <w:rFonts w:eastAsiaTheme="minorEastAsia"/>
          <w:lang w:val="el-GR"/>
        </w:rPr>
        <w:t xml:space="preserve"> υπολογίζουμε ότι:</w:t>
      </w:r>
    </w:p>
    <w:p w14:paraId="6BD8A690" w14:textId="6DED6AF2" w:rsidR="00001AEA" w:rsidRPr="004B0434" w:rsidRDefault="00C47F10" w:rsidP="00D35404">
      <w:pPr>
        <w:rPr>
          <w:rFonts w:eastAsiaTheme="minorEastAsia"/>
          <w:b/>
          <w:bCs/>
          <w:i/>
          <w:lang w:val="el-G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=n*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=1.88*116.3⇒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el-G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l-GR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=218.64 V</m:t>
          </m:r>
        </m:oMath>
      </m:oMathPara>
    </w:p>
    <w:p w14:paraId="482CB329" w14:textId="6D0AA24C" w:rsidR="004B0434" w:rsidRPr="004B0434" w:rsidRDefault="00C47F10" w:rsidP="00D35404">
      <w:pPr>
        <w:rPr>
          <w:rFonts w:eastAsiaTheme="minorEastAsia"/>
          <w:b/>
          <w:bCs/>
          <w:i/>
          <w:lang w:val="el-G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l-GR"/>
                </w:rPr>
              </m:ctrlPr>
            </m:sSubSup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  <m:sup>
              <m: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1</m:t>
              </m:r>
            </m:num>
            <m:den>
              <m:r>
                <w:rPr>
                  <w:rFonts w:ascii="Cambria Math" w:hAnsi="Cambria Math"/>
                  <w:lang w:val="el-GR"/>
                </w:rPr>
                <m:t>n</m:t>
              </m:r>
            </m:den>
          </m:f>
          <m:r>
            <w:rPr>
              <w:rFonts w:ascii="Cambria Math" w:hAnsi="Cambria Math"/>
              <w:lang w:val="el-G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31.88</m:t>
              </m:r>
            </m:num>
            <m:den>
              <m:r>
                <w:rPr>
                  <w:rFonts w:ascii="Cambria Math" w:hAnsi="Cambria Math"/>
                  <w:lang w:val="el-GR"/>
                </w:rPr>
                <m:t>1.88</m:t>
              </m:r>
            </m:den>
          </m:f>
          <m:r>
            <w:rPr>
              <w:rFonts w:ascii="Cambria Math" w:hAnsi="Cambria Math"/>
              <w:lang w:val="el-GR"/>
            </w:rPr>
            <m:t>⇒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l-G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l-GR"/>
            </w:rPr>
            <m:t>=16.96 A</m:t>
          </m:r>
        </m:oMath>
      </m:oMathPara>
    </w:p>
    <w:p w14:paraId="4C013F03" w14:textId="6BAF3891" w:rsidR="004B0434" w:rsidRDefault="004B0434" w:rsidP="004B0434">
      <w:pPr>
        <w:rPr>
          <w:lang w:val="el-GR"/>
        </w:rPr>
      </w:pPr>
      <w:r>
        <w:rPr>
          <w:lang w:val="el-GR"/>
        </w:rPr>
        <w:tab/>
        <w:t xml:space="preserve">Παρακάτω, στον </w:t>
      </w:r>
      <w:r w:rsidR="00662177">
        <w:rPr>
          <w:lang w:val="el-GR"/>
        </w:rPr>
        <w:fldChar w:fldCharType="begin"/>
      </w:r>
      <w:r w:rsidR="00662177">
        <w:rPr>
          <w:lang w:val="el-GR"/>
        </w:rPr>
        <w:instrText xml:space="preserve"> REF _Ref103287096 \h </w:instrText>
      </w:r>
      <w:r w:rsidR="00662177">
        <w:rPr>
          <w:lang w:val="el-GR"/>
        </w:rPr>
      </w:r>
      <w:r w:rsidR="00662177">
        <w:rPr>
          <w:lang w:val="el-GR"/>
        </w:rPr>
        <w:fldChar w:fldCharType="separate"/>
      </w:r>
      <w:r w:rsidR="00705A6D" w:rsidRPr="00662177">
        <w:rPr>
          <w:lang w:val="el-GR"/>
        </w:rPr>
        <w:t xml:space="preserve">Πίνακας </w:t>
      </w:r>
      <w:r w:rsidR="00705A6D" w:rsidRPr="00705A6D">
        <w:rPr>
          <w:noProof/>
          <w:lang w:val="el-GR"/>
        </w:rPr>
        <w:t>5</w:t>
      </w:r>
      <w:r w:rsidR="00662177">
        <w:rPr>
          <w:lang w:val="el-GR"/>
        </w:rPr>
        <w:fldChar w:fldCharType="end"/>
      </w:r>
      <w:r w:rsidR="00662177">
        <w:rPr>
          <w:lang w:val="el-GR"/>
        </w:rPr>
        <w:t xml:space="preserve"> </w:t>
      </w:r>
      <w:r>
        <w:rPr>
          <w:lang w:val="el-GR"/>
        </w:rPr>
        <w:t>βρίσκονται συγκεντρωμένα όλα τα απαραίτητα για τη σχεδίαση του διανυσματικού διαγράμματος μεγέθη.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62177" w14:paraId="1C412E54" w14:textId="77777777" w:rsidTr="00662177">
        <w:tc>
          <w:tcPr>
            <w:tcW w:w="935" w:type="dxa"/>
          </w:tcPr>
          <w:p w14:paraId="1E11A62F" w14:textId="64988EC2" w:rsidR="00662177" w:rsidRPr="00662177" w:rsidRDefault="00C47F10" w:rsidP="00662177">
            <w:pPr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35" w:type="dxa"/>
          </w:tcPr>
          <w:p w14:paraId="26212401" w14:textId="0E747992" w:rsidR="00662177" w:rsidRPr="00662177" w:rsidRDefault="00C47F10" w:rsidP="00662177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35" w:type="dxa"/>
          </w:tcPr>
          <w:p w14:paraId="606F066A" w14:textId="61D3965B" w:rsidR="00662177" w:rsidRPr="00662177" w:rsidRDefault="00C47F10" w:rsidP="00662177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1E55F85C" w14:textId="4F66685D" w:rsidR="00662177" w:rsidRPr="00662177" w:rsidRDefault="00C47F10" w:rsidP="0066217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6325B1D1" w14:textId="0AF82DD3" w:rsidR="00662177" w:rsidRPr="00662177" w:rsidRDefault="00C47F10" w:rsidP="00662177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35" w:type="dxa"/>
          </w:tcPr>
          <w:p w14:paraId="38239B4F" w14:textId="7BF0D4AD" w:rsidR="00662177" w:rsidRPr="00662177" w:rsidRDefault="00C47F10" w:rsidP="00662177">
            <w:pPr>
              <w:jc w:val="center"/>
              <w:rPr>
                <w:b/>
                <w:bCs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4909ED41" w14:textId="2240261B" w:rsidR="00662177" w:rsidRPr="00662177" w:rsidRDefault="00C47F10" w:rsidP="00662177">
            <w:pPr>
              <w:jc w:val="center"/>
              <w:rPr>
                <w:b/>
                <w:bCs/>
                <w:i/>
                <w:lang w:val="el-G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σ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'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up>
                </m:sSubSup>
              </m:oMath>
            </m:oMathPara>
          </w:p>
        </w:tc>
        <w:tc>
          <w:tcPr>
            <w:tcW w:w="935" w:type="dxa"/>
          </w:tcPr>
          <w:p w14:paraId="1CDFC25D" w14:textId="30B81798" w:rsidR="00662177" w:rsidRPr="00662177" w:rsidRDefault="00C47F10" w:rsidP="0066217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Fe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4F3024E7" w14:textId="10AA3EA9" w:rsidR="00662177" w:rsidRPr="00662177" w:rsidRDefault="00C47F10" w:rsidP="00662177">
            <w:pPr>
              <w:jc w:val="center"/>
              <w:rPr>
                <w:b/>
                <w:bCs/>
                <w:i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050497D3" w14:textId="7B0F884A" w:rsidR="00662177" w:rsidRPr="00662177" w:rsidRDefault="00C47F10" w:rsidP="00662177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0</m:t>
                    </m:r>
                  </m:sub>
                </m:sSub>
              </m:oMath>
            </m:oMathPara>
          </w:p>
        </w:tc>
      </w:tr>
      <w:tr w:rsidR="00662177" w14:paraId="33D9A8B7" w14:textId="77777777" w:rsidTr="00662177">
        <w:tc>
          <w:tcPr>
            <w:tcW w:w="935" w:type="dxa"/>
          </w:tcPr>
          <w:p w14:paraId="0B9B1A98" w14:textId="23D0B07D" w:rsidR="00662177" w:rsidRPr="00662177" w:rsidRDefault="00662177" w:rsidP="00662177">
            <w:pPr>
              <w:jc w:val="center"/>
            </w:pPr>
            <w:r w:rsidRPr="00662177">
              <w:rPr>
                <w:lang w:val="el-GR"/>
              </w:rPr>
              <w:t>218</w:t>
            </w:r>
            <w:r w:rsidRPr="00662177">
              <w:t>.</w:t>
            </w:r>
            <w:r w:rsidRPr="00662177">
              <w:rPr>
                <w:lang w:val="el-GR"/>
              </w:rPr>
              <w:t xml:space="preserve">64 </w:t>
            </w:r>
            <w:r w:rsidRPr="00662177">
              <w:t>V</w:t>
            </w:r>
          </w:p>
        </w:tc>
        <w:tc>
          <w:tcPr>
            <w:tcW w:w="935" w:type="dxa"/>
          </w:tcPr>
          <w:p w14:paraId="5857F709" w14:textId="01CF560F" w:rsidR="00662177" w:rsidRPr="00662177" w:rsidRDefault="00662177" w:rsidP="00662177">
            <w:pPr>
              <w:jc w:val="center"/>
            </w:pPr>
            <w:r w:rsidRPr="00662177">
              <w:t>16.96 A</w:t>
            </w:r>
          </w:p>
        </w:tc>
        <w:tc>
          <w:tcPr>
            <w:tcW w:w="935" w:type="dxa"/>
          </w:tcPr>
          <w:p w14:paraId="41ACE87D" w14:textId="30843F2A" w:rsidR="00662177" w:rsidRPr="00662177" w:rsidRDefault="00662177" w:rsidP="00662177">
            <w:pPr>
              <w:jc w:val="center"/>
            </w:pPr>
            <w:r w:rsidRPr="00662177">
              <w:t>0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935" w:type="dxa"/>
          </w:tcPr>
          <w:p w14:paraId="215FE38C" w14:textId="10E0B8B2" w:rsidR="00662177" w:rsidRPr="00662177" w:rsidRDefault="00662177" w:rsidP="00662177">
            <w:pPr>
              <w:jc w:val="center"/>
              <w:rPr>
                <w:lang w:val="el-GR"/>
              </w:rPr>
            </w:pPr>
            <w:r w:rsidRPr="00662177">
              <w:t xml:space="preserve">0.295 </w:t>
            </w:r>
            <w:r w:rsidRPr="00662177">
              <w:rPr>
                <w:lang w:val="el-GR"/>
              </w:rPr>
              <w:t>Ω</w:t>
            </w:r>
          </w:p>
        </w:tc>
        <w:tc>
          <w:tcPr>
            <w:tcW w:w="935" w:type="dxa"/>
          </w:tcPr>
          <w:p w14:paraId="76A9270E" w14:textId="23FFF9CF" w:rsidR="00662177" w:rsidRPr="00662177" w:rsidRDefault="00662177" w:rsidP="00662177">
            <w:pPr>
              <w:jc w:val="center"/>
            </w:pPr>
            <w:r w:rsidRPr="00662177">
              <w:rPr>
                <w:lang w:val="el-GR"/>
              </w:rPr>
              <w:t>0</w:t>
            </w:r>
            <w:r w:rsidRPr="00662177">
              <w:t>.</w:t>
            </w:r>
            <w:r w:rsidRPr="00662177">
              <w:rPr>
                <w:lang w:val="el-GR"/>
              </w:rPr>
              <w:t>321 Ω</w:t>
            </w:r>
          </w:p>
        </w:tc>
        <w:tc>
          <w:tcPr>
            <w:tcW w:w="935" w:type="dxa"/>
          </w:tcPr>
          <w:p w14:paraId="524C42F0" w14:textId="6A6EF78D" w:rsidR="00662177" w:rsidRPr="00662177" w:rsidRDefault="00662177" w:rsidP="00662177">
            <w:pPr>
              <w:jc w:val="center"/>
              <w:rPr>
                <w:lang w:val="el-GR"/>
              </w:rPr>
            </w:pPr>
            <w:r w:rsidRPr="00662177">
              <w:rPr>
                <w:lang w:val="el-GR"/>
              </w:rPr>
              <w:t>0</w:t>
            </w:r>
            <w:r w:rsidRPr="00662177">
              <w:t xml:space="preserve">.2315 </w:t>
            </w:r>
            <w:r w:rsidRPr="00662177">
              <w:rPr>
                <w:lang w:val="el-GR"/>
              </w:rPr>
              <w:t>Ω</w:t>
            </w:r>
          </w:p>
        </w:tc>
        <w:tc>
          <w:tcPr>
            <w:tcW w:w="935" w:type="dxa"/>
          </w:tcPr>
          <w:p w14:paraId="52B0DEF5" w14:textId="3307186A" w:rsidR="00662177" w:rsidRPr="00662177" w:rsidRDefault="00662177" w:rsidP="00662177">
            <w:pPr>
              <w:jc w:val="center"/>
              <w:rPr>
                <w:lang w:val="el-GR"/>
              </w:rPr>
            </w:pPr>
            <w:r w:rsidRPr="00662177">
              <w:t xml:space="preserve">0.2315 </w:t>
            </w:r>
            <w:r w:rsidRPr="00662177">
              <w:rPr>
                <w:lang w:val="el-GR"/>
              </w:rPr>
              <w:t>Ω</w:t>
            </w:r>
          </w:p>
        </w:tc>
        <w:tc>
          <w:tcPr>
            <w:tcW w:w="935" w:type="dxa"/>
          </w:tcPr>
          <w:p w14:paraId="66663AD0" w14:textId="197DC673" w:rsidR="00662177" w:rsidRPr="00662177" w:rsidRDefault="00662177" w:rsidP="00662177">
            <w:pPr>
              <w:jc w:val="center"/>
              <w:rPr>
                <w:lang w:val="el-GR"/>
              </w:rPr>
            </w:pPr>
            <w:r w:rsidRPr="00662177">
              <w:t>0.489 A</w:t>
            </w:r>
          </w:p>
        </w:tc>
        <w:tc>
          <w:tcPr>
            <w:tcW w:w="935" w:type="dxa"/>
          </w:tcPr>
          <w:p w14:paraId="7AEB2748" w14:textId="46EF19B7" w:rsidR="00662177" w:rsidRPr="00662177" w:rsidRDefault="00662177" w:rsidP="00662177">
            <w:pPr>
              <w:jc w:val="center"/>
            </w:pPr>
            <w:r w:rsidRPr="00662177">
              <w:rPr>
                <w:lang w:val="el-GR"/>
              </w:rPr>
              <w:t>0</w:t>
            </w:r>
            <w:r w:rsidRPr="00662177">
              <w:t>.</w:t>
            </w:r>
            <w:r w:rsidRPr="00662177">
              <w:rPr>
                <w:lang w:val="el-GR"/>
              </w:rPr>
              <w:t xml:space="preserve">833 </w:t>
            </w:r>
            <w:r w:rsidRPr="00662177">
              <w:t>A</w:t>
            </w:r>
          </w:p>
        </w:tc>
        <w:tc>
          <w:tcPr>
            <w:tcW w:w="935" w:type="dxa"/>
          </w:tcPr>
          <w:p w14:paraId="2A4F00AD" w14:textId="046E122A" w:rsidR="00662177" w:rsidRPr="00662177" w:rsidRDefault="00662177" w:rsidP="00662177">
            <w:pPr>
              <w:jc w:val="center"/>
              <w:rPr>
                <w:lang w:val="el-GR"/>
              </w:rPr>
            </w:pPr>
            <w:r w:rsidRPr="00662177">
              <w:rPr>
                <w:lang w:val="el-GR"/>
              </w:rPr>
              <w:t>59</w:t>
            </w:r>
            <w:r w:rsidRPr="00662177">
              <w:t>.</w:t>
            </w:r>
            <w:r w:rsidRPr="00662177">
              <w:rPr>
                <w:lang w:val="el-GR"/>
              </w:rPr>
              <w:t>59</w:t>
            </w:r>
            <m:oMath>
              <m:r>
                <w:rPr>
                  <w:rFonts w:ascii="Cambria Math" w:hAnsi="Cambria Math"/>
                  <w:lang w:val="el-GR"/>
                </w:rPr>
                <m:t>°</m:t>
              </m:r>
            </m:oMath>
          </w:p>
        </w:tc>
      </w:tr>
    </w:tbl>
    <w:p w14:paraId="0E5729AD" w14:textId="720C6994" w:rsidR="00E52D90" w:rsidRDefault="00E52D90" w:rsidP="00E52D90">
      <w:pPr>
        <w:pStyle w:val="Caption"/>
        <w:rPr>
          <w:lang w:val="el-GR"/>
        </w:rPr>
      </w:pPr>
      <w:bookmarkStart w:id="25" w:name="_Ref103287096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4D4C2" wp14:editId="16DDF947">
                <wp:simplePos x="0" y="0"/>
                <wp:positionH relativeFrom="column">
                  <wp:posOffset>676275</wp:posOffset>
                </wp:positionH>
                <wp:positionV relativeFrom="paragraph">
                  <wp:posOffset>3886200</wp:posOffset>
                </wp:positionV>
                <wp:extent cx="4587875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527D4" w14:textId="793C9886" w:rsidR="00E52D90" w:rsidRPr="00015C47" w:rsidRDefault="00E52D90" w:rsidP="00E52D90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26" w:name="_Ref103326185"/>
                            <w:r w:rsidRPr="00E52D90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E52D90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E52D90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E52D90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705A6D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bookmarkEnd w:id="26"/>
                            <w:r w:rsidRPr="00E52D90">
                              <w:rPr>
                                <w:lang w:val="el-GR"/>
                              </w:rPr>
                              <w:t xml:space="preserve">. </w:t>
                            </w:r>
                            <w:r>
                              <w:rPr>
                                <w:lang w:val="el-GR"/>
                              </w:rPr>
                              <w:t>Διανυσματικό Διάγραμμα για</w:t>
                            </w:r>
                            <w:r w:rsidR="004437B4">
                              <w:rPr>
                                <w:lang w:val="el-GR"/>
                              </w:rPr>
                              <w:t xml:space="preserve"> λειτουργία με</w:t>
                            </w:r>
                            <w:r>
                              <w:rPr>
                                <w:lang w:val="el-GR"/>
                              </w:rPr>
                              <w:t xml:space="preserve"> ωμικό-χωρητικό φορτίο.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D4C2" id="Text Box 24" o:spid="_x0000_s1035" type="#_x0000_t202" style="position:absolute;left:0;text-align:left;margin-left:53.25pt;margin-top:306pt;width:361.2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" stroked="f">
                <v:textbox style="mso-fit-shape-to-text:t" inset="0,0,0,0">
                  <w:txbxContent>
                    <w:p w14:paraId="3F0527D4" w14:textId="793C9886" w:rsidR="00E52D90" w:rsidRPr="00015C47" w:rsidRDefault="00E52D90" w:rsidP="00E52D90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27" w:name="_Ref103326185"/>
                      <w:r w:rsidRPr="00E52D90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E52D90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E52D90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E52D90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705A6D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bookmarkEnd w:id="27"/>
                      <w:r w:rsidRPr="00E52D90">
                        <w:rPr>
                          <w:lang w:val="el-GR"/>
                        </w:rPr>
                        <w:t xml:space="preserve">. </w:t>
                      </w:r>
                      <w:r>
                        <w:rPr>
                          <w:lang w:val="el-GR"/>
                        </w:rPr>
                        <w:t>Διανυσματικό Διάγραμμα για</w:t>
                      </w:r>
                      <w:r w:rsidR="004437B4">
                        <w:rPr>
                          <w:lang w:val="el-GR"/>
                        </w:rPr>
                        <w:t xml:space="preserve"> λειτουργία με</w:t>
                      </w:r>
                      <w:r>
                        <w:rPr>
                          <w:lang w:val="el-GR"/>
                        </w:rPr>
                        <w:t xml:space="preserve"> ωμικό-χωρητικό φορτίο.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l-GR"/>
        </w:rPr>
        <w:drawing>
          <wp:anchor distT="0" distB="0" distL="114300" distR="114300" simplePos="0" relativeHeight="251694080" behindDoc="0" locked="0" layoutInCell="1" allowOverlap="1" wp14:anchorId="38FDDB72" wp14:editId="4DC5D634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587875" cy="3495675"/>
            <wp:effectExtent l="0" t="0" r="3175" b="9525"/>
            <wp:wrapTopAndBottom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177" w:rsidRPr="00662177">
        <w:rPr>
          <w:lang w:val="el-GR"/>
        </w:rPr>
        <w:t xml:space="preserve">Πίνακας </w:t>
      </w:r>
      <w:r w:rsidR="00662177">
        <w:fldChar w:fldCharType="begin"/>
      </w:r>
      <w:r w:rsidR="00662177" w:rsidRPr="00662177">
        <w:rPr>
          <w:lang w:val="el-GR"/>
        </w:rPr>
        <w:instrText xml:space="preserve"> </w:instrText>
      </w:r>
      <w:r w:rsidR="00662177">
        <w:instrText>SEQ</w:instrText>
      </w:r>
      <w:r w:rsidR="00662177" w:rsidRPr="00662177">
        <w:rPr>
          <w:lang w:val="el-GR"/>
        </w:rPr>
        <w:instrText xml:space="preserve"> Πίνακας \* </w:instrText>
      </w:r>
      <w:r w:rsidR="00662177">
        <w:instrText>ARABIC</w:instrText>
      </w:r>
      <w:r w:rsidR="00662177" w:rsidRPr="00662177">
        <w:rPr>
          <w:lang w:val="el-GR"/>
        </w:rPr>
        <w:instrText xml:space="preserve"> </w:instrText>
      </w:r>
      <w:r w:rsidR="00662177">
        <w:fldChar w:fldCharType="separate"/>
      </w:r>
      <w:r w:rsidR="00705A6D">
        <w:rPr>
          <w:noProof/>
        </w:rPr>
        <w:t>5</w:t>
      </w:r>
      <w:r w:rsidR="00662177">
        <w:fldChar w:fldCharType="end"/>
      </w:r>
      <w:bookmarkEnd w:id="25"/>
      <w:r w:rsidR="00662177">
        <w:rPr>
          <w:lang w:val="el-GR"/>
        </w:rPr>
        <w:t>. Ανηγμένα στη μια πλευρά μεγέθη για τη σχεδίαση του διανυσματικού διαγράμματος για ωμικό-χωρητικό φορτίο.</w:t>
      </w:r>
    </w:p>
    <w:p w14:paraId="54179444" w14:textId="2F0ADBB7" w:rsidR="00E52D90" w:rsidRPr="00E52D90" w:rsidRDefault="00E52D90" w:rsidP="00E52D90">
      <w:pPr>
        <w:rPr>
          <w:lang w:val="el-GR"/>
        </w:rPr>
      </w:pPr>
      <w:r>
        <w:rPr>
          <w:lang w:val="el-GR"/>
        </w:rPr>
        <w:tab/>
        <w:t>Παρα</w:t>
      </w:r>
      <w:r w:rsidR="00AA1B9D">
        <w:rPr>
          <w:lang w:val="el-GR"/>
        </w:rPr>
        <w:t>πάν</w:t>
      </w:r>
      <w:r>
        <w:rPr>
          <w:lang w:val="el-GR"/>
        </w:rPr>
        <w:t xml:space="preserve">ω, στην </w:t>
      </w:r>
      <w:r w:rsidR="00AA1B9D">
        <w:rPr>
          <w:lang w:val="el-GR"/>
        </w:rPr>
        <w:fldChar w:fldCharType="begin"/>
      </w:r>
      <w:r w:rsidR="00AA1B9D">
        <w:rPr>
          <w:lang w:val="el-GR"/>
        </w:rPr>
        <w:instrText xml:space="preserve"> REF _Ref103326185 \h </w:instrText>
      </w:r>
      <w:r w:rsidR="00AA1B9D">
        <w:rPr>
          <w:lang w:val="el-GR"/>
        </w:rPr>
      </w:r>
      <w:r w:rsidR="00AA1B9D">
        <w:rPr>
          <w:lang w:val="el-GR"/>
        </w:rPr>
        <w:fldChar w:fldCharType="separate"/>
      </w:r>
      <w:r w:rsidR="00705A6D" w:rsidRPr="00E52D90">
        <w:rPr>
          <w:lang w:val="el-GR"/>
        </w:rPr>
        <w:t xml:space="preserve">Εικόνα </w:t>
      </w:r>
      <w:r w:rsidR="00705A6D" w:rsidRPr="00F4023D">
        <w:rPr>
          <w:noProof/>
          <w:lang w:val="el-GR"/>
        </w:rPr>
        <w:t>10</w:t>
      </w:r>
      <w:r w:rsidR="00AA1B9D">
        <w:rPr>
          <w:lang w:val="el-GR"/>
        </w:rPr>
        <w:fldChar w:fldCharType="end"/>
      </w:r>
      <w:r w:rsidR="00AA1B9D">
        <w:rPr>
          <w:lang w:val="el-GR"/>
        </w:rPr>
        <w:t xml:space="preserve"> φαίνεται το διανυσματικό διάγραμμα που πραγματοποιήθηκε για την λειτουργία με ωμικό-χωρητικό φορτίο.</w:t>
      </w:r>
    </w:p>
    <w:p w14:paraId="4127A538" w14:textId="6B3EF49F" w:rsidR="00AA4E35" w:rsidRPr="007756AA" w:rsidRDefault="00A77B23" w:rsidP="00D7372C">
      <w:pPr>
        <w:rPr>
          <w:lang w:val="el-GR"/>
        </w:rPr>
      </w:pPr>
      <w:r>
        <w:rPr>
          <w:lang w:val="el-GR"/>
        </w:rPr>
        <w:lastRenderedPageBreak/>
        <w:tab/>
        <w:t xml:space="preserve">Σχετικά με τη σύγκριση των αποτελεσμάτων για τα μεγέθη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 w:rsidRPr="00A77B23">
        <w:rPr>
          <w:lang w:val="el-G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>
        <w:rPr>
          <w:lang w:val="el-GR"/>
        </w:rPr>
        <w:t xml:space="preserve"> και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φ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>
        <w:rPr>
          <w:lang w:val="el-GR"/>
        </w:rPr>
        <w:t xml:space="preserve"> που προέκυψαν από το διανυσματικό διάγραμμα και την προσομοίωση, έχουμε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l-GR"/>
          </w:rPr>
          <m:t xml:space="preserve">=227.9 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Pr="00A77B23">
        <w:rPr>
          <w:lang w:val="el-G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l-GR"/>
          </w:rPr>
          <m:t>=15.4 A</m:t>
        </m:r>
      </m:oMath>
      <w:r w:rsidRPr="00A77B23">
        <w:rPr>
          <w:lang w:val="el-GR"/>
        </w:rPr>
        <w:t xml:space="preserve"> </w:t>
      </w:r>
      <w:r>
        <w:rPr>
          <w:lang w:val="el-GR"/>
        </w:rPr>
        <w:t xml:space="preserve">και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l-GR"/>
          </w:rPr>
          <m:t>=4°</m:t>
        </m:r>
      </m:oMath>
      <w:r w:rsidRPr="00A77B23">
        <w:rPr>
          <w:lang w:val="el-GR"/>
        </w:rPr>
        <w:t xml:space="preserve"> </w:t>
      </w:r>
      <w:r>
        <w:rPr>
          <w:lang w:val="el-GR"/>
        </w:rPr>
        <w:t>για το διανυσματικό διάγραμμα και</w:t>
      </w:r>
      <w:r w:rsidRPr="00A77B23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l-GR"/>
          </w:rPr>
          <m:t>=230 V</m:t>
        </m:r>
      </m:oMath>
      <w:r w:rsidR="00D7372C" w:rsidRPr="00D7372C">
        <w:rPr>
          <w:rFonts w:eastAsiaTheme="minorEastAsia"/>
          <w:lang w:val="el-G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l-GR"/>
          </w:rPr>
          <m:t>=17.4 A</m:t>
        </m:r>
      </m:oMath>
      <w:r w:rsidRPr="00A77B23">
        <w:rPr>
          <w:lang w:val="el-GR"/>
        </w:rPr>
        <w:t xml:space="preserve"> </w:t>
      </w:r>
      <w:r w:rsidR="00D7372C">
        <w:rPr>
          <w:lang w:val="el-GR"/>
        </w:rPr>
        <w:t xml:space="preserve">και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l-GR"/>
          </w:rPr>
          <m:t>=3°</m:t>
        </m:r>
      </m:oMath>
      <w:r>
        <w:rPr>
          <w:lang w:val="el-GR"/>
        </w:rPr>
        <w:t xml:space="preserve"> για την προσομοίωση.</w:t>
      </w:r>
      <w:r w:rsidR="00D7372C">
        <w:rPr>
          <w:lang w:val="el-GR"/>
        </w:rPr>
        <w:t xml:space="preserve"> Επομένως, συμπεραίνουμε ότι μέσω του διανυσματικού διαγράμματος μπορούμε να υπολογίσουμε με καλή ακρίβεια ορισμένα μεγέθη. </w:t>
      </w:r>
    </w:p>
    <w:p w14:paraId="1F72AC6A" w14:textId="3F727CEE" w:rsidR="00AA4E35" w:rsidRPr="000D14F0" w:rsidRDefault="00AA4E35" w:rsidP="00D7372C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Για τον αναλυτικό υπολογισμό τάσεων και ρευμάτων </w:t>
      </w:r>
      <w:r w:rsidR="0019772D">
        <w:rPr>
          <w:lang w:val="el-GR"/>
        </w:rPr>
        <w:t xml:space="preserve">του μετασχηματιστή υπό φορτίο, </w:t>
      </w:r>
      <w:r w:rsidR="000D14F0">
        <w:rPr>
          <w:lang w:val="el-GR"/>
        </w:rPr>
        <w:t>χρειάζεται</w:t>
      </w:r>
      <w:r w:rsidR="0019772D">
        <w:rPr>
          <w:lang w:val="el-GR"/>
        </w:rPr>
        <w:t xml:space="preserve"> να υπολογίσουμε τ</w:t>
      </w:r>
      <w:r w:rsidR="007756AA">
        <w:rPr>
          <w:lang w:val="el-GR"/>
        </w:rPr>
        <w:t xml:space="preserve">ο ανηγμένο στο πρωτεύον ωμικό-χωρητικό φορτίο </w:t>
      </w:r>
      <m:oMath>
        <m:sSubSup>
          <m:sSubSupPr>
            <m:ctrlPr>
              <w:rPr>
                <w:rFonts w:ascii="Cambria Math" w:hAnsi="Cambria Math"/>
                <w:i/>
                <w:lang w:val="el-GR"/>
              </w:rPr>
            </m:ctrlPr>
          </m:sSubSupPr>
          <m:e>
            <m:r>
              <w:rPr>
                <w:rFonts w:ascii="Cambria Math" w:hAnsi="Cambria Math"/>
                <w:lang w:val="el-GR"/>
              </w:rPr>
              <m:t>Ζ</m:t>
            </m:r>
          </m:e>
          <m:sub>
            <m:r>
              <w:rPr>
                <w:rFonts w:ascii="Cambria Math" w:hAnsi="Cambria Math"/>
              </w:rPr>
              <m:t>RC</m:t>
            </m:r>
          </m:sub>
          <m:sup>
            <m:r>
              <w:rPr>
                <w:rFonts w:ascii="Cambria Math" w:hAnsi="Cambria Math"/>
                <w:lang w:val="el-GR"/>
              </w:rPr>
              <m:t>'</m:t>
            </m:r>
          </m:sup>
        </m:sSubSup>
      </m:oMath>
      <w:r w:rsidR="000D14F0">
        <w:rPr>
          <w:rFonts w:eastAsiaTheme="minorEastAsia"/>
          <w:lang w:val="el-GR"/>
        </w:rPr>
        <w:t xml:space="preserve">, το ρεύμα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L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 w:rsidR="000D14F0" w:rsidRPr="000D14F0">
        <w:rPr>
          <w:rFonts w:eastAsiaTheme="minorEastAsia"/>
          <w:lang w:val="el-GR"/>
        </w:rPr>
        <w:t>,</w:t>
      </w:r>
      <w:r w:rsidR="000D14F0">
        <w:rPr>
          <w:rFonts w:eastAsiaTheme="minorEastAsia"/>
          <w:lang w:val="el-GR"/>
        </w:rPr>
        <w:t xml:space="preserve"> την τάση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="000D14F0" w:rsidRPr="000D14F0">
        <w:rPr>
          <w:rFonts w:eastAsiaTheme="minorEastAsia"/>
          <w:lang w:val="el-GR"/>
        </w:rPr>
        <w:t xml:space="preserve">, </w:t>
      </w:r>
      <w:r w:rsidR="000D14F0">
        <w:rPr>
          <w:rFonts w:eastAsiaTheme="minorEastAsia"/>
          <w:lang w:val="el-GR"/>
        </w:rPr>
        <w:t xml:space="preserve">την εμπέδηση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Th</m:t>
            </m:r>
          </m:sub>
        </m:sSub>
      </m:oMath>
      <w:r w:rsidR="000D14F0" w:rsidRPr="000D14F0">
        <w:rPr>
          <w:rFonts w:eastAsiaTheme="minorEastAsia"/>
          <w:lang w:val="el-GR"/>
        </w:rPr>
        <w:t xml:space="preserve"> </w:t>
      </w:r>
      <w:r w:rsidR="000D14F0">
        <w:rPr>
          <w:rFonts w:eastAsiaTheme="minorEastAsia"/>
          <w:lang w:val="el-GR"/>
        </w:rPr>
        <w:t>και την</w:t>
      </w:r>
      <w:r w:rsidR="007756AA">
        <w:rPr>
          <w:lang w:val="el-GR"/>
        </w:rPr>
        <w:t xml:space="preserve"> </w:t>
      </w:r>
      <w:r w:rsidR="0019772D">
        <w:rPr>
          <w:lang w:val="el-GR"/>
        </w:rPr>
        <w:t xml:space="preserve">τάση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Th</m:t>
            </m:r>
          </m:sub>
        </m:sSub>
      </m:oMath>
      <w:r w:rsidR="000D14F0" w:rsidRPr="000D14F0">
        <w:rPr>
          <w:rFonts w:eastAsiaTheme="minorEastAsia"/>
          <w:lang w:val="el-GR"/>
        </w:rPr>
        <w:t xml:space="preserve">, </w:t>
      </w:r>
      <w:r w:rsidR="000D14F0">
        <w:rPr>
          <w:rFonts w:eastAsiaTheme="minorEastAsia"/>
          <w:lang w:val="el-GR"/>
        </w:rPr>
        <w:t xml:space="preserve">από την οποία θα υπολογίσουμε την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  <w:r w:rsidR="000D14F0" w:rsidRPr="000D14F0">
        <w:rPr>
          <w:rFonts w:eastAsiaTheme="minorEastAsia"/>
          <w:lang w:val="el-GR"/>
        </w:rPr>
        <w:t>.</w:t>
      </w:r>
    </w:p>
    <w:p w14:paraId="1D07D430" w14:textId="62056C12" w:rsidR="0019772D" w:rsidRDefault="0019772D" w:rsidP="00D7372C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Γνωρίζουμε τα ανηγμένα στο πρωτεύον μεγέθη </w:t>
      </w:r>
      <m:oMath>
        <m:sSubSup>
          <m:sSubSupPr>
            <m:ctrlPr>
              <w:rPr>
                <w:rFonts w:ascii="Cambria Math" w:hAnsi="Cambria Math"/>
                <w:i/>
                <w:lang w:val="el-GR"/>
              </w:rPr>
            </m:ctrlPr>
          </m:sSubSup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  <m:sup>
            <m:r>
              <w:rPr>
                <w:rFonts w:ascii="Cambria Math" w:hAnsi="Cambria Math"/>
                <w:lang w:val="el-GR"/>
              </w:rPr>
              <m:t>'</m:t>
            </m:r>
          </m:sup>
        </m:sSubSup>
      </m:oMath>
      <w:r>
        <w:rPr>
          <w:rFonts w:eastAsiaTheme="minorEastAsia"/>
          <w:lang w:val="el-GR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</m:oMath>
      <w:r>
        <w:rPr>
          <w:rFonts w:eastAsiaTheme="minorEastAsia"/>
          <w:lang w:val="el-GR"/>
        </w:rPr>
        <w:t xml:space="preserve">, αλλά και την εμπέδηση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  <m:r>
          <w:rPr>
            <w:rFonts w:ascii="Cambria Math" w:eastAsiaTheme="minorEastAsia" w:hAnsi="Cambria Math"/>
            <w:lang w:val="el-GR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  <m:r>
          <w:rPr>
            <w:rFonts w:ascii="Cambria Math" w:eastAsiaTheme="minorEastAsia" w:hAnsi="Cambria Math"/>
            <w:lang w:val="el-GR"/>
          </w:rPr>
          <m:t>+j</m:t>
        </m:r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σ2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  <m:r>
          <w:rPr>
            <w:rFonts w:ascii="Cambria Math" w:eastAsiaTheme="minorEastAsia" w:hAnsi="Cambria Math"/>
            <w:lang w:val="el-GR"/>
          </w:rPr>
          <m:t>=0.321+j0.2315=0.396∠35.8° Ω</m:t>
        </m:r>
      </m:oMath>
      <w:r w:rsidR="00612C41" w:rsidRPr="00612C41">
        <w:rPr>
          <w:rFonts w:eastAsiaTheme="minorEastAsia"/>
          <w:lang w:val="el-GR"/>
        </w:rPr>
        <w:t>.</w:t>
      </w:r>
    </w:p>
    <w:p w14:paraId="384FD5F8" w14:textId="53D25ED0" w:rsidR="00E823DB" w:rsidRDefault="000D14F0" w:rsidP="00B73716">
      <w:pPr>
        <w:jc w:val="left"/>
        <w:rPr>
          <w:rFonts w:eastAsiaTheme="minorEastAsia"/>
          <w:lang w:val="el-GR"/>
        </w:rPr>
      </w:pPr>
      <w:r w:rsidRPr="004C2369">
        <w:rPr>
          <w:rFonts w:eastAsiaTheme="minorEastAsia"/>
          <w:lang w:val="el-GR"/>
        </w:rPr>
        <w:tab/>
      </w:r>
      <w:r>
        <w:rPr>
          <w:rFonts w:eastAsiaTheme="minorEastAsia"/>
          <w:lang w:val="el-GR"/>
        </w:rPr>
        <w:t>Υπολ</w:t>
      </w:r>
      <w:r w:rsidR="00E823DB">
        <w:rPr>
          <w:rFonts w:eastAsiaTheme="minorEastAsia"/>
          <w:lang w:val="el-GR"/>
        </w:rPr>
        <w:t>ο</w:t>
      </w:r>
      <w:r>
        <w:rPr>
          <w:rFonts w:eastAsiaTheme="minorEastAsia"/>
          <w:lang w:val="el-GR"/>
        </w:rPr>
        <w:t xml:space="preserve">γίζουμε </w:t>
      </w:r>
      <w:r w:rsidR="00E823DB">
        <w:rPr>
          <w:rFonts w:eastAsiaTheme="minorEastAsia"/>
          <w:lang w:val="el-GR"/>
        </w:rPr>
        <w:t xml:space="preserve">το φορτίο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RC</m:t>
            </m:r>
          </m:sub>
        </m:sSub>
        <m:r>
          <w:rPr>
            <w:rFonts w:ascii="Cambria Math" w:eastAsiaTheme="minorEastAsia" w:hAnsi="Cambria Math"/>
            <w:lang w:val="el-GR"/>
          </w:rPr>
          <m:t>=R+j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c</m:t>
            </m:r>
          </m:sub>
        </m:sSub>
        <m:r>
          <w:rPr>
            <w:rFonts w:ascii="Cambria Math" w:eastAsiaTheme="minorEastAsia" w:hAnsi="Cambria Math"/>
            <w:lang w:val="el-GR"/>
          </w:rPr>
          <m:t>=3.5-j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2π*50*20*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el-GR"/>
          </w:rPr>
          <m:t>=3.5-j159.15=159.19∠-88.74° Ω</m:t>
        </m:r>
      </m:oMath>
      <w:r w:rsidR="00E823DB" w:rsidRPr="00E823DB">
        <w:rPr>
          <w:rFonts w:eastAsiaTheme="minorEastAsia"/>
          <w:lang w:val="el-GR"/>
        </w:rPr>
        <w:t xml:space="preserve">, </w:t>
      </w:r>
      <w:r w:rsidR="00E823DB">
        <w:rPr>
          <w:rFonts w:eastAsiaTheme="minorEastAsia"/>
          <w:lang w:val="el-GR"/>
        </w:rPr>
        <w:t xml:space="preserve">και στη συνέχεια το ανηγμένο στο πρωτεύον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RC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  <m:r>
          <w:rPr>
            <w:rFonts w:ascii="Cambria Math" w:eastAsiaTheme="minorEastAsia" w:hAnsi="Cambria Math"/>
            <w:lang w:val="el-G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lang w:val="el-GR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1.88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lang w:val="el-GR"/>
          </w:rPr>
          <m:t>*159.19∠-88.74°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>=562.64∠-88.74° Ω</m:t>
        </m:r>
      </m:oMath>
      <w:r w:rsidR="00B73716">
        <w:rPr>
          <w:rFonts w:eastAsiaTheme="minorEastAsia"/>
          <w:lang w:val="el-GR"/>
        </w:rPr>
        <w:t>.</w:t>
      </w:r>
    </w:p>
    <w:p w14:paraId="488C403B" w14:textId="017C55AF" w:rsidR="00B73716" w:rsidRDefault="00B73716" w:rsidP="00B73716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Υπολογίζουμε το ρεύμα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l-G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l-GR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l-GR"/>
              </w:rPr>
              <m:t>'</m:t>
            </m:r>
          </m:sup>
        </m:sSubSup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SupPr>
              <m:e>
                <m:r>
                  <w:rPr>
                    <w:rFonts w:ascii="Cambria Math" w:hAnsi="Cambria Math"/>
                    <w:lang w:val="el-GR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l-GR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SupPr>
              <m:e>
                <m:r>
                  <w:rPr>
                    <w:rFonts w:ascii="Cambria Math" w:hAnsi="Cambria Math"/>
                    <w:lang w:val="el-GR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RC</m:t>
                </m:r>
              </m:sub>
              <m:sup>
                <m:r>
                  <w:rPr>
                    <w:rFonts w:ascii="Cambria Math" w:hAnsi="Cambria Math"/>
                    <w:lang w:val="el-GR"/>
                  </w:rPr>
                  <m:t>'</m:t>
                </m:r>
              </m:sup>
            </m:sSubSup>
          </m:den>
        </m:f>
        <m:r>
          <w:rPr>
            <w:rFonts w:ascii="Cambria Math" w:hAnsi="Cambria Math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218.64</m:t>
            </m:r>
            <m:r>
              <w:rPr>
                <w:rFonts w:ascii="Cambria Math" w:eastAsiaTheme="minorEastAsia" w:hAnsi="Cambria Math"/>
                <w:lang w:val="el-GR"/>
              </w:rPr>
              <m:t>∠0°</m:t>
            </m:r>
          </m:num>
          <m:den>
            <m:r>
              <w:rPr>
                <w:rFonts w:ascii="Cambria Math" w:hAnsi="Cambria Math"/>
                <w:lang w:val="el-GR"/>
              </w:rPr>
              <m:t>562.64</m:t>
            </m:r>
            <m:r>
              <w:rPr>
                <w:rFonts w:ascii="Cambria Math" w:eastAsiaTheme="minorEastAsia" w:hAnsi="Cambria Math"/>
                <w:lang w:val="el-GR"/>
              </w:rPr>
              <m:t>∠-88.74°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0.389∠88.74° 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B73716">
        <w:rPr>
          <w:rFonts w:eastAsiaTheme="minorEastAsia"/>
          <w:lang w:val="el-GR"/>
        </w:rPr>
        <w:t>.</w:t>
      </w:r>
    </w:p>
    <w:p w14:paraId="19EFCDAE" w14:textId="0E7C3B1A" w:rsidR="00B73716" w:rsidRPr="004F2054" w:rsidRDefault="00B73716" w:rsidP="00B73716">
      <w:pPr>
        <w:rPr>
          <w:i/>
          <w:lang w:val="el-GR"/>
        </w:rPr>
      </w:pPr>
      <w:r>
        <w:rPr>
          <w:rFonts w:eastAsiaTheme="minorEastAsia"/>
          <w:lang w:val="el-GR"/>
        </w:rPr>
        <w:tab/>
        <w:t xml:space="preserve">Ισχύει ότι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L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l-G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l-GR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l-GR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L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  <m:r>
          <w:rPr>
            <w:rFonts w:ascii="Cambria Math" w:eastAsiaTheme="minorEastAsia" w:hAnsi="Cambria Math"/>
            <w:lang w:val="el-GR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  <m:r>
          <w:rPr>
            <w:rFonts w:ascii="Cambria Math" w:eastAsiaTheme="minorEastAsia" w:hAnsi="Cambria Math"/>
            <w:lang w:val="el-GR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SupPr>
          <m:e>
            <m:r>
              <w:rPr>
                <w:rFonts w:ascii="Cambria Math" w:eastAsiaTheme="minorEastAsia" w:hAnsi="Cambria Math"/>
                <w:lang w:val="el-G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l-GR"/>
              </w:rPr>
              <m:t>'</m:t>
            </m:r>
          </m:sup>
        </m:sSubSup>
        <m:r>
          <w:rPr>
            <w:rFonts w:ascii="Cambria Math" w:eastAsiaTheme="minorEastAsia" w:hAnsi="Cambria Math"/>
            <w:lang w:val="el-GR"/>
          </w:rPr>
          <m:t>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=0.389∠88.74°*0.396∠35.8°+218.64∠0°</m:t>
        </m:r>
        <m:r>
          <m:rPr>
            <m:sty m:val="bi"/>
          </m:rPr>
          <w:rPr>
            <w:rFonts w:ascii="Cambria Math" w:eastAsiaTheme="minorEastAsia" w:hAnsi="Cambria Math"/>
            <w:lang w:val="el-GR"/>
          </w:rPr>
          <m:t xml:space="preserve">=218.55∠0.03° 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4F2054" w:rsidRPr="004F2054">
        <w:rPr>
          <w:rFonts w:eastAsiaTheme="minorEastAsia"/>
          <w:lang w:val="el-GR"/>
        </w:rPr>
        <w:t>.</w:t>
      </w:r>
    </w:p>
    <w:p w14:paraId="7C9B9382" w14:textId="156712CC" w:rsidR="006922D4" w:rsidRPr="00525D70" w:rsidRDefault="00C47F10" w:rsidP="00D7372C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Fe</m:t>
                  </m:r>
                </m:sub>
              </m:sSub>
              <m:r>
                <w:rPr>
                  <w:rFonts w:ascii="Cambria Math" w:hAnsi="Cambria Math"/>
                </w:rPr>
                <m:t>||j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/>
            </w:rPr>
            <m:t>||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σ1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470.35*j276.11</m:t>
              </m:r>
            </m:num>
            <m:den>
              <m:r>
                <w:rPr>
                  <w:rFonts w:ascii="Cambria Math" w:hAnsi="Cambria Math"/>
                </w:rPr>
                <m:t>470.35+j276.35</m:t>
              </m:r>
            </m:den>
          </m:f>
          <m:r>
            <w:rPr>
              <w:rFonts w:ascii="Cambria Math" w:hAnsi="Cambria Math"/>
            </w:rPr>
            <m:t>||(0.295+j0.2315)=83.24∠59.59°||0.375∠23.12°</m:t>
          </m:r>
        </m:oMath>
      </m:oMathPara>
    </w:p>
    <w:p w14:paraId="2E48D595" w14:textId="70682D06" w:rsidR="00525D70" w:rsidRPr="004C2369" w:rsidRDefault="00525D70" w:rsidP="00D7372C">
      <w:pPr>
        <w:rPr>
          <w:rFonts w:eastAsiaTheme="minorEastAsia"/>
          <w:i/>
          <w:lang w:val="el-GR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83.24∠59.59°*0.375∠23.12°</m:t>
              </m:r>
            </m:num>
            <m:den>
              <m:r>
                <w:rPr>
                  <w:rFonts w:ascii="Cambria Math" w:hAnsi="Cambria Math"/>
                </w:rPr>
                <m:t>83.24∠59.59°+0.375∠23.12°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=0.374∠23.27° Ω</m:t>
          </m:r>
        </m:oMath>
      </m:oMathPara>
    </w:p>
    <w:p w14:paraId="75BBD49D" w14:textId="56ADA6EB" w:rsidR="004C2369" w:rsidRPr="00914546" w:rsidRDefault="00C47F10" w:rsidP="00D7372C">
      <w:pPr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=0.389</m:t>
          </m:r>
          <m:r>
            <w:rPr>
              <w:rFonts w:ascii="Cambria Math" w:hAnsi="Cambria Math"/>
            </w:rPr>
            <m:t>∠88.74°*0.374∠23.27°+218.55∠0.03°⇒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=218.5∠0.07° V</m:t>
          </m:r>
        </m:oMath>
      </m:oMathPara>
    </w:p>
    <w:p w14:paraId="5EE958C4" w14:textId="36E35218" w:rsidR="00914546" w:rsidRPr="00914546" w:rsidRDefault="00C47F10" w:rsidP="00D7372C">
      <w:pPr>
        <w:rPr>
          <w:rFonts w:eastAsiaTheme="minorEastAsia"/>
          <w:b/>
          <w:bCs/>
          <w:i/>
          <w:lang w:val="el-G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Fe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=470.35|</m:t>
              </m:r>
            </m:e>
          </m:d>
          <m:r>
            <w:rPr>
              <w:rFonts w:ascii="Cambria Math" w:hAnsi="Cambria Math"/>
            </w:rPr>
            <m:t>j276.11=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470.35*j276.11</m:t>
              </m:r>
            </m:num>
            <m:den>
              <m:r>
                <w:rPr>
                  <w:rFonts w:ascii="Cambria Math" w:hAnsi="Cambria Math"/>
                </w:rPr>
                <m:t>470.35+j276.11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 xml:space="preserve">238.11∠59.59° 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Ω</m:t>
          </m:r>
        </m:oMath>
      </m:oMathPara>
    </w:p>
    <w:p w14:paraId="49D13CEF" w14:textId="58CE7B30" w:rsidR="00914546" w:rsidRPr="00525D70" w:rsidRDefault="00C47F10" w:rsidP="00D7372C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Th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U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Fe</m:t>
                  </m:r>
                </m:sub>
              </m:sSub>
              <m:r>
                <w:rPr>
                  <w:rFonts w:ascii="Cambria Math" w:hAnsi="Cambria Math"/>
                </w:rPr>
                <m:t>||j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σ1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Fe</m:t>
                  </m:r>
                </m:sub>
              </m:sSub>
              <m:r>
                <w:rPr>
                  <w:rFonts w:ascii="Cambria Math" w:hAnsi="Cambria Math"/>
                </w:rPr>
                <m:t>||j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238.11∠59.59°</m:t>
              </m:r>
            </m:num>
            <m:den>
              <m:r>
                <w:rPr>
                  <w:rFonts w:ascii="Cambria Math" w:hAnsi="Cambria Math"/>
                </w:rPr>
                <m:t>0.295+j0.2315+238.11∠59.59°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*0.9985∠0.03°⇒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218.5∠0.07°</m:t>
              </m:r>
            </m:num>
            <m:den>
              <m:r>
                <w:rPr>
                  <w:rFonts w:ascii="Cambria Math" w:hAnsi="Cambria Math"/>
                </w:rPr>
                <m:t>0.9985∠0.03°</m:t>
              </m:r>
            </m:den>
          </m:f>
        </m:oMath>
      </m:oMathPara>
    </w:p>
    <w:p w14:paraId="0458B962" w14:textId="0A09F3A4" w:rsidR="00525D70" w:rsidRPr="00525D70" w:rsidRDefault="00525D70" w:rsidP="00D7372C">
      <w:pPr>
        <w:rPr>
          <w:rFonts w:eastAsiaTheme="minorEastAsia"/>
          <w:b/>
          <w:bCs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=218.83∠0.04 V</m:t>
          </m:r>
        </m:oMath>
      </m:oMathPara>
    </w:p>
    <w:p w14:paraId="3AD49E77" w14:textId="35A0310F" w:rsidR="00525D70" w:rsidRPr="00525D70" w:rsidRDefault="00525D70" w:rsidP="00525D70">
      <w:pPr>
        <w:rPr>
          <w:lang w:val="el-GR"/>
        </w:rPr>
      </w:pPr>
      <w:r>
        <w:tab/>
      </w:r>
      <w:r>
        <w:rPr>
          <w:lang w:val="el-GR"/>
        </w:rPr>
        <w:t xml:space="preserve">Παρατηρούμε από το τελικό αποτέλεσμα της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U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</m:oMath>
      <w:r>
        <w:rPr>
          <w:rFonts w:eastAsiaTheme="minorEastAsia"/>
          <w:lang w:val="el-GR"/>
        </w:rPr>
        <w:t xml:space="preserve"> ότι</w:t>
      </w:r>
      <w:r w:rsidR="00831F1F">
        <w:rPr>
          <w:rFonts w:eastAsiaTheme="minorEastAsia"/>
          <w:lang w:val="el-GR"/>
        </w:rPr>
        <w:t xml:space="preserve"> υπάρχει απόκλιση από το αντίστοιχο αποτέλεσμα της προσομοίωσης, επομένως, η μαθηματική επίλυση μέσω θεωρήματος </w:t>
      </w:r>
      <w:r w:rsidR="00831F1F">
        <w:rPr>
          <w:rFonts w:eastAsiaTheme="minorEastAsia"/>
        </w:rPr>
        <w:t>Thevenin</w:t>
      </w:r>
      <w:r w:rsidR="00831F1F" w:rsidRPr="00831F1F">
        <w:rPr>
          <w:rFonts w:eastAsiaTheme="minorEastAsia"/>
          <w:lang w:val="el-GR"/>
        </w:rPr>
        <w:t xml:space="preserve"> </w:t>
      </w:r>
      <w:r w:rsidR="00831F1F">
        <w:rPr>
          <w:rFonts w:eastAsiaTheme="minorEastAsia"/>
          <w:lang w:val="el-GR"/>
        </w:rPr>
        <w:t xml:space="preserve">ενδέχεται να μην είναι η καλύτερη επιλογή. </w:t>
      </w:r>
    </w:p>
    <w:sectPr w:rsidR="00525D70" w:rsidRPr="00525D70" w:rsidSect="00F4023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4EAB" w14:textId="77777777" w:rsidR="00C47F10" w:rsidRDefault="00C47F10" w:rsidP="007D348B">
      <w:pPr>
        <w:spacing w:after="0" w:line="240" w:lineRule="auto"/>
      </w:pPr>
      <w:r>
        <w:separator/>
      </w:r>
    </w:p>
  </w:endnote>
  <w:endnote w:type="continuationSeparator" w:id="0">
    <w:p w14:paraId="4027CC50" w14:textId="77777777" w:rsidR="00C47F10" w:rsidRDefault="00C47F10" w:rsidP="007D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85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3D315" w14:textId="046F3751" w:rsidR="007D348B" w:rsidRDefault="007D34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9DA305" w14:textId="77777777" w:rsidR="007D348B" w:rsidRDefault="007D3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3FF2" w14:textId="77777777" w:rsidR="00C47F10" w:rsidRDefault="00C47F10" w:rsidP="007D348B">
      <w:pPr>
        <w:spacing w:after="0" w:line="240" w:lineRule="auto"/>
      </w:pPr>
      <w:r>
        <w:separator/>
      </w:r>
    </w:p>
  </w:footnote>
  <w:footnote w:type="continuationSeparator" w:id="0">
    <w:p w14:paraId="49DF3921" w14:textId="77777777" w:rsidR="00C47F10" w:rsidRDefault="00C47F10" w:rsidP="007D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FE27" w14:textId="0BA6FFAC" w:rsidR="007D348B" w:rsidRPr="007D348B" w:rsidRDefault="007D348B">
    <w:pPr>
      <w:pStyle w:val="Header"/>
      <w:rPr>
        <w:lang w:val="el-GR"/>
      </w:rPr>
    </w:pPr>
    <w:r>
      <w:rPr>
        <w:lang w:val="el-GR"/>
      </w:rPr>
      <w:t xml:space="preserve">Άσκηση 3 / Μονοφασικός Μετασχηματιστής – Προσομοίωση με </w:t>
    </w:r>
    <w:r>
      <w:t>Matlab</w:t>
    </w:r>
    <w:r>
      <w:rPr>
        <w:lang w:val="el-G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88"/>
    <w:rsid w:val="00000414"/>
    <w:rsid w:val="00001AEA"/>
    <w:rsid w:val="0003240F"/>
    <w:rsid w:val="00057FAD"/>
    <w:rsid w:val="0008535A"/>
    <w:rsid w:val="000D0936"/>
    <w:rsid w:val="000D14F0"/>
    <w:rsid w:val="000E026D"/>
    <w:rsid w:val="000F0FFF"/>
    <w:rsid w:val="0019772D"/>
    <w:rsid w:val="001C0E71"/>
    <w:rsid w:val="001C65CC"/>
    <w:rsid w:val="001D2A3F"/>
    <w:rsid w:val="001F5A2B"/>
    <w:rsid w:val="00206159"/>
    <w:rsid w:val="002116DB"/>
    <w:rsid w:val="002C3AD4"/>
    <w:rsid w:val="003357F1"/>
    <w:rsid w:val="00346733"/>
    <w:rsid w:val="00366BDA"/>
    <w:rsid w:val="00367D36"/>
    <w:rsid w:val="003C1B07"/>
    <w:rsid w:val="003D2A3D"/>
    <w:rsid w:val="003E114D"/>
    <w:rsid w:val="004437B4"/>
    <w:rsid w:val="00460C0B"/>
    <w:rsid w:val="004B0434"/>
    <w:rsid w:val="004B1BE4"/>
    <w:rsid w:val="004C2369"/>
    <w:rsid w:val="004F2054"/>
    <w:rsid w:val="00525D70"/>
    <w:rsid w:val="00545032"/>
    <w:rsid w:val="005B6382"/>
    <w:rsid w:val="00612C41"/>
    <w:rsid w:val="00633353"/>
    <w:rsid w:val="0063357C"/>
    <w:rsid w:val="00662177"/>
    <w:rsid w:val="00664153"/>
    <w:rsid w:val="00675417"/>
    <w:rsid w:val="006922D4"/>
    <w:rsid w:val="00693B45"/>
    <w:rsid w:val="006B1911"/>
    <w:rsid w:val="006B3D69"/>
    <w:rsid w:val="006E6197"/>
    <w:rsid w:val="006F573D"/>
    <w:rsid w:val="00703089"/>
    <w:rsid w:val="00705A6D"/>
    <w:rsid w:val="007756AA"/>
    <w:rsid w:val="007B5277"/>
    <w:rsid w:val="007D348B"/>
    <w:rsid w:val="007E16E8"/>
    <w:rsid w:val="008251CD"/>
    <w:rsid w:val="00826A0D"/>
    <w:rsid w:val="008318CB"/>
    <w:rsid w:val="00831F1F"/>
    <w:rsid w:val="008B72A2"/>
    <w:rsid w:val="00914546"/>
    <w:rsid w:val="00921602"/>
    <w:rsid w:val="009267C9"/>
    <w:rsid w:val="00942682"/>
    <w:rsid w:val="009635A0"/>
    <w:rsid w:val="009914C9"/>
    <w:rsid w:val="009B00A4"/>
    <w:rsid w:val="009B1BD7"/>
    <w:rsid w:val="009D0C23"/>
    <w:rsid w:val="00A07426"/>
    <w:rsid w:val="00A415CD"/>
    <w:rsid w:val="00A42C3B"/>
    <w:rsid w:val="00A46608"/>
    <w:rsid w:val="00A57152"/>
    <w:rsid w:val="00A77B23"/>
    <w:rsid w:val="00AA1B9D"/>
    <w:rsid w:val="00AA4E35"/>
    <w:rsid w:val="00AC1986"/>
    <w:rsid w:val="00AC28B0"/>
    <w:rsid w:val="00AE110C"/>
    <w:rsid w:val="00B0635A"/>
    <w:rsid w:val="00B17261"/>
    <w:rsid w:val="00B73716"/>
    <w:rsid w:val="00B83C0A"/>
    <w:rsid w:val="00B84DA6"/>
    <w:rsid w:val="00B97D68"/>
    <w:rsid w:val="00BA28EF"/>
    <w:rsid w:val="00BC4467"/>
    <w:rsid w:val="00BD1E83"/>
    <w:rsid w:val="00C02AB5"/>
    <w:rsid w:val="00C31D81"/>
    <w:rsid w:val="00C42C88"/>
    <w:rsid w:val="00C47F10"/>
    <w:rsid w:val="00C66ED4"/>
    <w:rsid w:val="00CC3C00"/>
    <w:rsid w:val="00CE0DD5"/>
    <w:rsid w:val="00CF5B73"/>
    <w:rsid w:val="00D35404"/>
    <w:rsid w:val="00D41E33"/>
    <w:rsid w:val="00D7372C"/>
    <w:rsid w:val="00D81392"/>
    <w:rsid w:val="00DA007D"/>
    <w:rsid w:val="00E12EF1"/>
    <w:rsid w:val="00E2320C"/>
    <w:rsid w:val="00E52D90"/>
    <w:rsid w:val="00E823DB"/>
    <w:rsid w:val="00E9683B"/>
    <w:rsid w:val="00EC1CD9"/>
    <w:rsid w:val="00ED1D3B"/>
    <w:rsid w:val="00ED2893"/>
    <w:rsid w:val="00F06374"/>
    <w:rsid w:val="00F22BC9"/>
    <w:rsid w:val="00F251A1"/>
    <w:rsid w:val="00F4023D"/>
    <w:rsid w:val="00F41C47"/>
    <w:rsid w:val="00F5287E"/>
    <w:rsid w:val="00F56F20"/>
    <w:rsid w:val="00F61CAD"/>
    <w:rsid w:val="00FC7471"/>
    <w:rsid w:val="00FD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088AF"/>
  <w15:chartTrackingRefBased/>
  <w15:docId w15:val="{7DD08C57-36B9-45B1-978B-10D05D40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2C"/>
    <w:pPr>
      <w:jc w:val="both"/>
    </w:pPr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C00"/>
    <w:pPr>
      <w:keepNext/>
      <w:keepLines/>
      <w:spacing w:before="240" w:after="0"/>
      <w:outlineLvl w:val="0"/>
    </w:pPr>
    <w:rPr>
      <w:rFonts w:eastAsiaTheme="majorEastAsia" w:cstheme="majorBidi"/>
      <w:i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1CD"/>
    <w:pPr>
      <w:keepNext/>
      <w:keepLines/>
      <w:spacing w:before="40" w:after="0"/>
      <w:outlineLvl w:val="1"/>
    </w:pPr>
    <w:rPr>
      <w:rFonts w:eastAsiaTheme="majorEastAsia" w:cstheme="majorBidi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C00"/>
    <w:rPr>
      <w:rFonts w:ascii="Times New Roman" w:eastAsiaTheme="majorEastAsia" w:hAnsi="Times New Roman" w:cstheme="majorBidi"/>
      <w:i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1CD"/>
    <w:rPr>
      <w:rFonts w:ascii="Times New Roman" w:eastAsiaTheme="majorEastAsia" w:hAnsi="Times New Roman" w:cstheme="majorBidi"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2C8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C88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C88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2C88"/>
    <w:rPr>
      <w:rFonts w:ascii="Times New Roman" w:eastAsiaTheme="minorEastAsia" w:hAnsi="Times New Roman"/>
      <w:b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2C88"/>
    <w:pPr>
      <w:outlineLvl w:val="9"/>
    </w:pPr>
    <w:rPr>
      <w:rFonts w:asciiTheme="majorHAnsi" w:hAnsiTheme="majorHAns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C3C0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02AB5"/>
    <w:pPr>
      <w:spacing w:after="200" w:line="240" w:lineRule="auto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032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324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E0D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DD5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251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D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48B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7D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48B"/>
    <w:rPr>
      <w:rFonts w:ascii="Times New Roman" w:hAnsi="Times New Roman"/>
      <w:sz w:val="18"/>
    </w:rPr>
  </w:style>
  <w:style w:type="paragraph" w:styleId="NoSpacing">
    <w:name w:val="No Spacing"/>
    <w:link w:val="NoSpacingChar"/>
    <w:uiPriority w:val="1"/>
    <w:qFormat/>
    <w:rsid w:val="00F402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023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8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99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3254F-F54E-496F-A8DB-2CBAB3A8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13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Fardellas</dc:creator>
  <cp:keywords/>
  <dc:description/>
  <cp:lastModifiedBy>Stefanos Fardellas</cp:lastModifiedBy>
  <cp:revision>40</cp:revision>
  <cp:lastPrinted>2022-05-15T17:42:00Z</cp:lastPrinted>
  <dcterms:created xsi:type="dcterms:W3CDTF">2022-05-06T12:35:00Z</dcterms:created>
  <dcterms:modified xsi:type="dcterms:W3CDTF">2022-05-15T17:48:00Z</dcterms:modified>
</cp:coreProperties>
</file>