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KIM PELHAM’S CONTENT FACTORY: THE 4 LEAD MAGNETS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PROJECT: Pelham Group NW - Content Factory Strategy</w:t>
      </w:r>
      <w:r>
        <w:t xml:space="preserve"> </w:t>
      </w:r>
      <w:r>
        <w:t xml:space="preserve">DATE: March 27, 2026</w:t>
      </w:r>
      <w:r>
        <w:t xml:space="preserve"> </w:t>
      </w:r>
      <w:r>
        <w:t xml:space="preserve">PROVIDER: The Savvy Digital Co. (Rachael Barclay)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LEAD MAGNET #1: HOME VALUE ESTIMATOR</w:t>
      </w:r>
      <w:r>
        <w:t xml:space="preserve"> </w:t>
      </w:r>
      <w:r>
        <w:t xml:space="preserve">================================================================================</w:t>
      </w:r>
      <w:r>
        <w:t xml:space="preserve"> </w:t>
      </w:r>
      <w:r>
        <w:t xml:space="preserve">TITLE: Home Value Estimator (also</w:t>
      </w:r>
      <w:r>
        <w:t xml:space="preserve"> </w:t>
      </w:r>
      <w:r>
        <w:t xml:space="preserve">“</w:t>
      </w:r>
      <w:r>
        <w:t xml:space="preserve">Get Free Home Valuation</w:t>
      </w:r>
      <w:r>
        <w:t xml:space="preserve">”</w:t>
      </w:r>
      <w:r>
        <w:t xml:space="preserve">)</w:t>
      </w:r>
      <w:r>
        <w:t xml:space="preserve"> </w:t>
      </w:r>
      <w:r>
        <w:t xml:space="preserve">CTA BUTTON:</w:t>
      </w:r>
      <w:r>
        <w:t xml:space="preserve"> </w:t>
      </w:r>
      <w:r>
        <w:t xml:space="preserve">“</w:t>
      </w:r>
      <w:r>
        <w:t xml:space="preserve">Get Free Home Valuation</w:t>
      </w:r>
      <w:r>
        <w:t xml:space="preserve">”</w:t>
      </w:r>
      <w:r>
        <w:t xml:space="preserve"> </w:t>
      </w:r>
      <w:r>
        <w:t xml:space="preserve">PRIMARY PLACEMENT: Properties page (properties.html) - prominent form</w:t>
      </w:r>
      <w:r>
        <w:t xml:space="preserve"> </w:t>
      </w:r>
      <w:r>
        <w:t xml:space="preserve">SECONDARY PLACEMENT: Email Touch 2 (market-intel email)</w:t>
      </w:r>
    </w:p>
    <w:p>
      <w:pPr>
        <w:pStyle w:val="BodyText"/>
      </w:pPr>
      <w:r>
        <w:t xml:space="preserve">AUDIENCE:</w:t>
      </w:r>
      <w:r>
        <w:t xml:space="preserve"> </w:t>
      </w:r>
      <w:r>
        <w:t xml:space="preserve">- Primary: Sellers considering listing</w:t>
      </w:r>
      <w:r>
        <w:t xml:space="preserve"> </w:t>
      </w:r>
      <w:r>
        <w:t xml:space="preserve">- Secondary: Homeowners curious about their home value</w:t>
      </w:r>
      <w:r>
        <w:t xml:space="preserve"> </w:t>
      </w:r>
      <w:r>
        <w:t xml:space="preserve">- Intent Level: HIGH (active consideration)</w:t>
      </w:r>
    </w:p>
    <w:p>
      <w:pPr>
        <w:pStyle w:val="BodyText"/>
      </w:pPr>
      <w:r>
        <w:t xml:space="preserve">CONTENT &amp; FUNCTIONALITY:</w:t>
      </w:r>
      <w:r>
        <w:t xml:space="preserve"> </w:t>
      </w:r>
      <w:r>
        <w:t xml:space="preserve">- Interactive form capturing: address, bedrooms, bathrooms, condition</w:t>
      </w:r>
      <w:r>
        <w:t xml:space="preserve"> </w:t>
      </w:r>
      <w:r>
        <w:t xml:space="preserve">- Algorithm: Estimates value based on Snohomish County comparables + market data</w:t>
      </w:r>
      <w:r>
        <w:t xml:space="preserve"> </w:t>
      </w:r>
      <w:r>
        <w:t xml:space="preserve">- Personalized response with estimated range</w:t>
      </w:r>
      <w:r>
        <w:t xml:space="preserve"> </w:t>
      </w:r>
      <w:r>
        <w:t xml:space="preserve">- Follow-up: Automated nurture sequence begins (7-touch GHL workflow)</w:t>
      </w:r>
    </w:p>
    <w:p>
      <w:pPr>
        <w:pStyle w:val="BodyText"/>
      </w:pPr>
      <w:r>
        <w:t xml:space="preserve">EFFECTIVENESS DATA:</w:t>
      </w:r>
      <w:r>
        <w:t xml:space="preserve"> </w:t>
      </w:r>
      <w:r>
        <w:t xml:space="preserve">- Ranked #1 converting lead magnet in real estate</w:t>
      </w:r>
      <w:r>
        <w:t xml:space="preserve"> </w:t>
      </w:r>
      <w:r>
        <w:t xml:space="preserve">- Benchmark: Generated 28,290 leads in 2024 on single platform</w:t>
      </w:r>
      <w:r>
        <w:t xml:space="preserve"> </w:t>
      </w:r>
      <w:r>
        <w:t xml:space="preserve">- Cost per lead: $5-15 (vs $50-150 for paid ads)</w:t>
      </w:r>
      <w:r>
        <w:t xml:space="preserve"> </w:t>
      </w:r>
      <w:r>
        <w:t xml:space="preserve">- Captures high-intent seller leads ready to transact</w:t>
      </w:r>
    </w:p>
    <w:p>
      <w:pPr>
        <w:pStyle w:val="BodyText"/>
      </w:pPr>
      <w:r>
        <w:t xml:space="preserve">WHY THIS MAGNET:</w:t>
      </w:r>
      <w:r>
        <w:t xml:space="preserve"> </w:t>
      </w:r>
      <w:r>
        <w:t xml:space="preserve">- Removes primary objection:</w:t>
      </w:r>
      <w:r>
        <w:t xml:space="preserve"> </w:t>
      </w:r>
      <w:r>
        <w:t xml:space="preserve">“</w:t>
      </w:r>
      <w:r>
        <w:t xml:space="preserve">What’s my home worth?</w:t>
      </w:r>
      <w:r>
        <w:t xml:space="preserve">”</w:t>
      </w:r>
      <w:r>
        <w:t xml:space="preserve"> </w:t>
      </w:r>
      <w:r>
        <w:t xml:space="preserve">- Creates urgency: Real data shows seller’s opportunity</w:t>
      </w:r>
      <w:r>
        <w:t xml:space="preserve"> </w:t>
      </w:r>
      <w:r>
        <w:t xml:space="preserve">- Qualifies leads: Only motivated sellers engage</w:t>
      </w:r>
      <w:r>
        <w:t xml:space="preserve"> </w:t>
      </w:r>
      <w:r>
        <w:t xml:space="preserve">- Integrated with blog #4 (Sale-to-List Ratio) which proves Kim’s expertise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LEAD MAGNET #2: STAGING GALLERY (BEFORE-AFTER PORTFOLIO)</w:t>
      </w:r>
      <w:r>
        <w:t xml:space="preserve"> </w:t>
      </w:r>
      <w:r>
        <w:t xml:space="preserve">================================================================================</w:t>
      </w:r>
      <w:r>
        <w:t xml:space="preserve"> </w:t>
      </w:r>
      <w:r>
        <w:t xml:space="preserve">TITLE: Staging Gallery / Before-After Portfolio</w:t>
      </w:r>
      <w:r>
        <w:t xml:space="preserve"> </w:t>
      </w:r>
      <w:r>
        <w:t xml:space="preserve">CTA BUTTON:</w:t>
      </w:r>
      <w:r>
        <w:t xml:space="preserve"> </w:t>
      </w:r>
      <w:r>
        <w:t xml:space="preserve">“</w:t>
      </w:r>
      <w:r>
        <w:t xml:space="preserve">See Our Staging Gallery</w:t>
      </w:r>
      <w:r>
        <w:t xml:space="preserve">”</w:t>
      </w:r>
      <w:r>
        <w:t xml:space="preserve"> </w:t>
      </w:r>
      <w:r>
        <w:t xml:space="preserve">PLACEMENT: Website + Email Touch 3 (staging-story email)</w:t>
      </w:r>
    </w:p>
    <w:p>
      <w:pPr>
        <w:pStyle w:val="BodyText"/>
      </w:pPr>
      <w:r>
        <w:t xml:space="preserve">AUDIENCE:</w:t>
      </w:r>
      <w:r>
        <w:t xml:space="preserve"> </w:t>
      </w:r>
      <w:r>
        <w:t xml:space="preserve">- Primary: Sellers skeptical of staging ROI</w:t>
      </w:r>
      <w:r>
        <w:t xml:space="preserve"> </w:t>
      </w:r>
      <w:r>
        <w:t xml:space="preserve">- Secondary: Sellers stuck homes not selling</w:t>
      </w:r>
      <w:r>
        <w:t xml:space="preserve"> </w:t>
      </w:r>
      <w:r>
        <w:t xml:space="preserve">- Intent Level: MODERATE (considering alternatives)</w:t>
      </w:r>
    </w:p>
    <w:p>
      <w:pPr>
        <w:pStyle w:val="BodyText"/>
      </w:pPr>
      <w:r>
        <w:t xml:space="preserve">CONTENT &amp; FUNCTIONALITY:</w:t>
      </w:r>
      <w:r>
        <w:t xml:space="preserve"> </w:t>
      </w:r>
      <w:r>
        <w:t xml:space="preserve">- Professional before/after photo pairs</w:t>
      </w:r>
      <w:r>
        <w:t xml:space="preserve"> </w:t>
      </w:r>
      <w:r>
        <w:t xml:space="preserve">- Property details: Days on market before/after, final sale price</w:t>
      </w:r>
      <w:r>
        <w:t xml:space="preserve"> </w:t>
      </w:r>
      <w:r>
        <w:t xml:space="preserve">- Proof points:</w:t>
      </w:r>
      <w:r>
        <w:t xml:space="preserve"> </w:t>
      </w:r>
      <w:r>
        <w:t xml:space="preserve">“</w:t>
      </w:r>
      <w:r>
        <w:t xml:space="preserve">Sat 2 months with old broker → Sold in 5 days</w:t>
      </w:r>
      <w:r>
        <w:t xml:space="preserve">”</w:t>
      </w:r>
      <w:r>
        <w:t xml:space="preserve"> </w:t>
      </w:r>
      <w:r>
        <w:t xml:space="preserve">- Psychology breakdown: How staging affects buyer perception</w:t>
      </w:r>
      <w:r>
        <w:t xml:space="preserve"> </w:t>
      </w:r>
      <w:r>
        <w:t xml:space="preserve">- ROI metrics: Typical 3-6% price increase + 8-20% faster sale</w:t>
      </w:r>
    </w:p>
    <w:p>
      <w:pPr>
        <w:pStyle w:val="BodyText"/>
      </w:pPr>
      <w:r>
        <w:t xml:space="preserve">EFFECTIVENESS DATA:</w:t>
      </w:r>
      <w:r>
        <w:t xml:space="preserve"> </w:t>
      </w:r>
      <w:r>
        <w:t xml:space="preserve">- Visual proof removes objection:</w:t>
      </w:r>
      <w:r>
        <w:t xml:space="preserve"> </w:t>
      </w:r>
      <w:r>
        <w:t xml:space="preserve">“</w:t>
      </w:r>
      <w:r>
        <w:t xml:space="preserve">Does staging really work?</w:t>
      </w:r>
      <w:r>
        <w:t xml:space="preserve">”</w:t>
      </w:r>
      <w:r>
        <w:t xml:space="preserve"> </w:t>
      </w:r>
      <w:r>
        <w:t xml:space="preserve">- Case studies support email narrative</w:t>
      </w:r>
      <w:r>
        <w:t xml:space="preserve"> </w:t>
      </w:r>
      <w:r>
        <w:t xml:space="preserve">- Images show methodology (Kim’s system, not generic)</w:t>
      </w:r>
      <w:r>
        <w:t xml:space="preserve"> </w:t>
      </w:r>
      <w:r>
        <w:t xml:space="preserve">- Positioned near testimonials (increases conversion 34%)</w:t>
      </w:r>
    </w:p>
    <w:p>
      <w:pPr>
        <w:pStyle w:val="BodyText"/>
      </w:pPr>
      <w:r>
        <w:t xml:space="preserve">WHY THIS MAGNET:</w:t>
      </w:r>
      <w:r>
        <w:t xml:space="preserve"> </w:t>
      </w:r>
      <w:r>
        <w:t xml:space="preserve">- Removes objection:</w:t>
      </w:r>
      <w:r>
        <w:t xml:space="preserve"> </w:t>
      </w:r>
      <w:r>
        <w:t xml:space="preserve">“</w:t>
      </w:r>
      <w:r>
        <w:t xml:space="preserve">Staging is too expensive / doesn’t work</w:t>
      </w:r>
      <w:r>
        <w:t xml:space="preserve">”</w:t>
      </w:r>
      <w:r>
        <w:t xml:space="preserve"> </w:t>
      </w:r>
      <w:r>
        <w:t xml:space="preserve">- Provides proof through emotional storytelling (the case study)</w:t>
      </w:r>
      <w:r>
        <w:t xml:space="preserve"> </w:t>
      </w:r>
      <w:r>
        <w:t xml:space="preserve">- Aligns with blog #3 (Staging Psychology) + email Touch 3</w:t>
      </w:r>
      <w:r>
        <w:t xml:space="preserve"> </w:t>
      </w:r>
      <w:r>
        <w:t xml:space="preserve">- Moves seller toward action:</w:t>
      </w:r>
      <w:r>
        <w:t xml:space="preserve"> </w:t>
      </w:r>
      <w:r>
        <w:t xml:space="preserve">“</w:t>
      </w:r>
      <w:r>
        <w:t xml:space="preserve">I need to stage my home</w:t>
      </w:r>
      <w:r>
        <w:t xml:space="preserve">”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LEAD MAGNET #3: MLS SEARCH TOOL (BUYER’S HOME SEARCH)</w:t>
      </w:r>
      <w:r>
        <w:t xml:space="preserve"> </w:t>
      </w:r>
      <w:r>
        <w:t xml:space="preserve">================================================================================</w:t>
      </w:r>
      <w:r>
        <w:t xml:space="preserve"> </w:t>
      </w:r>
      <w:r>
        <w:t xml:space="preserve">TITLE: MLS Search / Home Search Tool</w:t>
      </w:r>
      <w:r>
        <w:t xml:space="preserve"> </w:t>
      </w:r>
      <w:r>
        <w:t xml:space="preserve">CTA BUTTON:</w:t>
      </w:r>
      <w:r>
        <w:t xml:space="preserve"> </w:t>
      </w:r>
      <w:r>
        <w:t xml:space="preserve">“</w:t>
      </w:r>
      <w:r>
        <w:t xml:space="preserve">Start Your Home Search</w:t>
      </w:r>
      <w:r>
        <w:t xml:space="preserve">”</w:t>
      </w:r>
      <w:r>
        <w:t xml:space="preserve"> </w:t>
      </w:r>
      <w:r>
        <w:t xml:space="preserve">PLACEMENT: Email Touch 5 (buyers-advantage email)</w:t>
      </w:r>
    </w:p>
    <w:p>
      <w:pPr>
        <w:pStyle w:val="BodyText"/>
      </w:pPr>
      <w:r>
        <w:t xml:space="preserve">AUDIENCE:</w:t>
      </w:r>
      <w:r>
        <w:t xml:space="preserve"> </w:t>
      </w:r>
      <w:r>
        <w:t xml:space="preserve">- Primary: First-time buyers</w:t>
      </w:r>
      <w:r>
        <w:t xml:space="preserve"> </w:t>
      </w:r>
      <w:r>
        <w:t xml:space="preserve">- Secondary: Move-up buyers, investors in Snohomish County</w:t>
      </w:r>
      <w:r>
        <w:t xml:space="preserve"> </w:t>
      </w:r>
      <w:r>
        <w:t xml:space="preserve">- Intent Level: ACTIVE (ready to search)</w:t>
      </w:r>
    </w:p>
    <w:p>
      <w:pPr>
        <w:pStyle w:val="BodyText"/>
      </w:pPr>
      <w:r>
        <w:t xml:space="preserve">CONTENT &amp; FUNCTIONALITY:</w:t>
      </w:r>
      <w:r>
        <w:t xml:space="preserve"> </w:t>
      </w:r>
      <w:r>
        <w:t xml:space="preserve">- Interactive MLS search filtered for Snohomish County</w:t>
      </w:r>
      <w:r>
        <w:t xml:space="preserve"> </w:t>
      </w:r>
      <w:r>
        <w:t xml:space="preserve">- Filters: City (Everett, Bothell, Mill Creek, Snohomish, Lake Stevens, etc.)</w:t>
      </w:r>
      <w:r>
        <w:t xml:space="preserve"> </w:t>
      </w:r>
      <w:r>
        <w:t xml:space="preserve">- Filters: Price range, bedrooms, property type</w:t>
      </w:r>
      <w:r>
        <w:t xml:space="preserve"> </w:t>
      </w:r>
      <w:r>
        <w:t xml:space="preserve">- Neighborhood insights: Market data per area</w:t>
      </w:r>
      <w:r>
        <w:t xml:space="preserve"> </w:t>
      </w:r>
      <w:r>
        <w:t xml:space="preserve">- Expert guidance: Kim’s analysis of current market advantage</w:t>
      </w:r>
    </w:p>
    <w:p>
      <w:pPr>
        <w:pStyle w:val="BodyText"/>
      </w:pPr>
      <w:r>
        <w:t xml:space="preserve">EFFECTIVENESS DATA:</w:t>
      </w:r>
      <w:r>
        <w:t xml:space="preserve"> </w:t>
      </w:r>
      <w:r>
        <w:t xml:space="preserve">- Captures buyer leads during decision-making</w:t>
      </w:r>
      <w:r>
        <w:t xml:space="preserve"> </w:t>
      </w:r>
      <w:r>
        <w:t xml:space="preserve">- Email touch 5 subject:</w:t>
      </w:r>
      <w:r>
        <w:t xml:space="preserve"> </w:t>
      </w:r>
      <w:r>
        <w:t xml:space="preserve">“</w:t>
      </w:r>
      <w:r>
        <w:t xml:space="preserve">The smartest thing buyers in Snohomish County can do right now</w:t>
      </w:r>
      <w:r>
        <w:t xml:space="preserve">”</w:t>
      </w:r>
      <w:r>
        <w:t xml:space="preserve"> </w:t>
      </w:r>
      <w:r>
        <w:t xml:space="preserve">- Addresses urgency: Market conditions favorable (36.1% more inventory, rates improving)</w:t>
      </w:r>
      <w:r>
        <w:t xml:space="preserve"> </w:t>
      </w:r>
      <w:r>
        <w:t xml:space="preserve">- Buyers use this to understand market (72% use search tools before contacting agent)</w:t>
      </w:r>
    </w:p>
    <w:p>
      <w:pPr>
        <w:pStyle w:val="BodyText"/>
      </w:pPr>
      <w:r>
        <w:t xml:space="preserve">WHY THIS MAGNET:</w:t>
      </w:r>
      <w:r>
        <w:t xml:space="preserve"> </w:t>
      </w:r>
      <w:r>
        <w:t xml:space="preserve">- Removes objection:</w:t>
      </w:r>
      <w:r>
        <w:t xml:space="preserve"> </w:t>
      </w:r>
      <w:r>
        <w:t xml:space="preserve">“</w:t>
      </w:r>
      <w:r>
        <w:t xml:space="preserve">I don’t know what’s available / I’m not ready yet</w:t>
      </w:r>
      <w:r>
        <w:t xml:space="preserve">”</w:t>
      </w:r>
      <w:r>
        <w:t xml:space="preserve"> </w:t>
      </w:r>
      <w:r>
        <w:t xml:space="preserve">- Creates engagement: Interactive exploration = lead nurturing</w:t>
      </w:r>
      <w:r>
        <w:t xml:space="preserve"> </w:t>
      </w:r>
      <w:r>
        <w:t xml:space="preserve">- Counters</w:t>
      </w:r>
      <w:r>
        <w:t xml:space="preserve"> </w:t>
      </w:r>
      <w:r>
        <w:t xml:space="preserve">“</w:t>
      </w:r>
      <w:r>
        <w:t xml:space="preserve">wait for rates to drop</w:t>
      </w:r>
      <w:r>
        <w:t xml:space="preserve">”</w:t>
      </w:r>
      <w:r>
        <w:t xml:space="preserve"> </w:t>
      </w:r>
      <w:r>
        <w:t xml:space="preserve">myth with data</w:t>
      </w:r>
      <w:r>
        <w:t xml:space="preserve"> </w:t>
      </w:r>
      <w:r>
        <w:t xml:space="preserve">- Aligns with blog #1 (First 72 Hours) + blog #4 (Market data)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LEAD MAGNET #4: FREE REPAIR CONSULTATION / HOME REPAIR RESOURCES</w:t>
      </w:r>
      <w:r>
        <w:t xml:space="preserve"> </w:t>
      </w:r>
      <w:r>
        <w:t xml:space="preserve">================================================================================</w:t>
      </w:r>
      <w:r>
        <w:t xml:space="preserve"> </w:t>
      </w:r>
      <w:r>
        <w:t xml:space="preserve">TITLE: Free Repair Consultation (SMART Building Solutions partnership)</w:t>
      </w:r>
      <w:r>
        <w:t xml:space="preserve"> </w:t>
      </w:r>
      <w:r>
        <w:t xml:space="preserve">CTA BUTTON:</w:t>
      </w:r>
      <w:r>
        <w:t xml:space="preserve"> </w:t>
      </w:r>
      <w:r>
        <w:t xml:space="preserve">“</w:t>
      </w:r>
      <w:r>
        <w:t xml:space="preserve">Free Repair Consultation</w:t>
      </w:r>
      <w:r>
        <w:t xml:space="preserve">”</w:t>
      </w:r>
      <w:r>
        <w:t xml:space="preserve"> </w:t>
      </w:r>
      <w:r>
        <w:t xml:space="preserve">PLACEMENT: Email Touch 6 (home-repair email)</w:t>
      </w:r>
    </w:p>
    <w:p>
      <w:pPr>
        <w:pStyle w:val="BodyText"/>
      </w:pPr>
      <w:r>
        <w:t xml:space="preserve">AUDIENCE:</w:t>
      </w:r>
      <w:r>
        <w:t xml:space="preserve"> </w:t>
      </w:r>
      <w:r>
        <w:t xml:space="preserve">- Primary: Sellers with aging homes needing repairs</w:t>
      </w:r>
      <w:r>
        <w:t xml:space="preserve"> </w:t>
      </w:r>
      <w:r>
        <w:t xml:space="preserve">- Secondary: Pre-listing sellers wanting to maximize proceeds</w:t>
      </w:r>
      <w:r>
        <w:t xml:space="preserve"> </w:t>
      </w:r>
      <w:r>
        <w:t xml:space="preserve">- Intent Level: PROBLEM-AWARE (knows repairs are needed)</w:t>
      </w:r>
    </w:p>
    <w:p>
      <w:pPr>
        <w:pStyle w:val="BodyText"/>
      </w:pPr>
      <w:r>
        <w:t xml:space="preserve">CONTENT &amp; FUNCTIONALITY:</w:t>
      </w:r>
      <w:r>
        <w:t xml:space="preserve"> </w:t>
      </w:r>
      <w:r>
        <w:t xml:space="preserve">- Complimentary pre-listing home assessment</w:t>
      </w:r>
      <w:r>
        <w:t xml:space="preserve"> </w:t>
      </w:r>
      <w:r>
        <w:t xml:space="preserve">- Expert identification of deal-killer repairs: roof, foundation, plumbing, electrical</w:t>
      </w:r>
      <w:r>
        <w:t xml:space="preserve"> </w:t>
      </w:r>
      <w:r>
        <w:t xml:space="preserve">- ROI analysis: Repair cost vs buyer credit at closing</w:t>
      </w:r>
      <w:r>
        <w:t xml:space="preserve"> </w:t>
      </w:r>
      <w:r>
        <w:t xml:space="preserve">- Partnership resource: SMART Building Solutions (vetted contractor)</w:t>
      </w:r>
      <w:r>
        <w:t xml:space="preserve"> </w:t>
      </w:r>
      <w:r>
        <w:t xml:space="preserve">- Strategic guidance: Which repairs are worth doing pre-listing vs disclosing</w:t>
      </w:r>
    </w:p>
    <w:p>
      <w:pPr>
        <w:pStyle w:val="BodyText"/>
      </w:pPr>
      <w:r>
        <w:t xml:space="preserve">EFFECTIVENESS DATA:</w:t>
      </w:r>
      <w:r>
        <w:t xml:space="preserve"> </w:t>
      </w:r>
      <w:r>
        <w:t xml:space="preserve">- Email subject:</w:t>
      </w:r>
      <w:r>
        <w:t xml:space="preserve"> </w:t>
      </w:r>
      <w:r>
        <w:t xml:space="preserve">“</w:t>
      </w:r>
      <w:r>
        <w:t xml:space="preserve">The repair you skip today could cost you $15,000 at closing</w:t>
      </w:r>
      <w:r>
        <w:t xml:space="preserve">”</w:t>
      </w:r>
      <w:r>
        <w:t xml:space="preserve"> </w:t>
      </w:r>
      <w:r>
        <w:t xml:space="preserve">- Removes objection:</w:t>
      </w:r>
      <w:r>
        <w:t xml:space="preserve"> </w:t>
      </w:r>
      <w:r>
        <w:t xml:space="preserve">“</w:t>
      </w:r>
      <w:r>
        <w:t xml:space="preserve">How do I handle repairs in this market?</w:t>
      </w:r>
      <w:r>
        <w:t xml:space="preserve">”</w:t>
      </w:r>
      <w:r>
        <w:t xml:space="preserve"> </w:t>
      </w:r>
      <w:r>
        <w:t xml:space="preserve">- Positions Kim as full-service advisor, not just agent</w:t>
      </w:r>
      <w:r>
        <w:t xml:space="preserve"> </w:t>
      </w:r>
      <w:r>
        <w:t xml:space="preserve">- Differentiator: Max 2 clients = full attention to details</w:t>
      </w:r>
    </w:p>
    <w:p>
      <w:pPr>
        <w:pStyle w:val="BodyText"/>
      </w:pPr>
      <w:r>
        <w:t xml:space="preserve">WHY THIS MAGNET:</w:t>
      </w:r>
      <w:r>
        <w:t xml:space="preserve"> </w:t>
      </w:r>
      <w:r>
        <w:t xml:space="preserve">- Removes objection:</w:t>
      </w:r>
      <w:r>
        <w:t xml:space="preserve"> </w:t>
      </w:r>
      <w:r>
        <w:t xml:space="preserve">“</w:t>
      </w:r>
      <w:r>
        <w:t xml:space="preserve">I can’t afford repairs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Will repairs hurt my sale?</w:t>
      </w:r>
      <w:r>
        <w:t xml:space="preserve">”</w:t>
      </w:r>
      <w:r>
        <w:t xml:space="preserve"> </w:t>
      </w:r>
      <w:r>
        <w:t xml:space="preserve">- Provides tangible value: Expert assessment worth $500+</w:t>
      </w:r>
      <w:r>
        <w:t xml:space="preserve"> </w:t>
      </w:r>
      <w:r>
        <w:t xml:space="preserve">- Deepens relationship: Touch 6 in 21-day sequence (high trust by this point)</w:t>
      </w:r>
      <w:r>
        <w:t xml:space="preserve"> </w:t>
      </w:r>
      <w:r>
        <w:t xml:space="preserve">- Aligns with blog #2 (Senior Downsizing) which mentions comprehensive support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HOW THE 4 WORK TOGETHER IN THE FUNNEL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TIMELINE &amp; SEQUENCE:</w:t>
      </w:r>
    </w:p>
    <w:p>
      <w:pPr>
        <w:pStyle w:val="BodyText"/>
      </w:pPr>
      <w:r>
        <w:t xml:space="preserve">Day 0: Lead enters funnel via website (Home Value Estimator)</w:t>
      </w:r>
      <w:r>
        <w:t xml:space="preserve"> </w:t>
      </w:r>
      <w:r>
        <w:t xml:space="preserve">↓</w:t>
      </w:r>
      <w:r>
        <w:t xml:space="preserve"> </w:t>
      </w:r>
      <w:r>
        <w:t xml:space="preserve">Day 1-2: Welcome email (Touch 1)</w:t>
      </w:r>
      <w:r>
        <w:t xml:space="preserve"> </w:t>
      </w:r>
      <w:r>
        <w:t xml:space="preserve">- Introduces Kim, the 3 Pillars</w:t>
      </w:r>
      <w:r>
        <w:t xml:space="preserve"> </w:t>
      </w:r>
      <w:r>
        <w:t xml:space="preserve">- Sets expectation for value-first approach</w:t>
      </w:r>
    </w:p>
    <w:p>
      <w:pPr>
        <w:pStyle w:val="BodyText"/>
      </w:pPr>
      <w:r>
        <w:t xml:space="preserve">Day 3: Market Intelligence email (Touch 2)</w:t>
      </w:r>
      <w:r>
        <w:t xml:space="preserve"> </w:t>
      </w:r>
      <w:r>
        <w:t xml:space="preserve">↓ LEAD MAGNET #1 ACTIVATED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Get Free Home Valuation</w:t>
      </w:r>
      <w:r>
        <w:t xml:space="preserve">”</w:t>
      </w:r>
      <w:r>
        <w:t xml:space="preserve"> </w:t>
      </w:r>
      <w:r>
        <w:t xml:space="preserve">(CTA)</w:t>
      </w:r>
      <w:r>
        <w:t xml:space="preserve"> </w:t>
      </w:r>
      <w:r>
        <w:t xml:space="preserve">- Data proves Kim understands market</w:t>
      </w:r>
    </w:p>
    <w:p>
      <w:pPr>
        <w:pStyle w:val="BodyText"/>
      </w:pPr>
      <w:r>
        <w:t xml:space="preserve">Day 5: Staging Story email (Touch 3)</w:t>
      </w:r>
      <w:r>
        <w:t xml:space="preserve"> </w:t>
      </w:r>
      <w:r>
        <w:t xml:space="preserve">↓ LEAD MAGNET #2 ACTIVATED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See Our Staging Gallery</w:t>
      </w:r>
      <w:r>
        <w:t xml:space="preserve">”</w:t>
      </w:r>
      <w:r>
        <w:t xml:space="preserve"> </w:t>
      </w:r>
      <w:r>
        <w:t xml:space="preserve">(CTA)</w:t>
      </w:r>
      <w:r>
        <w:t xml:space="preserve"> </w:t>
      </w:r>
      <w:r>
        <w:t xml:space="preserve">- Proof of the transformation system</w:t>
      </w:r>
    </w:p>
    <w:p>
      <w:pPr>
        <w:pStyle w:val="BodyText"/>
      </w:pPr>
      <w:r>
        <w:t xml:space="preserve">Day 7: Senior Services email (Touch 4)</w:t>
      </w:r>
      <w:r>
        <w:t xml:space="preserve"> </w:t>
      </w:r>
      <w:r>
        <w:t xml:space="preserve">- Introduces full concierge approach</w:t>
      </w:r>
    </w:p>
    <w:p>
      <w:pPr>
        <w:pStyle w:val="BodyText"/>
      </w:pPr>
      <w:r>
        <w:t xml:space="preserve">Day 10: Buyers Advantage email (Touch 5)</w:t>
      </w:r>
      <w:r>
        <w:t xml:space="preserve"> </w:t>
      </w:r>
      <w:r>
        <w:t xml:space="preserve">↓ LEAD MAGNET #3 ACTIVATED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Start Your Home Search</w:t>
      </w:r>
      <w:r>
        <w:t xml:space="preserve">”</w:t>
      </w:r>
      <w:r>
        <w:t xml:space="preserve"> </w:t>
      </w:r>
      <w:r>
        <w:t xml:space="preserve">(CTA)</w:t>
      </w:r>
      <w:r>
        <w:t xml:space="preserve"> </w:t>
      </w:r>
      <w:r>
        <w:t xml:space="preserve">- Opens opportunity for buyer leads</w:t>
      </w:r>
    </w:p>
    <w:p>
      <w:pPr>
        <w:pStyle w:val="BodyText"/>
      </w:pPr>
      <w:r>
        <w:t xml:space="preserve">Day 14: Repair Consultation email (Touch 6)</w:t>
      </w:r>
      <w:r>
        <w:t xml:space="preserve"> </w:t>
      </w:r>
      <w:r>
        <w:t xml:space="preserve">↓ LEAD MAGNET #4 ACTIVATED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Free Repair Consultation</w:t>
      </w:r>
      <w:r>
        <w:t xml:space="preserve">”</w:t>
      </w:r>
      <w:r>
        <w:t xml:space="preserve"> </w:t>
      </w:r>
      <w:r>
        <w:t xml:space="preserve">(CTA)</w:t>
      </w:r>
      <w:r>
        <w:t xml:space="preserve"> </w:t>
      </w:r>
      <w:r>
        <w:t xml:space="preserve">- Final pain point addressed</w:t>
      </w:r>
    </w:p>
    <w:p>
      <w:pPr>
        <w:pStyle w:val="BodyText"/>
      </w:pPr>
      <w:r>
        <w:t xml:space="preserve">Day 21: Direct Ask email (Touch 7)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Schedule Free Consultation</w:t>
      </w:r>
      <w:r>
        <w:t xml:space="preserve">”</w:t>
      </w:r>
      <w:r>
        <w:t xml:space="preserve"> </w:t>
      </w:r>
      <w:r>
        <w:t xml:space="preserve">- Soft close after 20 days of value delivery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DISTRIBUTION ACROSS CONTENT SYSTEM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BLOG CONTENT (4 posts × weekly):</w:t>
      </w:r>
      <w:r>
        <w:t xml:space="preserve"> </w:t>
      </w:r>
      <w:r>
        <w:t xml:space="preserve">- Blog 1: First 72 Hours → Supports all lead magnet urgency</w:t>
      </w:r>
      <w:r>
        <w:t xml:space="preserve"> </w:t>
      </w:r>
      <w:r>
        <w:t xml:space="preserve">- Blog 2: Senior Downsizing → Supports Repair Consultation (#4)</w:t>
      </w:r>
      <w:r>
        <w:t xml:space="preserve"> </w:t>
      </w:r>
      <w:r>
        <w:t xml:space="preserve">- Blog 3: Staging Psychology → Supports Staging Gallery (#2)</w:t>
      </w:r>
      <w:r>
        <w:t xml:space="preserve"> </w:t>
      </w:r>
      <w:r>
        <w:t xml:space="preserve">- Blog 4: Sale-to-List Ratio → Supports Home Value Estimator (#1) + credibility</w:t>
      </w:r>
    </w:p>
    <w:p>
      <w:pPr>
        <w:pStyle w:val="BodyText"/>
      </w:pPr>
      <w:r>
        <w:t xml:space="preserve">SOCIAL CASCADE (32 posts, 8 per blog):</w:t>
      </w:r>
      <w:r>
        <w:t xml:space="preserve"> </w:t>
      </w:r>
      <w:r>
        <w:t xml:space="preserve">- Each blog cascades to 8 static-format posts (FB/IG/LinkedIn)</w:t>
      </w:r>
      <w:r>
        <w:t xml:space="preserve"> </w:t>
      </w:r>
      <w:r>
        <w:t xml:space="preserve">- Social posts include CTAs linking back to lead magnets</w:t>
      </w:r>
      <w:r>
        <w:t xml:space="preserve"> </w:t>
      </w:r>
      <w:r>
        <w:t xml:space="preserve">- Messaging: Same pain point → Solution → Lead magnet</w:t>
      </w:r>
    </w:p>
    <w:p>
      <w:pPr>
        <w:pStyle w:val="BodyText"/>
      </w:pPr>
      <w:r>
        <w:t xml:space="preserve">EMAIL SEQUENCE (7 touches over 21 days):</w:t>
      </w:r>
      <w:r>
        <w:t xml:space="preserve"> </w:t>
      </w:r>
      <w:r>
        <w:t xml:space="preserve">- Each touch strategically positions one lead magnet</w:t>
      </w:r>
      <w:r>
        <w:t xml:space="preserve"> </w:t>
      </w:r>
      <w:r>
        <w:t xml:space="preserve">- Cumulative: 4 different value offers across the sequence</w:t>
      </w:r>
      <w:r>
        <w:t xml:space="preserve"> </w:t>
      </w:r>
      <w:r>
        <w:t xml:space="preserve">- Psychological progression: Education → Proof → Opportunity → Problem-solving → Close</w:t>
      </w:r>
    </w:p>
    <w:p>
      <w:pPr>
        <w:pStyle w:val="BodyText"/>
      </w:pPr>
      <w:r>
        <w:t xml:space="preserve">WEBSITE INTEGRATION:</w:t>
      </w:r>
      <w:r>
        <w:t xml:space="preserve"> </w:t>
      </w:r>
      <w:r>
        <w:t xml:space="preserve">- Properties page: Home Value Estimator form (Hero placement)</w:t>
      </w:r>
      <w:r>
        <w:t xml:space="preserve"> </w:t>
      </w:r>
      <w:r>
        <w:t xml:space="preserve">- Neighborhoods page: Links to search tool + valuation</w:t>
      </w:r>
      <w:r>
        <w:t xml:space="preserve"> </w:t>
      </w:r>
      <w:r>
        <w:t xml:space="preserve">- About page: Links to all resources</w:t>
      </w:r>
      <w:r>
        <w:t xml:space="preserve"> </w:t>
      </w:r>
      <w:r>
        <w:t xml:space="preserve">- Contact page: General consultation booking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LEAD MAGNET COMPARISON MATRIX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Magnet | Audience | Pain Point | Solution Type | Funnel Stage</w:t>
      </w:r>
      <w:r>
        <w:t xml:space="preserve"> </w:t>
      </w:r>
      <w:r>
        <w:t xml:space="preserve">#1 Valuation | Sellers |</w:t>
      </w:r>
      <w:r>
        <w:t xml:space="preserve"> </w:t>
      </w:r>
      <w:r>
        <w:t xml:space="preserve">“</w:t>
      </w:r>
      <w:r>
        <w:t xml:space="preserve">What’s it worth?</w:t>
      </w:r>
      <w:r>
        <w:t xml:space="preserve">”</w:t>
      </w:r>
      <w:r>
        <w:t xml:space="preserve"> </w:t>
      </w:r>
      <w:r>
        <w:t xml:space="preserve">| Education/Data | Awareness</w:t>
      </w:r>
      <w:r>
        <w:t xml:space="preserve"> </w:t>
      </w:r>
      <w:r>
        <w:t xml:space="preserve">#2 Gallery | Sellers |</w:t>
      </w:r>
      <w:r>
        <w:t xml:space="preserve"> </w:t>
      </w:r>
      <w:r>
        <w:t xml:space="preserve">“</w:t>
      </w:r>
      <w:r>
        <w:t xml:space="preserve">Will staging work?</w:t>
      </w:r>
      <w:r>
        <w:t xml:space="preserve">”</w:t>
      </w:r>
      <w:r>
        <w:t xml:space="preserve"> </w:t>
      </w:r>
      <w:r>
        <w:t xml:space="preserve">| Proof/Social | Consideration</w:t>
      </w:r>
      <w:r>
        <w:br/>
      </w:r>
      <w:r>
        <w:t xml:space="preserve">#3 Search | Buyers |</w:t>
      </w:r>
      <w:r>
        <w:t xml:space="preserve"> </w:t>
      </w:r>
      <w:r>
        <w:t xml:space="preserve">“</w:t>
      </w:r>
      <w:r>
        <w:t xml:space="preserve">What’s available?</w:t>
      </w:r>
      <w:r>
        <w:t xml:space="preserve">”</w:t>
      </w:r>
      <w:r>
        <w:t xml:space="preserve"> </w:t>
      </w:r>
      <w:r>
        <w:t xml:space="preserve">| Engagement | Interest</w:t>
      </w:r>
      <w:r>
        <w:t xml:space="preserve"> </w:t>
      </w:r>
      <w:r>
        <w:t xml:space="preserve">#4 Repair | Sellers |</w:t>
      </w:r>
      <w:r>
        <w:t xml:space="preserve"> </w:t>
      </w:r>
      <w:r>
        <w:t xml:space="preserve">“</w:t>
      </w:r>
      <w:r>
        <w:t xml:space="preserve">How to handle X?</w:t>
      </w:r>
      <w:r>
        <w:t xml:space="preserve">”</w:t>
      </w:r>
      <w:r>
        <w:t xml:space="preserve"> </w:t>
      </w:r>
      <w:r>
        <w:t xml:space="preserve">| Expert Guidance | Decision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KEY METRICS &amp; SUCCESS INDICATORS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PRIMARY KPI: Cost per Lead</w:t>
      </w:r>
      <w:r>
        <w:t xml:space="preserve"> </w:t>
      </w:r>
      <w:r>
        <w:t xml:space="preserve">- Goal: $5-15 per contact (vs $50-150 for paid ads)</w:t>
      </w:r>
      <w:r>
        <w:t xml:space="preserve"> </w:t>
      </w:r>
      <w:r>
        <w:t xml:space="preserve">- Lead quality: High-intent (actively seeking solution)</w:t>
      </w:r>
      <w:r>
        <w:t xml:space="preserve"> </w:t>
      </w:r>
      <w:r>
        <w:t xml:space="preserve">- Conversion tracking: UTM parameters in all CTA URLs</w:t>
      </w:r>
    </w:p>
    <w:p>
      <w:pPr>
        <w:pStyle w:val="BodyText"/>
      </w:pPr>
      <w:r>
        <w:t xml:space="preserve">SECONDARY KPIs:</w:t>
      </w:r>
      <w:r>
        <w:t xml:space="preserve"> </w:t>
      </w:r>
      <w:r>
        <w:t xml:space="preserve">- Home Value Estimator: Baseline conversion rate for real estate magnets</w:t>
      </w:r>
      <w:r>
        <w:t xml:space="preserve"> </w:t>
      </w:r>
      <w:r>
        <w:t xml:space="preserve">- Email open rates by touch (measure engagement decline)</w:t>
      </w:r>
      <w:r>
        <w:t xml:space="preserve"> </w:t>
      </w:r>
      <w:r>
        <w:t xml:space="preserve">- Click-through rates on CTA buttons (which magnet resonates)</w:t>
      </w:r>
      <w:r>
        <w:t xml:space="preserve"> </w:t>
      </w:r>
      <w:r>
        <w:t xml:space="preserve">- Lead scoring: Did they engage with 1, 2, 3, or 4 magnets?</w:t>
      </w:r>
    </w:p>
    <w:p>
      <w:pPr>
        <w:pStyle w:val="BodyText"/>
      </w:pPr>
      <w:r>
        <w:t xml:space="preserve">NURTURE EFFICIENCY:</w:t>
      </w:r>
      <w:r>
        <w:t xml:space="preserve"> </w:t>
      </w:r>
      <w:r>
        <w:t xml:space="preserve">- Auto-responder: Welcome email sent immediately</w:t>
      </w:r>
      <w:r>
        <w:t xml:space="preserve"> </w:t>
      </w:r>
      <w:r>
        <w:t xml:space="preserve">- Tag-based routing:</w:t>
      </w:r>
      <w:r>
        <w:t xml:space="preserve"> </w:t>
      </w:r>
      <w:r>
        <w:t xml:space="preserve">“</w:t>
      </w:r>
      <w:r>
        <w:t xml:space="preserve">Pelham Group Nurture</w:t>
      </w:r>
      <w:r>
        <w:t xml:space="preserve">”</w:t>
      </w:r>
      <w:r>
        <w:t xml:space="preserve"> </w:t>
      </w:r>
      <w:r>
        <w:t xml:space="preserve">in GHL</w:t>
      </w:r>
      <w:r>
        <w:t xml:space="preserve"> </w:t>
      </w:r>
      <w:r>
        <w:t xml:space="preserve">- Move to newsletter: After 21-day sequence</w:t>
      </w:r>
      <w:r>
        <w:t xml:space="preserve"> </w:t>
      </w:r>
      <w:r>
        <w:t xml:space="preserve">- Evergreen content: Blog + social continues to drive organic leads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IMPLEMENTATION NOTES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TECHNOLOGY STACK:</w:t>
      </w:r>
      <w:r>
        <w:t xml:space="preserve"> </w:t>
      </w:r>
      <w:r>
        <w:t xml:space="preserve">- Website: Custom HTML/CSS (GHL-ready forms with formId)</w:t>
      </w:r>
      <w:r>
        <w:t xml:space="preserve"> </w:t>
      </w:r>
      <w:r>
        <w:t xml:space="preserve">- Email: HTML5 (Gmail-compatible, 600px width, inline CSS only)</w:t>
      </w:r>
      <w:r>
        <w:t xml:space="preserve"> </w:t>
      </w:r>
      <w:r>
        <w:t xml:space="preserve">- Automation: GoHighLevel (GHL) for workflow + form processing</w:t>
      </w:r>
      <w:r>
        <w:t xml:space="preserve"> </w:t>
      </w:r>
      <w:r>
        <w:t xml:space="preserve">- MLS Integration: API connection to display live listings</w:t>
      </w:r>
      <w:r>
        <w:t xml:space="preserve"> </w:t>
      </w:r>
      <w:r>
        <w:t xml:space="preserve">- Payment: Potential for upgrade to premium search = revenue stream</w:t>
      </w:r>
    </w:p>
    <w:p>
      <w:pPr>
        <w:pStyle w:val="BodyText"/>
      </w:pPr>
      <w:r>
        <w:t xml:space="preserve">DESIGN SYSTEM:</w:t>
      </w:r>
      <w:r>
        <w:t xml:space="preserve"> </w:t>
      </w:r>
      <w:r>
        <w:t xml:space="preserve">- Color scheme: Forest Green (#2F5233) + Champagne Gold (#C4A265) + Cream (#F8F5F0)</w:t>
      </w:r>
      <w:r>
        <w:t xml:space="preserve"> </w:t>
      </w:r>
      <w:r>
        <w:t xml:space="preserve">- Typography: Cinzel (headers) + Josefin Sans (body)</w:t>
      </w:r>
      <w:r>
        <w:t xml:space="preserve"> </w:t>
      </w:r>
      <w:r>
        <w:t xml:space="preserve">- All forms: Minimal fields (name, email, phone, property details)</w:t>
      </w:r>
      <w:r>
        <w:t xml:space="preserve"> </w:t>
      </w:r>
      <w:r>
        <w:t xml:space="preserve">- Mobile-optimized: Forms are thumb-friendly on mobile</w:t>
      </w:r>
    </w:p>
    <w:p>
      <w:pPr>
        <w:pStyle w:val="BodyText"/>
      </w:pPr>
      <w:r>
        <w:t xml:space="preserve">CONTENT FRESHNESS:</w:t>
      </w:r>
      <w:r>
        <w:t xml:space="preserve"> </w:t>
      </w:r>
      <w:r>
        <w:t xml:space="preserve">- Blog posts: 1 per week (4/month minimum)</w:t>
      </w:r>
      <w:r>
        <w:t xml:space="preserve"> </w:t>
      </w:r>
      <w:r>
        <w:t xml:space="preserve">- Market data: Updated monthly in newsletter + Touch 2</w:t>
      </w:r>
      <w:r>
        <w:t xml:space="preserve"> </w:t>
      </w:r>
      <w:r>
        <w:t xml:space="preserve">- Repair resources: Partnership updated quarterly with SMART Building Solutions</w:t>
      </w:r>
      <w:r>
        <w:t xml:space="preserve"> </w:t>
      </w:r>
      <w:r>
        <w:t xml:space="preserve">- Photo gallery: Refreshed every 6 months with new staging examples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2026-03-27T23:13:59Z</dcterms:created>
  <dcterms:modified xsi:type="dcterms:W3CDTF">2026-03-27T23:13:59Z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