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Amit Verma</w:t>
        <w:br w:type="textWrapping"/>
        <w:t xml:space="preserve"> Email: amit.verma@gmail.com | Location: Noida | Experience: 2 years</w:t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SUMMARY</w:t>
        <w:br w:type="textWrapping"/>
        <w:t xml:space="preserve"> Front-end developer with 2 years of experience building interactive web applications with React. Comfortable with UI/UX work, JavaScript, and basic scripting. Seeking frontend roles focusing on React and design.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TECHNICAL SKILLS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Languages &amp; Frameworks: JavaScript (ES6+), TypeScript (intro), React, Redux, HTML, CSS, SASS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Tools: Webpack, Babel, NPM, Jest (unit testing for UI)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Backend (basic): Node.js (Express — basic REST endpoints), MySQL (basic)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DevOps (basic exposure): Netlify, Vercel, Git (basic), Docker (introductory awareness)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Other: Figma for UI prototypes, responsive design, accessibility</w:t>
        <w:br w:type="textWrapping"/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EXPERIENCE</w:t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Frontend Developer — PixelWorks Studio — Aug 2023 – Present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responsive single-page applications using React and Redux for multiple clients.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Implemented pixel-perfect UI components, unit tests for components with Jest, and accessibility improvements.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Participated in sprint planning and collaborated with designers to implement UI features.</w:t>
        <w:br w:type="textWrapping"/>
      </w:r>
    </w:p>
    <w:p w:rsidR="00000000" w:rsidDel="00000000" w:rsidP="00000000" w:rsidRDefault="00000000" w:rsidRPr="00000000" w14:paraId="0000000E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Junior Web Developer — Freelance — Feb 2022 – Jul 2023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marketing pages, landing pages, and small e-commerce frontends.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deployment to Netlify and Vercel; used Git for source control.</w:t>
        <w:br w:type="textWrapping"/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PROJECTS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Portfolio site — React SPA showcasing work, deployed on Vercel.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E-commerce demo — React + Stripe integration (mocked).</w:t>
        <w:br w:type="textWrapping"/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EDUCATION</w:t>
        <w:br w:type="textWrapping"/>
        <w:t xml:space="preserve"> BSc Computer Science — Lovely Professional University</w:t>
      </w:r>
    </w:p>
    <w:p w:rsidR="00000000" w:rsidDel="00000000" w:rsidP="00000000" w:rsidRDefault="00000000" w:rsidRPr="00000000" w14:paraId="00000015">
      <w:pPr>
        <w:spacing w:after="240" w:before="2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OTHER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Completed online courses in advanced CSS and React patterns.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Interested in learning backend and data engineering; no production ML or NLP experience.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