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AE21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Cookie-based valve [Technical Documentation]</w:t>
      </w:r>
    </w:p>
    <w:p w14:paraId="7334F66F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Cookie-based valve:</w:t>
      </w:r>
    </w:p>
    <w:p w14:paraId="51DF0758" w14:textId="77777777" w:rsidR="00000000" w:rsidRDefault="00000000">
      <w:pPr>
        <w:pStyle w:val="NormalWeb"/>
        <w:numPr>
          <w:ilvl w:val="0"/>
          <w:numId w:val="1"/>
        </w:numPr>
      </w:pPr>
      <w:r>
        <w:t>The cookie-based valve is a custom valve to authenticate users by integrates with a validation service with a custom cookie to validate a user and respond by the user name and status</w:t>
      </w:r>
    </w:p>
    <w:p w14:paraId="7429A118" w14:textId="77777777" w:rsidR="00000000" w:rsidRDefault="00000000">
      <w:pPr>
        <w:pStyle w:val="NormalWeb"/>
        <w:numPr>
          <w:ilvl w:val="0"/>
          <w:numId w:val="1"/>
        </w:numPr>
      </w:pPr>
      <w:r>
        <w:t>It’s a custom valve for MOMRA</w:t>
      </w:r>
    </w:p>
    <w:p w14:paraId="7C1605A9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Cookie-based valve workflow:</w:t>
      </w:r>
    </w:p>
    <w:p w14:paraId="73E40C9E" w14:textId="77777777" w:rsidR="00000000" w:rsidRDefault="00000000">
      <w:pPr>
        <w:pStyle w:val="NormalWeb"/>
      </w:pPr>
      <w:r>
        <w:rPr>
          <w:rStyle w:val="Strong"/>
        </w:rPr>
        <w:t>1-</w:t>
      </w:r>
      <w:r>
        <w:t xml:space="preserve"> Firstly, the user needs to set the valve at the server.xml as following:</w:t>
      </w:r>
    </w:p>
    <w:p w14:paraId="0EC4FCB7" w14:textId="77777777" w:rsidR="00000000" w:rsidRDefault="00000000">
      <w:pPr>
        <w:pStyle w:val="HTMLPreformatted"/>
        <w:divId w:val="1703364008"/>
      </w:pPr>
      <w:r>
        <w:t xml:space="preserve">&lt;Valve </w:t>
      </w:r>
    </w:p>
    <w:p w14:paraId="361FC0F0" w14:textId="77777777" w:rsidR="00000000" w:rsidRDefault="00000000">
      <w:pPr>
        <w:pStyle w:val="HTMLPreformatted"/>
        <w:divId w:val="1703364008"/>
      </w:pPr>
      <w:r>
        <w:t xml:space="preserve">  LoggingEnabled="true"</w:t>
      </w:r>
    </w:p>
    <w:p w14:paraId="7B398376" w14:textId="77777777" w:rsidR="00000000" w:rsidRDefault="00000000">
      <w:pPr>
        <w:pStyle w:val="HTMLPreformatted"/>
        <w:divId w:val="1703364008"/>
      </w:pPr>
      <w:r>
        <w:t xml:space="preserve">  className="com.incorta.sso.valves.CookieBasedValve"</w:t>
      </w:r>
    </w:p>
    <w:p w14:paraId="6875429F" w14:textId="77777777" w:rsidR="00000000" w:rsidRDefault="00000000">
      <w:pPr>
        <w:pStyle w:val="HTMLPreformatted"/>
        <w:divId w:val="1703364008"/>
      </w:pPr>
      <w:r>
        <w:t xml:space="preserve">  cookieName="{Authentication cookie name}"</w:t>
      </w:r>
    </w:p>
    <w:p w14:paraId="7589B83B" w14:textId="77777777" w:rsidR="00000000" w:rsidRDefault="00000000">
      <w:pPr>
        <w:pStyle w:val="HTMLPreformatted"/>
        <w:divId w:val="1703364008"/>
      </w:pPr>
      <w:r>
        <w:t xml:space="preserve">  validationServiceURL= "{the validation service URL}"</w:t>
      </w:r>
    </w:p>
    <w:p w14:paraId="3F6DB3E8" w14:textId="77777777" w:rsidR="00000000" w:rsidRDefault="00000000">
      <w:pPr>
        <w:pStyle w:val="HTMLPreformatted"/>
        <w:divId w:val="1703364008"/>
      </w:pPr>
      <w:r>
        <w:t xml:space="preserve">  validationServiceUserName="{Incorta userName, to access the service}"</w:t>
      </w:r>
    </w:p>
    <w:p w14:paraId="6E9BAA83" w14:textId="77777777" w:rsidR="00000000" w:rsidRDefault="00000000">
      <w:pPr>
        <w:pStyle w:val="HTMLPreformatted"/>
        <w:divId w:val="1703364008"/>
      </w:pPr>
      <w:r>
        <w:t xml:space="preserve">  validationServicePassword="{Incorta password, Base64 encoded}"</w:t>
      </w:r>
    </w:p>
    <w:p w14:paraId="64E95E9F" w14:textId="77777777" w:rsidR="00000000" w:rsidRDefault="00000000">
      <w:pPr>
        <w:pStyle w:val="HTMLPreformatted"/>
        <w:divId w:val="1703364008"/>
      </w:pPr>
      <w:r>
        <w:t>/&gt;</w:t>
      </w:r>
    </w:p>
    <w:p w14:paraId="67DFDD7D" w14:textId="77777777" w:rsidR="00000000" w:rsidRDefault="00000000">
      <w:pPr>
        <w:pStyle w:val="NormalWeb"/>
      </w:pPr>
      <w:r>
        <w:t>actual example for MOMRA customer with</w:t>
      </w:r>
    </w:p>
    <w:p w14:paraId="1240FB8D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Validation Service URL</w:t>
      </w:r>
      <w:r>
        <w:t xml:space="preserve">: </w:t>
      </w:r>
      <w:hyperlink r:id="rId5" w:history="1">
        <w:r>
          <w:rPr>
            <w:rStyle w:val="Hyperlink"/>
          </w:rPr>
          <w:t>https://pegadev.momra.gov.sa/prweb/PRRestService/Incorta/v1/Authentication</w:t>
        </w:r>
      </w:hyperlink>
    </w:p>
    <w:p w14:paraId="61FEFC5B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Validation Service UserName</w:t>
      </w:r>
      <w:r>
        <w:t>: IncortaUser</w:t>
      </w:r>
    </w:p>
    <w:p w14:paraId="0E240860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Validation Service Password</w:t>
      </w:r>
      <w:r>
        <w:t>: 6+g4^!S+V`+qXpQ</w:t>
      </w:r>
    </w:p>
    <w:p w14:paraId="17621222" w14:textId="77777777" w:rsidR="00000000" w:rsidRDefault="00000000">
      <w:pPr>
        <w:pStyle w:val="NormalWeb"/>
      </w:pPr>
      <w:r>
        <w:t>The valve will be:</w:t>
      </w:r>
    </w:p>
    <w:p w14:paraId="285E723A" w14:textId="77777777" w:rsidR="00000000" w:rsidRDefault="00000000">
      <w:pPr>
        <w:pStyle w:val="HTMLPreformatted"/>
        <w:divId w:val="482891294"/>
      </w:pPr>
      <w:r>
        <w:t xml:space="preserve">&lt;Valve </w:t>
      </w:r>
    </w:p>
    <w:p w14:paraId="4A50E6AC" w14:textId="77777777" w:rsidR="00000000" w:rsidRDefault="00000000">
      <w:pPr>
        <w:pStyle w:val="HTMLPreformatted"/>
        <w:divId w:val="482891294"/>
      </w:pPr>
      <w:r>
        <w:t xml:space="preserve">  LoggingEnabled="true"</w:t>
      </w:r>
    </w:p>
    <w:p w14:paraId="1CAE38E4" w14:textId="77777777" w:rsidR="00000000" w:rsidRDefault="00000000">
      <w:pPr>
        <w:pStyle w:val="HTMLPreformatted"/>
        <w:divId w:val="482891294"/>
      </w:pPr>
      <w:r>
        <w:t xml:space="preserve">  className="com.incorta.sso.valves.CookieBasedValve"</w:t>
      </w:r>
    </w:p>
    <w:p w14:paraId="62C94596" w14:textId="77777777" w:rsidR="00000000" w:rsidRDefault="00000000">
      <w:pPr>
        <w:pStyle w:val="HTMLPreformatted"/>
        <w:divId w:val="482891294"/>
      </w:pPr>
      <w:r>
        <w:t xml:space="preserve">  cookieName="RequestorID"</w:t>
      </w:r>
    </w:p>
    <w:p w14:paraId="5E7F85A0" w14:textId="77777777" w:rsidR="00000000" w:rsidRDefault="00000000">
      <w:pPr>
        <w:pStyle w:val="HTMLPreformatted"/>
        <w:divId w:val="482891294"/>
      </w:pPr>
      <w:r>
        <w:t xml:space="preserve">  validationServiceURL="https://pegadev.momra.gov.sa/prweb/PRRestService/Incorta/v1/Authentication"</w:t>
      </w:r>
    </w:p>
    <w:p w14:paraId="5D3627CF" w14:textId="77777777" w:rsidR="00000000" w:rsidRDefault="00000000">
      <w:pPr>
        <w:pStyle w:val="HTMLPreformatted"/>
        <w:divId w:val="482891294"/>
      </w:pPr>
      <w:r>
        <w:t xml:space="preserve">  validationServiceUserName="IncortaUser"</w:t>
      </w:r>
    </w:p>
    <w:p w14:paraId="01A2247E" w14:textId="77777777" w:rsidR="00000000" w:rsidRDefault="00000000">
      <w:pPr>
        <w:pStyle w:val="HTMLPreformatted"/>
        <w:divId w:val="482891294"/>
      </w:pPr>
      <w:r>
        <w:t xml:space="preserve">  validationServicePassword="PDYrZzReIVMrVmArcVhwUQ=="</w:t>
      </w:r>
    </w:p>
    <w:p w14:paraId="445EA5A7" w14:textId="77777777" w:rsidR="00000000" w:rsidRDefault="00000000">
      <w:pPr>
        <w:pStyle w:val="HTMLPreformatted"/>
        <w:divId w:val="482891294"/>
      </w:pPr>
      <w:r>
        <w:t>/&gt;</w:t>
      </w:r>
    </w:p>
    <w:p w14:paraId="7E05D421" w14:textId="77777777" w:rsidR="00000000" w:rsidRDefault="00000000">
      <w:pPr>
        <w:pStyle w:val="NormalWeb"/>
      </w:pPr>
      <w:r>
        <w:rPr>
          <w:rStyle w:val="Strong"/>
          <w:u w:val="single"/>
        </w:rPr>
        <w:t>Note:</w:t>
      </w:r>
      <w:r>
        <w:br/>
        <w:t>We decided that the password should be Base64 encoded, because if the password contains any special characters this may cause parsing issue in the XML</w:t>
      </w:r>
    </w:p>
    <w:p w14:paraId="40A7E0D6" w14:textId="77777777" w:rsidR="00000000" w:rsidRDefault="00000000">
      <w:pPr>
        <w:pStyle w:val="NormalWeb"/>
      </w:pPr>
      <w:r>
        <w:rPr>
          <w:rStyle w:val="Strong"/>
        </w:rPr>
        <w:lastRenderedPageBreak/>
        <w:t>2-</w:t>
      </w:r>
      <w:r>
        <w:t xml:space="preserve"> When the user calls Incorta with this URL pattern</w:t>
      </w:r>
    </w:p>
    <w:p w14:paraId="03694C7C" w14:textId="77777777" w:rsidR="00000000" w:rsidRDefault="00000000">
      <w:pPr>
        <w:pStyle w:val="NormalWeb"/>
      </w:pPr>
      <w:hyperlink w:history="1">
        <w:r>
          <w:rPr>
            <w:rStyle w:val="Hyperlink"/>
          </w:rPr>
          <w:t>https://&lt;incorta-server&gt;/incorta/!&lt;tenant-name&gt;/</w:t>
        </w:r>
      </w:hyperlink>
      <w:r>
        <w:t xml:space="preserve">, with the </w:t>
      </w:r>
      <w:r>
        <w:rPr>
          <w:rStyle w:val="Strong"/>
        </w:rPr>
        <w:t>cookie</w:t>
      </w:r>
      <w:r>
        <w:t xml:space="preserve"> specified at the valve, the Cookie-based valve will handle it.</w:t>
      </w:r>
    </w:p>
    <w:p w14:paraId="79A7E33F" w14:textId="77777777" w:rsidR="00000000" w:rsidRDefault="00000000">
      <w:pPr>
        <w:pStyle w:val="NormalWeb"/>
      </w:pPr>
      <w:r>
        <w:rPr>
          <w:rStyle w:val="Strong"/>
        </w:rPr>
        <w:t xml:space="preserve">3- </w:t>
      </w:r>
      <w:r>
        <w:t>The Cookie-based valve will look for a cookie with the name specified at the valve.</w:t>
      </w:r>
    </w:p>
    <w:p w14:paraId="38C5DC8D" w14:textId="77777777" w:rsidR="00000000" w:rsidRDefault="00000000">
      <w:pPr>
        <w:pStyle w:val="NormalWeb"/>
      </w:pPr>
      <w:r>
        <w:t>if exits the valve will call the validation service</w:t>
      </w:r>
    </w:p>
    <w:p w14:paraId="19AAE005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FEC9E73" wp14:editId="0E2912D9">
            <wp:extent cx="44577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EEA4" w14:textId="77777777" w:rsidR="00000000" w:rsidRDefault="00000000">
      <w:pPr>
        <w:pStyle w:val="NormalWeb"/>
      </w:pPr>
      <w:r>
        <w:rPr>
          <w:rStyle w:val="Strong"/>
        </w:rPr>
        <w:t xml:space="preserve">4- </w:t>
      </w:r>
      <w:r>
        <w:t>The valve will call the validation service URL specified at the valve with a basic authorization header</w:t>
      </w:r>
      <w:r>
        <w:br/>
        <w:t xml:space="preserve">The request body contrat </w:t>
      </w:r>
    </w:p>
    <w:p w14:paraId="60AFE6B6" w14:textId="77777777" w:rsidR="00000000" w:rsidRDefault="00000000">
      <w:pPr>
        <w:pStyle w:val="HTMLPreformatted"/>
        <w:divId w:val="448625243"/>
      </w:pPr>
      <w:r>
        <w:t>{</w:t>
      </w:r>
    </w:p>
    <w:p w14:paraId="5732CBDA" w14:textId="77777777" w:rsidR="00000000" w:rsidRDefault="00000000">
      <w:pPr>
        <w:pStyle w:val="HTMLPreformatted"/>
        <w:divId w:val="448625243"/>
      </w:pPr>
      <w:r>
        <w:t xml:space="preserve">   "RequestData":{</w:t>
      </w:r>
    </w:p>
    <w:p w14:paraId="52C34E13" w14:textId="77777777" w:rsidR="00000000" w:rsidRDefault="00000000">
      <w:pPr>
        <w:pStyle w:val="HTMLPreformatted"/>
        <w:divId w:val="448625243"/>
      </w:pPr>
      <w:r>
        <w:t xml:space="preserve">      "RequestorID": {userId}</w:t>
      </w:r>
    </w:p>
    <w:p w14:paraId="29970D9D" w14:textId="77777777" w:rsidR="00000000" w:rsidRDefault="00000000">
      <w:pPr>
        <w:pStyle w:val="HTMLPreformatted"/>
        <w:divId w:val="448625243"/>
      </w:pPr>
      <w:r>
        <w:t xml:space="preserve">   }</w:t>
      </w:r>
    </w:p>
    <w:p w14:paraId="22F20A4B" w14:textId="77777777" w:rsidR="00000000" w:rsidRDefault="00000000">
      <w:pPr>
        <w:pStyle w:val="HTMLPreformatted"/>
        <w:divId w:val="448625243"/>
      </w:pPr>
      <w:r>
        <w:t>}</w:t>
      </w:r>
    </w:p>
    <w:p w14:paraId="3A8192F3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42499F3" wp14:editId="19F95B1C">
            <wp:extent cx="44577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347E" w14:textId="77777777" w:rsidR="00000000" w:rsidRDefault="00000000">
      <w:pPr>
        <w:pStyle w:val="NormalWeb"/>
      </w:pPr>
      <w:r>
        <w:rPr>
          <w:rStyle w:val="Strong"/>
        </w:rPr>
        <w:t xml:space="preserve">5- </w:t>
      </w:r>
      <w:r>
        <w:t>We expect the following JSON response from the validation service</w:t>
      </w:r>
    </w:p>
    <w:p w14:paraId="4EBD92CD" w14:textId="77777777" w:rsidR="00000000" w:rsidRDefault="00000000">
      <w:pPr>
        <w:pStyle w:val="HTMLPreformatted"/>
        <w:divId w:val="305360859"/>
      </w:pPr>
      <w:r>
        <w:t>{</w:t>
      </w:r>
    </w:p>
    <w:p w14:paraId="59B591D2" w14:textId="77777777" w:rsidR="00000000" w:rsidRDefault="00000000">
      <w:pPr>
        <w:pStyle w:val="HTMLPreformatted"/>
        <w:divId w:val="305360859"/>
      </w:pPr>
      <w:r>
        <w:t xml:space="preserve">   "ID":{loginName},</w:t>
      </w:r>
    </w:p>
    <w:p w14:paraId="25A80CD8" w14:textId="77777777" w:rsidR="00000000" w:rsidRDefault="00000000">
      <w:pPr>
        <w:pStyle w:val="HTMLPreformatted"/>
        <w:divId w:val="305360859"/>
      </w:pPr>
      <w:r>
        <w:t xml:space="preserve">   "Status": [Active| Inactive | Invalid]</w:t>
      </w:r>
    </w:p>
    <w:p w14:paraId="3B016EFE" w14:textId="77777777" w:rsidR="00000000" w:rsidRDefault="00000000">
      <w:pPr>
        <w:pStyle w:val="HTMLPreformatted"/>
        <w:divId w:val="305360859"/>
      </w:pPr>
      <w:r>
        <w:t>}</w:t>
      </w:r>
    </w:p>
    <w:p w14:paraId="410BECC7" w14:textId="77777777" w:rsidR="00000000" w:rsidRDefault="00000000">
      <w:pPr>
        <w:pStyle w:val="NormalWeb"/>
      </w:pPr>
      <w:r>
        <w:t>Then we parse this response to get the loginName if the status is Active</w:t>
      </w:r>
    </w:p>
    <w:p w14:paraId="0187545B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CC25768" wp14:editId="2095480A">
            <wp:extent cx="4457700" cy="173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D42A" w14:textId="77777777" w:rsidR="00000000" w:rsidRDefault="00000000">
      <w:pPr>
        <w:pStyle w:val="NormalWeb"/>
      </w:pPr>
      <w:r>
        <w:rPr>
          <w:rStyle w:val="Strong"/>
        </w:rPr>
        <w:t xml:space="preserve">6- </w:t>
      </w:r>
      <w:r>
        <w:t>Then we set the loginName in a principle and redirect the request to Incorta</w:t>
      </w:r>
    </w:p>
    <w:p w14:paraId="23C73670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CF0C194" wp14:editId="785644AB">
            <wp:extent cx="4457700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2A33" w14:textId="77777777" w:rsidR="00000000" w:rsidRDefault="00000000">
      <w:pPr>
        <w:pStyle w:val="NormalWeb"/>
      </w:pPr>
      <w:r>
        <w:rPr>
          <w:rStyle w:val="Strong"/>
        </w:rPr>
        <w:t xml:space="preserve">7- </w:t>
      </w:r>
      <w:r>
        <w:t>We check at the beginning of the valve if the request already has a context, we redirect it to the Incorta directly</w:t>
      </w:r>
    </w:p>
    <w:p w14:paraId="4BDFB341" w14:textId="77777777" w:rsidR="00C7108F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9E04B62" wp14:editId="0EAF5B82">
            <wp:extent cx="44577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21056"/>
    <w:multiLevelType w:val="multilevel"/>
    <w:tmpl w:val="E8A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C743C"/>
    <w:multiLevelType w:val="multilevel"/>
    <w:tmpl w:val="57B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27040">
    <w:abstractNumId w:val="1"/>
  </w:num>
  <w:num w:numId="2" w16cid:durableId="22577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D0"/>
    <w:rsid w:val="00B279D0"/>
    <w:rsid w:val="00C7108F"/>
    <w:rsid w:val="00D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75B3A"/>
  <w15:chartTrackingRefBased/>
  <w15:docId w15:val="{753A3FFF-0CC0-4900-9A3B-4BE1FC95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47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3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egadev.momra.gov.sa/prweb/PRRestService/Incorta/v1/Authentic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Cookie-based valve [Technical Documentation]</dc:title>
  <dc:subject/>
  <dc:creator>Mohamed El sawy</dc:creator>
  <cp:keywords/>
  <dc:description/>
  <cp:lastModifiedBy>Mohamed El sawy</cp:lastModifiedBy>
  <cp:revision>2</cp:revision>
  <dcterms:created xsi:type="dcterms:W3CDTF">2025-08-10T12:24:00Z</dcterms:created>
  <dcterms:modified xsi:type="dcterms:W3CDTF">2025-08-10T12:24:00Z</dcterms:modified>
</cp:coreProperties>
</file>