
<file path=[Content_Types].xml><?xml version="1.0" encoding="utf-8"?>
<Types xmlns="http://schemas.openxmlformats.org/package/2006/content-types">
  <Default Extension="emf" ContentType="image/x-em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147E0" w14:textId="77777777" w:rsidR="00000000" w:rsidRDefault="00000000">
      <w:pPr>
        <w:pStyle w:val="Heading1"/>
        <w:rPr>
          <w:rFonts w:eastAsia="Times New Roman"/>
        </w:rPr>
      </w:pPr>
      <w:r>
        <w:rPr>
          <w:rFonts w:eastAsia="Times New Roman"/>
        </w:rPr>
        <w:t>Implementing ADFS Single Sign-on (SSO) Integration</w:t>
      </w:r>
    </w:p>
    <w:p w14:paraId="5DEF31F1" w14:textId="77777777" w:rsidR="00000000" w:rsidRDefault="00000000">
      <w:pPr>
        <w:numPr>
          <w:ilvl w:val="0"/>
          <w:numId w:val="1"/>
        </w:numPr>
        <w:spacing w:before="100" w:beforeAutospacing="1" w:after="100" w:afterAutospacing="1"/>
        <w:divId w:val="1133013961"/>
        <w:rPr>
          <w:rFonts w:eastAsia="Times New Roman"/>
        </w:rPr>
      </w:pPr>
      <w:hyperlink w:anchor="ImplementingADFSSingleSign-on(SSO)Integ" w:history="1">
        <w:r>
          <w:rPr>
            <w:rStyle w:val="Hyperlink"/>
            <w:rFonts w:eastAsia="Times New Roman"/>
          </w:rPr>
          <w:t>Goal</w:t>
        </w:r>
      </w:hyperlink>
    </w:p>
    <w:p w14:paraId="3C5BD506" w14:textId="77777777" w:rsidR="00000000" w:rsidRDefault="00000000">
      <w:pPr>
        <w:numPr>
          <w:ilvl w:val="0"/>
          <w:numId w:val="1"/>
        </w:numPr>
        <w:spacing w:before="100" w:beforeAutospacing="1" w:after="100" w:afterAutospacing="1"/>
        <w:divId w:val="1133013961"/>
        <w:rPr>
          <w:rFonts w:eastAsia="Times New Roman"/>
        </w:rPr>
      </w:pPr>
      <w:hyperlink w:anchor="ImplementingADFSSingleSign-on(SSO)Integ" w:history="1">
        <w:r>
          <w:rPr>
            <w:rStyle w:val="Hyperlink"/>
            <w:rFonts w:eastAsia="Times New Roman"/>
          </w:rPr>
          <w:t>Prerequisites</w:t>
        </w:r>
      </w:hyperlink>
    </w:p>
    <w:p w14:paraId="2A08254B" w14:textId="77777777" w:rsidR="00000000" w:rsidRDefault="00000000">
      <w:pPr>
        <w:numPr>
          <w:ilvl w:val="0"/>
          <w:numId w:val="1"/>
        </w:numPr>
        <w:spacing w:before="100" w:beforeAutospacing="1" w:after="100" w:afterAutospacing="1"/>
        <w:divId w:val="1133013961"/>
        <w:rPr>
          <w:rFonts w:eastAsia="Times New Roman"/>
        </w:rPr>
      </w:pPr>
      <w:hyperlink w:anchor="ImplementingADFSSingleSign-on(SSO)Integ" w:history="1">
        <w:r>
          <w:rPr>
            <w:rStyle w:val="Hyperlink"/>
            <w:rFonts w:eastAsia="Times New Roman"/>
          </w:rPr>
          <w:t>Implementation Steps</w:t>
        </w:r>
      </w:hyperlink>
      <w:r>
        <w:rPr>
          <w:rFonts w:eastAsia="Times New Roman"/>
        </w:rPr>
        <w:t xml:space="preserve"> </w:t>
      </w:r>
    </w:p>
    <w:p w14:paraId="158B671F" w14:textId="77777777" w:rsidR="00000000" w:rsidRDefault="00000000">
      <w:pPr>
        <w:numPr>
          <w:ilvl w:val="1"/>
          <w:numId w:val="1"/>
        </w:numPr>
        <w:spacing w:before="100" w:beforeAutospacing="1" w:after="100" w:afterAutospacing="1"/>
        <w:divId w:val="1133013961"/>
        <w:rPr>
          <w:rFonts w:eastAsia="Times New Roman"/>
        </w:rPr>
      </w:pPr>
      <w:hyperlink w:anchor="ImplementingADFSSingleSign-on(SSO)Integ" w:history="1">
        <w:r>
          <w:rPr>
            <w:rStyle w:val="Hyperlink"/>
            <w:rFonts w:eastAsia="Times New Roman"/>
          </w:rPr>
          <w:t>A. The ADFS Configuration</w:t>
        </w:r>
      </w:hyperlink>
    </w:p>
    <w:p w14:paraId="1FFFBE92" w14:textId="77777777" w:rsidR="00000000" w:rsidRDefault="00000000">
      <w:pPr>
        <w:numPr>
          <w:ilvl w:val="1"/>
          <w:numId w:val="1"/>
        </w:numPr>
        <w:spacing w:before="100" w:beforeAutospacing="1" w:after="100" w:afterAutospacing="1"/>
        <w:divId w:val="1133013961"/>
        <w:rPr>
          <w:rFonts w:eastAsia="Times New Roman"/>
        </w:rPr>
      </w:pPr>
      <w:hyperlink w:anchor="ImplementingADFSSingleSign-on(SSO)Integ" w:history="1">
        <w:r>
          <w:rPr>
            <w:rStyle w:val="Hyperlink"/>
            <w:rFonts w:eastAsia="Times New Roman"/>
          </w:rPr>
          <w:t>B. The Incorta Configuration</w:t>
        </w:r>
      </w:hyperlink>
      <w:r>
        <w:rPr>
          <w:rFonts w:eastAsia="Times New Roman"/>
        </w:rPr>
        <w:t xml:space="preserve"> </w:t>
      </w:r>
    </w:p>
    <w:p w14:paraId="313EA442" w14:textId="77777777" w:rsidR="00000000" w:rsidRDefault="00000000">
      <w:pPr>
        <w:numPr>
          <w:ilvl w:val="2"/>
          <w:numId w:val="1"/>
        </w:numPr>
        <w:spacing w:before="100" w:beforeAutospacing="1" w:after="100" w:afterAutospacing="1"/>
        <w:divId w:val="1133013961"/>
        <w:rPr>
          <w:rFonts w:eastAsia="Times New Roman"/>
        </w:rPr>
      </w:pPr>
      <w:hyperlink w:anchor="ImplementingADFSSingleSign-on(SSO)Integ" w:history="1">
        <w:r>
          <w:rPr>
            <w:rStyle w:val="Hyperlink"/>
            <w:rFonts w:eastAsia="Times New Roman"/>
          </w:rPr>
          <w:t>1. Enable SSO for a Tenant</w:t>
        </w:r>
      </w:hyperlink>
    </w:p>
    <w:p w14:paraId="4B303AD0" w14:textId="77777777" w:rsidR="00000000" w:rsidRDefault="00000000">
      <w:pPr>
        <w:numPr>
          <w:ilvl w:val="2"/>
          <w:numId w:val="1"/>
        </w:numPr>
        <w:spacing w:before="100" w:beforeAutospacing="1" w:after="100" w:afterAutospacing="1"/>
        <w:divId w:val="1133013961"/>
        <w:rPr>
          <w:rFonts w:eastAsia="Times New Roman"/>
        </w:rPr>
      </w:pPr>
      <w:hyperlink w:anchor="ImplementingADFSSingleSign-on(SSO)Integ" w:history="1">
        <w:r>
          <w:rPr>
            <w:rStyle w:val="Hyperlink"/>
            <w:rFonts w:eastAsia="Times New Roman"/>
          </w:rPr>
          <w:t>2. Create a Configuration file</w:t>
        </w:r>
      </w:hyperlink>
    </w:p>
    <w:p w14:paraId="144D184E" w14:textId="77777777" w:rsidR="00000000" w:rsidRDefault="00000000">
      <w:pPr>
        <w:numPr>
          <w:ilvl w:val="2"/>
          <w:numId w:val="1"/>
        </w:numPr>
        <w:spacing w:before="100" w:beforeAutospacing="1" w:after="100" w:afterAutospacing="1"/>
        <w:divId w:val="1133013961"/>
        <w:rPr>
          <w:rFonts w:eastAsia="Times New Roman"/>
        </w:rPr>
      </w:pPr>
      <w:hyperlink w:anchor="ImplementingADFSSingleSign-on(SSO)Integ" w:history="1">
        <w:r>
          <w:rPr>
            <w:rStyle w:val="Hyperlink"/>
            <w:rFonts w:eastAsia="Times New Roman"/>
          </w:rPr>
          <w:t>3. Modify Incorta server.xml</w:t>
        </w:r>
      </w:hyperlink>
    </w:p>
    <w:p w14:paraId="6CAA1A89" w14:textId="77777777" w:rsidR="00000000" w:rsidRDefault="00000000">
      <w:pPr>
        <w:numPr>
          <w:ilvl w:val="2"/>
          <w:numId w:val="1"/>
        </w:numPr>
        <w:spacing w:before="100" w:beforeAutospacing="1" w:after="100" w:afterAutospacing="1"/>
        <w:divId w:val="1133013961"/>
        <w:rPr>
          <w:rFonts w:eastAsia="Times New Roman"/>
        </w:rPr>
      </w:pPr>
      <w:hyperlink w:anchor="ImplementingADFSSingleSign-on(SSO)Integ" w:history="1">
        <w:r>
          <w:rPr>
            <w:rStyle w:val="Hyperlink"/>
            <w:rFonts w:eastAsia="Times New Roman"/>
          </w:rPr>
          <w:t>4. Restart Incorta</w:t>
        </w:r>
      </w:hyperlink>
    </w:p>
    <w:p w14:paraId="54C8EE6F" w14:textId="77777777" w:rsidR="00000000" w:rsidRDefault="00000000">
      <w:pPr>
        <w:numPr>
          <w:ilvl w:val="0"/>
          <w:numId w:val="1"/>
        </w:numPr>
        <w:spacing w:before="100" w:beforeAutospacing="1" w:after="100" w:afterAutospacing="1"/>
        <w:divId w:val="1133013961"/>
        <w:rPr>
          <w:rFonts w:eastAsia="Times New Roman"/>
        </w:rPr>
      </w:pPr>
      <w:hyperlink w:anchor="ImplementingADFSSingleSign-on(SSO)Integ" w:history="1">
        <w:r>
          <w:rPr>
            <w:rStyle w:val="Hyperlink"/>
            <w:rFonts w:eastAsia="Times New Roman"/>
          </w:rPr>
          <w:t>Verify the connection</w:t>
        </w:r>
      </w:hyperlink>
      <w:r>
        <w:rPr>
          <w:rFonts w:eastAsia="Times New Roman"/>
        </w:rPr>
        <w:t xml:space="preserve"> </w:t>
      </w:r>
    </w:p>
    <w:p w14:paraId="3B6FEB1F" w14:textId="77777777" w:rsidR="00000000" w:rsidRDefault="00000000">
      <w:pPr>
        <w:numPr>
          <w:ilvl w:val="1"/>
          <w:numId w:val="1"/>
        </w:numPr>
        <w:spacing w:before="100" w:beforeAutospacing="1" w:after="100" w:afterAutospacing="1"/>
        <w:divId w:val="1133013961"/>
        <w:rPr>
          <w:rFonts w:eastAsia="Times New Roman"/>
        </w:rPr>
      </w:pPr>
      <w:hyperlink w:anchor="ImplementingADFSSingleSign-on(SSO)Integ" w:history="1">
        <w:r>
          <w:rPr>
            <w:rStyle w:val="Hyperlink"/>
            <w:rFonts w:eastAsia="Times New Roman"/>
          </w:rPr>
          <w:t>known Issues</w:t>
        </w:r>
      </w:hyperlink>
      <w:r>
        <w:rPr>
          <w:rFonts w:eastAsia="Times New Roman"/>
        </w:rPr>
        <w:t xml:space="preserve"> </w:t>
      </w:r>
    </w:p>
    <w:p w14:paraId="4F9BD316" w14:textId="77777777" w:rsidR="00000000" w:rsidRDefault="00000000">
      <w:pPr>
        <w:numPr>
          <w:ilvl w:val="2"/>
          <w:numId w:val="1"/>
        </w:numPr>
        <w:spacing w:before="100" w:beforeAutospacing="1" w:after="100" w:afterAutospacing="1"/>
        <w:divId w:val="1133013961"/>
        <w:rPr>
          <w:rFonts w:eastAsia="Times New Roman"/>
        </w:rPr>
      </w:pPr>
      <w:hyperlink w:anchor="ImplementingADFSSingleSign-on(SSO)Integ" w:history="1">
        <w:r>
          <w:rPr>
            <w:rStyle w:val="Hyperlink"/>
            <w:rFonts w:eastAsia="Times New Roman"/>
          </w:rPr>
          <w:t>ADFS Supported Browsers</w:t>
        </w:r>
      </w:hyperlink>
    </w:p>
    <w:p w14:paraId="27FDD021" w14:textId="77777777" w:rsidR="00000000" w:rsidRDefault="00000000">
      <w:pPr>
        <w:numPr>
          <w:ilvl w:val="0"/>
          <w:numId w:val="1"/>
        </w:numPr>
        <w:spacing w:before="100" w:beforeAutospacing="1" w:after="100" w:afterAutospacing="1"/>
        <w:divId w:val="1133013961"/>
        <w:rPr>
          <w:rFonts w:eastAsia="Times New Roman"/>
        </w:rPr>
      </w:pPr>
      <w:hyperlink w:anchor="ImplementingADFSSingleSign-on(SSO)Integ" w:history="1">
        <w:r>
          <w:rPr>
            <w:rStyle w:val="Hyperlink"/>
            <w:rFonts w:eastAsia="Times New Roman"/>
          </w:rPr>
          <w:t>Related articles</w:t>
        </w:r>
      </w:hyperlink>
    </w:p>
    <w:p w14:paraId="4F26535C" w14:textId="77777777" w:rsidR="00000000" w:rsidRDefault="00000000">
      <w:pPr>
        <w:pStyle w:val="NormalWeb"/>
      </w:pPr>
      <w:r>
        <w:rPr>
          <w:rStyle w:val="legacy-color-text-default"/>
        </w:rPr>
        <w:t xml:space="preserve">Product documentation now contains this information. Please refer to it and </w:t>
      </w:r>
      <w:hyperlink r:id="rId5" w:history="1">
        <w:r>
          <w:rPr>
            <w:rStyle w:val="Hyperlink"/>
          </w:rPr>
          <w:t>log a DOC Jira ticket</w:t>
        </w:r>
      </w:hyperlink>
      <w:r>
        <w:rPr>
          <w:rStyle w:val="legacy-color-text-default"/>
        </w:rPr>
        <w:t xml:space="preserve"> if it needs updated. Thanks.</w:t>
      </w:r>
    </w:p>
    <w:p w14:paraId="0C58D44E" w14:textId="77777777" w:rsidR="00000000" w:rsidRDefault="00000000">
      <w:pPr>
        <w:pStyle w:val="NormalWeb"/>
      </w:pPr>
    </w:p>
    <w:p w14:paraId="46D56CAF" w14:textId="77777777" w:rsidR="00000000" w:rsidRDefault="00000000">
      <w:pPr>
        <w:pStyle w:val="NormalWeb"/>
      </w:pPr>
      <w:r>
        <w:rPr>
          <w:rStyle w:val="legacy-color-text-default"/>
        </w:rPr>
        <w:t>Not deleting the following content because it may contain customer-specific info. Needs review - HRK</w:t>
      </w:r>
    </w:p>
    <w:p w14:paraId="04B73FD5" w14:textId="77777777" w:rsidR="00000000" w:rsidRDefault="00000000">
      <w:pPr>
        <w:pStyle w:val="Heading1"/>
        <w:rPr>
          <w:rFonts w:eastAsia="Times New Roman"/>
        </w:rPr>
      </w:pPr>
      <w:r>
        <w:rPr>
          <w:rStyle w:val="legacy-color-text-default"/>
          <w:rFonts w:eastAsia="Times New Roman"/>
        </w:rPr>
        <w:t>Goal</w:t>
      </w:r>
    </w:p>
    <w:p w14:paraId="05188215" w14:textId="77777777" w:rsidR="00000000" w:rsidRDefault="00000000">
      <w:pPr>
        <w:pStyle w:val="NormalWeb"/>
      </w:pPr>
      <w:r>
        <w:rPr>
          <w:rStyle w:val="legacy-color-text-default"/>
        </w:rPr>
        <w:t>To enable single sign-on using Active Directory Federation Services (ADFS), configure ADFS and Incorta. </w:t>
      </w:r>
    </w:p>
    <w:p w14:paraId="18431FD8" w14:textId="77777777" w:rsidR="00000000" w:rsidRDefault="00000000">
      <w:pPr>
        <w:pStyle w:val="Heading1"/>
        <w:rPr>
          <w:rFonts w:eastAsia="Times New Roman"/>
        </w:rPr>
      </w:pPr>
      <w:r>
        <w:rPr>
          <w:rStyle w:val="legacy-color-text-default"/>
          <w:rFonts w:eastAsia="Times New Roman"/>
          <w:sz w:val="30"/>
          <w:szCs w:val="30"/>
        </w:rPr>
        <w:t>Prerequisites</w:t>
      </w:r>
      <w:r>
        <w:rPr>
          <w:rStyle w:val="legacy-color-text-default"/>
          <w:rFonts w:eastAsia="Times New Roman"/>
        </w:rPr>
        <w:t>  </w:t>
      </w:r>
    </w:p>
    <w:p w14:paraId="62296E7E" w14:textId="77777777" w:rsidR="00000000" w:rsidRDefault="00000000">
      <w:pPr>
        <w:pStyle w:val="NormalWeb"/>
      </w:pPr>
      <w:r>
        <w:rPr>
          <w:rStyle w:val="legacy-color-text-default"/>
        </w:rPr>
        <w:t> ADFS only accepts https URLs. You must set your Incorta instance and any other solutions you use with Incorta to https. Please refer to </w:t>
      </w:r>
      <w:hyperlink r:id="rId6" w:history="1">
        <w:r>
          <w:rPr>
            <w:rStyle w:val="Hyperlink"/>
          </w:rPr>
          <w:t>DELETE - Enable SSL Certificate in 4.x</w:t>
        </w:r>
      </w:hyperlink>
      <w:r>
        <w:rPr>
          <w:rStyle w:val="legacy-color-text-default"/>
        </w:rPr>
        <w:t> or </w:t>
      </w:r>
      <w:hyperlink r:id="rId7" w:history="1">
        <w:r>
          <w:rPr>
            <w:rStyle w:val="Hyperlink"/>
          </w:rPr>
          <w:t>DELETE - Secure Tomcat with TLS/SSL</w:t>
        </w:r>
      </w:hyperlink>
      <w:r>
        <w:rPr>
          <w:rStyle w:val="legacy-color-text-default"/>
        </w:rPr>
        <w:t> for 3.x</w:t>
      </w:r>
    </w:p>
    <w:p w14:paraId="6A80CD7C" w14:textId="77777777" w:rsidR="00000000" w:rsidRDefault="00000000">
      <w:pPr>
        <w:pStyle w:val="Heading1"/>
        <w:rPr>
          <w:rFonts w:eastAsia="Times New Roman"/>
        </w:rPr>
      </w:pPr>
      <w:r>
        <w:rPr>
          <w:rFonts w:eastAsia="Times New Roman"/>
        </w:rPr>
        <w:t>Implementation Steps</w:t>
      </w:r>
    </w:p>
    <w:p w14:paraId="6A57F598" w14:textId="77777777" w:rsidR="00000000" w:rsidRDefault="00000000">
      <w:pPr>
        <w:pStyle w:val="NormalWeb"/>
      </w:pPr>
      <w:r>
        <w:rPr>
          <w:rStyle w:val="legacy-color-text-default"/>
        </w:rPr>
        <w:t>The steps are configuration parts that need to be done in the ADFS and in Incorta.</w:t>
      </w:r>
    </w:p>
    <w:p w14:paraId="4B75C978" w14:textId="77777777" w:rsidR="00000000" w:rsidRDefault="00000000">
      <w:pPr>
        <w:pStyle w:val="Heading2"/>
        <w:rPr>
          <w:rFonts w:eastAsia="Times New Roman"/>
        </w:rPr>
      </w:pPr>
      <w:r>
        <w:rPr>
          <w:rFonts w:eastAsia="Times New Roman"/>
        </w:rPr>
        <w:t>A. The ADFS Configuration</w:t>
      </w:r>
    </w:p>
    <w:p w14:paraId="00BEE71A" w14:textId="77777777" w:rsidR="00000000" w:rsidRDefault="00000000">
      <w:pPr>
        <w:pStyle w:val="NormalWeb"/>
        <w:numPr>
          <w:ilvl w:val="0"/>
          <w:numId w:val="2"/>
        </w:numPr>
      </w:pPr>
      <w:r>
        <w:lastRenderedPageBreak/>
        <w:t>ADFS Manager</w:t>
      </w:r>
    </w:p>
    <w:p w14:paraId="36B47024" w14:textId="77777777" w:rsidR="00000000" w:rsidRDefault="00000000">
      <w:pPr>
        <w:numPr>
          <w:ilvl w:val="1"/>
          <w:numId w:val="2"/>
        </w:numPr>
        <w:spacing w:before="100" w:beforeAutospacing="1" w:after="100" w:afterAutospacing="1"/>
        <w:rPr>
          <w:rFonts w:eastAsia="Times New Roman"/>
        </w:rPr>
      </w:pPr>
      <w:r>
        <w:rPr>
          <w:rFonts w:eastAsia="Times New Roman"/>
        </w:rPr>
        <w:t xml:space="preserve">From ADFS manager right click on </w:t>
      </w:r>
      <w:r>
        <w:rPr>
          <w:rStyle w:val="Strong"/>
          <w:rFonts w:eastAsia="Times New Roman"/>
        </w:rPr>
        <w:t>ADFS</w:t>
      </w:r>
      <w:r>
        <w:rPr>
          <w:rFonts w:eastAsia="Times New Roman"/>
        </w:rPr>
        <w:t xml:space="preserve"> and then select </w:t>
      </w:r>
      <w:r>
        <w:rPr>
          <w:rStyle w:val="Strong"/>
          <w:rFonts w:eastAsia="Times New Roman"/>
        </w:rPr>
        <w:t>Add Relaying Party Trust</w:t>
      </w:r>
      <w:r>
        <w:rPr>
          <w:rFonts w:eastAsia="Times New Roman"/>
        </w:rPr>
        <w:t>.  </w:t>
      </w:r>
      <w:r>
        <w:rPr>
          <w:rFonts w:eastAsia="Times New Roman"/>
        </w:rPr>
        <w:br/>
      </w:r>
      <w:r>
        <w:rPr>
          <w:rFonts w:eastAsia="Times New Roman"/>
          <w:noProof/>
        </w:rPr>
        <w:drawing>
          <wp:inline distT="0" distB="0" distL="0" distR="0" wp14:anchorId="750E6E53" wp14:editId="45AB54E6">
            <wp:extent cx="4070350" cy="2381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0350" cy="2381250"/>
                    </a:xfrm>
                    <a:prstGeom prst="rect">
                      <a:avLst/>
                    </a:prstGeom>
                    <a:noFill/>
                    <a:ln>
                      <a:noFill/>
                    </a:ln>
                  </pic:spPr>
                </pic:pic>
              </a:graphicData>
            </a:graphic>
          </wp:inline>
        </w:drawing>
      </w:r>
    </w:p>
    <w:p w14:paraId="433EE88D" w14:textId="77777777" w:rsidR="00000000" w:rsidRDefault="00000000">
      <w:pPr>
        <w:numPr>
          <w:ilvl w:val="1"/>
          <w:numId w:val="2"/>
        </w:numPr>
        <w:spacing w:before="100" w:beforeAutospacing="1" w:after="100" w:afterAutospacing="1"/>
        <w:rPr>
          <w:rFonts w:eastAsia="Times New Roman"/>
        </w:rPr>
      </w:pPr>
      <w:r>
        <w:rPr>
          <w:rFonts w:eastAsia="Times New Roman"/>
        </w:rPr>
        <w:t>Select </w:t>
      </w:r>
      <w:r>
        <w:rPr>
          <w:rStyle w:val="Strong"/>
          <w:rFonts w:eastAsia="Times New Roman"/>
        </w:rPr>
        <w:t>Claims aware,</w:t>
      </w:r>
      <w:r>
        <w:rPr>
          <w:rFonts w:eastAsia="Times New Roman"/>
        </w:rPr>
        <w:t xml:space="preserve"> then </w:t>
      </w:r>
      <w:r>
        <w:rPr>
          <w:rStyle w:val="Strong"/>
          <w:rFonts w:eastAsia="Times New Roman"/>
        </w:rPr>
        <w:t>Start.</w:t>
      </w:r>
      <w:r>
        <w:rPr>
          <w:rFonts w:eastAsia="Times New Roman"/>
        </w:rPr>
        <w:br/>
      </w:r>
      <w:r>
        <w:rPr>
          <w:rFonts w:eastAsia="Times New Roman"/>
          <w:noProof/>
        </w:rPr>
        <w:drawing>
          <wp:inline distT="0" distB="0" distL="0" distR="0" wp14:anchorId="58E4CC67" wp14:editId="5C8264E2">
            <wp:extent cx="2895600"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381250"/>
                    </a:xfrm>
                    <a:prstGeom prst="rect">
                      <a:avLst/>
                    </a:prstGeom>
                    <a:noFill/>
                    <a:ln>
                      <a:noFill/>
                    </a:ln>
                  </pic:spPr>
                </pic:pic>
              </a:graphicData>
            </a:graphic>
          </wp:inline>
        </w:drawing>
      </w:r>
    </w:p>
    <w:p w14:paraId="5F6C3580" w14:textId="77777777" w:rsidR="00000000" w:rsidRDefault="00000000">
      <w:pPr>
        <w:numPr>
          <w:ilvl w:val="1"/>
          <w:numId w:val="2"/>
        </w:numPr>
        <w:spacing w:before="100" w:beforeAutospacing="1" w:after="100" w:afterAutospacing="1"/>
        <w:rPr>
          <w:rFonts w:eastAsia="Times New Roman"/>
        </w:rPr>
      </w:pPr>
      <w:r>
        <w:rPr>
          <w:rFonts w:eastAsia="Times New Roman"/>
        </w:rPr>
        <w:t xml:space="preserve">Select </w:t>
      </w:r>
      <w:r>
        <w:rPr>
          <w:rStyle w:val="Strong"/>
          <w:rFonts w:eastAsia="Times New Roman"/>
        </w:rPr>
        <w:t>Enter data about the relaying party Manually,</w:t>
      </w:r>
      <w:r>
        <w:rPr>
          <w:rFonts w:eastAsia="Times New Roman"/>
        </w:rPr>
        <w:t xml:space="preserve"> then </w:t>
      </w:r>
      <w:r>
        <w:rPr>
          <w:rStyle w:val="Strong"/>
          <w:rFonts w:eastAsia="Times New Roman"/>
        </w:rPr>
        <w:t>Next</w:t>
      </w:r>
      <w:r>
        <w:rPr>
          <w:rFonts w:eastAsia="Times New Roman"/>
        </w:rPr>
        <w:t>.</w:t>
      </w:r>
      <w:r>
        <w:rPr>
          <w:rFonts w:eastAsia="Times New Roman"/>
        </w:rPr>
        <w:br/>
      </w:r>
      <w:r>
        <w:rPr>
          <w:rFonts w:eastAsia="Times New Roman"/>
          <w:noProof/>
        </w:rPr>
        <w:drawing>
          <wp:inline distT="0" distB="0" distL="0" distR="0" wp14:anchorId="1165074C" wp14:editId="6BD5B63D">
            <wp:extent cx="2946400" cy="23812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6400" cy="2381250"/>
                    </a:xfrm>
                    <a:prstGeom prst="rect">
                      <a:avLst/>
                    </a:prstGeom>
                    <a:noFill/>
                    <a:ln>
                      <a:noFill/>
                    </a:ln>
                  </pic:spPr>
                </pic:pic>
              </a:graphicData>
            </a:graphic>
          </wp:inline>
        </w:drawing>
      </w:r>
    </w:p>
    <w:p w14:paraId="554D45E4" w14:textId="77777777" w:rsidR="00000000" w:rsidRDefault="00000000">
      <w:pPr>
        <w:numPr>
          <w:ilvl w:val="1"/>
          <w:numId w:val="2"/>
        </w:numPr>
        <w:spacing w:before="100" w:beforeAutospacing="1" w:after="100" w:afterAutospacing="1"/>
        <w:rPr>
          <w:rFonts w:eastAsia="Times New Roman"/>
        </w:rPr>
      </w:pPr>
      <w:r>
        <w:rPr>
          <w:rFonts w:eastAsia="Times New Roman"/>
        </w:rPr>
        <w:t xml:space="preserve">Enter a display name and select </w:t>
      </w:r>
      <w:r>
        <w:rPr>
          <w:rStyle w:val="Strong"/>
          <w:rFonts w:eastAsia="Times New Roman"/>
        </w:rPr>
        <w:t>Next.</w:t>
      </w:r>
      <w:r>
        <w:rPr>
          <w:rFonts w:eastAsia="Times New Roman"/>
        </w:rPr>
        <w:t> </w:t>
      </w:r>
      <w:r>
        <w:rPr>
          <w:rFonts w:eastAsia="Times New Roman"/>
        </w:rPr>
        <w:br/>
      </w:r>
      <w:r>
        <w:rPr>
          <w:rFonts w:eastAsia="Times New Roman"/>
          <w:noProof/>
        </w:rPr>
        <w:drawing>
          <wp:inline distT="0" distB="0" distL="0" distR="0" wp14:anchorId="00BD34E1" wp14:editId="75A252CF">
            <wp:extent cx="2895600" cy="238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2381250"/>
                    </a:xfrm>
                    <a:prstGeom prst="rect">
                      <a:avLst/>
                    </a:prstGeom>
                    <a:noFill/>
                    <a:ln>
                      <a:noFill/>
                    </a:ln>
                  </pic:spPr>
                </pic:pic>
              </a:graphicData>
            </a:graphic>
          </wp:inline>
        </w:drawing>
      </w:r>
    </w:p>
    <w:p w14:paraId="107F263B" w14:textId="77777777" w:rsidR="00000000" w:rsidRDefault="00000000">
      <w:pPr>
        <w:numPr>
          <w:ilvl w:val="1"/>
          <w:numId w:val="2"/>
        </w:numPr>
        <w:spacing w:before="100" w:beforeAutospacing="1" w:after="100" w:afterAutospacing="1"/>
        <w:rPr>
          <w:rFonts w:eastAsia="Times New Roman"/>
        </w:rPr>
      </w:pPr>
      <w:r>
        <w:rPr>
          <w:rFonts w:eastAsia="Times New Roman"/>
        </w:rPr>
        <w:t xml:space="preserve">Browse to an encryption certificate or select </w:t>
      </w:r>
      <w:r>
        <w:rPr>
          <w:rStyle w:val="Strong"/>
          <w:rFonts w:eastAsia="Times New Roman"/>
        </w:rPr>
        <w:t>Next</w:t>
      </w:r>
      <w:r>
        <w:rPr>
          <w:rFonts w:eastAsia="Times New Roman"/>
        </w:rPr>
        <w:t xml:space="preserve"> to continue without an encryption certificate.</w:t>
      </w:r>
      <w:r>
        <w:rPr>
          <w:rFonts w:eastAsia="Times New Roman"/>
        </w:rPr>
        <w:br/>
      </w:r>
      <w:r>
        <w:rPr>
          <w:rFonts w:eastAsia="Times New Roman"/>
          <w:noProof/>
        </w:rPr>
        <w:drawing>
          <wp:inline distT="0" distB="0" distL="0" distR="0" wp14:anchorId="6F4FBC71" wp14:editId="60FD4059">
            <wp:extent cx="2914650" cy="2381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4650" cy="2381250"/>
                    </a:xfrm>
                    <a:prstGeom prst="rect">
                      <a:avLst/>
                    </a:prstGeom>
                    <a:noFill/>
                    <a:ln>
                      <a:noFill/>
                    </a:ln>
                  </pic:spPr>
                </pic:pic>
              </a:graphicData>
            </a:graphic>
          </wp:inline>
        </w:drawing>
      </w:r>
    </w:p>
    <w:p w14:paraId="78EA5635" w14:textId="77777777" w:rsidR="00000000" w:rsidRDefault="00000000">
      <w:pPr>
        <w:numPr>
          <w:ilvl w:val="1"/>
          <w:numId w:val="2"/>
        </w:numPr>
        <w:spacing w:before="100" w:beforeAutospacing="1" w:after="100" w:afterAutospacing="1"/>
        <w:rPr>
          <w:rFonts w:eastAsia="Times New Roman"/>
        </w:rPr>
      </w:pPr>
      <w:r>
        <w:rPr>
          <w:rFonts w:eastAsia="Times New Roman"/>
        </w:rPr>
        <w:t xml:space="preserve">Select </w:t>
      </w:r>
      <w:r>
        <w:rPr>
          <w:rStyle w:val="Strong"/>
          <w:rFonts w:eastAsia="Times New Roman"/>
        </w:rPr>
        <w:t>Enable for the SAML 2.0 WebSSO protocol</w:t>
      </w:r>
      <w:r>
        <w:rPr>
          <w:rFonts w:eastAsia="Times New Roman"/>
        </w:rPr>
        <w:t>.</w:t>
      </w:r>
    </w:p>
    <w:p w14:paraId="50FA38F9" w14:textId="77777777" w:rsidR="00000000" w:rsidRDefault="00000000">
      <w:pPr>
        <w:pStyle w:val="auto-cursor-target"/>
        <w:numPr>
          <w:ilvl w:val="1"/>
          <w:numId w:val="2"/>
        </w:numPr>
      </w:pPr>
      <w:r>
        <w:t>Enter the Incorta SSO link in the format and select Next</w:t>
      </w:r>
    </w:p>
    <w:p w14:paraId="2A687CE7" w14:textId="77777777" w:rsidR="00000000" w:rsidRDefault="00000000">
      <w:pPr>
        <w:pStyle w:val="title"/>
        <w:ind w:left="1440"/>
        <w:divId w:val="1657874253"/>
      </w:pPr>
      <w:r>
        <w:t>SSO Tenant Format</w:t>
      </w:r>
    </w:p>
    <w:p w14:paraId="058C7899" w14:textId="77777777" w:rsidR="00000000" w:rsidRDefault="00000000">
      <w:pPr>
        <w:pStyle w:val="NormalWeb"/>
        <w:ind w:left="1440"/>
        <w:divId w:val="1557665329"/>
      </w:pPr>
      <w:r>
        <w:rPr>
          <w:rStyle w:val="HTMLCode"/>
        </w:rPr>
        <w:t>https://&lt;incorta-server&gt;/incorta/!&lt;tenant-name&gt;/</w:t>
      </w:r>
      <w:r>
        <w:t> </w:t>
      </w:r>
    </w:p>
    <w:p w14:paraId="78FB2E6A" w14:textId="77777777" w:rsidR="00000000" w:rsidRDefault="00000000">
      <w:pPr>
        <w:pStyle w:val="NormalWeb"/>
        <w:ind w:left="1440"/>
        <w:divId w:val="1557665329"/>
      </w:pPr>
      <w:r>
        <w:t>For example, </w:t>
      </w:r>
      <w:hyperlink r:id="rId13" w:history="1">
        <w:r>
          <w:rPr>
            <w:rStyle w:val="Hyperlink"/>
            <w:rFonts w:ascii="Courier New" w:hAnsi="Courier New" w:cs="Courier New"/>
            <w:sz w:val="20"/>
            <w:szCs w:val="20"/>
          </w:rPr>
          <w:t>https://qa.incorta.com/incorta/!demo/</w:t>
        </w:r>
      </w:hyperlink>
    </w:p>
    <w:p w14:paraId="5730987C" w14:textId="77777777" w:rsidR="00000000" w:rsidRDefault="00000000">
      <w:pPr>
        <w:pStyle w:val="auto-cursor-target"/>
        <w:ind w:left="1440"/>
      </w:pPr>
      <w:r>
        <w:br/>
      </w:r>
      <w:r>
        <w:rPr>
          <w:noProof/>
        </w:rPr>
        <w:drawing>
          <wp:inline distT="0" distB="0" distL="0" distR="0" wp14:anchorId="6E9A7590" wp14:editId="369D1058">
            <wp:extent cx="2927350" cy="23812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7350" cy="2381250"/>
                    </a:xfrm>
                    <a:prstGeom prst="rect">
                      <a:avLst/>
                    </a:prstGeom>
                    <a:noFill/>
                    <a:ln>
                      <a:noFill/>
                    </a:ln>
                  </pic:spPr>
                </pic:pic>
              </a:graphicData>
            </a:graphic>
          </wp:inline>
        </w:drawing>
      </w:r>
    </w:p>
    <w:p w14:paraId="7E56B02C" w14:textId="77777777" w:rsidR="00000000" w:rsidRDefault="00000000">
      <w:pPr>
        <w:numPr>
          <w:ilvl w:val="1"/>
          <w:numId w:val="2"/>
        </w:numPr>
        <w:spacing w:before="100" w:beforeAutospacing="1" w:after="100" w:afterAutospacing="1"/>
        <w:rPr>
          <w:rFonts w:eastAsia="Times New Roman"/>
        </w:rPr>
      </w:pPr>
      <w:r>
        <w:rPr>
          <w:rFonts w:eastAsia="Times New Roman"/>
        </w:rPr>
        <w:t xml:space="preserve">Add a relying identifier. For example, enter the </w:t>
      </w:r>
      <w:r>
        <w:rPr>
          <w:rStyle w:val="inline-comment-marker"/>
          <w:rFonts w:eastAsia="Times New Roman"/>
        </w:rPr>
        <w:t>Incorta URL </w:t>
      </w:r>
      <w:hyperlink r:id="rId15" w:history="1">
        <w:r>
          <w:rPr>
            <w:rStyle w:val="inline-comment-marker"/>
            <w:rFonts w:eastAsia="Times New Roman"/>
            <w:color w:val="0000FF"/>
            <w:u w:val="single"/>
          </w:rPr>
          <w:t>https://incorta.com/incorta</w:t>
        </w:r>
      </w:hyperlink>
      <w:r>
        <w:rPr>
          <w:rStyle w:val="inline-comment-marker"/>
          <w:rFonts w:eastAsia="Times New Roman"/>
        </w:rPr>
        <w:t>.</w:t>
      </w:r>
      <w:r>
        <w:rPr>
          <w:rFonts w:eastAsia="Times New Roman"/>
        </w:rPr>
        <w:t xml:space="preserve"> Select </w:t>
      </w:r>
      <w:r>
        <w:rPr>
          <w:rStyle w:val="Strong"/>
          <w:rFonts w:eastAsia="Times New Roman"/>
        </w:rPr>
        <w:t>Next.</w:t>
      </w:r>
      <w:r>
        <w:rPr>
          <w:rFonts w:eastAsia="Times New Roman"/>
        </w:rPr>
        <w:t> </w:t>
      </w:r>
      <w:r>
        <w:rPr>
          <w:rFonts w:eastAsia="Times New Roman"/>
        </w:rPr>
        <w:br/>
      </w:r>
      <w:r>
        <w:rPr>
          <w:rFonts w:eastAsia="Times New Roman"/>
          <w:noProof/>
        </w:rPr>
        <w:drawing>
          <wp:inline distT="0" distB="0" distL="0" distR="0" wp14:anchorId="4288E3B3" wp14:editId="18941ACE">
            <wp:extent cx="2901950" cy="2381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1950" cy="2381250"/>
                    </a:xfrm>
                    <a:prstGeom prst="rect">
                      <a:avLst/>
                    </a:prstGeom>
                    <a:noFill/>
                    <a:ln>
                      <a:noFill/>
                    </a:ln>
                  </pic:spPr>
                </pic:pic>
              </a:graphicData>
            </a:graphic>
          </wp:inline>
        </w:drawing>
      </w:r>
    </w:p>
    <w:p w14:paraId="5EB19419" w14:textId="77777777" w:rsidR="00000000" w:rsidRDefault="00000000">
      <w:pPr>
        <w:numPr>
          <w:ilvl w:val="1"/>
          <w:numId w:val="2"/>
        </w:numPr>
        <w:spacing w:before="100" w:beforeAutospacing="1" w:after="100" w:afterAutospacing="1"/>
        <w:rPr>
          <w:rFonts w:eastAsia="Times New Roman"/>
        </w:rPr>
      </w:pPr>
      <w:r>
        <w:rPr>
          <w:rFonts w:eastAsia="Times New Roman"/>
        </w:rPr>
        <w:t xml:space="preserve">Select </w:t>
      </w:r>
      <w:r>
        <w:rPr>
          <w:rStyle w:val="Strong"/>
          <w:rFonts w:eastAsia="Times New Roman"/>
        </w:rPr>
        <w:t>Permit everyone,</w:t>
      </w:r>
      <w:r>
        <w:rPr>
          <w:rFonts w:eastAsia="Times New Roman"/>
        </w:rPr>
        <w:t xml:space="preserve"> then </w:t>
      </w:r>
      <w:r>
        <w:rPr>
          <w:rStyle w:val="Strong"/>
          <w:rFonts w:eastAsia="Times New Roman"/>
        </w:rPr>
        <w:t>Next. </w:t>
      </w:r>
      <w:r>
        <w:rPr>
          <w:rFonts w:eastAsia="Times New Roman"/>
        </w:rPr>
        <w:br/>
      </w:r>
      <w:r>
        <w:rPr>
          <w:rFonts w:eastAsia="Times New Roman"/>
          <w:noProof/>
        </w:rPr>
        <w:drawing>
          <wp:inline distT="0" distB="0" distL="0" distR="0" wp14:anchorId="04D4FCF9" wp14:editId="79F98F68">
            <wp:extent cx="2952750" cy="2381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2381250"/>
                    </a:xfrm>
                    <a:prstGeom prst="rect">
                      <a:avLst/>
                    </a:prstGeom>
                    <a:noFill/>
                    <a:ln>
                      <a:noFill/>
                    </a:ln>
                  </pic:spPr>
                </pic:pic>
              </a:graphicData>
            </a:graphic>
          </wp:inline>
        </w:drawing>
      </w:r>
    </w:p>
    <w:p w14:paraId="5D8B76B2" w14:textId="77777777" w:rsidR="00000000" w:rsidRDefault="00000000">
      <w:pPr>
        <w:numPr>
          <w:ilvl w:val="1"/>
          <w:numId w:val="2"/>
        </w:numPr>
        <w:spacing w:before="100" w:beforeAutospacing="1" w:after="100" w:afterAutospacing="1"/>
        <w:rPr>
          <w:rFonts w:eastAsia="Times New Roman"/>
        </w:rPr>
      </w:pPr>
      <w:r>
        <w:rPr>
          <w:rFonts w:eastAsia="Times New Roman"/>
        </w:rPr>
        <w:t xml:space="preserve">Select </w:t>
      </w:r>
      <w:r>
        <w:rPr>
          <w:rStyle w:val="Strong"/>
          <w:rFonts w:eastAsia="Times New Roman"/>
        </w:rPr>
        <w:t>Next</w:t>
      </w:r>
      <w:r>
        <w:rPr>
          <w:rFonts w:eastAsia="Times New Roman"/>
        </w:rPr>
        <w:t>. </w:t>
      </w:r>
      <w:r>
        <w:rPr>
          <w:rFonts w:eastAsia="Times New Roman"/>
        </w:rPr>
        <w:br/>
      </w:r>
      <w:r>
        <w:rPr>
          <w:rFonts w:eastAsia="Times New Roman"/>
          <w:noProof/>
        </w:rPr>
        <w:drawing>
          <wp:inline distT="0" distB="0" distL="0" distR="0" wp14:anchorId="75FF7666" wp14:editId="646E1D5D">
            <wp:extent cx="2971800" cy="2381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2381250"/>
                    </a:xfrm>
                    <a:prstGeom prst="rect">
                      <a:avLst/>
                    </a:prstGeom>
                    <a:noFill/>
                    <a:ln>
                      <a:noFill/>
                    </a:ln>
                  </pic:spPr>
                </pic:pic>
              </a:graphicData>
            </a:graphic>
          </wp:inline>
        </w:drawing>
      </w:r>
    </w:p>
    <w:p w14:paraId="4A556EEB" w14:textId="77777777" w:rsidR="00000000" w:rsidRDefault="00000000">
      <w:pPr>
        <w:numPr>
          <w:ilvl w:val="1"/>
          <w:numId w:val="2"/>
        </w:numPr>
        <w:spacing w:before="100" w:beforeAutospacing="1" w:after="100" w:afterAutospacing="1"/>
        <w:rPr>
          <w:rFonts w:eastAsia="Times New Roman"/>
        </w:rPr>
      </w:pPr>
      <w:r>
        <w:rPr>
          <w:rFonts w:eastAsia="Times New Roman"/>
        </w:rPr>
        <w:t xml:space="preserve">Select </w:t>
      </w:r>
      <w:r>
        <w:rPr>
          <w:rStyle w:val="Strong"/>
          <w:rFonts w:eastAsia="Times New Roman"/>
        </w:rPr>
        <w:t>Finish</w:t>
      </w:r>
      <w:r>
        <w:rPr>
          <w:rFonts w:eastAsia="Times New Roman"/>
        </w:rPr>
        <w:t>.</w:t>
      </w:r>
    </w:p>
    <w:p w14:paraId="4A8D088F" w14:textId="77777777" w:rsidR="00000000" w:rsidRDefault="00000000">
      <w:pPr>
        <w:numPr>
          <w:ilvl w:val="0"/>
          <w:numId w:val="2"/>
        </w:numPr>
        <w:spacing w:before="100" w:beforeAutospacing="1" w:after="100" w:afterAutospacing="1"/>
        <w:rPr>
          <w:rFonts w:eastAsia="Times New Roman"/>
        </w:rPr>
      </w:pPr>
      <w:r>
        <w:rPr>
          <w:rFonts w:eastAsia="Times New Roman"/>
        </w:rPr>
        <w:t>Select the relying parts in the left panel and the relying party you created and select properties in the right panel.</w:t>
      </w:r>
    </w:p>
    <w:p w14:paraId="1F8E31F7" w14:textId="77777777" w:rsidR="00000000" w:rsidRDefault="00000000">
      <w:pPr>
        <w:numPr>
          <w:ilvl w:val="0"/>
          <w:numId w:val="2"/>
        </w:numPr>
        <w:spacing w:before="100" w:beforeAutospacing="1" w:after="100" w:afterAutospacing="1"/>
        <w:rPr>
          <w:rFonts w:eastAsia="Times New Roman"/>
        </w:rPr>
      </w:pPr>
      <w:r>
        <w:rPr>
          <w:rFonts w:eastAsia="Times New Roman"/>
        </w:rPr>
        <w:t xml:space="preserve">Select the </w:t>
      </w:r>
      <w:r>
        <w:rPr>
          <w:rStyle w:val="Strong"/>
          <w:rFonts w:eastAsia="Times New Roman"/>
        </w:rPr>
        <w:t>Advance</w:t>
      </w:r>
      <w:r>
        <w:rPr>
          <w:rFonts w:eastAsia="Times New Roman"/>
        </w:rPr>
        <w:t xml:space="preserve"> tab, then SHA-1 in </w:t>
      </w:r>
      <w:r>
        <w:rPr>
          <w:rStyle w:val="Strong"/>
          <w:rFonts w:eastAsia="Times New Roman"/>
        </w:rPr>
        <w:t>Secure hash algorithm.</w:t>
      </w:r>
      <w:r>
        <w:rPr>
          <w:rFonts w:eastAsia="Times New Roman"/>
        </w:rPr>
        <w:t>  </w:t>
      </w:r>
      <w:r>
        <w:rPr>
          <w:rFonts w:eastAsia="Times New Roman"/>
        </w:rPr>
        <w:br/>
      </w:r>
      <w:r>
        <w:rPr>
          <w:rFonts w:eastAsia="Times New Roman"/>
          <w:noProof/>
        </w:rPr>
        <w:drawing>
          <wp:inline distT="0" distB="0" distL="0" distR="0" wp14:anchorId="6F6971CB" wp14:editId="3B3F5FFF">
            <wp:extent cx="3200400" cy="23749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374900"/>
                    </a:xfrm>
                    <a:prstGeom prst="rect">
                      <a:avLst/>
                    </a:prstGeom>
                    <a:noFill/>
                    <a:ln>
                      <a:noFill/>
                    </a:ln>
                  </pic:spPr>
                </pic:pic>
              </a:graphicData>
            </a:graphic>
          </wp:inline>
        </w:drawing>
      </w:r>
    </w:p>
    <w:p w14:paraId="2D1F864E" w14:textId="77777777" w:rsidR="00000000" w:rsidRDefault="00000000">
      <w:pPr>
        <w:numPr>
          <w:ilvl w:val="0"/>
          <w:numId w:val="2"/>
        </w:numPr>
        <w:spacing w:before="100" w:beforeAutospacing="1" w:after="100" w:afterAutospacing="1"/>
        <w:rPr>
          <w:rFonts w:eastAsia="Times New Roman"/>
        </w:rPr>
      </w:pPr>
      <w:r>
        <w:rPr>
          <w:rFonts w:eastAsia="Times New Roman"/>
        </w:rPr>
        <w:t xml:space="preserve">Select the </w:t>
      </w:r>
      <w:r>
        <w:rPr>
          <w:rStyle w:val="inline-comment-marker"/>
          <w:rFonts w:eastAsia="Times New Roman"/>
          <w:b/>
          <w:bCs/>
        </w:rPr>
        <w:t>Endpoint</w:t>
      </w:r>
      <w:r>
        <w:rPr>
          <w:rFonts w:eastAsia="Times New Roman"/>
        </w:rPr>
        <w:t xml:space="preserve"> tab.</w:t>
      </w:r>
    </w:p>
    <w:p w14:paraId="2D70334E" w14:textId="77777777" w:rsidR="00000000" w:rsidRDefault="00000000">
      <w:pPr>
        <w:numPr>
          <w:ilvl w:val="0"/>
          <w:numId w:val="2"/>
        </w:numPr>
        <w:spacing w:before="100" w:beforeAutospacing="1" w:after="100" w:afterAutospacing="1"/>
        <w:rPr>
          <w:rFonts w:eastAsia="Times New Roman"/>
        </w:rPr>
      </w:pPr>
      <w:r>
        <w:rPr>
          <w:rFonts w:eastAsia="Times New Roman"/>
        </w:rPr>
        <w:t xml:space="preserve">Select </w:t>
      </w:r>
      <w:r>
        <w:rPr>
          <w:rStyle w:val="Strong"/>
          <w:rFonts w:eastAsia="Times New Roman"/>
        </w:rPr>
        <w:t>Add.</w:t>
      </w:r>
    </w:p>
    <w:p w14:paraId="446D106D" w14:textId="77777777" w:rsidR="00000000" w:rsidRDefault="00000000">
      <w:pPr>
        <w:numPr>
          <w:ilvl w:val="0"/>
          <w:numId w:val="2"/>
        </w:numPr>
        <w:spacing w:before="100" w:beforeAutospacing="1" w:after="100" w:afterAutospacing="1"/>
        <w:rPr>
          <w:rFonts w:eastAsia="Times New Roman"/>
        </w:rPr>
      </w:pPr>
      <w:r>
        <w:rPr>
          <w:rFonts w:eastAsia="Times New Roman"/>
        </w:rPr>
        <w:t xml:space="preserve">Select </w:t>
      </w:r>
      <w:r>
        <w:rPr>
          <w:rStyle w:val="Strong"/>
          <w:rFonts w:eastAsia="Times New Roman"/>
        </w:rPr>
        <w:t>SAML logout</w:t>
      </w:r>
      <w:r>
        <w:rPr>
          <w:rFonts w:eastAsia="Times New Roman"/>
        </w:rPr>
        <w:t> as the endpoint type and enter a URL in the format </w:t>
      </w:r>
      <w:r>
        <w:rPr>
          <w:rStyle w:val="legacy-color-text-blue1"/>
          <w:rFonts w:ascii="Courier New" w:hAnsi="Courier New" w:cs="Courier New"/>
          <w:sz w:val="20"/>
          <w:szCs w:val="20"/>
        </w:rPr>
        <w:t>https://&lt;server-name&gt;/incorta/logout.jsp?rediredtUrl=</w:t>
      </w:r>
      <w:r>
        <w:rPr>
          <w:rFonts w:eastAsia="Times New Roman"/>
        </w:rPr>
        <w:t xml:space="preserve">.  In the </w:t>
      </w:r>
      <w:r>
        <w:rPr>
          <w:rStyle w:val="Strong"/>
          <w:rFonts w:eastAsia="Times New Roman"/>
        </w:rPr>
        <w:t>Trusted URL</w:t>
      </w:r>
      <w:r>
        <w:rPr>
          <w:rFonts w:eastAsia="Times New Roman"/>
        </w:rPr>
        <w:t xml:space="preserve"> field and the </w:t>
      </w:r>
      <w:r>
        <w:rPr>
          <w:rStyle w:val="Strong"/>
          <w:rFonts w:eastAsia="Times New Roman"/>
        </w:rPr>
        <w:t>Response URL</w:t>
      </w:r>
      <w:r>
        <w:rPr>
          <w:rFonts w:eastAsia="Times New Roman"/>
        </w:rPr>
        <w:t xml:space="preserve"> field.</w:t>
      </w:r>
      <w:r>
        <w:rPr>
          <w:rFonts w:eastAsia="Times New Roman"/>
        </w:rPr>
        <w:br/>
      </w:r>
      <w:r>
        <w:rPr>
          <w:rFonts w:eastAsia="Times New Roman"/>
          <w:noProof/>
        </w:rPr>
        <w:drawing>
          <wp:inline distT="0" distB="0" distL="0" distR="0" wp14:anchorId="09529F2B" wp14:editId="41B0ECD1">
            <wp:extent cx="2133600" cy="2381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3600" cy="2381250"/>
                    </a:xfrm>
                    <a:prstGeom prst="rect">
                      <a:avLst/>
                    </a:prstGeom>
                    <a:noFill/>
                    <a:ln>
                      <a:noFill/>
                    </a:ln>
                  </pic:spPr>
                </pic:pic>
              </a:graphicData>
            </a:graphic>
          </wp:inline>
        </w:drawing>
      </w:r>
    </w:p>
    <w:p w14:paraId="271BFE51" w14:textId="77777777" w:rsidR="00000000" w:rsidRDefault="00000000">
      <w:pPr>
        <w:numPr>
          <w:ilvl w:val="0"/>
          <w:numId w:val="2"/>
        </w:numPr>
        <w:spacing w:before="100" w:beforeAutospacing="1" w:after="100" w:afterAutospacing="1"/>
        <w:rPr>
          <w:rFonts w:eastAsia="Times New Roman"/>
        </w:rPr>
      </w:pPr>
      <w:r>
        <w:rPr>
          <w:rFonts w:eastAsia="Times New Roman"/>
        </w:rPr>
        <w:t xml:space="preserve">Select </w:t>
      </w:r>
      <w:r>
        <w:rPr>
          <w:rStyle w:val="Strong"/>
          <w:rFonts w:eastAsia="Times New Roman"/>
        </w:rPr>
        <w:t>Add Claim</w:t>
      </w:r>
      <w:r>
        <w:rPr>
          <w:rFonts w:eastAsia="Times New Roman"/>
        </w:rPr>
        <w:t>.</w:t>
      </w:r>
    </w:p>
    <w:p w14:paraId="77F81F4C" w14:textId="77777777" w:rsidR="00000000" w:rsidRDefault="00000000">
      <w:pPr>
        <w:numPr>
          <w:ilvl w:val="0"/>
          <w:numId w:val="2"/>
        </w:numPr>
        <w:spacing w:before="100" w:beforeAutospacing="1" w:after="100" w:afterAutospacing="1"/>
        <w:rPr>
          <w:rFonts w:eastAsia="Times New Roman"/>
        </w:rPr>
      </w:pPr>
      <w:r>
        <w:rPr>
          <w:rFonts w:eastAsia="Times New Roman"/>
        </w:rPr>
        <w:t xml:space="preserve">Select </w:t>
      </w:r>
      <w:r>
        <w:rPr>
          <w:rStyle w:val="Strong"/>
          <w:rFonts w:eastAsia="Times New Roman"/>
        </w:rPr>
        <w:t>Send LDAP Attributes as Claim</w:t>
      </w:r>
      <w:r>
        <w:rPr>
          <w:rFonts w:eastAsia="Times New Roman"/>
        </w:rPr>
        <w:t xml:space="preserve"> from </w:t>
      </w:r>
      <w:r>
        <w:rPr>
          <w:rStyle w:val="Strong"/>
          <w:rFonts w:eastAsia="Times New Roman"/>
        </w:rPr>
        <w:t>Claim rule template</w:t>
      </w:r>
      <w:r>
        <w:rPr>
          <w:rFonts w:eastAsia="Times New Roman"/>
        </w:rPr>
        <w:t xml:space="preserve"> and select </w:t>
      </w:r>
      <w:r>
        <w:rPr>
          <w:rStyle w:val="Strong"/>
          <w:rFonts w:eastAsia="Times New Roman"/>
        </w:rPr>
        <w:t>Next</w:t>
      </w:r>
      <w:r>
        <w:rPr>
          <w:rFonts w:eastAsia="Times New Roman"/>
        </w:rPr>
        <w:t>.</w:t>
      </w:r>
      <w:r>
        <w:rPr>
          <w:rFonts w:eastAsia="Times New Roman"/>
        </w:rPr>
        <w:br/>
      </w:r>
      <w:r>
        <w:rPr>
          <w:rFonts w:eastAsia="Times New Roman"/>
          <w:noProof/>
        </w:rPr>
        <w:drawing>
          <wp:inline distT="0" distB="0" distL="0" distR="0" wp14:anchorId="3B79F09B" wp14:editId="50104C9D">
            <wp:extent cx="2984500" cy="23812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4500" cy="2381250"/>
                    </a:xfrm>
                    <a:prstGeom prst="rect">
                      <a:avLst/>
                    </a:prstGeom>
                    <a:noFill/>
                    <a:ln>
                      <a:noFill/>
                    </a:ln>
                  </pic:spPr>
                </pic:pic>
              </a:graphicData>
            </a:graphic>
          </wp:inline>
        </w:drawing>
      </w:r>
    </w:p>
    <w:p w14:paraId="04D59775" w14:textId="77777777" w:rsidR="00000000" w:rsidRDefault="00000000">
      <w:pPr>
        <w:numPr>
          <w:ilvl w:val="0"/>
          <w:numId w:val="2"/>
        </w:numPr>
        <w:spacing w:before="100" w:beforeAutospacing="1" w:after="100" w:afterAutospacing="1"/>
        <w:rPr>
          <w:rFonts w:eastAsia="Times New Roman"/>
        </w:rPr>
      </w:pPr>
      <w:r>
        <w:rPr>
          <w:rFonts w:eastAsia="Times New Roman"/>
        </w:rPr>
        <w:t xml:space="preserve">Enter a </w:t>
      </w:r>
      <w:r>
        <w:rPr>
          <w:rStyle w:val="Strong"/>
          <w:rFonts w:eastAsia="Times New Roman"/>
        </w:rPr>
        <w:t>Claim rule name</w:t>
      </w:r>
      <w:r>
        <w:rPr>
          <w:rFonts w:eastAsia="Times New Roman"/>
        </w:rPr>
        <w:t xml:space="preserve">. From </w:t>
      </w:r>
      <w:r>
        <w:rPr>
          <w:rStyle w:val="Strong"/>
          <w:rFonts w:eastAsia="Times New Roman"/>
        </w:rPr>
        <w:t>LDAP Attributes,</w:t>
      </w:r>
      <w:r>
        <w:rPr>
          <w:rFonts w:eastAsia="Times New Roman"/>
        </w:rPr>
        <w:t xml:space="preserve"> select Display-Name and login name from the </w:t>
      </w:r>
      <w:r>
        <w:rPr>
          <w:rStyle w:val="Strong"/>
          <w:rFonts w:eastAsia="Times New Roman"/>
        </w:rPr>
        <w:t>Outgoing claim type</w:t>
      </w:r>
      <w:r>
        <w:rPr>
          <w:rFonts w:eastAsia="Times New Roman"/>
        </w:rPr>
        <w:t xml:space="preserve">. Select </w:t>
      </w:r>
      <w:r>
        <w:rPr>
          <w:rStyle w:val="Strong"/>
          <w:rFonts w:eastAsia="Times New Roman"/>
        </w:rPr>
        <w:t>Finish</w:t>
      </w:r>
      <w:r>
        <w:rPr>
          <w:rFonts w:eastAsia="Times New Roman"/>
        </w:rPr>
        <w:t>.</w:t>
      </w:r>
      <w:r>
        <w:rPr>
          <w:rFonts w:eastAsia="Times New Roman"/>
        </w:rPr>
        <w:br/>
      </w:r>
      <w:r>
        <w:rPr>
          <w:rFonts w:eastAsia="Times New Roman"/>
          <w:noProof/>
        </w:rPr>
        <w:drawing>
          <wp:inline distT="0" distB="0" distL="0" distR="0" wp14:anchorId="1C5808DD" wp14:editId="7858DA5A">
            <wp:extent cx="2971800" cy="2381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00" cy="2381250"/>
                    </a:xfrm>
                    <a:prstGeom prst="rect">
                      <a:avLst/>
                    </a:prstGeom>
                    <a:noFill/>
                    <a:ln>
                      <a:noFill/>
                    </a:ln>
                  </pic:spPr>
                </pic:pic>
              </a:graphicData>
            </a:graphic>
          </wp:inline>
        </w:drawing>
      </w:r>
    </w:p>
    <w:p w14:paraId="112005E6" w14:textId="77777777" w:rsidR="00000000" w:rsidRDefault="00000000">
      <w:pPr>
        <w:pStyle w:val="NormalWeb"/>
      </w:pPr>
    </w:p>
    <w:p w14:paraId="148F0A58" w14:textId="77777777" w:rsidR="00000000" w:rsidRDefault="00000000">
      <w:pPr>
        <w:pStyle w:val="Heading2"/>
        <w:rPr>
          <w:rFonts w:eastAsia="Times New Roman"/>
        </w:rPr>
      </w:pPr>
      <w:r>
        <w:rPr>
          <w:rFonts w:eastAsia="Times New Roman"/>
        </w:rPr>
        <w:t>B. The Incorta Configuration</w:t>
      </w:r>
    </w:p>
    <w:p w14:paraId="4E8C97E0" w14:textId="77777777" w:rsidR="00000000" w:rsidRDefault="00000000">
      <w:pPr>
        <w:pStyle w:val="NormalWeb"/>
      </w:pPr>
      <w:r>
        <w:t>In Incorta, these steps are needed:</w:t>
      </w:r>
    </w:p>
    <w:p w14:paraId="02AB5847" w14:textId="77777777" w:rsidR="00000000" w:rsidRDefault="00000000">
      <w:pPr>
        <w:numPr>
          <w:ilvl w:val="0"/>
          <w:numId w:val="3"/>
        </w:numPr>
        <w:spacing w:before="100" w:beforeAutospacing="1" w:after="100" w:afterAutospacing="1"/>
        <w:rPr>
          <w:rFonts w:eastAsia="Times New Roman"/>
        </w:rPr>
      </w:pPr>
      <w:r>
        <w:rPr>
          <w:rFonts w:eastAsia="Times New Roman"/>
        </w:rPr>
        <w:t>Enable SSO for a Tenant </w:t>
      </w:r>
    </w:p>
    <w:p w14:paraId="02663E7D" w14:textId="77777777" w:rsidR="00000000" w:rsidRDefault="00000000">
      <w:pPr>
        <w:numPr>
          <w:ilvl w:val="0"/>
          <w:numId w:val="3"/>
        </w:numPr>
        <w:spacing w:before="100" w:beforeAutospacing="1" w:after="100" w:afterAutospacing="1"/>
        <w:rPr>
          <w:rFonts w:eastAsia="Times New Roman"/>
        </w:rPr>
      </w:pPr>
      <w:r>
        <w:rPr>
          <w:rFonts w:eastAsia="Times New Roman"/>
        </w:rPr>
        <w:t>Create a Configuration file and refer to it in the Incorta Server.xml file</w:t>
      </w:r>
    </w:p>
    <w:p w14:paraId="2777F8B6" w14:textId="77777777" w:rsidR="00000000" w:rsidRDefault="00000000">
      <w:pPr>
        <w:numPr>
          <w:ilvl w:val="0"/>
          <w:numId w:val="3"/>
        </w:numPr>
        <w:spacing w:before="100" w:beforeAutospacing="1" w:after="100" w:afterAutospacing="1"/>
        <w:rPr>
          <w:rFonts w:eastAsia="Times New Roman"/>
        </w:rPr>
      </w:pPr>
      <w:r>
        <w:rPr>
          <w:rFonts w:eastAsia="Times New Roman"/>
        </w:rPr>
        <w:t>Modify server.xml to refer to the configuration file.</w:t>
      </w:r>
    </w:p>
    <w:p w14:paraId="408D2A8A" w14:textId="77777777" w:rsidR="00000000" w:rsidRDefault="00000000">
      <w:pPr>
        <w:numPr>
          <w:ilvl w:val="0"/>
          <w:numId w:val="3"/>
        </w:numPr>
        <w:spacing w:before="100" w:beforeAutospacing="1" w:after="100" w:afterAutospacing="1"/>
        <w:rPr>
          <w:rFonts w:eastAsia="Times New Roman"/>
        </w:rPr>
      </w:pPr>
      <w:r>
        <w:rPr>
          <w:rFonts w:eastAsia="Times New Roman"/>
        </w:rPr>
        <w:t>Restart Incorta. </w:t>
      </w:r>
    </w:p>
    <w:p w14:paraId="02A5CCD3" w14:textId="77777777" w:rsidR="00000000" w:rsidRDefault="00000000">
      <w:pPr>
        <w:pStyle w:val="Heading3"/>
        <w:rPr>
          <w:rFonts w:eastAsia="Times New Roman"/>
        </w:rPr>
      </w:pPr>
      <w:r>
        <w:rPr>
          <w:rFonts w:eastAsia="Times New Roman"/>
        </w:rPr>
        <w:t>1. Enable SSO for a Tenant </w:t>
      </w:r>
    </w:p>
    <w:p w14:paraId="2DAF6237" w14:textId="77777777" w:rsidR="00000000" w:rsidRDefault="00000000">
      <w:pPr>
        <w:pStyle w:val="NormalWeb"/>
      </w:pPr>
      <w:r>
        <w:t>Enable Tenant for single sign-on can be done using any of the two alternatives:</w:t>
      </w:r>
      <w:r>
        <w:br/>
      </w:r>
    </w:p>
    <w:p w14:paraId="3C57AE3A" w14:textId="77777777" w:rsidR="00000000" w:rsidRDefault="00000000">
      <w:pPr>
        <w:numPr>
          <w:ilvl w:val="0"/>
          <w:numId w:val="4"/>
        </w:numPr>
        <w:spacing w:before="100" w:beforeAutospacing="1" w:after="100" w:afterAutospacing="1"/>
        <w:rPr>
          <w:rFonts w:eastAsia="Times New Roman"/>
        </w:rPr>
      </w:pPr>
      <w:r>
        <w:rPr>
          <w:rFonts w:eastAsia="Times New Roman"/>
        </w:rPr>
        <w:t>The administration screen (Incorta Admin UI)</w:t>
      </w:r>
    </w:p>
    <w:p w14:paraId="0AC3B42D" w14:textId="77777777" w:rsidR="00000000" w:rsidRDefault="00000000">
      <w:pPr>
        <w:numPr>
          <w:ilvl w:val="0"/>
          <w:numId w:val="5"/>
        </w:numPr>
        <w:spacing w:before="100" w:beforeAutospacing="1" w:after="100" w:afterAutospacing="1"/>
        <w:rPr>
          <w:rFonts w:eastAsia="Times New Roman"/>
        </w:rPr>
      </w:pPr>
      <w:r>
        <w:rPr>
          <w:rFonts w:eastAsia="Times New Roman"/>
        </w:rPr>
        <w:t>Navigate to Incorta Admin UI </w:t>
      </w:r>
    </w:p>
    <w:p w14:paraId="10E3D24E" w14:textId="77777777" w:rsidR="00000000" w:rsidRDefault="00000000">
      <w:pPr>
        <w:numPr>
          <w:ilvl w:val="0"/>
          <w:numId w:val="5"/>
        </w:numPr>
        <w:spacing w:before="100" w:beforeAutospacing="1" w:after="100" w:afterAutospacing="1"/>
        <w:rPr>
          <w:rFonts w:eastAsia="Times New Roman"/>
        </w:rPr>
      </w:pPr>
      <w:r>
        <w:rPr>
          <w:rFonts w:eastAsia="Times New Roman"/>
        </w:rPr>
        <w:t>Select the Tenants tab.</w:t>
      </w:r>
    </w:p>
    <w:p w14:paraId="0F07B768" w14:textId="77777777" w:rsidR="00000000" w:rsidRDefault="00000000">
      <w:pPr>
        <w:numPr>
          <w:ilvl w:val="0"/>
          <w:numId w:val="5"/>
        </w:numPr>
        <w:spacing w:before="100" w:beforeAutospacing="1" w:after="100" w:afterAutospacing="1"/>
        <w:rPr>
          <w:rFonts w:eastAsia="Times New Roman"/>
        </w:rPr>
      </w:pPr>
      <w:r>
        <w:rPr>
          <w:rFonts w:eastAsia="Times New Roman"/>
        </w:rPr>
        <w:t>Select a Tenant.</w:t>
      </w:r>
    </w:p>
    <w:p w14:paraId="3613C5AE" w14:textId="77777777" w:rsidR="00000000" w:rsidRDefault="00000000">
      <w:pPr>
        <w:pStyle w:val="NormalWeb"/>
      </w:pPr>
      <w:r>
        <w:rPr>
          <w:noProof/>
        </w:rPr>
        <w:drawing>
          <wp:inline distT="0" distB="0" distL="0" distR="0" wp14:anchorId="03BDA742" wp14:editId="1DC64C7F">
            <wp:extent cx="4457700" cy="2298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7700" cy="2298700"/>
                    </a:xfrm>
                    <a:prstGeom prst="rect">
                      <a:avLst/>
                    </a:prstGeom>
                    <a:noFill/>
                    <a:ln>
                      <a:noFill/>
                    </a:ln>
                  </pic:spPr>
                </pic:pic>
              </a:graphicData>
            </a:graphic>
          </wp:inline>
        </w:drawing>
      </w:r>
    </w:p>
    <w:p w14:paraId="2F938731" w14:textId="77777777" w:rsidR="00000000" w:rsidRDefault="00000000">
      <w:pPr>
        <w:pStyle w:val="NormalWeb"/>
      </w:pPr>
    </w:p>
    <w:p w14:paraId="49B63A9E" w14:textId="77777777" w:rsidR="00000000" w:rsidRDefault="00000000">
      <w:pPr>
        <w:numPr>
          <w:ilvl w:val="0"/>
          <w:numId w:val="6"/>
        </w:numPr>
        <w:spacing w:before="100" w:beforeAutospacing="1" w:after="100" w:afterAutospacing="1"/>
        <w:rPr>
          <w:rFonts w:eastAsia="Times New Roman"/>
        </w:rPr>
      </w:pPr>
      <w:r>
        <w:rPr>
          <w:rFonts w:eastAsia="Times New Roman"/>
        </w:rPr>
        <w:t xml:space="preserve">Using the </w:t>
      </w:r>
      <w:r>
        <w:rPr>
          <w:rStyle w:val="HTMLCode"/>
        </w:rPr>
        <w:t>tmt</w:t>
      </w:r>
      <w:r>
        <w:rPr>
          <w:rFonts w:eastAsia="Times New Roman"/>
        </w:rPr>
        <w:t xml:space="preserve"> command line</w:t>
      </w:r>
    </w:p>
    <w:p w14:paraId="6EF394BD" w14:textId="77777777" w:rsidR="00000000" w:rsidRDefault="00000000">
      <w:pPr>
        <w:pStyle w:val="NormalWeb"/>
        <w:ind w:left="450"/>
      </w:pPr>
      <w:r>
        <w:t xml:space="preserve">For incorta 3.x </w:t>
      </w:r>
    </w:p>
    <w:p w14:paraId="119E1298" w14:textId="77777777" w:rsidR="00000000" w:rsidRDefault="00000000">
      <w:pPr>
        <w:pStyle w:val="NormalWeb"/>
        <w:ind w:left="450"/>
        <w:divId w:val="983705230"/>
      </w:pPr>
      <w:r>
        <w:t>./tmt.sh  --update-property &lt;tenantname&gt; sso-login-enable true</w:t>
      </w:r>
    </w:p>
    <w:p w14:paraId="783C157A" w14:textId="77777777" w:rsidR="00000000" w:rsidRDefault="00000000">
      <w:pPr>
        <w:pStyle w:val="NormalWeb"/>
        <w:ind w:left="450"/>
        <w:divId w:val="983705230"/>
      </w:pPr>
      <w:r>
        <w:rPr>
          <w:rStyle w:val="legacy-color-text-blue4"/>
        </w:rPr>
        <w:t>Example: ./tmt.sh  --update-property demo sso-login-enable true</w:t>
      </w:r>
    </w:p>
    <w:p w14:paraId="3410D55E" w14:textId="77777777" w:rsidR="00000000" w:rsidRDefault="00000000">
      <w:pPr>
        <w:pStyle w:val="NormalWeb"/>
        <w:ind w:left="450"/>
      </w:pPr>
      <w:r>
        <w:br/>
        <w:t>For incorta 4.x</w:t>
      </w:r>
    </w:p>
    <w:p w14:paraId="04D64E4B" w14:textId="77777777" w:rsidR="00000000" w:rsidRDefault="00000000">
      <w:pPr>
        <w:pStyle w:val="NormalWeb"/>
        <w:ind w:left="450"/>
      </w:pPr>
    </w:p>
    <w:p w14:paraId="2C86503D" w14:textId="77777777" w:rsidR="00000000" w:rsidRDefault="00000000">
      <w:pPr>
        <w:pStyle w:val="NormalWeb"/>
        <w:ind w:left="450"/>
        <w:divId w:val="625309430"/>
      </w:pPr>
      <w:r>
        <w:t>./tmt.sh  --clnm &lt;CLUSTER_NAME&gt; --update-property &lt;tenantname&gt; sso-login-enable true</w:t>
      </w:r>
    </w:p>
    <w:p w14:paraId="37C10875" w14:textId="77777777" w:rsidR="00000000" w:rsidRDefault="00000000">
      <w:pPr>
        <w:pStyle w:val="NormalWeb"/>
        <w:ind w:left="450"/>
        <w:divId w:val="625309430"/>
      </w:pPr>
      <w:r>
        <w:rPr>
          <w:rStyle w:val="legacy-color-text-blue4"/>
        </w:rPr>
        <w:t>Example: ./tmt.sh -clnm  localCluster  --update-property demo sso-login-enable true</w:t>
      </w:r>
    </w:p>
    <w:p w14:paraId="036E313F" w14:textId="77777777" w:rsidR="00000000" w:rsidRDefault="00000000">
      <w:pPr>
        <w:pStyle w:val="NormalWeb"/>
        <w:ind w:left="450"/>
      </w:pPr>
    </w:p>
    <w:p w14:paraId="3563EEF7" w14:textId="77777777" w:rsidR="00000000" w:rsidRDefault="00000000">
      <w:pPr>
        <w:pStyle w:val="Heading3"/>
        <w:rPr>
          <w:rFonts w:eastAsia="Times New Roman"/>
        </w:rPr>
      </w:pPr>
      <w:r>
        <w:rPr>
          <w:rFonts w:eastAsia="Times New Roman"/>
        </w:rPr>
        <w:t>2. Create a Configuration file</w:t>
      </w:r>
    </w:p>
    <w:p w14:paraId="55D35298" w14:textId="77777777" w:rsidR="00000000" w:rsidRDefault="00000000">
      <w:pPr>
        <w:pStyle w:val="NormalWeb"/>
      </w:pPr>
      <w:r>
        <w:t>Below is a sample configuration file. </w:t>
      </w:r>
      <w:r>
        <w:br/>
      </w:r>
    </w:p>
    <w:p w14:paraId="27147B65" w14:textId="77777777" w:rsidR="00000000" w:rsidRDefault="00000000">
      <w:pPr>
        <w:pStyle w:val="NormalWeb"/>
      </w:pPr>
      <w:r>
        <w:t>Change the following properties:</w:t>
      </w:r>
    </w:p>
    <w:p w14:paraId="57CE93ED" w14:textId="77777777" w:rsidR="00000000" w:rsidRDefault="00000000">
      <w:pPr>
        <w:pStyle w:val="p1"/>
        <w:numPr>
          <w:ilvl w:val="0"/>
          <w:numId w:val="7"/>
        </w:numPr>
        <w:rPr>
          <w:rFonts w:eastAsia="Times New Roman"/>
        </w:rPr>
      </w:pPr>
      <w:r>
        <w:rPr>
          <w:rStyle w:val="legacy-color-text-blue2"/>
          <w:rFonts w:eastAsia="Times New Roman"/>
        </w:rPr>
        <w:t>onelogin.saml2.sp.entityid</w:t>
      </w:r>
      <w:r>
        <w:rPr>
          <w:rFonts w:eastAsia="Times New Roman"/>
        </w:rPr>
        <w:t>: the value of the "relying identifier" in ADFS.</w:t>
      </w:r>
    </w:p>
    <w:p w14:paraId="2B0DDAD1" w14:textId="77777777" w:rsidR="00000000" w:rsidRDefault="00000000">
      <w:pPr>
        <w:pStyle w:val="NormalWeb"/>
        <w:numPr>
          <w:ilvl w:val="0"/>
          <w:numId w:val="7"/>
        </w:numPr>
      </w:pPr>
      <w:r>
        <w:rPr>
          <w:rStyle w:val="legacy-color-text-blue2"/>
        </w:rPr>
        <w:t>onelogin.saml2.sp.assertion_consumer_service.url</w:t>
      </w:r>
      <w:r>
        <w:t xml:space="preserve">: The value of </w:t>
      </w:r>
      <w:r>
        <w:rPr>
          <w:rStyle w:val="Strong"/>
        </w:rPr>
        <w:t>Relying party SAML 2.0 SSO Service URL</w:t>
      </w:r>
      <w:r>
        <w:t> in ADFS.</w:t>
      </w:r>
    </w:p>
    <w:p w14:paraId="4D905718" w14:textId="77777777" w:rsidR="00000000" w:rsidRDefault="00000000">
      <w:pPr>
        <w:pStyle w:val="p1"/>
        <w:numPr>
          <w:ilvl w:val="1"/>
          <w:numId w:val="7"/>
        </w:numPr>
        <w:rPr>
          <w:rFonts w:eastAsia="Times New Roman"/>
        </w:rPr>
      </w:pPr>
      <w:r>
        <w:rPr>
          <w:rFonts w:eastAsia="Times New Roman"/>
        </w:rPr>
        <w:t>Follow this format: </w:t>
      </w:r>
      <w:hyperlink r:id="rId24" w:history="1">
        <w:r>
          <w:rPr>
            <w:rStyle w:val="Hyperlink"/>
            <w:rFonts w:eastAsia="Times New Roman"/>
          </w:rPr>
          <w:t>https://&lt;incorta-server&gt;/incorta/!&lt;tenant-name&gt;/</w:t>
        </w:r>
      </w:hyperlink>
    </w:p>
    <w:p w14:paraId="356A2563" w14:textId="77777777" w:rsidR="00000000" w:rsidRDefault="00000000">
      <w:pPr>
        <w:pStyle w:val="p1"/>
        <w:numPr>
          <w:ilvl w:val="0"/>
          <w:numId w:val="7"/>
        </w:numPr>
        <w:rPr>
          <w:rFonts w:eastAsia="Times New Roman"/>
        </w:rPr>
      </w:pPr>
      <w:r>
        <w:rPr>
          <w:rStyle w:val="legacy-color-text-blue2"/>
          <w:rFonts w:eastAsia="Times New Roman"/>
        </w:rPr>
        <w:t>onelogin.saml2.sp.single_logout_service.url: A URL formatted like this:</w:t>
      </w:r>
      <w:r>
        <w:rPr>
          <w:rFonts w:eastAsia="Times New Roman"/>
        </w:rPr>
        <w:t> </w:t>
      </w:r>
      <w:r>
        <w:rPr>
          <w:rStyle w:val="HTMLCode"/>
        </w:rPr>
        <w:t>http:///</w:t>
      </w:r>
      <w:r>
        <w:rPr>
          <w:rStyle w:val="legacy-color-text-blue2"/>
          <w:rFonts w:ascii="Courier New" w:hAnsi="Courier New" w:cs="Courier New"/>
          <w:sz w:val="20"/>
          <w:szCs w:val="20"/>
        </w:rPr>
        <w:t>&lt;incortaHostName&gt;</w:t>
      </w:r>
      <w:r>
        <w:rPr>
          <w:rStyle w:val="HTMLCode"/>
        </w:rPr>
        <w:t>/incorta/logout.jsp?rediredtUrl=.</w:t>
      </w:r>
    </w:p>
    <w:p w14:paraId="44290F7F" w14:textId="77777777" w:rsidR="00000000" w:rsidRDefault="00000000">
      <w:pPr>
        <w:pStyle w:val="p2"/>
        <w:numPr>
          <w:ilvl w:val="0"/>
          <w:numId w:val="7"/>
        </w:numPr>
        <w:rPr>
          <w:rFonts w:eastAsia="Times New Roman"/>
        </w:rPr>
      </w:pPr>
      <w:r>
        <w:rPr>
          <w:rStyle w:val="s2"/>
          <w:rFonts w:eastAsia="Times New Roman"/>
        </w:rPr>
        <w:t xml:space="preserve">onelogin.saml2.idp.entityid: The value of the </w:t>
      </w:r>
      <w:r>
        <w:rPr>
          <w:rStyle w:val="HTMLCode"/>
        </w:rPr>
        <w:t>entityID</w:t>
      </w:r>
      <w:r>
        <w:rPr>
          <w:rStyle w:val="s2"/>
          <w:rFonts w:eastAsia="Times New Roman"/>
        </w:rPr>
        <w:t xml:space="preserve"> attribute in ADFS metadata file (can be found in the following URL </w:t>
      </w:r>
      <w:hyperlink r:id="rId25" w:history="1">
        <w:r>
          <w:rPr>
            <w:rStyle w:val="Hyperlink"/>
            <w:rFonts w:eastAsia="Times New Roman"/>
          </w:rPr>
          <w:t>https://&lt;adfs-server&gt;/FederationMetadata/2007-06/FederationMetadata.xml</w:t>
        </w:r>
      </w:hyperlink>
      <w:r>
        <w:rPr>
          <w:rStyle w:val="s2"/>
          <w:rFonts w:eastAsia="Times New Roman"/>
        </w:rPr>
        <w:t>).</w:t>
      </w:r>
    </w:p>
    <w:p w14:paraId="76444E61" w14:textId="77777777" w:rsidR="00000000" w:rsidRDefault="00000000">
      <w:pPr>
        <w:pStyle w:val="p2"/>
        <w:numPr>
          <w:ilvl w:val="0"/>
          <w:numId w:val="7"/>
        </w:numPr>
        <w:rPr>
          <w:rFonts w:eastAsia="Times New Roman"/>
        </w:rPr>
      </w:pPr>
      <w:r>
        <w:rPr>
          <w:rStyle w:val="s2"/>
          <w:rFonts w:eastAsia="Times New Roman"/>
        </w:rPr>
        <w:t xml:space="preserve">onelogin.saml2.idp.single_sign_on_service.url: The value </w:t>
      </w:r>
      <w:hyperlink r:id="rId26" w:history="1">
        <w:r>
          <w:rPr>
            <w:rStyle w:val="Hyperlink"/>
            <w:rFonts w:eastAsia="Times New Roman"/>
          </w:rPr>
          <w:t>https://</w:t>
        </w:r>
      </w:hyperlink>
      <w:hyperlink r:id="rId27" w:history="1">
        <w:r>
          <w:rPr>
            <w:rStyle w:val="Hyperlink"/>
            <w:rFonts w:eastAsia="Times New Roman"/>
          </w:rPr>
          <w:t>&lt;adfs-server&gt;</w:t>
        </w:r>
      </w:hyperlink>
      <w:r>
        <w:rPr>
          <w:rFonts w:eastAsia="Times New Roman"/>
        </w:rPr>
        <w:t>/adfs/ls/idpinitiatedsignon.aspx.</w:t>
      </w:r>
    </w:p>
    <w:p w14:paraId="357FD7E0" w14:textId="77777777" w:rsidR="00000000" w:rsidRDefault="00000000">
      <w:pPr>
        <w:pStyle w:val="p1"/>
        <w:numPr>
          <w:ilvl w:val="0"/>
          <w:numId w:val="7"/>
        </w:numPr>
        <w:rPr>
          <w:rFonts w:eastAsia="Times New Roman"/>
        </w:rPr>
      </w:pPr>
      <w:r>
        <w:rPr>
          <w:rStyle w:val="legacy-color-text-blue2"/>
          <w:rFonts w:eastAsia="Times New Roman"/>
        </w:rPr>
        <w:t>onelogin.saml2.idp.single_logout_service.url: </w:t>
      </w:r>
      <w:r>
        <w:rPr>
          <w:rFonts w:eastAsia="Times New Roman"/>
        </w:rPr>
        <w:t>The value </w:t>
      </w:r>
      <w:hyperlink r:id="rId28" w:history="1">
        <w:r>
          <w:rPr>
            <w:rStyle w:val="Hyperlink"/>
            <w:rFonts w:eastAsia="Times New Roman"/>
          </w:rPr>
          <w:t>https://</w:t>
        </w:r>
      </w:hyperlink>
      <w:hyperlink r:id="rId29" w:history="1">
        <w:r>
          <w:rPr>
            <w:rStyle w:val="Hyperlink"/>
            <w:rFonts w:eastAsia="Times New Roman"/>
          </w:rPr>
          <w:t>&lt;adfs-server&gt;/</w:t>
        </w:r>
      </w:hyperlink>
      <w:r>
        <w:rPr>
          <w:rFonts w:eastAsia="Times New Roman"/>
        </w:rPr>
        <w:t>adfs/ls/?wa=wsignout1.0 .</w:t>
      </w:r>
    </w:p>
    <w:p w14:paraId="048970F0" w14:textId="77777777" w:rsidR="00000000" w:rsidRDefault="00000000">
      <w:pPr>
        <w:pStyle w:val="p1"/>
        <w:numPr>
          <w:ilvl w:val="0"/>
          <w:numId w:val="7"/>
        </w:numPr>
        <w:rPr>
          <w:rFonts w:eastAsia="Times New Roman"/>
        </w:rPr>
      </w:pPr>
      <w:r>
        <w:rPr>
          <w:rStyle w:val="legacy-color-text-blue2"/>
          <w:rFonts w:eastAsia="Times New Roman"/>
        </w:rPr>
        <w:t>onelogin.saml2.idp.x509cert:</w:t>
      </w:r>
      <w:r>
        <w:rPr>
          <w:rFonts w:eastAsia="Times New Roman"/>
        </w:rPr>
        <w:t> The value of "X509Certificate" in </w:t>
      </w:r>
      <w:r>
        <w:rPr>
          <w:rStyle w:val="s2"/>
          <w:rFonts w:eastAsia="Times New Roman"/>
        </w:rPr>
        <w:t xml:space="preserve">ADFS metadata file (can be found in the following URL </w:t>
      </w:r>
      <w:hyperlink r:id="rId30" w:history="1">
        <w:r>
          <w:rPr>
            <w:rStyle w:val="Hyperlink"/>
            <w:rFonts w:eastAsia="Times New Roman"/>
          </w:rPr>
          <w:t>https://&lt;adfs-server&gt;/FederationMetadata/2007-06/FederationMetadata.xml</w:t>
        </w:r>
      </w:hyperlink>
      <w:r>
        <w:rPr>
          <w:rStyle w:val="s2"/>
          <w:rFonts w:eastAsia="Times New Roman"/>
        </w:rPr>
        <w:t>).</w:t>
      </w:r>
    </w:p>
    <w:p w14:paraId="27BE6262" w14:textId="77777777" w:rsidR="00000000" w:rsidRDefault="00000000">
      <w:pPr>
        <w:pStyle w:val="NormalWeb"/>
      </w:pPr>
      <w:r>
        <w:br/>
      </w:r>
    </w:p>
    <w:p w14:paraId="4DD1101C" w14:textId="77777777" w:rsidR="00000000" w:rsidRDefault="00000000">
      <w:pPr>
        <w:pStyle w:val="NormalWeb"/>
      </w:pPr>
      <w:r>
        <w:t>Fields highlighted in B are customer-specific.</w:t>
      </w:r>
    </w:p>
    <w:p w14:paraId="6863D916" w14:textId="77777777" w:rsidR="00000000" w:rsidRDefault="00000000">
      <w:pPr>
        <w:pStyle w:val="NormalWeb"/>
        <w:divId w:val="942229000"/>
      </w:pPr>
      <w:r>
        <w:t>------ Beginning of the File   /home/incorta/IncortaAnalytics/sso/ssoDemoConf.properties     --------</w:t>
      </w:r>
    </w:p>
    <w:p w14:paraId="598C15CE" w14:textId="77777777" w:rsidR="00000000" w:rsidRDefault="00000000">
      <w:pPr>
        <w:pStyle w:val="NormalWeb"/>
        <w:divId w:val="942229000"/>
      </w:pPr>
      <w:r>
        <w:t># If 'strict' is True, then the Java Toolkit will reject unsigned</w:t>
      </w:r>
      <w:r>
        <w:br/>
        <w:t># or unencrypted messages if it expects them signed or encrypted</w:t>
      </w:r>
      <w:r>
        <w:br/>
        <w:t># Also will reject the messages if not strictly follow the SAML</w:t>
      </w:r>
      <w:r>
        <w:br/>
        <w:t>onelogin.saml2.strict = false</w:t>
      </w:r>
    </w:p>
    <w:p w14:paraId="6E2D607E" w14:textId="77777777" w:rsidR="00000000" w:rsidRDefault="00000000">
      <w:pPr>
        <w:pStyle w:val="NormalWeb"/>
        <w:divId w:val="942229000"/>
      </w:pPr>
      <w:r>
        <w:t># Enable debug mode (to print errors)</w:t>
      </w:r>
      <w:r>
        <w:br/>
        <w:t>onelogin.saml2.debug = true</w:t>
      </w:r>
    </w:p>
    <w:p w14:paraId="5DDBA7C0" w14:textId="77777777" w:rsidR="00000000" w:rsidRDefault="00000000">
      <w:pPr>
        <w:pStyle w:val="NormalWeb"/>
        <w:divId w:val="942229000"/>
      </w:pPr>
      <w:r>
        <w:br/>
        <w:t># Service Provider Data that we are deploying</w:t>
      </w:r>
      <w:r>
        <w:br/>
        <w:t>#</w:t>
      </w:r>
    </w:p>
    <w:p w14:paraId="4EBF52D5" w14:textId="77777777" w:rsidR="00000000" w:rsidRDefault="00000000">
      <w:pPr>
        <w:pStyle w:val="NormalWeb"/>
        <w:divId w:val="942229000"/>
      </w:pPr>
      <w:r>
        <w:t># Identifier of the SP entity (must be a URI)</w:t>
      </w:r>
      <w:r>
        <w:br/>
        <w:t xml:space="preserve">onelogin.saml2.sp.entityid = </w:t>
      </w:r>
      <w:hyperlink r:id="rId31" w:history="1">
        <w:r>
          <w:rPr>
            <w:rStyle w:val="Hyperlink"/>
          </w:rPr>
          <w:t>https://localhost:8443/incorta</w:t>
        </w:r>
      </w:hyperlink>
    </w:p>
    <w:p w14:paraId="1CD9864E" w14:textId="77777777" w:rsidR="00000000" w:rsidRDefault="00000000">
      <w:pPr>
        <w:pStyle w:val="NormalWeb"/>
        <w:divId w:val="942229000"/>
      </w:pPr>
      <w:r>
        <w:t># Specifies info about where and how the &lt;AuthnResponse&gt; message MUST be</w:t>
      </w:r>
      <w:r>
        <w:br/>
        <w:t># returned to the requester, in this case our SP.</w:t>
      </w:r>
      <w:r>
        <w:br/>
        <w:t># URL Location where the &lt;Response&gt; from the IdP will be returned</w:t>
      </w:r>
      <w:r>
        <w:br/>
        <w:t xml:space="preserve">onelogin.saml2.sp.assertion_consumer_service.url = </w:t>
      </w:r>
      <w:hyperlink r:id="rId32" w:history="1">
        <w:r>
          <w:rPr>
            <w:rStyle w:val="Hyperlink"/>
          </w:rPr>
          <w:t>https://localhost:8443/incorta/!demo/</w:t>
        </w:r>
      </w:hyperlink>
    </w:p>
    <w:p w14:paraId="60021867" w14:textId="77777777" w:rsidR="00000000" w:rsidRDefault="00000000">
      <w:pPr>
        <w:pStyle w:val="NormalWeb"/>
        <w:divId w:val="942229000"/>
      </w:pPr>
      <w:r>
        <w:t># SAML protocol binding to be used when returning the &lt;Response&gt;</w:t>
      </w:r>
      <w:r>
        <w:br/>
        <w:t># message. Onelogin Toolkit supports for this endpoint the</w:t>
      </w:r>
      <w:r>
        <w:br/>
        <w:t># HTTP-POST binding only</w:t>
      </w:r>
      <w:r>
        <w:br/>
        <w:t>onelogin.saml2.sp.assertion_consumer_service.binding = urn:oasis:names:tc:SAML:2.0:bindings:HTTP-Redirect</w:t>
      </w:r>
    </w:p>
    <w:p w14:paraId="4B6F1EDA" w14:textId="77777777" w:rsidR="00000000" w:rsidRDefault="00000000">
      <w:pPr>
        <w:pStyle w:val="NormalWeb"/>
        <w:divId w:val="942229000"/>
      </w:pPr>
      <w:r>
        <w:t># Specifies info about where and how the &lt;Logout Response&gt; message MUST be</w:t>
      </w:r>
      <w:r>
        <w:br/>
        <w:t># returned to the requester, in this case our SP.</w:t>
      </w:r>
      <w:r>
        <w:br/>
        <w:t xml:space="preserve">onelogin.saml2.sp.single_logout_service.url = </w:t>
      </w:r>
      <w:hyperlink r:id="rId33" w:history="1">
        <w:r>
          <w:rPr>
            <w:rStyle w:val="Hyperlink"/>
          </w:rPr>
          <w:t>https://localhost:8443/incorta/logout.jsp?rediredtUrl=</w:t>
        </w:r>
      </w:hyperlink>
      <w:r>
        <w:t>.</w:t>
      </w:r>
    </w:p>
    <w:p w14:paraId="00FF7F92" w14:textId="77777777" w:rsidR="00000000" w:rsidRDefault="00000000">
      <w:pPr>
        <w:pStyle w:val="NormalWeb"/>
        <w:divId w:val="942229000"/>
      </w:pPr>
      <w:r>
        <w:t># SAML protocol binding to be used when returning the &lt;LogoutResponse&gt; or sending the &lt;LogoutRequest&gt;</w:t>
      </w:r>
      <w:r>
        <w:br/>
        <w:t># message. Onelogin Toolkit supports for this endpoint the</w:t>
      </w:r>
      <w:r>
        <w:br/>
        <w:t># HTTP-Redirect binding only</w:t>
      </w:r>
      <w:r>
        <w:br/>
        <w:t>onelogin.saml2.sp.single_logout_service.binding = urn:oasis:names:tc:SAML:2.0:bindings:HTTP-Redirect</w:t>
      </w:r>
    </w:p>
    <w:p w14:paraId="64CDA681" w14:textId="77777777" w:rsidR="00000000" w:rsidRDefault="00000000">
      <w:pPr>
        <w:pStyle w:val="NormalWeb"/>
        <w:divId w:val="942229000"/>
      </w:pPr>
      <w:r>
        <w:t># Specifies constraints on the name identifier to be used to</w:t>
      </w:r>
      <w:r>
        <w:br/>
        <w:t># represent the requested subject.</w:t>
      </w:r>
      <w:r>
        <w:br/>
        <w:t># Take a look on lib/Saml2/Constants.php to see the NameIdFormat supported</w:t>
      </w:r>
      <w:r>
        <w:br/>
        <w:t>#onelogin.saml2.sp.nameidformat = urn:oasis:names:tc:SAML:1.1:nameid-format:unspecified</w:t>
      </w:r>
    </w:p>
    <w:p w14:paraId="407991FC" w14:textId="77777777" w:rsidR="00000000" w:rsidRDefault="00000000">
      <w:pPr>
        <w:pStyle w:val="NormalWeb"/>
        <w:divId w:val="942229000"/>
      </w:pPr>
      <w:r>
        <w:t># Usually x509cert and privateKey of the SP are provided by files placed at</w:t>
      </w:r>
      <w:r>
        <w:br/>
        <w:t># the certs folder. But we can also provide them with the following parameters</w:t>
      </w:r>
    </w:p>
    <w:p w14:paraId="12E23DCD" w14:textId="77777777" w:rsidR="00000000" w:rsidRDefault="00000000">
      <w:pPr>
        <w:pStyle w:val="NormalWeb"/>
        <w:divId w:val="942229000"/>
      </w:pPr>
      <w:r>
        <w:t>onelogin.saml2.sp.x509cert =</w:t>
      </w:r>
      <w:r>
        <w:br/>
        <w:t xml:space="preserve"># Requires Format PKCS#8 BEGIN PRIVATE KEY </w:t>
      </w:r>
      <w:r>
        <w:br/>
        <w:t># If you have PKCS#1 BEGIN RSA PRIVATE KEY convert it by openssl pkcs8 -topk8 -inform pem -nocrypt -in sp.rsa_key -outform pem -out sp.pem</w:t>
      </w:r>
      <w:r>
        <w:br/>
        <w:t>onelogin.saml2.sp.privatekey =</w:t>
      </w:r>
    </w:p>
    <w:p w14:paraId="0C699F5E" w14:textId="77777777" w:rsidR="00000000" w:rsidRDefault="00000000">
      <w:pPr>
        <w:pStyle w:val="NormalWeb"/>
        <w:divId w:val="942229000"/>
      </w:pPr>
      <w:r>
        <w:t># Identity Provider Data that we want connect with our SP</w:t>
      </w:r>
      <w:r>
        <w:br/>
        <w:t>#</w:t>
      </w:r>
    </w:p>
    <w:p w14:paraId="4B138DF9" w14:textId="77777777" w:rsidR="00000000" w:rsidRDefault="00000000">
      <w:pPr>
        <w:pStyle w:val="NormalWeb"/>
        <w:divId w:val="942229000"/>
      </w:pPr>
      <w:r>
        <w:t># Identifier of the IdP entity (must be a URI)</w:t>
      </w:r>
      <w:r>
        <w:br/>
        <w:t>onelogin.saml2.idp.entityid =</w:t>
      </w:r>
      <w:hyperlink r:id="rId34" w:history="1">
        <w:r>
          <w:rPr>
            <w:rStyle w:val="Hyperlink"/>
          </w:rPr>
          <w:t>http://adcs-setup.adfs.incortaops.com/adfs/services/trust</w:t>
        </w:r>
      </w:hyperlink>
    </w:p>
    <w:p w14:paraId="483A6578" w14:textId="77777777" w:rsidR="00000000" w:rsidRDefault="00000000">
      <w:pPr>
        <w:pStyle w:val="NormalWeb"/>
        <w:divId w:val="942229000"/>
      </w:pPr>
      <w:r>
        <w:t># SSO endpoint info of the IdP. (Authentication Request protocol)</w:t>
      </w:r>
      <w:r>
        <w:br/>
        <w:t># URL Target of the IdP where the SP will send the Authentication Request Message</w:t>
      </w:r>
      <w:r>
        <w:br/>
        <w:t xml:space="preserve">onelogin.saml2.idp.single_sign_on_service.url = </w:t>
      </w:r>
      <w:hyperlink r:id="rId35" w:history="1">
        <w:r>
          <w:rPr>
            <w:rStyle w:val="Hyperlink"/>
          </w:rPr>
          <w:t>https://adcs-setup.adfs.incortaops.com/adfs/ls/idpinitiatedsignon.aspx</w:t>
        </w:r>
      </w:hyperlink>
      <w:r>
        <w:br/>
        <w:t>onelogin.saml2.security.want_nameid = false</w:t>
      </w:r>
      <w:r>
        <w:br/>
        <w:t># SAML protocol binding to be used when returning the &lt;Response&gt;</w:t>
      </w:r>
      <w:r>
        <w:br/>
        <w:t># message. Onelogin Toolkit supports for this endpoint the</w:t>
      </w:r>
      <w:r>
        <w:br/>
        <w:t># HTTP-Redirect binding only</w:t>
      </w:r>
      <w:r>
        <w:br/>
        <w:t>onelogin.saml2.idp.single_sign_on_service.binding = urn:oasis:names:tc:SAML:2.0:bindings:HTTP-Redirect</w:t>
      </w:r>
      <w:r>
        <w:br/>
        <w:t>#if the above did not work try the below</w:t>
      </w:r>
      <w:r>
        <w:br/>
        <w:t>#onelogin.saml2.idp.single_sign_on_service.binding = urn:oasis:names:tc:SAML:2.0:bindings:HTTP-POST</w:t>
      </w:r>
    </w:p>
    <w:p w14:paraId="03538889" w14:textId="77777777" w:rsidR="00000000" w:rsidRDefault="00000000">
      <w:pPr>
        <w:pStyle w:val="NormalWeb"/>
        <w:divId w:val="942229000"/>
      </w:pPr>
      <w:r>
        <w:t># SLO endpoint info of the IdP.</w:t>
      </w:r>
      <w:r>
        <w:br/>
        <w:t># URL Location of the IdP where the SP will send the SLO Request</w:t>
      </w:r>
      <w:r>
        <w:br/>
        <w:t xml:space="preserve">#onelogin.saml2.idp.single_logout_service.url = </w:t>
      </w:r>
      <w:hyperlink r:id="rId36" w:history="1">
        <w:r>
          <w:rPr>
            <w:rStyle w:val="Hyperlink"/>
          </w:rPr>
          <w:t>https://incorta-dev.onelogin.com/trust/saml2/http-redirect/slo/610260</w:t>
        </w:r>
      </w:hyperlink>
      <w:r>
        <w:br/>
        <w:t xml:space="preserve">onelogin.saml2.idp.single_logout_service.url = </w:t>
      </w:r>
      <w:hyperlink r:id="rId37" w:history="1">
        <w:r>
          <w:rPr>
            <w:rStyle w:val="Hyperlink"/>
          </w:rPr>
          <w:t>https://adcs-setup.adfs.incortaops.com/adfs/ls/?wa=wsignout1.0</w:t>
        </w:r>
      </w:hyperlink>
    </w:p>
    <w:p w14:paraId="36A99E60" w14:textId="77777777" w:rsidR="00000000" w:rsidRDefault="00000000">
      <w:pPr>
        <w:pStyle w:val="NormalWeb"/>
        <w:divId w:val="942229000"/>
      </w:pPr>
      <w:r>
        <w:t># Optional SLO Response endpoint info of the IdP.</w:t>
      </w:r>
      <w:r>
        <w:br/>
        <w:t># URL Location of the IdP where the SP will send the SLO Response. If left blank, same URL as onelogin.saml2.idp.single_logout_service.url will be used.</w:t>
      </w:r>
      <w:r>
        <w:br/>
        <w:t># Some IdPs use a separate URL for sending a logout request and response, use this property to set the separate response url</w:t>
      </w:r>
      <w:r>
        <w:br/>
        <w:t>onelogin.saml2.idp.single_logout_service.response.url =</w:t>
      </w:r>
    </w:p>
    <w:p w14:paraId="242DA1F8" w14:textId="77777777" w:rsidR="00000000" w:rsidRDefault="00000000">
      <w:pPr>
        <w:pStyle w:val="NormalWeb"/>
        <w:divId w:val="942229000"/>
      </w:pPr>
      <w:r>
        <w:t># SAML protocol binding to be used when returning the &lt;Response&gt;</w:t>
      </w:r>
      <w:r>
        <w:br/>
        <w:t># message. Onelogin Toolkit supports for this endpoint the</w:t>
      </w:r>
      <w:r>
        <w:br/>
        <w:t># HTTP-Redirect binding only</w:t>
      </w:r>
      <w:r>
        <w:br/>
        <w:t>onelogin.saml2.idp.single_logout_service.binding = urn:oasis:names:tc:SAML:2.0:bindings:HTTP-Redirect</w:t>
      </w:r>
    </w:p>
    <w:p w14:paraId="05AB7074" w14:textId="77777777" w:rsidR="00000000" w:rsidRDefault="00000000">
      <w:pPr>
        <w:pStyle w:val="NormalWeb"/>
        <w:divId w:val="942229000"/>
      </w:pPr>
      <w:r>
        <w:t># Public x509 certificate of the IdP</w:t>
      </w:r>
      <w:r>
        <w:br/>
        <w:t>onelogin.saml2.idp.x509cert =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</w:t>
      </w:r>
      <w:r>
        <w:br/>
        <w:t># Instead of use the whole x509cert you can use a fingerprint</w:t>
      </w:r>
      <w:r>
        <w:br/>
        <w:t># (openssl x509 -noout -fingerprint -in "idp.crt" to generate it,</w:t>
      </w:r>
      <w:r>
        <w:br/>
        <w:t># or add for example the -sha256 , -sha384 or -sha512 parameter)</w:t>
      </w:r>
      <w:r>
        <w:br/>
        <w:t>#</w:t>
      </w:r>
      <w:r>
        <w:br/>
        <w:t># If a fingerprint is provided, then the certFingerprintAlgorithm is required in order to</w:t>
      </w:r>
      <w:r>
        <w:br/>
        <w:t># let the toolkit know which Algorithm was used. Possible values: sha1, sha256, sha384 or sha512</w:t>
      </w:r>
      <w:r>
        <w:br/>
        <w:t># 'sha1' is the default value.</w:t>
      </w:r>
      <w:r>
        <w:br/>
        <w:t xml:space="preserve"># onelogin.saml2.idp.certfingerprint = </w:t>
      </w:r>
      <w:r>
        <w:br/>
        <w:t># onelogin.saml2.idp.certfingerprint_algorithm = sha1</w:t>
      </w:r>
    </w:p>
    <w:p w14:paraId="1D05BEF3" w14:textId="77777777" w:rsidR="00000000" w:rsidRDefault="00000000">
      <w:pPr>
        <w:pStyle w:val="NormalWeb"/>
        <w:divId w:val="942229000"/>
      </w:pPr>
      <w:r>
        <w:br/>
        <w:t># Security settings</w:t>
      </w:r>
      <w:r>
        <w:br/>
        <w:t>#</w:t>
      </w:r>
    </w:p>
    <w:p w14:paraId="007B3B96" w14:textId="77777777" w:rsidR="00000000" w:rsidRDefault="00000000">
      <w:pPr>
        <w:pStyle w:val="NormalWeb"/>
        <w:divId w:val="942229000"/>
      </w:pPr>
      <w:r>
        <w:t># Indicates that the nameID of the &lt;samlp:logoutRequest&gt; sent by this SP</w:t>
      </w:r>
      <w:r>
        <w:br/>
        <w:t># will be encrypted.</w:t>
      </w:r>
      <w:r>
        <w:br/>
        <w:t>onelogin.saml2.security.nameid_encrypted = false</w:t>
      </w:r>
    </w:p>
    <w:p w14:paraId="12A98BAA" w14:textId="77777777" w:rsidR="00000000" w:rsidRDefault="00000000">
      <w:pPr>
        <w:pStyle w:val="NormalWeb"/>
        <w:divId w:val="942229000"/>
      </w:pPr>
      <w:r>
        <w:t># Indicates whether the &lt;samlp:AuthnRequest&gt; messages sent by this SP</w:t>
      </w:r>
      <w:r>
        <w:br/>
        <w:t># will be signed. [The Metadata of the SP will offer this info]</w:t>
      </w:r>
      <w:r>
        <w:br/>
        <w:t>onelogin.saml2.security.authnrequest_signed = false</w:t>
      </w:r>
    </w:p>
    <w:p w14:paraId="0D5FA5A5" w14:textId="77777777" w:rsidR="00000000" w:rsidRDefault="00000000">
      <w:pPr>
        <w:pStyle w:val="NormalWeb"/>
        <w:divId w:val="942229000"/>
      </w:pPr>
      <w:r>
        <w:t># Indicates whether the &lt;samlp:logoutRequest&gt; messages sent by this SP</w:t>
      </w:r>
      <w:r>
        <w:br/>
        <w:t># will be signed.</w:t>
      </w:r>
      <w:r>
        <w:br/>
        <w:t>onelogin.saml2.security.logoutrequest_signed = false</w:t>
      </w:r>
    </w:p>
    <w:p w14:paraId="2962625A" w14:textId="77777777" w:rsidR="00000000" w:rsidRDefault="00000000">
      <w:pPr>
        <w:pStyle w:val="NormalWeb"/>
        <w:divId w:val="942229000"/>
      </w:pPr>
      <w:r>
        <w:t># Indicates whether the &lt;samlp:logoutResponse&gt; messages sent by this SP</w:t>
      </w:r>
      <w:r>
        <w:br/>
        <w:t># will be signed.</w:t>
      </w:r>
      <w:r>
        <w:br/>
        <w:t>onelogin.saml2.security.logoutresponse_signed = false</w:t>
      </w:r>
    </w:p>
    <w:p w14:paraId="3E63E9C1" w14:textId="77777777" w:rsidR="00000000" w:rsidRDefault="00000000">
      <w:pPr>
        <w:pStyle w:val="NormalWeb"/>
        <w:divId w:val="942229000"/>
      </w:pPr>
      <w:r>
        <w:t># Sign the Metadata</w:t>
      </w:r>
      <w:r>
        <w:br/>
        <w:t># Empty means no signature, or comma separate the keyFileName and the certFileName</w:t>
      </w:r>
      <w:r>
        <w:br/>
        <w:t>onelogin.saml2.security.want_messages_signed =</w:t>
      </w:r>
    </w:p>
    <w:p w14:paraId="1A0B6526" w14:textId="77777777" w:rsidR="00000000" w:rsidRDefault="00000000">
      <w:pPr>
        <w:pStyle w:val="NormalWeb"/>
        <w:divId w:val="942229000"/>
      </w:pPr>
      <w:r>
        <w:t># Indicates a requirement for the &lt;samlp:Response&gt;, &lt;samlp:LogoutRequest&gt; and</w:t>
      </w:r>
      <w:r>
        <w:br/>
        <w:t># &lt;samlp:LogoutResponse&gt; elements received by this SP to be signed.</w:t>
      </w:r>
      <w:r>
        <w:br/>
        <w:t>onelogin.saml2.security.want_assertions_signed = false</w:t>
      </w:r>
    </w:p>
    <w:p w14:paraId="42341E4C" w14:textId="77777777" w:rsidR="00000000" w:rsidRDefault="00000000">
      <w:pPr>
        <w:pStyle w:val="NormalWeb"/>
        <w:divId w:val="942229000"/>
      </w:pPr>
      <w:r>
        <w:t># Indicates a requirement for the Metadata of this SP to be signed.</w:t>
      </w:r>
      <w:r>
        <w:br/>
        <w:t xml:space="preserve"># Right now supported null (in order to not sign) or true (sign using SP private key) </w:t>
      </w:r>
      <w:r>
        <w:br/>
        <w:t>onelogin.saml2.security.sign_metadata = false</w:t>
      </w:r>
    </w:p>
    <w:p w14:paraId="647B2BFD" w14:textId="77777777" w:rsidR="00000000" w:rsidRDefault="00000000">
      <w:pPr>
        <w:pStyle w:val="NormalWeb"/>
        <w:divId w:val="942229000"/>
      </w:pPr>
      <w:r>
        <w:t># Indicates a requirement for the Assertions received by this SP to be encrypted</w:t>
      </w:r>
      <w:r>
        <w:br/>
        <w:t>onelogin.saml2.security.want_assertions_encrypted = false</w:t>
      </w:r>
    </w:p>
    <w:p w14:paraId="645375B4" w14:textId="77777777" w:rsidR="00000000" w:rsidRDefault="00000000">
      <w:pPr>
        <w:pStyle w:val="NormalWeb"/>
        <w:divId w:val="942229000"/>
      </w:pPr>
      <w:r>
        <w:t># Indicates a requirement for the NameID received by this SP to be encrypted</w:t>
      </w:r>
      <w:r>
        <w:br/>
        <w:t>onelogin.saml2.security.want_nameid_encrypted = false</w:t>
      </w:r>
    </w:p>
    <w:p w14:paraId="70D770B3" w14:textId="77777777" w:rsidR="00000000" w:rsidRDefault="00000000">
      <w:pPr>
        <w:pStyle w:val="NormalWeb"/>
        <w:divId w:val="942229000"/>
      </w:pPr>
      <w:r>
        <w:t># Authentication context.</w:t>
      </w:r>
      <w:r>
        <w:br/>
        <w:t># Set Empty and no AuthContext will be sent in the AuthNRequest,</w:t>
      </w:r>
      <w:r>
        <w:br/>
        <w:t># Set comma separated values urn:oasis:names:tc:SAML:2.0:ac:classes:urn:oasis:names:tc:SAML:2.0:ac:classes:Password</w:t>
      </w:r>
      <w:r>
        <w:br/>
        <w:t>#onelogin.saml2.security.requested_authncontext = urn:oasis:names:tc:SAML:2.0:ac:classes:urn:oasis:names:tc:SAML:2.0:ac:classes:Password</w:t>
      </w:r>
      <w:r>
        <w:br/>
        <w:t>#onelogin.saml2.security.requested_authncontext = urn:oasis:names:tc:SAML:2.0:ac:classes:urn:oasis:names:tc:SAML:2.0:ac:classes:unspecified,urn:oasis:names:tc:SAML:2.0:ac:classes:urn:oasis:names:tc:SAML:2.0:ac:classes:Password,urn:oasis:names:tc:SAML:2.0:ac:classes:urn:oasis:names:tc:SAML:2.0:ac:classes:PasswordProtectedTransport,urn:oasis:names:tc:SAML:2.0:ac:classes:urn:oasis:names:tc:SAML:2.0:ac:classes:TLSClient,urn:oasis:names:tc:SAML:2.0:ac:classes:urn:oasis:names:tc:SAML:2.0:ac:classes:X509,urn:oasis:names:tc:SAML:2.0:ac:classes:urn:federation:authentication:windows,urn:oasis:names:tc:SAML:2.0:ac:classes:urn:oasis:names:tc:SAML:2.0:ac:classes:Kerberos</w:t>
      </w:r>
      <w:r>
        <w:br/>
        <w:t>#onelogin.saml2.security.requested_authncontext = urn:oasis:names:tc:SAML:2.0:ac:classes:urn:oasis:names:tc:SAML:2.0:ac:classes:Password,urn:oasis:names:tc:SAML:2.0:ac:classes:urn:oasis:names:tc:SAML:2.0:ac:classes:PasswordProtectedTransport,urn:oasis:names:tc:SAML:2.0:ac:classes:urn:oasis:names:tc:SAML:2.0:ac:classes:TLSClient,urn:oasis:names:tc:SAML:2.0:ac:classes:urn:oasis:names:tc:SAML:2.0:ac:classes:X509,urn:oasis:names:tc:SAML:2.0:ac:classes:urn:federation:authentication:windows,urn:oasis:names:tc:SAML:2.0:ac:classes:urn:oasis:names:tc:SAML:2.0:ac:classes:Kerberos</w:t>
      </w:r>
      <w:r>
        <w:br/>
        <w:t>onelogin.saml2.security.requested_authncontext = urn:oasis:names:tc:SAML:2.0:ac:classes:Password,urn:oasis:names:tc:SAML:2.0:ac:classes:PasswordProtectedTransport,urn:oasis:names:tc:SAML:2.0:ac:classes:TLSClient,urn:oasis:names:tc:SAML:2.0:ac:classes:X509,urn:federation:authentication:windows,urn:oasis:names:tc:SAML:2.0:ac:classes:Kerberos</w:t>
      </w:r>
    </w:p>
    <w:p w14:paraId="140B7BF7" w14:textId="77777777" w:rsidR="00000000" w:rsidRDefault="00000000">
      <w:pPr>
        <w:pStyle w:val="NormalWeb"/>
        <w:divId w:val="942229000"/>
      </w:pPr>
      <w:r>
        <w:t># Allows the authn comparison parameter to be set, defaults to 'exact'</w:t>
      </w:r>
      <w:r>
        <w:br/>
        <w:t>#onelogin.saml2.security.requested_authncontextcomparison = exact</w:t>
      </w:r>
      <w:r>
        <w:br/>
        <w:t>onelogin.saml2.security.requested_authncontextcomparison = minimum</w:t>
      </w:r>
    </w:p>
    <w:p w14:paraId="179F6CCD" w14:textId="77777777" w:rsidR="00000000" w:rsidRDefault="00000000">
      <w:pPr>
        <w:pStyle w:val="NormalWeb"/>
        <w:divId w:val="942229000"/>
      </w:pPr>
    </w:p>
    <w:p w14:paraId="5A1DC58B" w14:textId="77777777" w:rsidR="00000000" w:rsidRDefault="00000000">
      <w:pPr>
        <w:pStyle w:val="NormalWeb"/>
        <w:divId w:val="942229000"/>
      </w:pPr>
      <w:r>
        <w:t># Indicates if the SP will validate all received xmls.</w:t>
      </w:r>
      <w:r>
        <w:br/>
        <w:t># (In order to validate the xml, 'strict' and 'wantXMLValidation' must be true).</w:t>
      </w:r>
      <w:r>
        <w:br/>
        <w:t>onelogin.saml2.security.want_xml_validation = true</w:t>
      </w:r>
    </w:p>
    <w:p w14:paraId="433053DE" w14:textId="77777777" w:rsidR="00000000" w:rsidRDefault="00000000">
      <w:pPr>
        <w:pStyle w:val="NormalWeb"/>
        <w:divId w:val="942229000"/>
      </w:pPr>
      <w:r>
        <w:t># Algorithm that the toolkit will use on signing process. Options:</w:t>
      </w:r>
      <w:r>
        <w:br/>
        <w:t># '</w:t>
      </w:r>
      <w:hyperlink r:id="rId38" w:anchor="rsa-sha1" w:history="1">
        <w:r>
          <w:rPr>
            <w:rStyle w:val="Hyperlink"/>
          </w:rPr>
          <w:t>http://www.w3.org/2000/09/xmldsig#rsa-sha1</w:t>
        </w:r>
      </w:hyperlink>
      <w:r>
        <w:t>'</w:t>
      </w:r>
      <w:r>
        <w:br/>
        <w:t># '</w:t>
      </w:r>
      <w:hyperlink r:id="rId39" w:anchor="dsa-sha1" w:history="1">
        <w:r>
          <w:rPr>
            <w:rStyle w:val="Hyperlink"/>
          </w:rPr>
          <w:t>http://www.w3.org/2000/09/xmldsig#dsa-sha1</w:t>
        </w:r>
      </w:hyperlink>
      <w:r>
        <w:t>'</w:t>
      </w:r>
      <w:r>
        <w:br/>
        <w:t># '</w:t>
      </w:r>
      <w:hyperlink r:id="rId40" w:anchor="rsa-sha256" w:history="1">
        <w:r>
          <w:rPr>
            <w:rStyle w:val="Hyperlink"/>
          </w:rPr>
          <w:t>http://www.w3.org/2001/04/xmldsig-more#rsa-sha256</w:t>
        </w:r>
      </w:hyperlink>
      <w:r>
        <w:t>'</w:t>
      </w:r>
      <w:r>
        <w:br/>
        <w:t># '</w:t>
      </w:r>
      <w:hyperlink r:id="rId41" w:anchor="rsa-sha384" w:history="1">
        <w:r>
          <w:rPr>
            <w:rStyle w:val="Hyperlink"/>
          </w:rPr>
          <w:t>http://www.w3.org/2001/04/xmldsig-more#rsa-sha384</w:t>
        </w:r>
      </w:hyperlink>
      <w:r>
        <w:t>'</w:t>
      </w:r>
      <w:r>
        <w:br/>
        <w:t># '</w:t>
      </w:r>
      <w:hyperlink r:id="rId42" w:anchor="rsa-sha512" w:history="1">
        <w:r>
          <w:rPr>
            <w:rStyle w:val="Hyperlink"/>
          </w:rPr>
          <w:t>http://www.w3.org/2001/04/xmldsig-more#rsa-sha512</w:t>
        </w:r>
      </w:hyperlink>
      <w:r>
        <w:t>'</w:t>
      </w:r>
      <w:r>
        <w:br/>
        <w:t xml:space="preserve">onelogin.saml2.security.signature_algorithm = </w:t>
      </w:r>
      <w:hyperlink r:id="rId43" w:anchor="rsa-sha1" w:history="1">
        <w:r>
          <w:rPr>
            <w:rStyle w:val="Hyperlink"/>
          </w:rPr>
          <w:t>http://www.w3.org/2000/09/xmldsig#rsa-sha1</w:t>
        </w:r>
      </w:hyperlink>
    </w:p>
    <w:p w14:paraId="300E347B" w14:textId="77777777" w:rsidR="00000000" w:rsidRDefault="00000000">
      <w:pPr>
        <w:pStyle w:val="NormalWeb"/>
        <w:divId w:val="942229000"/>
      </w:pPr>
      <w:r>
        <w:t># Organization</w:t>
      </w:r>
      <w:r>
        <w:br/>
      </w:r>
      <w:hyperlink r:id="rId44" w:history="1">
        <w:r>
          <w:rPr>
            <w:rStyle w:val="Hyperlink"/>
          </w:rPr>
          <w:t>onelogin.saml2.organization.name</w:t>
        </w:r>
      </w:hyperlink>
      <w:r>
        <w:t xml:space="preserve"> = SP Java </w:t>
      </w:r>
      <w:r>
        <w:br/>
        <w:t>onelogin.saml2.organization.displayname = SP Java Example</w:t>
      </w:r>
      <w:r>
        <w:br/>
        <w:t xml:space="preserve">onelogin.saml2.organization.url = </w:t>
      </w:r>
      <w:hyperlink r:id="rId45" w:history="1">
        <w:r>
          <w:rPr>
            <w:rStyle w:val="Hyperlink"/>
          </w:rPr>
          <w:t>http://sp.example.com</w:t>
        </w:r>
      </w:hyperlink>
    </w:p>
    <w:p w14:paraId="2C001B71" w14:textId="77777777" w:rsidR="00000000" w:rsidRDefault="00000000">
      <w:pPr>
        <w:pStyle w:val="NormalWeb"/>
        <w:divId w:val="942229000"/>
      </w:pPr>
      <w:r>
        <w:t># Contacts</w:t>
      </w:r>
      <w:r>
        <w:br/>
        <w:t>onelogin.saml2.contacts.technical.given_name = Technical Guy</w:t>
      </w:r>
      <w:r>
        <w:br/>
        <w:t xml:space="preserve">onelogin.saml2.contacts.technical.email_address = </w:t>
      </w:r>
      <w:hyperlink r:id="rId46" w:history="1">
        <w:r>
          <w:rPr>
            <w:rStyle w:val="Hyperlink"/>
          </w:rPr>
          <w:t>technical@example.com</w:t>
        </w:r>
      </w:hyperlink>
      <w:r>
        <w:br/>
        <w:t>onelogin.saml2.contacts.support.given_name = Support Guy</w:t>
      </w:r>
      <w:r>
        <w:br/>
        <w:t>onelogin.saml2.contacts.support.email_address = support@@</w:t>
      </w:r>
      <w:hyperlink r:id="rId47" w:history="1">
        <w:r>
          <w:rPr>
            <w:rStyle w:val="Hyperlink"/>
          </w:rPr>
          <w:t>example.com</w:t>
        </w:r>
      </w:hyperlink>
    </w:p>
    <w:p w14:paraId="1B297FD7" w14:textId="77777777" w:rsidR="00000000" w:rsidRDefault="00000000">
      <w:pPr>
        <w:pStyle w:val="NormalWeb"/>
        <w:divId w:val="942229000"/>
      </w:pPr>
      <w:r>
        <w:rPr>
          <w:rStyle w:val="legacy-color-text-default"/>
        </w:rPr>
        <w:t>                                          --------- End of File ------------</w:t>
      </w:r>
    </w:p>
    <w:p w14:paraId="221A2104" w14:textId="77777777" w:rsidR="00000000" w:rsidRDefault="00000000">
      <w:pPr>
        <w:pStyle w:val="NormalWeb"/>
      </w:pPr>
      <w:r>
        <w:t> </w:t>
      </w:r>
    </w:p>
    <w:p w14:paraId="5F715BFC" w14:textId="77777777" w:rsidR="00000000" w:rsidRDefault="00000000">
      <w:pPr>
        <w:pStyle w:val="Heading3"/>
        <w:rPr>
          <w:rFonts w:eastAsia="Times New Roman"/>
        </w:rPr>
      </w:pPr>
      <w:r>
        <w:rPr>
          <w:rFonts w:eastAsia="Times New Roman"/>
        </w:rPr>
        <w:t>3. Modify Incorta server.xml</w:t>
      </w:r>
    </w:p>
    <w:p w14:paraId="1AE2C1F8" w14:textId="77777777" w:rsidR="00000000" w:rsidRDefault="00000000">
      <w:pPr>
        <w:pStyle w:val="NormalWeb"/>
      </w:pPr>
      <w:r>
        <w:t>Modify server.xml to add the following tag at the beginning of &lt;Host&gt; tag:</w:t>
      </w:r>
    </w:p>
    <w:p w14:paraId="0837FE65" w14:textId="77777777" w:rsidR="00000000" w:rsidRDefault="00000000">
      <w:pPr>
        <w:numPr>
          <w:ilvl w:val="0"/>
          <w:numId w:val="8"/>
        </w:numPr>
        <w:spacing w:before="100" w:beforeAutospacing="1" w:after="100" w:afterAutospacing="1"/>
        <w:rPr>
          <w:rFonts w:eastAsia="Times New Roman"/>
        </w:rPr>
      </w:pPr>
      <w:r>
        <w:rPr>
          <w:rFonts w:eastAsia="Times New Roman"/>
        </w:rPr>
        <w:t>For incorta 3.x , the Server.xml  is located in &lt;incorta home&gt;/server/Conf) to add the following tag at the beginning of &lt;Host&gt; tag</w:t>
      </w:r>
    </w:p>
    <w:p w14:paraId="67271E1D" w14:textId="77777777" w:rsidR="00000000" w:rsidRDefault="00000000">
      <w:pPr>
        <w:numPr>
          <w:ilvl w:val="0"/>
          <w:numId w:val="8"/>
        </w:numPr>
        <w:spacing w:before="100" w:beforeAutospacing="1" w:after="100" w:afterAutospacing="1"/>
        <w:rPr>
          <w:rFonts w:eastAsia="Times New Roman"/>
        </w:rPr>
      </w:pPr>
      <w:r>
        <w:rPr>
          <w:rStyle w:val="legacy-color-text-default"/>
          <w:rFonts w:eastAsia="Times New Roman"/>
        </w:rPr>
        <w:t>For incorta 4.x , the Server.xml is located on the Analytic Service  at &lt;incorta_home&gt;/IncortaNode/services/&lt;service_id&gt;/conf</w:t>
      </w:r>
    </w:p>
    <w:p w14:paraId="62BB2BEE" w14:textId="77777777" w:rsidR="00000000" w:rsidRDefault="00000000">
      <w:pPr>
        <w:pStyle w:val="NormalWeb"/>
        <w:divId w:val="1910844085"/>
      </w:pPr>
    </w:p>
    <w:p w14:paraId="41912ACB" w14:textId="77777777" w:rsidR="00000000" w:rsidRDefault="00000000">
      <w:pPr>
        <w:pStyle w:val="NormalWeb"/>
        <w:divId w:val="1836719866"/>
      </w:pPr>
      <w:r>
        <w:t> ```</w:t>
      </w:r>
    </w:p>
    <w:p w14:paraId="792385B5" w14:textId="77777777" w:rsidR="00000000" w:rsidRDefault="00000000">
      <w:pPr>
        <w:pStyle w:val="NormalWeb"/>
        <w:divId w:val="1836719866"/>
      </w:pPr>
      <w:r>
        <w:t> &lt;Valve className="com.incorta.sso.valves.OneLoginValve"</w:t>
      </w:r>
    </w:p>
    <w:p w14:paraId="62CD7A65" w14:textId="77777777" w:rsidR="00000000" w:rsidRDefault="00000000">
      <w:pPr>
        <w:pStyle w:val="NormalWeb"/>
        <w:divId w:val="1836719866"/>
      </w:pPr>
      <w:r>
        <w:t> confFilesMap="Tenant_Name=Absolute_Path,Tenant_Name2=Absolute_Path2"</w:t>
      </w:r>
    </w:p>
    <w:p w14:paraId="7FDD6874" w14:textId="77777777" w:rsidR="00000000" w:rsidRDefault="00000000">
      <w:pPr>
        <w:pStyle w:val="NormalWeb"/>
        <w:divId w:val="1836719866"/>
      </w:pPr>
      <w:r>
        <w:t> LoggingEnabled = "true"</w:t>
      </w:r>
    </w:p>
    <w:p w14:paraId="6BFD1C54" w14:textId="77777777" w:rsidR="00000000" w:rsidRDefault="00000000">
      <w:pPr>
        <w:pStyle w:val="NormalWeb"/>
        <w:divId w:val="1836719866"/>
      </w:pPr>
      <w:r>
        <w:t> /&gt;</w:t>
      </w:r>
    </w:p>
    <w:p w14:paraId="6834BBD3" w14:textId="77777777" w:rsidR="00000000" w:rsidRDefault="00000000">
      <w:pPr>
        <w:pStyle w:val="NormalWeb"/>
        <w:divId w:val="1836719866"/>
      </w:pPr>
      <w:r>
        <w:t> ```</w:t>
      </w:r>
    </w:p>
    <w:p w14:paraId="4A166A7D" w14:textId="77777777" w:rsidR="00000000" w:rsidRDefault="00000000">
      <w:pPr>
        <w:pStyle w:val="NormalWeb"/>
      </w:pPr>
    </w:p>
    <w:p w14:paraId="59001945" w14:textId="77777777" w:rsidR="00000000" w:rsidRDefault="00000000">
      <w:pPr>
        <w:pStyle w:val="NormalWeb"/>
      </w:pPr>
      <w:r>
        <w:t>   Where:</w:t>
      </w:r>
    </w:p>
    <w:p w14:paraId="73D6606D" w14:textId="77777777" w:rsidR="00000000" w:rsidRDefault="00000000">
      <w:pPr>
        <w:numPr>
          <w:ilvl w:val="0"/>
          <w:numId w:val="9"/>
        </w:numPr>
        <w:spacing w:before="100" w:beforeAutospacing="1" w:after="100" w:afterAutospacing="1"/>
        <w:rPr>
          <w:rFonts w:eastAsia="Times New Roman"/>
        </w:rPr>
      </w:pPr>
      <w:r>
        <w:rPr>
          <w:rFonts w:eastAsia="Times New Roman"/>
        </w:rPr>
        <w:t>Tenant_Name is the name of Incorta Tenant</w:t>
      </w:r>
    </w:p>
    <w:p w14:paraId="023E392D" w14:textId="77777777" w:rsidR="00000000" w:rsidRDefault="00000000">
      <w:pPr>
        <w:numPr>
          <w:ilvl w:val="0"/>
          <w:numId w:val="9"/>
        </w:numPr>
        <w:spacing w:before="100" w:beforeAutospacing="1" w:after="100" w:afterAutospacing="1"/>
        <w:rPr>
          <w:rFonts w:eastAsia="Times New Roman"/>
        </w:rPr>
      </w:pPr>
      <w:r>
        <w:rPr>
          <w:rFonts w:eastAsia="Times New Roman"/>
        </w:rPr>
        <w:t>Absolute_Path is the path of the SSO configuration file</w:t>
      </w:r>
    </w:p>
    <w:p w14:paraId="28242554" w14:textId="77777777" w:rsidR="00000000" w:rsidRDefault="00000000">
      <w:pPr>
        <w:numPr>
          <w:ilvl w:val="0"/>
          <w:numId w:val="9"/>
        </w:numPr>
        <w:spacing w:before="100" w:beforeAutospacing="1" w:after="100" w:afterAutospacing="1"/>
        <w:rPr>
          <w:rFonts w:eastAsia="Times New Roman"/>
        </w:rPr>
      </w:pPr>
      <w:r>
        <w:rPr>
          <w:rFonts w:eastAsia="Times New Roman"/>
        </w:rPr>
        <w:t>LoggingEnabled  This flag turns on the valve logging messages. By default, it's false which mean the logging is turned off</w:t>
      </w:r>
    </w:p>
    <w:p w14:paraId="0DB8C0EB" w14:textId="77777777" w:rsidR="00000000" w:rsidRDefault="00000000">
      <w:pPr>
        <w:pStyle w:val="NormalWeb"/>
        <w:divId w:val="2139176555"/>
      </w:pPr>
      <w:r>
        <w:rPr>
          <w:rStyle w:val="legacy-color-text-default"/>
        </w:rPr>
        <w:t>Example  :</w:t>
      </w:r>
    </w:p>
    <w:p w14:paraId="03CDA0BC" w14:textId="77777777" w:rsidR="00000000" w:rsidRDefault="00000000">
      <w:pPr>
        <w:pStyle w:val="NormalWeb"/>
        <w:divId w:val="555896968"/>
      </w:pPr>
      <w:r>
        <w:t>&lt;Valve className="com.incorta.sso.valves.OneLoginValve"</w:t>
      </w:r>
    </w:p>
    <w:p w14:paraId="029C09F8" w14:textId="77777777" w:rsidR="00000000" w:rsidRDefault="00000000">
      <w:pPr>
        <w:pStyle w:val="NormalWeb"/>
        <w:divId w:val="555896968"/>
      </w:pPr>
      <w:r>
        <w:t> confFilesMap="demo=/home/incorta/IncortaAnalytics/sso/ssoDemoConf.properties"</w:t>
      </w:r>
    </w:p>
    <w:p w14:paraId="37370F04" w14:textId="77777777" w:rsidR="00000000" w:rsidRDefault="00000000">
      <w:pPr>
        <w:pStyle w:val="NormalWeb"/>
        <w:divId w:val="555896968"/>
      </w:pPr>
      <w:r>
        <w:t> LoggingEnabled = "true"</w:t>
      </w:r>
    </w:p>
    <w:p w14:paraId="5647CE77" w14:textId="77777777" w:rsidR="00000000" w:rsidRDefault="00000000">
      <w:pPr>
        <w:pStyle w:val="NormalWeb"/>
        <w:divId w:val="555896968"/>
      </w:pPr>
      <w:r>
        <w:t> /&gt;</w:t>
      </w:r>
    </w:p>
    <w:p w14:paraId="1BC89D0D" w14:textId="77777777" w:rsidR="00000000" w:rsidRDefault="00000000">
      <w:pPr>
        <w:pStyle w:val="NormalWeb"/>
        <w:divId w:val="2139176555"/>
      </w:pPr>
    </w:p>
    <w:p w14:paraId="7A3DABD3" w14:textId="77777777" w:rsidR="00000000" w:rsidRDefault="00000000">
      <w:pPr>
        <w:pStyle w:val="NormalWeb"/>
      </w:pPr>
    </w:p>
    <w:p w14:paraId="2AF5AF05" w14:textId="77777777" w:rsidR="00000000" w:rsidRDefault="00000000">
      <w:pPr>
        <w:pStyle w:val="Heading3"/>
        <w:rPr>
          <w:rFonts w:eastAsia="Times New Roman"/>
        </w:rPr>
      </w:pPr>
      <w:r>
        <w:rPr>
          <w:rFonts w:eastAsia="Times New Roman"/>
        </w:rPr>
        <w:t>4. Restart Incorta</w:t>
      </w:r>
    </w:p>
    <w:p w14:paraId="2E4825EA" w14:textId="77777777" w:rsidR="00000000" w:rsidRDefault="00000000">
      <w:pPr>
        <w:numPr>
          <w:ilvl w:val="0"/>
          <w:numId w:val="10"/>
        </w:numPr>
        <w:spacing w:before="100" w:beforeAutospacing="1" w:after="100" w:afterAutospacing="1"/>
        <w:rPr>
          <w:rFonts w:eastAsia="Times New Roman"/>
        </w:rPr>
      </w:pPr>
      <w:r>
        <w:rPr>
          <w:rFonts w:eastAsia="Times New Roman"/>
        </w:rPr>
        <w:t>For Incorta 3.x, Restart incorta service </w:t>
      </w:r>
    </w:p>
    <w:p w14:paraId="20E34658" w14:textId="77777777" w:rsidR="00000000" w:rsidRDefault="00000000">
      <w:pPr>
        <w:numPr>
          <w:ilvl w:val="0"/>
          <w:numId w:val="10"/>
        </w:numPr>
        <w:spacing w:before="100" w:beforeAutospacing="1" w:after="100" w:afterAutospacing="1"/>
        <w:rPr>
          <w:rFonts w:eastAsia="Times New Roman"/>
        </w:rPr>
      </w:pPr>
      <w:r>
        <w:rPr>
          <w:rFonts w:eastAsia="Times New Roman"/>
        </w:rPr>
        <w:t>For Incorta 4.x, the analytic service needs to be restarted </w:t>
      </w:r>
    </w:p>
    <w:p w14:paraId="4A0E6A9F" w14:textId="77777777" w:rsidR="00000000" w:rsidRDefault="00000000">
      <w:pPr>
        <w:pStyle w:val="NormalWeb"/>
      </w:pPr>
    </w:p>
    <w:p w14:paraId="261D28A2" w14:textId="77777777" w:rsidR="00000000" w:rsidRDefault="00000000">
      <w:pPr>
        <w:pStyle w:val="NormalWeb"/>
      </w:pPr>
    </w:p>
    <w:p w14:paraId="47ACA4A5" w14:textId="77777777" w:rsidR="00000000" w:rsidRDefault="00000000">
      <w:pPr>
        <w:pStyle w:val="NormalWeb"/>
      </w:pPr>
    </w:p>
    <w:p w14:paraId="453526F5" w14:textId="77777777" w:rsidR="00000000" w:rsidRDefault="00000000">
      <w:pPr>
        <w:pStyle w:val="NormalWeb"/>
      </w:pPr>
    </w:p>
    <w:p w14:paraId="232456C1" w14:textId="77777777" w:rsidR="00000000" w:rsidRDefault="00000000">
      <w:pPr>
        <w:pStyle w:val="Heading1"/>
        <w:rPr>
          <w:rFonts w:eastAsia="Times New Roman"/>
        </w:rPr>
      </w:pPr>
      <w:r>
        <w:rPr>
          <w:rFonts w:eastAsia="Times New Roman"/>
        </w:rPr>
        <w:t>Verify the connection </w:t>
      </w:r>
    </w:p>
    <w:p w14:paraId="4420E41C" w14:textId="77777777" w:rsidR="00000000" w:rsidRDefault="00000000">
      <w:pPr>
        <w:pStyle w:val="NormalWeb"/>
      </w:pPr>
    </w:p>
    <w:p w14:paraId="3CDBD047" w14:textId="77777777" w:rsidR="00000000" w:rsidRDefault="00000000">
      <w:pPr>
        <w:pStyle w:val="NormalWeb"/>
      </w:pPr>
      <w:r>
        <w:t>Launch incorta URL for the SSO enabled tenant </w:t>
      </w:r>
    </w:p>
    <w:p w14:paraId="57D1FFEB" w14:textId="77777777" w:rsidR="00000000" w:rsidRDefault="00000000">
      <w:pPr>
        <w:pStyle w:val="NormalWeb"/>
      </w:pPr>
    </w:p>
    <w:p w14:paraId="2E53C931" w14:textId="77777777" w:rsidR="00000000" w:rsidRDefault="00000000">
      <w:pPr>
        <w:pStyle w:val="NormalWeb"/>
      </w:pPr>
      <w:r>
        <w:t>https://server_ip:https_port/incorta/!tenant_name/</w:t>
      </w:r>
    </w:p>
    <w:p w14:paraId="5F5A2914" w14:textId="77777777" w:rsidR="00000000" w:rsidRDefault="00000000">
      <w:pPr>
        <w:pStyle w:val="NormalWeb"/>
      </w:pPr>
      <w:r>
        <w:t>ex:</w:t>
      </w:r>
    </w:p>
    <w:p w14:paraId="20E6BAA9" w14:textId="77777777" w:rsidR="00000000" w:rsidRDefault="00000000">
      <w:pPr>
        <w:pStyle w:val="NormalWeb"/>
      </w:pPr>
      <w:hyperlink r:id="rId48" w:history="1">
        <w:r>
          <w:rPr>
            <w:rStyle w:val="Hyperlink"/>
          </w:rPr>
          <w:t>https://localhost:8443/incorta/!demo/</w:t>
        </w:r>
      </w:hyperlink>
    </w:p>
    <w:p w14:paraId="4E93A96E" w14:textId="77777777" w:rsidR="00000000" w:rsidRDefault="00000000">
      <w:pPr>
        <w:pStyle w:val="NormalWeb"/>
      </w:pPr>
    </w:p>
    <w:p w14:paraId="11D7B81B" w14:textId="77777777" w:rsidR="00000000" w:rsidRDefault="00000000">
      <w:pPr>
        <w:pStyle w:val="NormalWeb"/>
      </w:pPr>
      <w:r>
        <w:rPr>
          <w:noProof/>
        </w:rPr>
        <w:drawing>
          <wp:inline distT="0" distB="0" distL="0" distR="0" wp14:anchorId="5B715C7B" wp14:editId="26F5CB4D">
            <wp:extent cx="2971800" cy="2381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71800" cy="2381250"/>
                    </a:xfrm>
                    <a:prstGeom prst="rect">
                      <a:avLst/>
                    </a:prstGeom>
                    <a:noFill/>
                    <a:ln>
                      <a:noFill/>
                    </a:ln>
                  </pic:spPr>
                </pic:pic>
              </a:graphicData>
            </a:graphic>
          </wp:inline>
        </w:drawing>
      </w:r>
    </w:p>
    <w:p w14:paraId="1BBEA0CE" w14:textId="77777777" w:rsidR="00000000" w:rsidRDefault="00000000">
      <w:pPr>
        <w:pStyle w:val="NormalWeb"/>
      </w:pPr>
    </w:p>
    <w:p w14:paraId="7B2BACC4" w14:textId="77777777" w:rsidR="00000000" w:rsidRDefault="00000000">
      <w:pPr>
        <w:pStyle w:val="NormalWeb"/>
      </w:pPr>
      <w:r>
        <w:t>Since incorta is a non microsoft application a login popup form is shown at the first time login only </w:t>
      </w:r>
    </w:p>
    <w:p w14:paraId="558FC24E" w14:textId="77777777" w:rsidR="00000000" w:rsidRDefault="00000000">
      <w:pPr>
        <w:pStyle w:val="NormalWeb"/>
      </w:pPr>
      <w:r>
        <w:rPr>
          <w:noProof/>
        </w:rPr>
        <w:drawing>
          <wp:inline distT="0" distB="0" distL="0" distR="0" wp14:anchorId="3E852309" wp14:editId="149DF6D9">
            <wp:extent cx="3810000" cy="2381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10000" cy="2381250"/>
                    </a:xfrm>
                    <a:prstGeom prst="rect">
                      <a:avLst/>
                    </a:prstGeom>
                    <a:noFill/>
                    <a:ln>
                      <a:noFill/>
                    </a:ln>
                  </pic:spPr>
                </pic:pic>
              </a:graphicData>
            </a:graphic>
          </wp:inline>
        </w:drawing>
      </w:r>
    </w:p>
    <w:p w14:paraId="071E01C8" w14:textId="77777777" w:rsidR="00000000" w:rsidRDefault="00000000">
      <w:pPr>
        <w:pStyle w:val="NormalWeb"/>
      </w:pPr>
    </w:p>
    <w:p w14:paraId="25370829" w14:textId="77777777" w:rsidR="00000000" w:rsidRDefault="00000000">
      <w:pPr>
        <w:pStyle w:val="NormalWeb"/>
      </w:pPr>
    </w:p>
    <w:p w14:paraId="4B40D0B4" w14:textId="77777777" w:rsidR="00000000" w:rsidRDefault="00000000">
      <w:pPr>
        <w:pStyle w:val="Heading2"/>
        <w:rPr>
          <w:rFonts w:eastAsia="Times New Roman"/>
        </w:rPr>
      </w:pPr>
      <w:r>
        <w:rPr>
          <w:rFonts w:eastAsia="Times New Roman"/>
        </w:rPr>
        <w:t>known Issues</w:t>
      </w:r>
    </w:p>
    <w:p w14:paraId="109371FE" w14:textId="77777777" w:rsidR="00000000" w:rsidRDefault="00000000">
      <w:pPr>
        <w:pStyle w:val="Heading3"/>
        <w:rPr>
          <w:rFonts w:eastAsia="Times New Roman"/>
        </w:rPr>
      </w:pPr>
      <w:r>
        <w:rPr>
          <w:rFonts w:eastAsia="Times New Roman"/>
        </w:rPr>
        <w:t>ADFS Supported Browsers</w:t>
      </w:r>
    </w:p>
    <w:p w14:paraId="0388E6A2" w14:textId="77777777" w:rsidR="00000000" w:rsidRDefault="00000000">
      <w:pPr>
        <w:pStyle w:val="NormalWeb"/>
      </w:pPr>
      <w:r>
        <w:t>ADFS property called “WIASupportedUserAgents”. Which means the supported browsers that are allowed for WIA(Windows Integrated Authentication). If your users will be using an IE Edge or the newer version of Chrome, you will need to this additional step in </w:t>
      </w:r>
      <w:r>
        <w:rPr>
          <w:u w:val="single"/>
        </w:rPr>
        <w:t>The ADFS Configuration </w:t>
      </w:r>
      <w:r>
        <w:t>after step 9</w:t>
      </w:r>
    </w:p>
    <w:p w14:paraId="360481A9" w14:textId="77777777" w:rsidR="00000000" w:rsidRDefault="00000000">
      <w:pPr>
        <w:pStyle w:val="NormalWeb"/>
      </w:pPr>
      <w:r>
        <w:br/>
        <w:t>Run the following in PowerShell:</w:t>
      </w:r>
    </w:p>
    <w:p w14:paraId="65EEFBB2" w14:textId="77777777" w:rsidR="00000000" w:rsidRDefault="00000000">
      <w:pPr>
        <w:pStyle w:val="NormalWeb"/>
        <w:divId w:val="200168456"/>
      </w:pPr>
      <w:r>
        <w:rPr>
          <w:rStyle w:val="typ"/>
          <w:rFonts w:ascii="Courier New" w:hAnsi="Courier New" w:cs="Courier New"/>
          <w:sz w:val="20"/>
          <w:szCs w:val="20"/>
        </w:rPr>
        <w:t>Set</w:t>
      </w:r>
      <w:r>
        <w:rPr>
          <w:rStyle w:val="pun"/>
          <w:rFonts w:ascii="Courier New" w:hAnsi="Courier New" w:cs="Courier New"/>
          <w:sz w:val="20"/>
          <w:szCs w:val="20"/>
        </w:rPr>
        <w:t>-</w:t>
      </w:r>
      <w:r>
        <w:rPr>
          <w:rStyle w:val="typ"/>
          <w:rFonts w:ascii="Courier New" w:hAnsi="Courier New" w:cs="Courier New"/>
          <w:sz w:val="20"/>
          <w:szCs w:val="20"/>
        </w:rPr>
        <w:t>ADFSProperties</w:t>
      </w:r>
      <w:r>
        <w:rPr>
          <w:rStyle w:val="pln"/>
          <w:rFonts w:ascii="Courier New" w:hAnsi="Courier New" w:cs="Courier New"/>
          <w:sz w:val="20"/>
          <w:szCs w:val="20"/>
        </w:rPr>
        <w:t xml:space="preserve"> </w:t>
      </w:r>
      <w:r>
        <w:rPr>
          <w:rStyle w:val="pun"/>
          <w:rFonts w:ascii="Courier New" w:hAnsi="Courier New" w:cs="Courier New"/>
          <w:sz w:val="20"/>
          <w:szCs w:val="20"/>
        </w:rPr>
        <w:t>-</w:t>
      </w:r>
      <w:r>
        <w:rPr>
          <w:rStyle w:val="typ"/>
          <w:rFonts w:ascii="Courier New" w:hAnsi="Courier New" w:cs="Courier New"/>
          <w:sz w:val="20"/>
          <w:szCs w:val="20"/>
        </w:rPr>
        <w:t>WIASupportedUserAgents</w:t>
      </w:r>
      <w:r>
        <w:rPr>
          <w:rStyle w:val="pln"/>
          <w:rFonts w:ascii="Courier New" w:hAnsi="Courier New" w:cs="Courier New"/>
          <w:sz w:val="20"/>
          <w:szCs w:val="20"/>
        </w:rPr>
        <w:t xml:space="preserve"> </w:t>
      </w:r>
      <w:r>
        <w:rPr>
          <w:rStyle w:val="pun"/>
          <w:rFonts w:ascii="Courier New" w:hAnsi="Courier New" w:cs="Courier New"/>
          <w:sz w:val="20"/>
          <w:szCs w:val="20"/>
        </w:rPr>
        <w:t>@(</w:t>
      </w:r>
      <w:r>
        <w:rPr>
          <w:rStyle w:val="str"/>
          <w:rFonts w:ascii="Courier New" w:hAnsi="Courier New" w:cs="Courier New"/>
          <w:sz w:val="20"/>
          <w:szCs w:val="20"/>
        </w:rPr>
        <w:t>"MSIE 6.0"</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str"/>
          <w:rFonts w:ascii="Courier New" w:hAnsi="Courier New" w:cs="Courier New"/>
          <w:sz w:val="20"/>
          <w:szCs w:val="20"/>
        </w:rPr>
        <w:t>"MSIE 7.0"</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str"/>
          <w:rFonts w:ascii="Courier New" w:hAnsi="Courier New" w:cs="Courier New"/>
          <w:sz w:val="20"/>
          <w:szCs w:val="20"/>
        </w:rPr>
        <w:t>"MSIE 8.0"</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str"/>
          <w:rFonts w:ascii="Courier New" w:hAnsi="Courier New" w:cs="Courier New"/>
          <w:sz w:val="20"/>
          <w:szCs w:val="20"/>
        </w:rPr>
        <w:t>"MSIE 9.0"</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str"/>
          <w:rFonts w:ascii="Courier New" w:hAnsi="Courier New" w:cs="Courier New"/>
          <w:sz w:val="20"/>
          <w:szCs w:val="20"/>
        </w:rPr>
        <w:t>"MSIE 10.0"</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str"/>
          <w:rFonts w:ascii="Courier New" w:hAnsi="Courier New" w:cs="Courier New"/>
          <w:sz w:val="20"/>
          <w:szCs w:val="20"/>
        </w:rPr>
        <w:t>"MSIE 11.0"</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str"/>
          <w:rFonts w:ascii="Courier New" w:hAnsi="Courier New" w:cs="Courier New"/>
          <w:sz w:val="20"/>
          <w:szCs w:val="20"/>
        </w:rPr>
        <w:t>"Trident/7.0"</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str"/>
          <w:rFonts w:ascii="Courier New" w:hAnsi="Courier New" w:cs="Courier New"/>
          <w:sz w:val="20"/>
          <w:szCs w:val="20"/>
        </w:rPr>
        <w:t>"MSIPC"</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str"/>
          <w:rFonts w:ascii="Courier New" w:hAnsi="Courier New" w:cs="Courier New"/>
          <w:sz w:val="20"/>
          <w:szCs w:val="20"/>
        </w:rPr>
        <w:t>"Windows Rights Management Client"</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str"/>
          <w:rFonts w:ascii="Courier New" w:hAnsi="Courier New" w:cs="Courier New"/>
          <w:sz w:val="20"/>
          <w:szCs w:val="20"/>
        </w:rPr>
        <w:t>"Mozilla/5.0"</w:t>
      </w:r>
      <w:r>
        <w:rPr>
          <w:rStyle w:val="pun"/>
          <w:rFonts w:ascii="Courier New" w:hAnsi="Courier New" w:cs="Courier New"/>
          <w:sz w:val="20"/>
          <w:szCs w:val="20"/>
        </w:rPr>
        <w:t>)</w:t>
      </w:r>
      <w:r>
        <w:rPr>
          <w:rStyle w:val="pln"/>
          <w:rFonts w:ascii="Courier New" w:hAnsi="Courier New" w:cs="Courier New"/>
          <w:sz w:val="20"/>
          <w:szCs w:val="20"/>
        </w:rPr>
        <w:t> </w:t>
      </w:r>
    </w:p>
    <w:p w14:paraId="1C3ACA8F" w14:textId="77777777" w:rsidR="00000000" w:rsidRDefault="00000000">
      <w:pPr>
        <w:pStyle w:val="HTMLPreformatted"/>
      </w:pPr>
      <w:r>
        <w:t>Then restarted the ADFS service.</w:t>
      </w:r>
    </w:p>
    <w:p w14:paraId="1679A333" w14:textId="77777777" w:rsidR="00000000" w:rsidRDefault="00000000">
      <w:pPr>
        <w:pStyle w:val="NormalWeb"/>
      </w:pPr>
      <w:r>
        <w:t>For more information please refer to this article </w:t>
      </w:r>
    </w:p>
    <w:p w14:paraId="5376876F" w14:textId="77777777" w:rsidR="00000000" w:rsidRDefault="00000000">
      <w:pPr>
        <w:pStyle w:val="NormalWeb"/>
      </w:pPr>
      <w:hyperlink r:id="rId51" w:history="1">
        <w:r>
          <w:rPr>
            <w:rStyle w:val="Hyperlink"/>
          </w:rPr>
          <w:t>ADFS: Enable Single Sign-on (SSO) for Edge and Chrome browser</w:t>
        </w:r>
      </w:hyperlink>
    </w:p>
    <w:p w14:paraId="0536981A" w14:textId="77777777" w:rsidR="00000000" w:rsidRDefault="00000000">
      <w:pPr>
        <w:pStyle w:val="Heading1"/>
        <w:rPr>
          <w:rFonts w:eastAsia="Times New Roman"/>
        </w:rPr>
      </w:pPr>
      <w:r>
        <w:rPr>
          <w:rFonts w:eastAsia="Times New Roman"/>
        </w:rPr>
        <w:t>Related articles</w:t>
      </w:r>
    </w:p>
    <w:p w14:paraId="1A75CAB4" w14:textId="77777777" w:rsidR="00000000" w:rsidRDefault="00000000">
      <w:pPr>
        <w:pStyle w:val="NormalWeb"/>
      </w:pPr>
      <w:hyperlink r:id="rId52" w:history="1">
        <w:r>
          <w:rPr>
            <w:rStyle w:val="Hyperlink"/>
          </w:rPr>
          <w:t>https://www.vspbreda.nl/nl/ms-office/office-365/solved-adfs-enable-single-sign-on-sso-for-edge-and-chrome-browser/</w:t>
        </w:r>
      </w:hyperlink>
    </w:p>
    <w:p w14:paraId="33EE2A24" w14:textId="77777777" w:rsidR="00000000" w:rsidRDefault="00000000">
      <w:pPr>
        <w:pStyle w:val="NormalWeb"/>
      </w:pPr>
    </w:p>
    <w:p w14:paraId="52D37D3F" w14:textId="77777777" w:rsidR="00000000" w:rsidRDefault="00000000">
      <w:pPr>
        <w:numPr>
          <w:ilvl w:val="0"/>
          <w:numId w:val="11"/>
        </w:numPr>
        <w:spacing w:before="100" w:beforeAutospacing="1" w:after="100" w:afterAutospacing="1"/>
        <w:divId w:val="878855599"/>
        <w:rPr>
          <w:rFonts w:eastAsia="Times New Roman"/>
        </w:rPr>
      </w:pPr>
      <w:r>
        <w:rPr>
          <w:rStyle w:val="icon"/>
          <w:rFonts w:eastAsia="Times New Roman"/>
        </w:rPr>
        <w:t>Page:</w:t>
      </w:r>
      <w:r>
        <w:rPr>
          <w:rFonts w:eastAsia="Times New Roman"/>
        </w:rPr>
        <w:t xml:space="preserve"> </w:t>
      </w:r>
    </w:p>
    <w:p w14:paraId="1678AF62" w14:textId="77777777" w:rsidR="00000000" w:rsidRDefault="00000000">
      <w:pPr>
        <w:spacing w:before="100" w:beforeAutospacing="1" w:after="100" w:afterAutospacing="1"/>
        <w:ind w:left="720"/>
        <w:divId w:val="1785537702"/>
        <w:rPr>
          <w:rFonts w:eastAsia="Times New Roman"/>
        </w:rPr>
      </w:pPr>
      <w:hyperlink r:id="rId53" w:history="1">
        <w:r>
          <w:rPr>
            <w:rStyle w:val="Hyperlink"/>
            <w:rFonts w:eastAsia="Times New Roman"/>
          </w:rPr>
          <w:t>Inspector Executor</w:t>
        </w:r>
      </w:hyperlink>
      <w:r>
        <w:rPr>
          <w:rFonts w:eastAsia="Times New Roman"/>
        </w:rPr>
        <w:t xml:space="preserve"> </w:t>
      </w:r>
    </w:p>
    <w:p w14:paraId="2EECFFBF" w14:textId="77777777" w:rsidR="00000000" w:rsidRDefault="00000000">
      <w:pPr>
        <w:numPr>
          <w:ilvl w:val="0"/>
          <w:numId w:val="11"/>
        </w:numPr>
        <w:spacing w:before="100" w:beforeAutospacing="1" w:after="100" w:afterAutospacing="1"/>
        <w:divId w:val="9917774"/>
        <w:rPr>
          <w:rFonts w:eastAsia="Times New Roman"/>
        </w:rPr>
      </w:pPr>
      <w:r>
        <w:rPr>
          <w:rStyle w:val="icon"/>
          <w:rFonts w:eastAsia="Times New Roman"/>
        </w:rPr>
        <w:t>Page:</w:t>
      </w:r>
      <w:r>
        <w:rPr>
          <w:rFonts w:eastAsia="Times New Roman"/>
        </w:rPr>
        <w:t xml:space="preserve"> </w:t>
      </w:r>
    </w:p>
    <w:p w14:paraId="551BFE41" w14:textId="77777777" w:rsidR="00000000" w:rsidRDefault="00000000">
      <w:pPr>
        <w:spacing w:before="100" w:beforeAutospacing="1" w:after="100" w:afterAutospacing="1"/>
        <w:ind w:left="720"/>
        <w:divId w:val="733358653"/>
        <w:rPr>
          <w:rFonts w:eastAsia="Times New Roman"/>
        </w:rPr>
      </w:pPr>
      <w:hyperlink r:id="rId54" w:history="1">
        <w:r>
          <w:rPr>
            <w:rStyle w:val="Hyperlink"/>
            <w:rFonts w:eastAsia="Times New Roman"/>
          </w:rPr>
          <w:t>Automatic Table Selection</w:t>
        </w:r>
      </w:hyperlink>
      <w:r>
        <w:rPr>
          <w:rFonts w:eastAsia="Times New Roman"/>
        </w:rPr>
        <w:t xml:space="preserve"> </w:t>
      </w:r>
    </w:p>
    <w:p w14:paraId="2DF5E279" w14:textId="77777777" w:rsidR="00000000" w:rsidRDefault="00000000">
      <w:pPr>
        <w:numPr>
          <w:ilvl w:val="0"/>
          <w:numId w:val="11"/>
        </w:numPr>
        <w:spacing w:before="100" w:beforeAutospacing="1" w:after="100" w:afterAutospacing="1"/>
        <w:divId w:val="1757242737"/>
        <w:rPr>
          <w:rFonts w:eastAsia="Times New Roman"/>
        </w:rPr>
      </w:pPr>
      <w:r>
        <w:rPr>
          <w:rStyle w:val="icon"/>
          <w:rFonts w:eastAsia="Times New Roman"/>
        </w:rPr>
        <w:t>Page:</w:t>
      </w:r>
      <w:r>
        <w:rPr>
          <w:rFonts w:eastAsia="Times New Roman"/>
        </w:rPr>
        <w:t xml:space="preserve"> </w:t>
      </w:r>
    </w:p>
    <w:p w14:paraId="4CFE1426" w14:textId="77777777" w:rsidR="00000000" w:rsidRDefault="00000000">
      <w:pPr>
        <w:spacing w:before="100" w:beforeAutospacing="1" w:after="100" w:afterAutospacing="1"/>
        <w:ind w:left="720"/>
        <w:divId w:val="960037254"/>
        <w:rPr>
          <w:rFonts w:eastAsia="Times New Roman"/>
        </w:rPr>
      </w:pPr>
      <w:hyperlink r:id="rId55" w:history="1">
        <w:r>
          <w:rPr>
            <w:rStyle w:val="Hyperlink"/>
            <w:rFonts w:eastAsia="Times New Roman"/>
          </w:rPr>
          <w:t>How To Change The Thread Pool Used for ETL Steps</w:t>
        </w:r>
      </w:hyperlink>
      <w:r>
        <w:rPr>
          <w:rFonts w:eastAsia="Times New Roman"/>
        </w:rPr>
        <w:t xml:space="preserve"> </w:t>
      </w:r>
    </w:p>
    <w:p w14:paraId="4A57C7A0" w14:textId="77777777" w:rsidR="00000000" w:rsidRDefault="00000000">
      <w:pPr>
        <w:numPr>
          <w:ilvl w:val="0"/>
          <w:numId w:val="11"/>
        </w:numPr>
        <w:spacing w:before="100" w:beforeAutospacing="1" w:after="100" w:afterAutospacing="1"/>
        <w:divId w:val="179784973"/>
        <w:rPr>
          <w:rFonts w:eastAsia="Times New Roman"/>
        </w:rPr>
      </w:pPr>
      <w:r>
        <w:rPr>
          <w:rStyle w:val="icon"/>
          <w:rFonts w:eastAsia="Times New Roman"/>
        </w:rPr>
        <w:t>Page:</w:t>
      </w:r>
      <w:r>
        <w:rPr>
          <w:rFonts w:eastAsia="Times New Roman"/>
        </w:rPr>
        <w:t xml:space="preserve"> </w:t>
      </w:r>
    </w:p>
    <w:p w14:paraId="24922C74" w14:textId="77777777" w:rsidR="00000000" w:rsidRDefault="00000000">
      <w:pPr>
        <w:spacing w:before="100" w:beforeAutospacing="1" w:after="100" w:afterAutospacing="1"/>
        <w:ind w:left="720"/>
        <w:divId w:val="276717521"/>
        <w:rPr>
          <w:rFonts w:eastAsia="Times New Roman"/>
        </w:rPr>
      </w:pPr>
      <w:hyperlink r:id="rId56" w:history="1">
        <w:r>
          <w:rPr>
            <w:rStyle w:val="Hyperlink"/>
            <w:rFonts w:eastAsia="Times New Roman"/>
          </w:rPr>
          <w:t>Geminga</w:t>
        </w:r>
      </w:hyperlink>
      <w:r>
        <w:rPr>
          <w:rFonts w:eastAsia="Times New Roman"/>
        </w:rPr>
        <w:t xml:space="preserve"> </w:t>
      </w:r>
    </w:p>
    <w:p w14:paraId="16C02420" w14:textId="77777777" w:rsidR="00000000" w:rsidRDefault="00000000">
      <w:pPr>
        <w:numPr>
          <w:ilvl w:val="0"/>
          <w:numId w:val="11"/>
        </w:numPr>
        <w:spacing w:before="100" w:beforeAutospacing="1" w:after="100" w:afterAutospacing="1"/>
        <w:divId w:val="1987589167"/>
        <w:rPr>
          <w:rFonts w:eastAsia="Times New Roman"/>
        </w:rPr>
      </w:pPr>
      <w:r>
        <w:rPr>
          <w:rStyle w:val="icon"/>
          <w:rFonts w:eastAsia="Times New Roman"/>
        </w:rPr>
        <w:t>Page:</w:t>
      </w:r>
      <w:r>
        <w:rPr>
          <w:rFonts w:eastAsia="Times New Roman"/>
        </w:rPr>
        <w:t xml:space="preserve"> </w:t>
      </w:r>
    </w:p>
    <w:p w14:paraId="6436AC20" w14:textId="77777777" w:rsidR="00000000" w:rsidRDefault="00000000">
      <w:pPr>
        <w:spacing w:before="100" w:beforeAutospacing="1" w:after="100" w:afterAutospacing="1"/>
        <w:ind w:left="720"/>
        <w:divId w:val="427237979"/>
        <w:rPr>
          <w:rFonts w:eastAsia="Times New Roman"/>
        </w:rPr>
      </w:pPr>
      <w:hyperlink r:id="rId57" w:history="1">
        <w:r>
          <w:rPr>
            <w:rStyle w:val="Hyperlink"/>
            <w:rFonts w:eastAsia="Times New Roman"/>
          </w:rPr>
          <w:t>Supporting Multi Source data</w:t>
        </w:r>
      </w:hyperlink>
      <w:r>
        <w:rPr>
          <w:rFonts w:eastAsia="Times New Roman"/>
        </w:rPr>
        <w:t xml:space="preserve"> </w:t>
      </w:r>
    </w:p>
    <w:p w14:paraId="207632ED" w14:textId="77777777" w:rsidR="00000000" w:rsidRDefault="00000000">
      <w:pPr>
        <w:pStyle w:val="NormalWeb"/>
      </w:pPr>
    </w:p>
    <w:p w14:paraId="718C65C4" w14:textId="77777777" w:rsidR="00000000" w:rsidRDefault="00000000">
      <w:pPr>
        <w:pStyle w:val="NormalWeb"/>
      </w:pPr>
    </w:p>
    <w:p w14:paraId="32290ED5" w14:textId="77777777" w:rsidR="00000000" w:rsidRDefault="00000000">
      <w:pPr>
        <w:pStyle w:val="NormalWeb"/>
      </w:pPr>
    </w:p>
    <w:p w14:paraId="6C2ADA51" w14:textId="77777777" w:rsidR="00000000" w:rsidRDefault="00000000">
      <w:pPr>
        <w:pStyle w:val="NormalWeb"/>
      </w:pPr>
    </w:p>
    <w:p w14:paraId="43064691" w14:textId="77777777" w:rsidR="00000000" w:rsidRDefault="00000000">
      <w:pPr>
        <w:pStyle w:val="NormalWeb"/>
      </w:pPr>
    </w:p>
    <w:p w14:paraId="62CE0D4D" w14:textId="77777777" w:rsidR="00000000" w:rsidRDefault="00000000">
      <w:pPr>
        <w:pStyle w:val="NormalWeb"/>
      </w:pPr>
    </w:p>
    <w:p w14:paraId="15E14101" w14:textId="77777777" w:rsidR="00000000" w:rsidRDefault="00000000">
      <w:pPr>
        <w:pStyle w:val="NormalWeb"/>
      </w:pPr>
    </w:p>
    <w:p w14:paraId="7D878AC4" w14:textId="77777777" w:rsidR="00000000" w:rsidRDefault="00000000">
      <w:pPr>
        <w:pStyle w:val="NormalWeb"/>
      </w:pPr>
    </w:p>
    <w:p w14:paraId="53E38560" w14:textId="77777777" w:rsidR="00000000" w:rsidRDefault="00000000">
      <w:pPr>
        <w:pStyle w:val="NormalWeb"/>
      </w:pPr>
    </w:p>
    <w:p w14:paraId="5A809D99" w14:textId="77777777" w:rsidR="00000000" w:rsidRDefault="00000000">
      <w:pPr>
        <w:pStyle w:val="NormalWeb"/>
      </w:pPr>
    </w:p>
    <w:p w14:paraId="132ADBBD" w14:textId="77777777" w:rsidR="00000000" w:rsidRDefault="00000000">
      <w:pPr>
        <w:pStyle w:val="NormalWeb"/>
      </w:pPr>
    </w:p>
    <w:p w14:paraId="6E3C9D60" w14:textId="77777777" w:rsidR="00000000" w:rsidRDefault="00000000">
      <w:pPr>
        <w:pStyle w:val="NormalWeb"/>
      </w:pPr>
    </w:p>
    <w:p w14:paraId="266E632A" w14:textId="77777777" w:rsidR="00000000" w:rsidRDefault="00000000">
      <w:pPr>
        <w:pStyle w:val="NormalWeb"/>
      </w:pPr>
    </w:p>
    <w:p w14:paraId="73DEFC53" w14:textId="77777777" w:rsidR="00000000" w:rsidRDefault="00000000">
      <w:pPr>
        <w:pStyle w:val="NormalWeb"/>
      </w:pPr>
    </w:p>
    <w:p w14:paraId="4C82F396" w14:textId="77777777" w:rsidR="00000000" w:rsidRDefault="00000000">
      <w:pPr>
        <w:pStyle w:val="NormalWeb"/>
      </w:pPr>
    </w:p>
    <w:p w14:paraId="56C7B003" w14:textId="77777777" w:rsidR="00000000" w:rsidRDefault="00000000">
      <w:pPr>
        <w:pStyle w:val="NormalWeb"/>
      </w:pPr>
    </w:p>
    <w:p w14:paraId="45B839DB" w14:textId="77777777" w:rsidR="00000000" w:rsidRDefault="00000000">
      <w:pPr>
        <w:pStyle w:val="NormalWeb"/>
      </w:pPr>
    </w:p>
    <w:p w14:paraId="47906D6F" w14:textId="77777777" w:rsidR="00000000" w:rsidRDefault="00000000">
      <w:pPr>
        <w:pStyle w:val="NormalWeb"/>
      </w:pPr>
    </w:p>
    <w:p w14:paraId="0AC3243A" w14:textId="77777777" w:rsidR="00000000" w:rsidRDefault="00000000">
      <w:pPr>
        <w:pStyle w:val="NormalWeb"/>
      </w:pPr>
    </w:p>
    <w:p w14:paraId="7B5183EF" w14:textId="77777777" w:rsidR="00000000" w:rsidRDefault="00000000">
      <w:pPr>
        <w:pStyle w:val="NormalWeb"/>
      </w:pPr>
    </w:p>
    <w:p w14:paraId="013F50E1" w14:textId="77777777" w:rsidR="00F0202D" w:rsidRDefault="00F0202D">
      <w:pPr>
        <w:pStyle w:val="NormalWeb"/>
      </w:pPr>
    </w:p>
    <w:sectPr w:rsidR="00F02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073E0"/>
    <w:multiLevelType w:val="multilevel"/>
    <w:tmpl w:val="6450C8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8773B"/>
    <w:multiLevelType w:val="multilevel"/>
    <w:tmpl w:val="D1EE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31AD7"/>
    <w:multiLevelType w:val="multilevel"/>
    <w:tmpl w:val="BE60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A7342"/>
    <w:multiLevelType w:val="multilevel"/>
    <w:tmpl w:val="DA08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D2EF1"/>
    <w:multiLevelType w:val="multilevel"/>
    <w:tmpl w:val="32E01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15A9B"/>
    <w:multiLevelType w:val="multilevel"/>
    <w:tmpl w:val="52E45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45D27"/>
    <w:multiLevelType w:val="multilevel"/>
    <w:tmpl w:val="D1F06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C4213A"/>
    <w:multiLevelType w:val="multilevel"/>
    <w:tmpl w:val="ACAC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045093"/>
    <w:multiLevelType w:val="multilevel"/>
    <w:tmpl w:val="D44E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6E7444"/>
    <w:multiLevelType w:val="multilevel"/>
    <w:tmpl w:val="4CDE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E231E6"/>
    <w:multiLevelType w:val="multilevel"/>
    <w:tmpl w:val="FFDE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743040">
    <w:abstractNumId w:val="5"/>
  </w:num>
  <w:num w:numId="2" w16cid:durableId="1698964370">
    <w:abstractNumId w:val="0"/>
  </w:num>
  <w:num w:numId="3" w16cid:durableId="1320377902">
    <w:abstractNumId w:val="6"/>
  </w:num>
  <w:num w:numId="4" w16cid:durableId="342166467">
    <w:abstractNumId w:val="7"/>
  </w:num>
  <w:num w:numId="5" w16cid:durableId="42368906">
    <w:abstractNumId w:val="8"/>
  </w:num>
  <w:num w:numId="6" w16cid:durableId="360935556">
    <w:abstractNumId w:val="2"/>
  </w:num>
  <w:num w:numId="7" w16cid:durableId="1835489443">
    <w:abstractNumId w:val="4"/>
  </w:num>
  <w:num w:numId="8" w16cid:durableId="902526522">
    <w:abstractNumId w:val="3"/>
  </w:num>
  <w:num w:numId="9" w16cid:durableId="1521237683">
    <w:abstractNumId w:val="1"/>
  </w:num>
  <w:num w:numId="10" w16cid:durableId="228350731">
    <w:abstractNumId w:val="9"/>
  </w:num>
  <w:num w:numId="11" w16cid:durableId="11455856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savePreviewPicture/>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D2769"/>
    <w:rsid w:val="00AB7122"/>
    <w:rsid w:val="00AD2769"/>
    <w:rsid w:val="00F02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C0B849"/>
  <w15:chartTrackingRefBased/>
  <w15:docId w15:val="{3997671F-A967-4A97-B3B6-13BF478B4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paragraph" w:styleId="NormalWeb">
    <w:name w:val="Normal (Web)"/>
    <w:basedOn w:val="Normal"/>
    <w:uiPriority w:val="99"/>
    <w:semiHidden/>
    <w:unhideWhenUsed/>
    <w:pPr>
      <w:spacing w:before="100" w:beforeAutospacing="1" w:after="100" w:afterAutospacing="1"/>
    </w:pPr>
  </w:style>
  <w:style w:type="character" w:customStyle="1" w:styleId="legacy-color-text-default">
    <w:name w:val="legacy-color-text-default"/>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styleId="Strong">
    <w:name w:val="Strong"/>
    <w:basedOn w:val="DefaultParagraphFont"/>
    <w:uiPriority w:val="22"/>
    <w:qFormat/>
    <w:rPr>
      <w:b/>
      <w:bCs/>
    </w:rPr>
  </w:style>
  <w:style w:type="character" w:customStyle="1" w:styleId="confluence-embedded-file-wrapper">
    <w:name w:val="confluence-embedded-file-wrapper"/>
    <w:basedOn w:val="DefaultParagraphFont"/>
  </w:style>
  <w:style w:type="paragraph" w:customStyle="1" w:styleId="auto-cursor-target">
    <w:name w:val="auto-cursor-target"/>
    <w:basedOn w:val="Normal"/>
    <w:pPr>
      <w:spacing w:before="100" w:beforeAutospacing="1" w:after="100" w:afterAutospacing="1"/>
    </w:pPr>
  </w:style>
  <w:style w:type="paragraph" w:customStyle="1" w:styleId="title">
    <w:name w:val="title"/>
    <w:basedOn w:val="Normal"/>
    <w:pPr>
      <w:spacing w:before="100" w:beforeAutospacing="1" w:after="100" w:afterAutospacing="1"/>
    </w:p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inline-comment-marker">
    <w:name w:val="inline-comment-marker"/>
    <w:basedOn w:val="DefaultParagraphFont"/>
  </w:style>
  <w:style w:type="character" w:customStyle="1" w:styleId="legacy-color-text-blue1">
    <w:name w:val="legacy-color-text-blue1"/>
    <w:basedOn w:val="DefaultParagraphFont"/>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aui-icon">
    <w:name w:val="aui-icon"/>
    <w:basedOn w:val="DefaultParagraphFont"/>
  </w:style>
  <w:style w:type="character" w:customStyle="1" w:styleId="legacy-color-text-blue4">
    <w:name w:val="legacy-color-text-blue4"/>
    <w:basedOn w:val="DefaultParagraphFont"/>
  </w:style>
  <w:style w:type="paragraph" w:customStyle="1" w:styleId="p1">
    <w:name w:val="p1"/>
    <w:basedOn w:val="Normal"/>
    <w:pPr>
      <w:spacing w:before="100" w:beforeAutospacing="1" w:after="100" w:afterAutospacing="1"/>
    </w:pPr>
  </w:style>
  <w:style w:type="character" w:customStyle="1" w:styleId="legacy-color-text-blue2">
    <w:name w:val="legacy-color-text-blue2"/>
    <w:basedOn w:val="DefaultParagraphFont"/>
  </w:style>
  <w:style w:type="paragraph" w:customStyle="1" w:styleId="p2">
    <w:name w:val="p2"/>
    <w:basedOn w:val="Normal"/>
    <w:pPr>
      <w:spacing w:before="100" w:beforeAutospacing="1" w:after="100" w:afterAutospacing="1"/>
    </w:pPr>
  </w:style>
  <w:style w:type="character" w:customStyle="1" w:styleId="s2">
    <w:name w:val="s2"/>
    <w:basedOn w:val="DefaultParagraphFont"/>
  </w:style>
  <w:style w:type="character" w:customStyle="1" w:styleId="typ">
    <w:name w:val="typ"/>
    <w:basedOn w:val="DefaultParagraphFont"/>
  </w:style>
  <w:style w:type="character" w:customStyle="1" w:styleId="pun">
    <w:name w:val="pun"/>
    <w:basedOn w:val="DefaultParagraphFont"/>
  </w:style>
  <w:style w:type="character" w:customStyle="1" w:styleId="pln">
    <w:name w:val="pln"/>
    <w:basedOn w:val="DefaultParagraphFont"/>
  </w:style>
  <w:style w:type="character" w:customStyle="1" w:styleId="str">
    <w:name w:val="str"/>
    <w:basedOn w:val="DefaultParagraphFont"/>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icon">
    <w:name w:val="ico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7774">
      <w:marLeft w:val="0"/>
      <w:marRight w:val="0"/>
      <w:marTop w:val="0"/>
      <w:marBottom w:val="0"/>
      <w:divBdr>
        <w:top w:val="none" w:sz="0" w:space="0" w:color="auto"/>
        <w:left w:val="none" w:sz="0" w:space="0" w:color="auto"/>
        <w:bottom w:val="none" w:sz="0" w:space="0" w:color="auto"/>
        <w:right w:val="none" w:sz="0" w:space="0" w:color="auto"/>
      </w:divBdr>
    </w:div>
    <w:div w:id="179784973">
      <w:marLeft w:val="0"/>
      <w:marRight w:val="0"/>
      <w:marTop w:val="0"/>
      <w:marBottom w:val="0"/>
      <w:divBdr>
        <w:top w:val="none" w:sz="0" w:space="0" w:color="auto"/>
        <w:left w:val="none" w:sz="0" w:space="0" w:color="auto"/>
        <w:bottom w:val="none" w:sz="0" w:space="0" w:color="auto"/>
        <w:right w:val="none" w:sz="0" w:space="0" w:color="auto"/>
      </w:divBdr>
    </w:div>
    <w:div w:id="276717521">
      <w:marLeft w:val="0"/>
      <w:marRight w:val="0"/>
      <w:marTop w:val="0"/>
      <w:marBottom w:val="0"/>
      <w:divBdr>
        <w:top w:val="none" w:sz="0" w:space="0" w:color="auto"/>
        <w:left w:val="none" w:sz="0" w:space="0" w:color="auto"/>
        <w:bottom w:val="none" w:sz="0" w:space="0" w:color="auto"/>
        <w:right w:val="none" w:sz="0" w:space="0" w:color="auto"/>
      </w:divBdr>
    </w:div>
    <w:div w:id="427237979">
      <w:marLeft w:val="0"/>
      <w:marRight w:val="0"/>
      <w:marTop w:val="0"/>
      <w:marBottom w:val="0"/>
      <w:divBdr>
        <w:top w:val="none" w:sz="0" w:space="0" w:color="auto"/>
        <w:left w:val="none" w:sz="0" w:space="0" w:color="auto"/>
        <w:bottom w:val="none" w:sz="0" w:space="0" w:color="auto"/>
        <w:right w:val="none" w:sz="0" w:space="0" w:color="auto"/>
      </w:divBdr>
    </w:div>
    <w:div w:id="658994741">
      <w:marLeft w:val="0"/>
      <w:marRight w:val="0"/>
      <w:marTop w:val="0"/>
      <w:marBottom w:val="0"/>
      <w:divBdr>
        <w:top w:val="none" w:sz="0" w:space="0" w:color="auto"/>
        <w:left w:val="none" w:sz="0" w:space="0" w:color="auto"/>
        <w:bottom w:val="none" w:sz="0" w:space="0" w:color="auto"/>
        <w:right w:val="none" w:sz="0" w:space="0" w:color="auto"/>
      </w:divBdr>
      <w:divsChild>
        <w:div w:id="2139176555">
          <w:marLeft w:val="0"/>
          <w:marRight w:val="0"/>
          <w:marTop w:val="0"/>
          <w:marBottom w:val="0"/>
          <w:divBdr>
            <w:top w:val="none" w:sz="0" w:space="0" w:color="auto"/>
            <w:left w:val="none" w:sz="0" w:space="0" w:color="auto"/>
            <w:bottom w:val="none" w:sz="0" w:space="0" w:color="auto"/>
            <w:right w:val="none" w:sz="0" w:space="0" w:color="auto"/>
          </w:divBdr>
          <w:divsChild>
            <w:div w:id="5558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3358653">
      <w:marLeft w:val="0"/>
      <w:marRight w:val="0"/>
      <w:marTop w:val="0"/>
      <w:marBottom w:val="0"/>
      <w:divBdr>
        <w:top w:val="none" w:sz="0" w:space="0" w:color="auto"/>
        <w:left w:val="none" w:sz="0" w:space="0" w:color="auto"/>
        <w:bottom w:val="none" w:sz="0" w:space="0" w:color="auto"/>
        <w:right w:val="none" w:sz="0" w:space="0" w:color="auto"/>
      </w:divBdr>
    </w:div>
    <w:div w:id="878855599">
      <w:marLeft w:val="0"/>
      <w:marRight w:val="0"/>
      <w:marTop w:val="0"/>
      <w:marBottom w:val="0"/>
      <w:divBdr>
        <w:top w:val="none" w:sz="0" w:space="0" w:color="auto"/>
        <w:left w:val="none" w:sz="0" w:space="0" w:color="auto"/>
        <w:bottom w:val="none" w:sz="0" w:space="0" w:color="auto"/>
        <w:right w:val="none" w:sz="0" w:space="0" w:color="auto"/>
      </w:divBdr>
    </w:div>
    <w:div w:id="942229000">
      <w:blockQuote w:val="1"/>
      <w:marLeft w:val="720"/>
      <w:marRight w:val="720"/>
      <w:marTop w:val="100"/>
      <w:marBottom w:val="100"/>
      <w:divBdr>
        <w:top w:val="none" w:sz="0" w:space="0" w:color="auto"/>
        <w:left w:val="none" w:sz="0" w:space="0" w:color="auto"/>
        <w:bottom w:val="none" w:sz="0" w:space="0" w:color="auto"/>
        <w:right w:val="none" w:sz="0" w:space="0" w:color="auto"/>
      </w:divBdr>
    </w:div>
    <w:div w:id="960037254">
      <w:marLeft w:val="0"/>
      <w:marRight w:val="0"/>
      <w:marTop w:val="0"/>
      <w:marBottom w:val="0"/>
      <w:divBdr>
        <w:top w:val="none" w:sz="0" w:space="0" w:color="auto"/>
        <w:left w:val="none" w:sz="0" w:space="0" w:color="auto"/>
        <w:bottom w:val="none" w:sz="0" w:space="0" w:color="auto"/>
        <w:right w:val="none" w:sz="0" w:space="0" w:color="auto"/>
      </w:divBdr>
    </w:div>
    <w:div w:id="968515204">
      <w:marLeft w:val="0"/>
      <w:marRight w:val="0"/>
      <w:marTop w:val="0"/>
      <w:marBottom w:val="0"/>
      <w:divBdr>
        <w:top w:val="none" w:sz="0" w:space="0" w:color="auto"/>
        <w:left w:val="none" w:sz="0" w:space="0" w:color="auto"/>
        <w:bottom w:val="none" w:sz="0" w:space="0" w:color="auto"/>
        <w:right w:val="none" w:sz="0" w:space="0" w:color="auto"/>
      </w:divBdr>
      <w:divsChild>
        <w:div w:id="983705230">
          <w:marLeft w:val="0"/>
          <w:marRight w:val="0"/>
          <w:marTop w:val="0"/>
          <w:marBottom w:val="0"/>
          <w:divBdr>
            <w:top w:val="none" w:sz="0" w:space="0" w:color="auto"/>
            <w:left w:val="none" w:sz="0" w:space="0" w:color="auto"/>
            <w:bottom w:val="none" w:sz="0" w:space="0" w:color="auto"/>
            <w:right w:val="none" w:sz="0" w:space="0" w:color="auto"/>
          </w:divBdr>
        </w:div>
      </w:divsChild>
    </w:div>
    <w:div w:id="1133013961">
      <w:marLeft w:val="0"/>
      <w:marRight w:val="0"/>
      <w:marTop w:val="0"/>
      <w:marBottom w:val="0"/>
      <w:divBdr>
        <w:top w:val="none" w:sz="0" w:space="0" w:color="auto"/>
        <w:left w:val="none" w:sz="0" w:space="0" w:color="auto"/>
        <w:bottom w:val="none" w:sz="0" w:space="0" w:color="auto"/>
        <w:right w:val="none" w:sz="0" w:space="0" w:color="auto"/>
      </w:divBdr>
    </w:div>
    <w:div w:id="1657874253">
      <w:marLeft w:val="0"/>
      <w:marRight w:val="0"/>
      <w:marTop w:val="0"/>
      <w:marBottom w:val="0"/>
      <w:divBdr>
        <w:top w:val="none" w:sz="0" w:space="0" w:color="auto"/>
        <w:left w:val="none" w:sz="0" w:space="0" w:color="auto"/>
        <w:bottom w:val="none" w:sz="0" w:space="0" w:color="auto"/>
        <w:right w:val="none" w:sz="0" w:space="0" w:color="auto"/>
      </w:divBdr>
      <w:divsChild>
        <w:div w:id="1557665329">
          <w:marLeft w:val="0"/>
          <w:marRight w:val="0"/>
          <w:marTop w:val="0"/>
          <w:marBottom w:val="0"/>
          <w:divBdr>
            <w:top w:val="none" w:sz="0" w:space="0" w:color="auto"/>
            <w:left w:val="none" w:sz="0" w:space="0" w:color="auto"/>
            <w:bottom w:val="none" w:sz="0" w:space="0" w:color="auto"/>
            <w:right w:val="none" w:sz="0" w:space="0" w:color="auto"/>
          </w:divBdr>
        </w:div>
      </w:divsChild>
    </w:div>
    <w:div w:id="1716930658">
      <w:marLeft w:val="0"/>
      <w:marRight w:val="0"/>
      <w:marTop w:val="0"/>
      <w:marBottom w:val="0"/>
      <w:divBdr>
        <w:top w:val="none" w:sz="0" w:space="0" w:color="auto"/>
        <w:left w:val="none" w:sz="0" w:space="0" w:color="auto"/>
        <w:bottom w:val="none" w:sz="0" w:space="0" w:color="auto"/>
        <w:right w:val="none" w:sz="0" w:space="0" w:color="auto"/>
      </w:divBdr>
      <w:divsChild>
        <w:div w:id="200168456">
          <w:marLeft w:val="0"/>
          <w:marRight w:val="0"/>
          <w:marTop w:val="0"/>
          <w:marBottom w:val="0"/>
          <w:divBdr>
            <w:top w:val="none" w:sz="0" w:space="0" w:color="auto"/>
            <w:left w:val="none" w:sz="0" w:space="0" w:color="auto"/>
            <w:bottom w:val="none" w:sz="0" w:space="0" w:color="auto"/>
            <w:right w:val="none" w:sz="0" w:space="0" w:color="auto"/>
          </w:divBdr>
        </w:div>
      </w:divsChild>
    </w:div>
    <w:div w:id="1757242737">
      <w:marLeft w:val="0"/>
      <w:marRight w:val="0"/>
      <w:marTop w:val="0"/>
      <w:marBottom w:val="0"/>
      <w:divBdr>
        <w:top w:val="none" w:sz="0" w:space="0" w:color="auto"/>
        <w:left w:val="none" w:sz="0" w:space="0" w:color="auto"/>
        <w:bottom w:val="none" w:sz="0" w:space="0" w:color="auto"/>
        <w:right w:val="none" w:sz="0" w:space="0" w:color="auto"/>
      </w:divBdr>
    </w:div>
    <w:div w:id="1785537702">
      <w:marLeft w:val="0"/>
      <w:marRight w:val="0"/>
      <w:marTop w:val="0"/>
      <w:marBottom w:val="0"/>
      <w:divBdr>
        <w:top w:val="none" w:sz="0" w:space="0" w:color="auto"/>
        <w:left w:val="none" w:sz="0" w:space="0" w:color="auto"/>
        <w:bottom w:val="none" w:sz="0" w:space="0" w:color="auto"/>
        <w:right w:val="none" w:sz="0" w:space="0" w:color="auto"/>
      </w:divBdr>
    </w:div>
    <w:div w:id="1875188672">
      <w:marLeft w:val="0"/>
      <w:marRight w:val="0"/>
      <w:marTop w:val="0"/>
      <w:marBottom w:val="0"/>
      <w:divBdr>
        <w:top w:val="none" w:sz="0" w:space="0" w:color="auto"/>
        <w:left w:val="none" w:sz="0" w:space="0" w:color="auto"/>
        <w:bottom w:val="none" w:sz="0" w:space="0" w:color="auto"/>
        <w:right w:val="none" w:sz="0" w:space="0" w:color="auto"/>
      </w:divBdr>
      <w:divsChild>
        <w:div w:id="1910844085">
          <w:marLeft w:val="0"/>
          <w:marRight w:val="0"/>
          <w:marTop w:val="0"/>
          <w:marBottom w:val="0"/>
          <w:divBdr>
            <w:top w:val="none" w:sz="0" w:space="0" w:color="auto"/>
            <w:left w:val="none" w:sz="0" w:space="0" w:color="auto"/>
            <w:bottom w:val="none" w:sz="0" w:space="0" w:color="auto"/>
            <w:right w:val="none" w:sz="0" w:space="0" w:color="auto"/>
          </w:divBdr>
          <w:divsChild>
            <w:div w:id="183671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0068309">
      <w:marLeft w:val="0"/>
      <w:marRight w:val="0"/>
      <w:marTop w:val="0"/>
      <w:marBottom w:val="0"/>
      <w:divBdr>
        <w:top w:val="none" w:sz="0" w:space="0" w:color="auto"/>
        <w:left w:val="none" w:sz="0" w:space="0" w:color="auto"/>
        <w:bottom w:val="none" w:sz="0" w:space="0" w:color="auto"/>
        <w:right w:val="none" w:sz="0" w:space="0" w:color="auto"/>
      </w:divBdr>
      <w:divsChild>
        <w:div w:id="625309430">
          <w:marLeft w:val="0"/>
          <w:marRight w:val="0"/>
          <w:marTop w:val="0"/>
          <w:marBottom w:val="0"/>
          <w:divBdr>
            <w:top w:val="none" w:sz="0" w:space="0" w:color="auto"/>
            <w:left w:val="none" w:sz="0" w:space="0" w:color="auto"/>
            <w:bottom w:val="none" w:sz="0" w:space="0" w:color="auto"/>
            <w:right w:val="none" w:sz="0" w:space="0" w:color="auto"/>
          </w:divBdr>
        </w:div>
      </w:divsChild>
    </w:div>
    <w:div w:id="1987589167">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qa.incorta.com/incorta/!demo/" TargetMode="External"/><Relationship Id="rId18" Type="http://schemas.openxmlformats.org/officeDocument/2006/relationships/image" Target="media/image9.tmp"/><Relationship Id="rId26" Type="http://schemas.openxmlformats.org/officeDocument/2006/relationships/hyperlink" Target="https://adcs-setup.adfs.incortaops.com/adfs/ls/idpinitiatedsignon.aspx" TargetMode="External"/><Relationship Id="rId39" Type="http://schemas.openxmlformats.org/officeDocument/2006/relationships/hyperlink" Target="http://www.w3.org/2000/09/xmldsig" TargetMode="External"/><Relationship Id="rId21" Type="http://schemas.openxmlformats.org/officeDocument/2006/relationships/image" Target="media/image12.tmp"/><Relationship Id="rId34" Type="http://schemas.openxmlformats.org/officeDocument/2006/relationships/hyperlink" Target="http://adcs-setup.adfs.incortaops.com/adfs/services/trust" TargetMode="External"/><Relationship Id="rId42" Type="http://schemas.openxmlformats.org/officeDocument/2006/relationships/hyperlink" Target="http://www.w3.org/2001/04/xmldsig-more" TargetMode="External"/><Relationship Id="rId47" Type="http://schemas.openxmlformats.org/officeDocument/2006/relationships/hyperlink" Target="http://example.com" TargetMode="External"/><Relationship Id="rId50" Type="http://schemas.openxmlformats.org/officeDocument/2006/relationships/image" Target="media/image16.tmp"/><Relationship Id="rId55" Type="http://schemas.openxmlformats.org/officeDocument/2006/relationships/hyperlink" Target="https://incorta.atlassian.net/wiki/wiki/spaces/INC/pages/4656824321/How+To+Change+The+Thread+Pool+Used+for+ETL+Steps" TargetMode="External"/><Relationship Id="rId7" Type="http://schemas.openxmlformats.org/officeDocument/2006/relationships/hyperlink" Target="https://incorta.atlassian.net/wiki/wiki/spaces/INC/pages/282099770/DELETE+-+Secure+Tomcat+with+TLS+SSL" TargetMode="External"/><Relationship Id="rId2" Type="http://schemas.openxmlformats.org/officeDocument/2006/relationships/styles" Target="styles.xml"/><Relationship Id="rId16" Type="http://schemas.openxmlformats.org/officeDocument/2006/relationships/image" Target="media/image7.tmp"/><Relationship Id="rId29" Type="http://schemas.openxmlformats.org/officeDocument/2006/relationships/hyperlink" Target="https://adcs-setup.adfs.incortaops.com/FederationMetadata/2007-06/FederationMetadata.xml" TargetMode="External"/><Relationship Id="rId11" Type="http://schemas.openxmlformats.org/officeDocument/2006/relationships/image" Target="media/image4.tmp"/><Relationship Id="rId24" Type="http://schemas.openxmlformats.org/officeDocument/2006/relationships/hyperlink" Target="https://localhost:8443/incorta/!demo/" TargetMode="External"/><Relationship Id="rId32" Type="http://schemas.openxmlformats.org/officeDocument/2006/relationships/hyperlink" Target="https://localhost:8443/incorta/!demo/" TargetMode="External"/><Relationship Id="rId37" Type="http://schemas.openxmlformats.org/officeDocument/2006/relationships/hyperlink" Target="https://adcs-setup.adfs.incortaops.com/adfs/ls/?wa=wsignout1.0" TargetMode="External"/><Relationship Id="rId40" Type="http://schemas.openxmlformats.org/officeDocument/2006/relationships/hyperlink" Target="http://www.w3.org/2001/04/xmldsig-more" TargetMode="External"/><Relationship Id="rId45" Type="http://schemas.openxmlformats.org/officeDocument/2006/relationships/hyperlink" Target="http://sp.example.com" TargetMode="External"/><Relationship Id="rId53" Type="http://schemas.openxmlformats.org/officeDocument/2006/relationships/hyperlink" Target="https://incorta.atlassian.net/wiki/wiki/spaces/INC/pages/4726751247/Inspector+Executor" TargetMode="External"/><Relationship Id="rId58" Type="http://schemas.openxmlformats.org/officeDocument/2006/relationships/fontTable" Target="fontTable.xml"/><Relationship Id="rId5" Type="http://schemas.openxmlformats.org/officeDocument/2006/relationships/hyperlink" Target="https://incorta.atlassian.net/wiki/wiki/pages/createpage.action?spaceKey=INC&amp;title=Create%20a%20Documentation%20Request%2FTicket&amp;linkCreation=true&amp;fromPageId=591626244" TargetMode="External"/><Relationship Id="rId19" Type="http://schemas.openxmlformats.org/officeDocument/2006/relationships/image" Target="media/image10.tmp"/><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image" Target="media/image6.tmp"/><Relationship Id="rId22" Type="http://schemas.openxmlformats.org/officeDocument/2006/relationships/image" Target="media/image13.tmp"/><Relationship Id="rId27" Type="http://schemas.openxmlformats.org/officeDocument/2006/relationships/hyperlink" Target="https://adcs-setup.adfs.incortaops.com/FederationMetadata/2007-06/FederationMetadata.xml" TargetMode="External"/><Relationship Id="rId30" Type="http://schemas.openxmlformats.org/officeDocument/2006/relationships/hyperlink" Target="https://adcs-setup.adfs.incortaops.com/FederationMetadata/2007-06/FederationMetadata.xml" TargetMode="External"/><Relationship Id="rId35" Type="http://schemas.openxmlformats.org/officeDocument/2006/relationships/hyperlink" Target="https://adcs-setup.adfs.incortaops.com/adfs/ls/idpinitiatedsignon.aspx" TargetMode="External"/><Relationship Id="rId43" Type="http://schemas.openxmlformats.org/officeDocument/2006/relationships/hyperlink" Target="http://www.w3.org/2000/09/xmldsig" TargetMode="External"/><Relationship Id="rId48" Type="http://schemas.openxmlformats.org/officeDocument/2006/relationships/hyperlink" Target="https://localhost:8443/incorta/!demo/" TargetMode="External"/><Relationship Id="rId56" Type="http://schemas.openxmlformats.org/officeDocument/2006/relationships/hyperlink" Target="https://incorta.atlassian.net/wiki/wiki/spaces/INC/pages/4575166466/Geminga" TargetMode="External"/><Relationship Id="rId8" Type="http://schemas.openxmlformats.org/officeDocument/2006/relationships/image" Target="media/image1.tmp"/><Relationship Id="rId51" Type="http://schemas.openxmlformats.org/officeDocument/2006/relationships/hyperlink" Target="https://www.vspbreda.nl/nl/ms-office/office-365/solved-adfs-enable-single-sign-on-sso-for-edge-and-chrome-browser/" TargetMode="External"/><Relationship Id="rId3" Type="http://schemas.openxmlformats.org/officeDocument/2006/relationships/settings" Target="settings.xml"/><Relationship Id="rId12" Type="http://schemas.openxmlformats.org/officeDocument/2006/relationships/image" Target="media/image5.tmp"/><Relationship Id="rId17" Type="http://schemas.openxmlformats.org/officeDocument/2006/relationships/image" Target="media/image8.tmp"/><Relationship Id="rId25" Type="http://schemas.openxmlformats.org/officeDocument/2006/relationships/hyperlink" Target="https://adcs-setup.adfs.incortaops.com/FederationMetadata/2007-06/FederationMetadata.xml" TargetMode="External"/><Relationship Id="rId33" Type="http://schemas.openxmlformats.org/officeDocument/2006/relationships/hyperlink" Target="https://localhost:8443/incorta/logout.jsp?rediredtUrl=" TargetMode="External"/><Relationship Id="rId38" Type="http://schemas.openxmlformats.org/officeDocument/2006/relationships/hyperlink" Target="http://www.w3.org/2000/09/xmldsig" TargetMode="External"/><Relationship Id="rId46" Type="http://schemas.openxmlformats.org/officeDocument/2006/relationships/hyperlink" Target="mailto:technical@example.com" TargetMode="External"/><Relationship Id="rId59" Type="http://schemas.openxmlformats.org/officeDocument/2006/relationships/theme" Target="theme/theme1.xml"/><Relationship Id="rId20" Type="http://schemas.openxmlformats.org/officeDocument/2006/relationships/image" Target="media/image11.tmp"/><Relationship Id="rId41" Type="http://schemas.openxmlformats.org/officeDocument/2006/relationships/hyperlink" Target="http://www.w3.org/2001/04/xmldsig-more" TargetMode="External"/><Relationship Id="rId54" Type="http://schemas.openxmlformats.org/officeDocument/2006/relationships/hyperlink" Target="https://incorta.atlassian.net/wiki/wiki/spaces/INC/pages/4473487372/Automatic+Table+Selection" TargetMode="External"/><Relationship Id="rId1" Type="http://schemas.openxmlformats.org/officeDocument/2006/relationships/numbering" Target="numbering.xml"/><Relationship Id="rId6" Type="http://schemas.openxmlformats.org/officeDocument/2006/relationships/hyperlink" Target="https://incorta.atlassian.net/wiki/wiki/spaces/INC/pages/786169858/DELETE+-+Enable+SSL+Certificate+in+4.x" TargetMode="External"/><Relationship Id="rId15" Type="http://schemas.openxmlformats.org/officeDocument/2006/relationships/hyperlink" Target="https://localhost:8443/incorta/!demo/" TargetMode="External"/><Relationship Id="rId23" Type="http://schemas.openxmlformats.org/officeDocument/2006/relationships/image" Target="media/image14.tmp"/><Relationship Id="rId28" Type="http://schemas.openxmlformats.org/officeDocument/2006/relationships/hyperlink" Target="https://adcs-setup.adfs.incortaops.com/adfs/ls/?wa=wsignout1.0" TargetMode="External"/><Relationship Id="rId36" Type="http://schemas.openxmlformats.org/officeDocument/2006/relationships/hyperlink" Target="https://incorta-dev.onelogin.com/trust/saml2/http-redirect/slo/610260" TargetMode="External"/><Relationship Id="rId49" Type="http://schemas.openxmlformats.org/officeDocument/2006/relationships/image" Target="media/image15.tmp"/><Relationship Id="rId57" Type="http://schemas.openxmlformats.org/officeDocument/2006/relationships/hyperlink" Target="https://incorta.atlassian.net/wiki/wiki/spaces/INC/pages/3164241946/Supporting+Multi+Source+data" TargetMode="External"/><Relationship Id="rId10" Type="http://schemas.openxmlformats.org/officeDocument/2006/relationships/image" Target="media/image3.tmp"/><Relationship Id="rId31" Type="http://schemas.openxmlformats.org/officeDocument/2006/relationships/hyperlink" Target="https://localhost:8443/incorta" TargetMode="External"/><Relationship Id="rId44" Type="http://schemas.openxmlformats.org/officeDocument/2006/relationships/hyperlink" Target="http://onelogin.saml2.organization.name" TargetMode="External"/><Relationship Id="rId52" Type="http://schemas.openxmlformats.org/officeDocument/2006/relationships/hyperlink" Target="https://www.vspbreda.nl/nl/ms-office/office-365/solved-adfs-enable-single-sign-on-sso-for-edge-and-chrome-brow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3141</Words>
  <Characters>17910</Characters>
  <Application>Microsoft Office Word</Application>
  <DocSecurity>0</DocSecurity>
  <Lines>149</Lines>
  <Paragraphs>42</Paragraphs>
  <ScaleCrop>false</ScaleCrop>
  <Company/>
  <LinksUpToDate>false</LinksUpToDate>
  <CharactersWithSpaces>21009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ADFS Single Sign-on (SSO) Integration</dc:title>
  <dc:subject/>
  <dc:creator>Mohamed El sawy</dc:creator>
  <cp:keywords/>
  <dc:description/>
  <cp:lastModifiedBy>Mohamed El sawy</cp:lastModifiedBy>
  <cp:revision>2</cp:revision>
  <dcterms:created xsi:type="dcterms:W3CDTF">2025-08-10T12:24:00Z</dcterms:created>
  <dcterms:modified xsi:type="dcterms:W3CDTF">2025-08-10T12:24:00Z</dcterms:modified>
</cp:coreProperties>
</file>