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0626" w:rsidRDefault="00BE2949">
      <w:pPr>
        <w:rPr>
          <w:sz w:val="52"/>
        </w:rPr>
      </w:pPr>
      <w:r>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560070</wp:posOffset>
                </wp:positionV>
                <wp:extent cx="7112000" cy="7479030"/>
                <wp:effectExtent l="0" t="0" r="0" b="7620"/>
                <wp:wrapNone/>
                <wp:docPr id="3"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0" cy="747903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7437"/>
                              <w:gridCol w:w="3767"/>
                            </w:tblGrid>
                            <w:tr w:rsidR="00FE1AEB" w:rsidRPr="00E70626" w:rsidTr="00FE1AEB">
                              <w:trPr>
                                <w:jc w:val="center"/>
                              </w:trPr>
                              <w:tc>
                                <w:tcPr>
                                  <w:tcW w:w="3319" w:type="pct"/>
                                  <w:vAlign w:val="center"/>
                                </w:tcPr>
                                <w:p w:rsidR="00FE1AEB" w:rsidRDefault="00BE2949">
                                  <w:pPr>
                                    <w:jc w:val="right"/>
                                  </w:pPr>
                                  <w:r>
                                    <w:rPr>
                                      <w:noProof/>
                                      <w:lang w:val="en-GB" w:eastAsia="en-GB"/>
                                    </w:rPr>
                                    <w:drawing>
                                      <wp:inline distT="0" distB="0" distL="0" distR="0">
                                        <wp:extent cx="2867025" cy="1085850"/>
                                        <wp:effectExtent l="0" t="0" r="0" b="0"/>
                                        <wp:docPr id="62" name="Picture 62" descr="http://www.centric.eu/Frontend/img/centric_logo_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entric.eu/Frontend/img/centric_logo_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085850"/>
                                                </a:xfrm>
                                                <a:prstGeom prst="rect">
                                                  <a:avLst/>
                                                </a:prstGeom>
                                                <a:noFill/>
                                                <a:ln>
                                                  <a:noFill/>
                                                </a:ln>
                                              </pic:spPr>
                                            </pic:pic>
                                          </a:graphicData>
                                        </a:graphic>
                                      </wp:inline>
                                    </w:drawing>
                                  </w:r>
                                  <w:r>
                                    <w:rPr>
                                      <w:noProof/>
                                      <w:lang w:val="en-GB" w:eastAsia="en-GB"/>
                                    </w:rPr>
                                    <w:drawing>
                                      <wp:inline distT="0" distB="0" distL="0" distR="0">
                                        <wp:extent cx="2857500" cy="1619250"/>
                                        <wp:effectExtent l="0" t="0" r="0" b="0"/>
                                        <wp:docPr id="63" name="Picture 63" descr="D:\Sliomere\Download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liomere\Downloads\pre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FE1AEB" w:rsidRPr="00FE1AEB" w:rsidRDefault="00FE1AEB">
                                  <w:pPr>
                                    <w:pStyle w:val="NoSpacing"/>
                                    <w:spacing w:line="312" w:lineRule="auto"/>
                                    <w:jc w:val="right"/>
                                    <w:rPr>
                                      <w:caps/>
                                      <w:color w:val="191919"/>
                                      <w:sz w:val="72"/>
                                      <w:szCs w:val="72"/>
                                    </w:rPr>
                                  </w:pPr>
                                  <w:r w:rsidRPr="00FE1AEB">
                                    <w:rPr>
                                      <w:caps/>
                                      <w:sz w:val="56"/>
                                      <w:szCs w:val="72"/>
                                    </w:rPr>
                                    <w:t>Plan van aanpak</w:t>
                                  </w:r>
                                </w:p>
                                <w:p w:rsidR="00FE1AEB" w:rsidRDefault="00FE1AEB" w:rsidP="00FE1AEB">
                                  <w:pPr>
                                    <w:jc w:val="right"/>
                                  </w:pPr>
                                  <w:r>
                                    <w:t>Centric Applicatie</w:t>
                                  </w:r>
                                </w:p>
                              </w:tc>
                              <w:tc>
                                <w:tcPr>
                                  <w:tcW w:w="1681" w:type="pct"/>
                                  <w:vAlign w:val="center"/>
                                </w:tcPr>
                                <w:p w:rsidR="00E70626" w:rsidRPr="00E70626" w:rsidRDefault="00E70626" w:rsidP="00E70626">
                                  <w:pPr>
                                    <w:rPr>
                                      <w:b/>
                                      <w:bCs/>
                                    </w:rPr>
                                  </w:pPr>
                                  <w:r w:rsidRPr="00FE1AEB">
                                    <w:rPr>
                                      <w:b/>
                                      <w:bCs/>
                                    </w:rPr>
                                    <w:t>Plaats, datum:</w:t>
                                  </w:r>
                                </w:p>
                                <w:p w:rsidR="00FE1AEB" w:rsidRPr="00E70626" w:rsidRDefault="00E70626" w:rsidP="00E70626">
                                  <w:pPr>
                                    <w:rPr>
                                      <w:b/>
                                      <w:bCs/>
                                      <w:lang w:val="en-GB"/>
                                    </w:rPr>
                                  </w:pPr>
                                  <w:r w:rsidRPr="00E70626">
                                    <w:rPr>
                                      <w:b/>
                                      <w:bCs/>
                                      <w:lang w:val="en-GB"/>
                                    </w:rPr>
                                    <w:t>Deventer, 28-04-2016</w:t>
                                  </w:r>
                                </w:p>
                              </w:tc>
                            </w:tr>
                          </w:tbl>
                          <w:p w:rsidR="00FE1AEB" w:rsidRPr="00E70626" w:rsidRDefault="00FE1AEB">
                            <w:pPr>
                              <w:rPr>
                                <w:lang w:val="en-GB"/>
                              </w:rPr>
                            </w:pPr>
                          </w:p>
                        </w:txbxContent>
                      </wps:txbx>
                      <wps:bodyPr rot="0" vert="horz" wrap="square" lIns="0" tIns="0" rIns="0" bIns="0" anchor="ctr" anchorCtr="0" upright="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44.1pt;width:560pt;height:588.9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"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7437"/>
                        <w:gridCol w:w="3767"/>
                      </w:tblGrid>
                      <w:tr w:rsidR="00FE1AEB" w:rsidRPr="00E70626" w:rsidTr="00FE1AEB">
                        <w:trPr>
                          <w:jc w:val="center"/>
                        </w:trPr>
                        <w:tc>
                          <w:tcPr>
                            <w:tcW w:w="3319" w:type="pct"/>
                            <w:vAlign w:val="center"/>
                          </w:tcPr>
                          <w:p w:rsidR="00FE1AEB" w:rsidRDefault="00BE2949">
                            <w:pPr>
                              <w:jc w:val="right"/>
                            </w:pPr>
                            <w:r>
                              <w:rPr>
                                <w:noProof/>
                                <w:lang w:val="en-GB" w:eastAsia="en-GB"/>
                              </w:rPr>
                              <w:drawing>
                                <wp:inline distT="0" distB="0" distL="0" distR="0">
                                  <wp:extent cx="2867025" cy="1085850"/>
                                  <wp:effectExtent l="0" t="0" r="0" b="0"/>
                                  <wp:docPr id="62" name="Picture 62" descr="http://www.centric.eu/Frontend/img/centric_logo_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centric.eu/Frontend/img/centric_logo_x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1085850"/>
                                          </a:xfrm>
                                          <a:prstGeom prst="rect">
                                            <a:avLst/>
                                          </a:prstGeom>
                                          <a:noFill/>
                                          <a:ln>
                                            <a:noFill/>
                                          </a:ln>
                                        </pic:spPr>
                                      </pic:pic>
                                    </a:graphicData>
                                  </a:graphic>
                                </wp:inline>
                              </w:drawing>
                            </w:r>
                            <w:r>
                              <w:rPr>
                                <w:noProof/>
                                <w:lang w:val="en-GB" w:eastAsia="en-GB"/>
                              </w:rPr>
                              <w:drawing>
                                <wp:inline distT="0" distB="0" distL="0" distR="0">
                                  <wp:extent cx="2857500" cy="1619250"/>
                                  <wp:effectExtent l="0" t="0" r="0" b="0"/>
                                  <wp:docPr id="63" name="Picture 63" descr="D:\Sliomere\Downloads\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Sliomere\Downloads\pre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a:ln>
                                            <a:noFill/>
                                          </a:ln>
                                        </pic:spPr>
                                      </pic:pic>
                                    </a:graphicData>
                                  </a:graphic>
                                </wp:inline>
                              </w:drawing>
                            </w:r>
                          </w:p>
                          <w:p w:rsidR="00FE1AEB" w:rsidRPr="00FE1AEB" w:rsidRDefault="00FE1AEB">
                            <w:pPr>
                              <w:pStyle w:val="NoSpacing"/>
                              <w:spacing w:line="312" w:lineRule="auto"/>
                              <w:jc w:val="right"/>
                              <w:rPr>
                                <w:caps/>
                                <w:color w:val="191919"/>
                                <w:sz w:val="72"/>
                                <w:szCs w:val="72"/>
                              </w:rPr>
                            </w:pPr>
                            <w:r w:rsidRPr="00FE1AEB">
                              <w:rPr>
                                <w:caps/>
                                <w:sz w:val="56"/>
                                <w:szCs w:val="72"/>
                              </w:rPr>
                              <w:t>Plan van aanpak</w:t>
                            </w:r>
                          </w:p>
                          <w:p w:rsidR="00FE1AEB" w:rsidRDefault="00FE1AEB" w:rsidP="00FE1AEB">
                            <w:pPr>
                              <w:jc w:val="right"/>
                            </w:pPr>
                            <w:r>
                              <w:t>Centric Applicatie</w:t>
                            </w:r>
                          </w:p>
                        </w:tc>
                        <w:tc>
                          <w:tcPr>
                            <w:tcW w:w="1681" w:type="pct"/>
                            <w:vAlign w:val="center"/>
                          </w:tcPr>
                          <w:p w:rsidR="00E70626" w:rsidRPr="00E70626" w:rsidRDefault="00E70626" w:rsidP="00E70626">
                            <w:pPr>
                              <w:rPr>
                                <w:b/>
                                <w:bCs/>
                              </w:rPr>
                            </w:pPr>
                            <w:r w:rsidRPr="00FE1AEB">
                              <w:rPr>
                                <w:b/>
                                <w:bCs/>
                              </w:rPr>
                              <w:t>Plaats, datum:</w:t>
                            </w:r>
                          </w:p>
                          <w:p w:rsidR="00FE1AEB" w:rsidRPr="00E70626" w:rsidRDefault="00E70626" w:rsidP="00E70626">
                            <w:pPr>
                              <w:rPr>
                                <w:b/>
                                <w:bCs/>
                                <w:lang w:val="en-GB"/>
                              </w:rPr>
                            </w:pPr>
                            <w:r w:rsidRPr="00E70626">
                              <w:rPr>
                                <w:b/>
                                <w:bCs/>
                                <w:lang w:val="en-GB"/>
                              </w:rPr>
                              <w:t>Deventer, 28-04-2016</w:t>
                            </w:r>
                          </w:p>
                        </w:tc>
                      </w:tr>
                    </w:tbl>
                    <w:p w:rsidR="00FE1AEB" w:rsidRPr="00E70626" w:rsidRDefault="00FE1AEB">
                      <w:pPr>
                        <w:rPr>
                          <w:lang w:val="en-GB"/>
                        </w:rPr>
                      </w:pPr>
                    </w:p>
                  </w:txbxContent>
                </v:textbox>
                <w10:wrap anchorx="margin" anchory="page"/>
              </v:shape>
            </w:pict>
          </mc:Fallback>
        </mc:AlternateContent>
      </w: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p w:rsidR="00E70626" w:rsidRPr="00E70626" w:rsidRDefault="00E70626" w:rsidP="00E70626">
      <w:pPr>
        <w:rPr>
          <w:sz w:val="52"/>
        </w:rPr>
      </w:pPr>
    </w:p>
    <w:tbl>
      <w:tblPr>
        <w:tblW w:w="0" w:type="auto"/>
        <w:tblInd w:w="250" w:type="dxa"/>
        <w:tblLayout w:type="fixed"/>
        <w:tblCellMar>
          <w:left w:w="70" w:type="dxa"/>
          <w:right w:w="70" w:type="dxa"/>
        </w:tblCellMar>
        <w:tblLook w:val="0000" w:firstRow="0" w:lastRow="0" w:firstColumn="0" w:lastColumn="0" w:noHBand="0" w:noVBand="0"/>
      </w:tblPr>
      <w:tblGrid>
        <w:gridCol w:w="2179"/>
        <w:gridCol w:w="2177"/>
        <w:gridCol w:w="1898"/>
        <w:gridCol w:w="2708"/>
      </w:tblGrid>
      <w:tr w:rsidR="00E70626" w:rsidTr="00824FA5">
        <w:tc>
          <w:tcPr>
            <w:tcW w:w="2179" w:type="dxa"/>
            <w:shd w:val="clear" w:color="auto" w:fill="auto"/>
          </w:tcPr>
          <w:p w:rsidR="00E70626" w:rsidRDefault="00E70626" w:rsidP="00824FA5">
            <w:r>
              <w:rPr>
                <w:b/>
                <w:bCs/>
              </w:rPr>
              <w:t>Opgesteld door:</w:t>
            </w:r>
            <w:r>
              <w:rPr>
                <w:b/>
                <w:bCs/>
              </w:rPr>
              <w:tab/>
            </w:r>
          </w:p>
        </w:tc>
        <w:tc>
          <w:tcPr>
            <w:tcW w:w="6783" w:type="dxa"/>
            <w:gridSpan w:val="3"/>
            <w:shd w:val="clear" w:color="auto" w:fill="auto"/>
          </w:tcPr>
          <w:p w:rsidR="00E70626" w:rsidRDefault="00E70626" w:rsidP="00824FA5">
            <w:r w:rsidRPr="001D6E5D">
              <w:t>Trivento</w:t>
            </w:r>
          </w:p>
        </w:tc>
      </w:tr>
      <w:tr w:rsidR="00E70626" w:rsidTr="00824FA5">
        <w:tc>
          <w:tcPr>
            <w:tcW w:w="2179" w:type="dxa"/>
            <w:shd w:val="clear" w:color="auto" w:fill="auto"/>
          </w:tcPr>
          <w:p w:rsidR="00E70626" w:rsidRDefault="00E70626" w:rsidP="00824FA5">
            <w:pPr>
              <w:snapToGrid w:val="0"/>
            </w:pPr>
          </w:p>
        </w:tc>
        <w:tc>
          <w:tcPr>
            <w:tcW w:w="2177" w:type="dxa"/>
            <w:shd w:val="clear" w:color="auto" w:fill="auto"/>
          </w:tcPr>
          <w:p w:rsidR="00E70626" w:rsidRDefault="00E70626" w:rsidP="00824FA5">
            <w:r>
              <w:rPr>
                <w:b/>
              </w:rPr>
              <w:t>Kevin Mulder</w:t>
            </w:r>
          </w:p>
        </w:tc>
        <w:tc>
          <w:tcPr>
            <w:tcW w:w="1898" w:type="dxa"/>
            <w:tcBorders>
              <w:left w:val="single" w:sz="4" w:space="0" w:color="000000"/>
            </w:tcBorders>
            <w:shd w:val="clear" w:color="auto" w:fill="auto"/>
          </w:tcPr>
          <w:p w:rsidR="00E70626" w:rsidRDefault="00E70626" w:rsidP="00824FA5">
            <w:r>
              <w:t>0612297570</w:t>
            </w:r>
          </w:p>
        </w:tc>
        <w:tc>
          <w:tcPr>
            <w:tcW w:w="2708" w:type="dxa"/>
            <w:tcBorders>
              <w:left w:val="single" w:sz="4" w:space="0" w:color="000000"/>
            </w:tcBorders>
            <w:shd w:val="clear" w:color="auto" w:fill="auto"/>
          </w:tcPr>
          <w:p w:rsidR="00E70626" w:rsidRDefault="00E70626" w:rsidP="00824FA5">
            <w:hyperlink r:id="rId11" w:history="1">
              <w:r>
                <w:rPr>
                  <w:rStyle w:val="Hyperlink"/>
                </w:rPr>
                <w:t>410189@student.saxion.nl</w:t>
              </w:r>
            </w:hyperlink>
          </w:p>
        </w:tc>
      </w:tr>
      <w:tr w:rsidR="00E70626" w:rsidTr="00824FA5">
        <w:tc>
          <w:tcPr>
            <w:tcW w:w="2179" w:type="dxa"/>
            <w:shd w:val="clear" w:color="auto" w:fill="auto"/>
          </w:tcPr>
          <w:p w:rsidR="00E70626" w:rsidRDefault="00E70626" w:rsidP="00824FA5">
            <w:pPr>
              <w:snapToGrid w:val="0"/>
            </w:pPr>
          </w:p>
        </w:tc>
        <w:tc>
          <w:tcPr>
            <w:tcW w:w="2177" w:type="dxa"/>
            <w:shd w:val="clear" w:color="auto" w:fill="auto"/>
          </w:tcPr>
          <w:p w:rsidR="00E70626" w:rsidRDefault="00E70626" w:rsidP="00824FA5">
            <w:r>
              <w:rPr>
                <w:b/>
              </w:rPr>
              <w:t>Jasper Roenhorst</w:t>
            </w:r>
          </w:p>
        </w:tc>
        <w:tc>
          <w:tcPr>
            <w:tcW w:w="1898" w:type="dxa"/>
            <w:tcBorders>
              <w:left w:val="single" w:sz="4" w:space="0" w:color="000000"/>
            </w:tcBorders>
            <w:shd w:val="clear" w:color="auto" w:fill="auto"/>
          </w:tcPr>
          <w:p w:rsidR="00E70626" w:rsidRDefault="00E70626" w:rsidP="00824FA5">
            <w:r>
              <w:t>0647957241</w:t>
            </w:r>
          </w:p>
        </w:tc>
        <w:tc>
          <w:tcPr>
            <w:tcW w:w="2708" w:type="dxa"/>
            <w:tcBorders>
              <w:left w:val="single" w:sz="4" w:space="0" w:color="000000"/>
            </w:tcBorders>
            <w:shd w:val="clear" w:color="auto" w:fill="auto"/>
          </w:tcPr>
          <w:p w:rsidR="00E70626" w:rsidRDefault="00E70626" w:rsidP="00824FA5">
            <w:hyperlink r:id="rId12" w:history="1">
              <w:r>
                <w:rPr>
                  <w:rStyle w:val="Hyperlink"/>
                </w:rPr>
                <w:t>405796@student.saxion.nl</w:t>
              </w:r>
            </w:hyperlink>
          </w:p>
        </w:tc>
      </w:tr>
      <w:tr w:rsidR="00E70626" w:rsidTr="00824FA5">
        <w:tc>
          <w:tcPr>
            <w:tcW w:w="2179" w:type="dxa"/>
            <w:shd w:val="clear" w:color="auto" w:fill="auto"/>
          </w:tcPr>
          <w:p w:rsidR="00E70626" w:rsidRDefault="00E70626" w:rsidP="00824FA5">
            <w:pPr>
              <w:snapToGrid w:val="0"/>
            </w:pPr>
          </w:p>
        </w:tc>
        <w:tc>
          <w:tcPr>
            <w:tcW w:w="2177" w:type="dxa"/>
            <w:shd w:val="clear" w:color="auto" w:fill="auto"/>
          </w:tcPr>
          <w:p w:rsidR="00E70626" w:rsidRDefault="00E70626" w:rsidP="00824FA5">
            <w:r>
              <w:rPr>
                <w:b/>
              </w:rPr>
              <w:t>Thomas Pleiter</w:t>
            </w:r>
          </w:p>
        </w:tc>
        <w:tc>
          <w:tcPr>
            <w:tcW w:w="1898" w:type="dxa"/>
            <w:tcBorders>
              <w:left w:val="single" w:sz="4" w:space="0" w:color="000000"/>
            </w:tcBorders>
            <w:shd w:val="clear" w:color="auto" w:fill="auto"/>
          </w:tcPr>
          <w:p w:rsidR="00E70626" w:rsidRDefault="00E70626" w:rsidP="00824FA5">
            <w:r>
              <w:t>[telefoon]</w:t>
            </w:r>
          </w:p>
        </w:tc>
        <w:tc>
          <w:tcPr>
            <w:tcW w:w="2708" w:type="dxa"/>
            <w:tcBorders>
              <w:left w:val="single" w:sz="4" w:space="0" w:color="000000"/>
            </w:tcBorders>
            <w:shd w:val="clear" w:color="auto" w:fill="auto"/>
          </w:tcPr>
          <w:p w:rsidR="00E70626" w:rsidRDefault="00E70626" w:rsidP="00824FA5">
            <w:r>
              <w:t>[Mailadres]</w:t>
            </w:r>
          </w:p>
        </w:tc>
      </w:tr>
      <w:tr w:rsidR="00E70626" w:rsidTr="00824FA5">
        <w:tc>
          <w:tcPr>
            <w:tcW w:w="2179" w:type="dxa"/>
            <w:shd w:val="clear" w:color="auto" w:fill="auto"/>
          </w:tcPr>
          <w:p w:rsidR="00E70626" w:rsidRDefault="00E70626" w:rsidP="00824FA5">
            <w:pPr>
              <w:snapToGrid w:val="0"/>
            </w:pPr>
          </w:p>
        </w:tc>
        <w:tc>
          <w:tcPr>
            <w:tcW w:w="2177" w:type="dxa"/>
            <w:shd w:val="clear" w:color="auto" w:fill="auto"/>
          </w:tcPr>
          <w:p w:rsidR="00E70626" w:rsidRDefault="00E70626" w:rsidP="00824FA5">
            <w:r>
              <w:rPr>
                <w:b/>
              </w:rPr>
              <w:t>Jarno Vasters</w:t>
            </w:r>
          </w:p>
        </w:tc>
        <w:tc>
          <w:tcPr>
            <w:tcW w:w="1898" w:type="dxa"/>
            <w:tcBorders>
              <w:left w:val="single" w:sz="4" w:space="0" w:color="000000"/>
            </w:tcBorders>
            <w:shd w:val="clear" w:color="auto" w:fill="auto"/>
          </w:tcPr>
          <w:p w:rsidR="00E70626" w:rsidRDefault="00E70626" w:rsidP="00824FA5">
            <w:r>
              <w:t>0613065721</w:t>
            </w:r>
          </w:p>
        </w:tc>
        <w:tc>
          <w:tcPr>
            <w:tcW w:w="2708" w:type="dxa"/>
            <w:tcBorders>
              <w:left w:val="single" w:sz="4" w:space="0" w:color="000000"/>
            </w:tcBorders>
            <w:shd w:val="clear" w:color="auto" w:fill="auto"/>
          </w:tcPr>
          <w:p w:rsidR="00E70626" w:rsidRDefault="00E70626" w:rsidP="00824FA5">
            <w:hyperlink r:id="rId13" w:history="1">
              <w:r w:rsidRPr="00F721D4">
                <w:rPr>
                  <w:rStyle w:val="Hyperlink"/>
                </w:rPr>
                <w:t>420643@student.saxion.nl</w:t>
              </w:r>
            </w:hyperlink>
          </w:p>
        </w:tc>
      </w:tr>
      <w:tr w:rsidR="00E70626" w:rsidTr="00824FA5">
        <w:tc>
          <w:tcPr>
            <w:tcW w:w="2179" w:type="dxa"/>
            <w:shd w:val="clear" w:color="auto" w:fill="auto"/>
          </w:tcPr>
          <w:p w:rsidR="00E70626" w:rsidRDefault="00E70626" w:rsidP="00824FA5">
            <w:pPr>
              <w:snapToGrid w:val="0"/>
            </w:pPr>
          </w:p>
        </w:tc>
        <w:tc>
          <w:tcPr>
            <w:tcW w:w="2177" w:type="dxa"/>
            <w:shd w:val="clear" w:color="auto" w:fill="auto"/>
          </w:tcPr>
          <w:p w:rsidR="00E70626" w:rsidRDefault="00E70626" w:rsidP="00824FA5">
            <w:r>
              <w:rPr>
                <w:b/>
              </w:rPr>
              <w:t>Kjell Spijker</w:t>
            </w:r>
          </w:p>
        </w:tc>
        <w:tc>
          <w:tcPr>
            <w:tcW w:w="1898" w:type="dxa"/>
            <w:tcBorders>
              <w:left w:val="single" w:sz="4" w:space="0" w:color="000000"/>
            </w:tcBorders>
            <w:shd w:val="clear" w:color="auto" w:fill="auto"/>
          </w:tcPr>
          <w:p w:rsidR="00E70626" w:rsidRDefault="00E70626" w:rsidP="00824FA5">
            <w:r>
              <w:t>0613556512</w:t>
            </w:r>
          </w:p>
        </w:tc>
        <w:tc>
          <w:tcPr>
            <w:tcW w:w="2708" w:type="dxa"/>
            <w:tcBorders>
              <w:left w:val="single" w:sz="4" w:space="0" w:color="000000"/>
            </w:tcBorders>
            <w:shd w:val="clear" w:color="auto" w:fill="auto"/>
          </w:tcPr>
          <w:p w:rsidR="00E70626" w:rsidRDefault="00E70626" w:rsidP="00824FA5">
            <w:hyperlink r:id="rId14" w:history="1">
              <w:r w:rsidRPr="000C2E47">
                <w:rPr>
                  <w:rStyle w:val="Hyperlink"/>
                </w:rPr>
                <w:t>421098@student.saxion.nl</w:t>
              </w:r>
            </w:hyperlink>
            <w:r>
              <w:t xml:space="preserve"> </w:t>
            </w:r>
          </w:p>
        </w:tc>
      </w:tr>
    </w:tbl>
    <w:p w:rsidR="005A7916" w:rsidRDefault="005A7916">
      <w:pPr>
        <w:rPr>
          <w:rFonts w:ascii="Arial" w:hAnsi="Arial" w:cs="Arial"/>
        </w:rPr>
      </w:pPr>
    </w:p>
    <w:p w:rsidR="005A7916" w:rsidRDefault="005A7916"/>
    <w:p w:rsidR="005A7916" w:rsidRDefault="005A7916"/>
    <w:p w:rsidR="005A7916" w:rsidRDefault="005A7916" w:rsidP="00E25071">
      <w:pPr>
        <w:pStyle w:val="Heading4"/>
        <w:jc w:val="left"/>
      </w:pPr>
      <w:r>
        <w:t>Inhoudsopgave plan van aanpak</w:t>
      </w:r>
    </w:p>
    <w:p w:rsidR="005A7916" w:rsidRDefault="005A7916">
      <w:pPr>
        <w:pStyle w:val="Header"/>
        <w:tabs>
          <w:tab w:val="clear" w:pos="4536"/>
          <w:tab w:val="clear" w:pos="9072"/>
        </w:tabs>
      </w:pPr>
    </w:p>
    <w:sdt>
      <w:sdtPr>
        <w:id w:val="-2905549"/>
        <w:docPartObj>
          <w:docPartGallery w:val="Table of Contents"/>
          <w:docPartUnique/>
        </w:docPartObj>
      </w:sdtPr>
      <w:sdtEndPr>
        <w:rPr>
          <w:rFonts w:ascii="Times New Roman" w:eastAsia="Times New Roman" w:hAnsi="Times New Roman" w:cs="Times New Roman"/>
          <w:b/>
          <w:bCs/>
          <w:noProof/>
          <w:color w:val="auto"/>
          <w:sz w:val="24"/>
          <w:szCs w:val="24"/>
          <w:lang w:val="nl-NL" w:eastAsia="ar-SA"/>
        </w:rPr>
      </w:sdtEndPr>
      <w:sdtContent>
        <w:bookmarkStart w:id="0" w:name="_GoBack" w:displacedByCustomXml="prev"/>
        <w:bookmarkEnd w:id="0" w:displacedByCustomXml="prev"/>
        <w:p w:rsidR="00E25071" w:rsidRDefault="00E25071">
          <w:pPr>
            <w:pStyle w:val="TOCHeading"/>
          </w:pPr>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r>
            <w:fldChar w:fldCharType="begin"/>
          </w:r>
          <w:r>
            <w:instrText xml:space="preserve"> TOC \o "1-3" \h \z \u </w:instrText>
          </w:r>
          <w:r>
            <w:fldChar w:fldCharType="separate"/>
          </w:r>
          <w:hyperlink w:anchor="_Toc450215063" w:history="1">
            <w:r w:rsidRPr="006E1900">
              <w:rPr>
                <w:rStyle w:val="Hyperlink"/>
                <w:noProof/>
              </w:rPr>
              <w:t>1.</w:t>
            </w:r>
            <w:r>
              <w:rPr>
                <w:rFonts w:asciiTheme="minorHAnsi" w:eastAsiaTheme="minorEastAsia" w:hAnsiTheme="minorHAnsi" w:cstheme="minorBidi"/>
                <w:b w:val="0"/>
                <w:bCs w:val="0"/>
                <w:noProof/>
                <w:sz w:val="22"/>
                <w:szCs w:val="22"/>
                <w:lang w:val="en-GB" w:eastAsia="en-GB"/>
              </w:rPr>
              <w:tab/>
            </w:r>
            <w:r w:rsidRPr="006E1900">
              <w:rPr>
                <w:rStyle w:val="Hyperlink"/>
                <w:noProof/>
              </w:rPr>
              <w:t>Achtergronden</w:t>
            </w:r>
            <w:r>
              <w:rPr>
                <w:noProof/>
                <w:webHidden/>
              </w:rPr>
              <w:tab/>
            </w:r>
            <w:r>
              <w:rPr>
                <w:noProof/>
                <w:webHidden/>
              </w:rPr>
              <w:fldChar w:fldCharType="begin"/>
            </w:r>
            <w:r>
              <w:rPr>
                <w:noProof/>
                <w:webHidden/>
              </w:rPr>
              <w:instrText xml:space="preserve"> PAGEREF _Toc450215063 \h </w:instrText>
            </w:r>
            <w:r>
              <w:rPr>
                <w:noProof/>
                <w:webHidden/>
              </w:rPr>
            </w:r>
            <w:r>
              <w:rPr>
                <w:noProof/>
                <w:webHidden/>
              </w:rPr>
              <w:fldChar w:fldCharType="separate"/>
            </w:r>
            <w:r>
              <w:rPr>
                <w:noProof/>
                <w:webHidden/>
              </w:rPr>
              <w:t>2</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4" w:history="1">
            <w:r w:rsidRPr="006E1900">
              <w:rPr>
                <w:rStyle w:val="Hyperlink"/>
                <w:noProof/>
              </w:rPr>
              <w:t>2.</w:t>
            </w:r>
            <w:r>
              <w:rPr>
                <w:rFonts w:asciiTheme="minorHAnsi" w:eastAsiaTheme="minorEastAsia" w:hAnsiTheme="minorHAnsi" w:cstheme="minorBidi"/>
                <w:b w:val="0"/>
                <w:bCs w:val="0"/>
                <w:noProof/>
                <w:sz w:val="22"/>
                <w:szCs w:val="22"/>
                <w:lang w:val="en-GB" w:eastAsia="en-GB"/>
              </w:rPr>
              <w:tab/>
            </w:r>
            <w:r w:rsidRPr="006E1900">
              <w:rPr>
                <w:rStyle w:val="Hyperlink"/>
                <w:noProof/>
              </w:rPr>
              <w:t>Projectresultaat</w:t>
            </w:r>
            <w:r>
              <w:rPr>
                <w:noProof/>
                <w:webHidden/>
              </w:rPr>
              <w:tab/>
            </w:r>
            <w:r>
              <w:rPr>
                <w:noProof/>
                <w:webHidden/>
              </w:rPr>
              <w:fldChar w:fldCharType="begin"/>
            </w:r>
            <w:r>
              <w:rPr>
                <w:noProof/>
                <w:webHidden/>
              </w:rPr>
              <w:instrText xml:space="preserve"> PAGEREF _Toc450215064 \h </w:instrText>
            </w:r>
            <w:r>
              <w:rPr>
                <w:noProof/>
                <w:webHidden/>
              </w:rPr>
            </w:r>
            <w:r>
              <w:rPr>
                <w:noProof/>
                <w:webHidden/>
              </w:rPr>
              <w:fldChar w:fldCharType="separate"/>
            </w:r>
            <w:r>
              <w:rPr>
                <w:noProof/>
                <w:webHidden/>
              </w:rPr>
              <w:t>2</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5" w:history="1">
            <w:r w:rsidRPr="006E1900">
              <w:rPr>
                <w:rStyle w:val="Hyperlink"/>
                <w:noProof/>
              </w:rPr>
              <w:t>3.</w:t>
            </w:r>
            <w:r>
              <w:rPr>
                <w:rFonts w:asciiTheme="minorHAnsi" w:eastAsiaTheme="minorEastAsia" w:hAnsiTheme="minorHAnsi" w:cstheme="minorBidi"/>
                <w:b w:val="0"/>
                <w:bCs w:val="0"/>
                <w:noProof/>
                <w:sz w:val="22"/>
                <w:szCs w:val="22"/>
                <w:lang w:val="en-GB" w:eastAsia="en-GB"/>
              </w:rPr>
              <w:tab/>
            </w:r>
            <w:r w:rsidRPr="006E1900">
              <w:rPr>
                <w:rStyle w:val="Hyperlink"/>
                <w:noProof/>
              </w:rPr>
              <w:t>Projectactiviteiten</w:t>
            </w:r>
            <w:r>
              <w:rPr>
                <w:noProof/>
                <w:webHidden/>
              </w:rPr>
              <w:tab/>
            </w:r>
            <w:r>
              <w:rPr>
                <w:noProof/>
                <w:webHidden/>
              </w:rPr>
              <w:fldChar w:fldCharType="begin"/>
            </w:r>
            <w:r>
              <w:rPr>
                <w:noProof/>
                <w:webHidden/>
              </w:rPr>
              <w:instrText xml:space="preserve"> PAGEREF _Toc450215065 \h </w:instrText>
            </w:r>
            <w:r>
              <w:rPr>
                <w:noProof/>
                <w:webHidden/>
              </w:rPr>
            </w:r>
            <w:r>
              <w:rPr>
                <w:noProof/>
                <w:webHidden/>
              </w:rPr>
              <w:fldChar w:fldCharType="separate"/>
            </w:r>
            <w:r>
              <w:rPr>
                <w:noProof/>
                <w:webHidden/>
              </w:rPr>
              <w:t>3</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6" w:history="1">
            <w:r w:rsidRPr="006E1900">
              <w:rPr>
                <w:rStyle w:val="Hyperlink"/>
                <w:noProof/>
              </w:rPr>
              <w:t>4.</w:t>
            </w:r>
            <w:r>
              <w:rPr>
                <w:rFonts w:asciiTheme="minorHAnsi" w:eastAsiaTheme="minorEastAsia" w:hAnsiTheme="minorHAnsi" w:cstheme="minorBidi"/>
                <w:b w:val="0"/>
                <w:bCs w:val="0"/>
                <w:noProof/>
                <w:sz w:val="22"/>
                <w:szCs w:val="22"/>
                <w:lang w:val="en-GB" w:eastAsia="en-GB"/>
              </w:rPr>
              <w:tab/>
            </w:r>
            <w:r w:rsidRPr="006E1900">
              <w:rPr>
                <w:rStyle w:val="Hyperlink"/>
                <w:noProof/>
              </w:rPr>
              <w:t>Tussenresultaten</w:t>
            </w:r>
            <w:r>
              <w:rPr>
                <w:noProof/>
                <w:webHidden/>
              </w:rPr>
              <w:tab/>
            </w:r>
            <w:r>
              <w:rPr>
                <w:noProof/>
                <w:webHidden/>
              </w:rPr>
              <w:fldChar w:fldCharType="begin"/>
            </w:r>
            <w:r>
              <w:rPr>
                <w:noProof/>
                <w:webHidden/>
              </w:rPr>
              <w:instrText xml:space="preserve"> PAGEREF _Toc450215066 \h </w:instrText>
            </w:r>
            <w:r>
              <w:rPr>
                <w:noProof/>
                <w:webHidden/>
              </w:rPr>
            </w:r>
            <w:r>
              <w:rPr>
                <w:noProof/>
                <w:webHidden/>
              </w:rPr>
              <w:fldChar w:fldCharType="separate"/>
            </w:r>
            <w:r>
              <w:rPr>
                <w:noProof/>
                <w:webHidden/>
              </w:rPr>
              <w:t>3</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7" w:history="1">
            <w:r w:rsidRPr="006E1900">
              <w:rPr>
                <w:rStyle w:val="Hyperlink"/>
                <w:noProof/>
              </w:rPr>
              <w:t>5.</w:t>
            </w:r>
            <w:r>
              <w:rPr>
                <w:rFonts w:asciiTheme="minorHAnsi" w:eastAsiaTheme="minorEastAsia" w:hAnsiTheme="minorHAnsi" w:cstheme="minorBidi"/>
                <w:b w:val="0"/>
                <w:bCs w:val="0"/>
                <w:noProof/>
                <w:sz w:val="22"/>
                <w:szCs w:val="22"/>
                <w:lang w:val="en-GB" w:eastAsia="en-GB"/>
              </w:rPr>
              <w:tab/>
            </w:r>
            <w:r w:rsidRPr="006E1900">
              <w:rPr>
                <w:rStyle w:val="Hyperlink"/>
                <w:noProof/>
              </w:rPr>
              <w:t>Kwaliteit</w:t>
            </w:r>
            <w:r>
              <w:rPr>
                <w:noProof/>
                <w:webHidden/>
              </w:rPr>
              <w:tab/>
            </w:r>
            <w:r>
              <w:rPr>
                <w:noProof/>
                <w:webHidden/>
              </w:rPr>
              <w:fldChar w:fldCharType="begin"/>
            </w:r>
            <w:r>
              <w:rPr>
                <w:noProof/>
                <w:webHidden/>
              </w:rPr>
              <w:instrText xml:space="preserve"> PAGEREF _Toc450215067 \h </w:instrText>
            </w:r>
            <w:r>
              <w:rPr>
                <w:noProof/>
                <w:webHidden/>
              </w:rPr>
            </w:r>
            <w:r>
              <w:rPr>
                <w:noProof/>
                <w:webHidden/>
              </w:rPr>
              <w:fldChar w:fldCharType="separate"/>
            </w:r>
            <w:r>
              <w:rPr>
                <w:noProof/>
                <w:webHidden/>
              </w:rPr>
              <w:t>4</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8" w:history="1">
            <w:r w:rsidRPr="006E1900">
              <w:rPr>
                <w:rStyle w:val="Hyperlink"/>
                <w:noProof/>
              </w:rPr>
              <w:t>6.</w:t>
            </w:r>
            <w:r>
              <w:rPr>
                <w:rFonts w:asciiTheme="minorHAnsi" w:eastAsiaTheme="minorEastAsia" w:hAnsiTheme="minorHAnsi" w:cstheme="minorBidi"/>
                <w:b w:val="0"/>
                <w:bCs w:val="0"/>
                <w:noProof/>
                <w:sz w:val="22"/>
                <w:szCs w:val="22"/>
                <w:lang w:val="en-GB" w:eastAsia="en-GB"/>
              </w:rPr>
              <w:tab/>
            </w:r>
            <w:r w:rsidRPr="006E1900">
              <w:rPr>
                <w:rStyle w:val="Hyperlink"/>
                <w:noProof/>
              </w:rPr>
              <w:t>Projectorganisatie</w:t>
            </w:r>
            <w:r>
              <w:rPr>
                <w:noProof/>
                <w:webHidden/>
              </w:rPr>
              <w:tab/>
            </w:r>
            <w:r>
              <w:rPr>
                <w:noProof/>
                <w:webHidden/>
              </w:rPr>
              <w:fldChar w:fldCharType="begin"/>
            </w:r>
            <w:r>
              <w:rPr>
                <w:noProof/>
                <w:webHidden/>
              </w:rPr>
              <w:instrText xml:space="preserve"> PAGEREF _Toc450215068 \h </w:instrText>
            </w:r>
            <w:r>
              <w:rPr>
                <w:noProof/>
                <w:webHidden/>
              </w:rPr>
            </w:r>
            <w:r>
              <w:rPr>
                <w:noProof/>
                <w:webHidden/>
              </w:rPr>
              <w:fldChar w:fldCharType="separate"/>
            </w:r>
            <w:r>
              <w:rPr>
                <w:noProof/>
                <w:webHidden/>
              </w:rPr>
              <w:t>4</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69" w:history="1">
            <w:r w:rsidRPr="006E1900">
              <w:rPr>
                <w:rStyle w:val="Hyperlink"/>
                <w:noProof/>
                <w:lang w:val="en-US"/>
              </w:rPr>
              <w:t>7.</w:t>
            </w:r>
            <w:r>
              <w:rPr>
                <w:rFonts w:asciiTheme="minorHAnsi" w:eastAsiaTheme="minorEastAsia" w:hAnsiTheme="minorHAnsi" w:cstheme="minorBidi"/>
                <w:b w:val="0"/>
                <w:bCs w:val="0"/>
                <w:noProof/>
                <w:sz w:val="22"/>
                <w:szCs w:val="22"/>
                <w:lang w:val="en-GB" w:eastAsia="en-GB"/>
              </w:rPr>
              <w:tab/>
            </w:r>
            <w:r w:rsidRPr="006E1900">
              <w:rPr>
                <w:rStyle w:val="Hyperlink"/>
                <w:noProof/>
                <w:lang w:val="en-US"/>
              </w:rPr>
              <w:t>Planning</w:t>
            </w:r>
            <w:r>
              <w:rPr>
                <w:noProof/>
                <w:webHidden/>
              </w:rPr>
              <w:tab/>
            </w:r>
            <w:r>
              <w:rPr>
                <w:noProof/>
                <w:webHidden/>
              </w:rPr>
              <w:fldChar w:fldCharType="begin"/>
            </w:r>
            <w:r>
              <w:rPr>
                <w:noProof/>
                <w:webHidden/>
              </w:rPr>
              <w:instrText xml:space="preserve"> PAGEREF _Toc450215069 \h </w:instrText>
            </w:r>
            <w:r>
              <w:rPr>
                <w:noProof/>
                <w:webHidden/>
              </w:rPr>
            </w:r>
            <w:r>
              <w:rPr>
                <w:noProof/>
                <w:webHidden/>
              </w:rPr>
              <w:fldChar w:fldCharType="separate"/>
            </w:r>
            <w:r>
              <w:rPr>
                <w:noProof/>
                <w:webHidden/>
              </w:rPr>
              <w:t>4</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70" w:history="1">
            <w:r w:rsidRPr="006E1900">
              <w:rPr>
                <w:rStyle w:val="Hyperlink"/>
                <w:noProof/>
              </w:rPr>
              <w:t>8.</w:t>
            </w:r>
            <w:r>
              <w:rPr>
                <w:rFonts w:asciiTheme="minorHAnsi" w:eastAsiaTheme="minorEastAsia" w:hAnsiTheme="minorHAnsi" w:cstheme="minorBidi"/>
                <w:b w:val="0"/>
                <w:bCs w:val="0"/>
                <w:noProof/>
                <w:sz w:val="22"/>
                <w:szCs w:val="22"/>
                <w:lang w:val="en-GB" w:eastAsia="en-GB"/>
              </w:rPr>
              <w:tab/>
            </w:r>
            <w:r w:rsidRPr="006E1900">
              <w:rPr>
                <w:rStyle w:val="Hyperlink"/>
                <w:noProof/>
              </w:rPr>
              <w:t>Projectgrenzen</w:t>
            </w:r>
            <w:r>
              <w:rPr>
                <w:noProof/>
                <w:webHidden/>
              </w:rPr>
              <w:tab/>
            </w:r>
            <w:r>
              <w:rPr>
                <w:noProof/>
                <w:webHidden/>
              </w:rPr>
              <w:fldChar w:fldCharType="begin"/>
            </w:r>
            <w:r>
              <w:rPr>
                <w:noProof/>
                <w:webHidden/>
              </w:rPr>
              <w:instrText xml:space="preserve"> PAGEREF _Toc450215070 \h </w:instrText>
            </w:r>
            <w:r>
              <w:rPr>
                <w:noProof/>
                <w:webHidden/>
              </w:rPr>
            </w:r>
            <w:r>
              <w:rPr>
                <w:noProof/>
                <w:webHidden/>
              </w:rPr>
              <w:fldChar w:fldCharType="separate"/>
            </w:r>
            <w:r>
              <w:rPr>
                <w:noProof/>
                <w:webHidden/>
              </w:rPr>
              <w:t>4</w:t>
            </w:r>
            <w:r>
              <w:rPr>
                <w:noProof/>
                <w:webHidden/>
              </w:rPr>
              <w:fldChar w:fldCharType="end"/>
            </w:r>
          </w:hyperlink>
        </w:p>
        <w:p w:rsidR="00E25071" w:rsidRDefault="00E25071">
          <w:pPr>
            <w:pStyle w:val="TOC1"/>
            <w:tabs>
              <w:tab w:val="left" w:pos="480"/>
            </w:tabs>
            <w:rPr>
              <w:rFonts w:asciiTheme="minorHAnsi" w:eastAsiaTheme="minorEastAsia" w:hAnsiTheme="minorHAnsi" w:cstheme="minorBidi"/>
              <w:b w:val="0"/>
              <w:bCs w:val="0"/>
              <w:noProof/>
              <w:sz w:val="22"/>
              <w:szCs w:val="22"/>
              <w:lang w:val="en-GB" w:eastAsia="en-GB"/>
            </w:rPr>
          </w:pPr>
          <w:hyperlink w:anchor="_Toc450215071" w:history="1">
            <w:r w:rsidRPr="006E1900">
              <w:rPr>
                <w:rStyle w:val="Hyperlink"/>
                <w:noProof/>
              </w:rPr>
              <w:t>9.</w:t>
            </w:r>
            <w:r>
              <w:rPr>
                <w:rFonts w:asciiTheme="minorHAnsi" w:eastAsiaTheme="minorEastAsia" w:hAnsiTheme="minorHAnsi" w:cstheme="minorBidi"/>
                <w:b w:val="0"/>
                <w:bCs w:val="0"/>
                <w:noProof/>
                <w:sz w:val="22"/>
                <w:szCs w:val="22"/>
                <w:lang w:val="en-GB" w:eastAsia="en-GB"/>
              </w:rPr>
              <w:tab/>
            </w:r>
            <w:r w:rsidRPr="006E1900">
              <w:rPr>
                <w:rStyle w:val="Hyperlink"/>
                <w:noProof/>
              </w:rPr>
              <w:t>Kosten en baten</w:t>
            </w:r>
            <w:r>
              <w:rPr>
                <w:noProof/>
                <w:webHidden/>
              </w:rPr>
              <w:tab/>
            </w:r>
            <w:r>
              <w:rPr>
                <w:noProof/>
                <w:webHidden/>
              </w:rPr>
              <w:fldChar w:fldCharType="begin"/>
            </w:r>
            <w:r>
              <w:rPr>
                <w:noProof/>
                <w:webHidden/>
              </w:rPr>
              <w:instrText xml:space="preserve"> PAGEREF _Toc450215071 \h </w:instrText>
            </w:r>
            <w:r>
              <w:rPr>
                <w:noProof/>
                <w:webHidden/>
              </w:rPr>
            </w:r>
            <w:r>
              <w:rPr>
                <w:noProof/>
                <w:webHidden/>
              </w:rPr>
              <w:fldChar w:fldCharType="separate"/>
            </w:r>
            <w:r>
              <w:rPr>
                <w:noProof/>
                <w:webHidden/>
              </w:rPr>
              <w:t>4</w:t>
            </w:r>
            <w:r>
              <w:rPr>
                <w:noProof/>
                <w:webHidden/>
              </w:rPr>
              <w:fldChar w:fldCharType="end"/>
            </w:r>
          </w:hyperlink>
        </w:p>
        <w:p w:rsidR="00E25071" w:rsidRDefault="00E25071">
          <w:pPr>
            <w:pStyle w:val="TOC1"/>
            <w:tabs>
              <w:tab w:val="left" w:pos="720"/>
            </w:tabs>
            <w:rPr>
              <w:rFonts w:asciiTheme="minorHAnsi" w:eastAsiaTheme="minorEastAsia" w:hAnsiTheme="minorHAnsi" w:cstheme="minorBidi"/>
              <w:b w:val="0"/>
              <w:bCs w:val="0"/>
              <w:noProof/>
              <w:sz w:val="22"/>
              <w:szCs w:val="22"/>
              <w:lang w:val="en-GB" w:eastAsia="en-GB"/>
            </w:rPr>
          </w:pPr>
          <w:hyperlink w:anchor="_Toc450215072" w:history="1">
            <w:r w:rsidRPr="006E1900">
              <w:rPr>
                <w:rStyle w:val="Hyperlink"/>
                <w:noProof/>
              </w:rPr>
              <w:t>10.</w:t>
            </w:r>
            <w:r>
              <w:rPr>
                <w:rFonts w:asciiTheme="minorHAnsi" w:eastAsiaTheme="minorEastAsia" w:hAnsiTheme="minorHAnsi" w:cstheme="minorBidi"/>
                <w:b w:val="0"/>
                <w:bCs w:val="0"/>
                <w:noProof/>
                <w:sz w:val="22"/>
                <w:szCs w:val="22"/>
                <w:lang w:val="en-GB" w:eastAsia="en-GB"/>
              </w:rPr>
              <w:tab/>
            </w:r>
            <w:r w:rsidRPr="006E1900">
              <w:rPr>
                <w:rStyle w:val="Hyperlink"/>
                <w:noProof/>
              </w:rPr>
              <w:t>Risico's</w:t>
            </w:r>
            <w:r>
              <w:rPr>
                <w:noProof/>
                <w:webHidden/>
              </w:rPr>
              <w:tab/>
            </w:r>
            <w:r>
              <w:rPr>
                <w:noProof/>
                <w:webHidden/>
              </w:rPr>
              <w:fldChar w:fldCharType="begin"/>
            </w:r>
            <w:r>
              <w:rPr>
                <w:noProof/>
                <w:webHidden/>
              </w:rPr>
              <w:instrText xml:space="preserve"> PAGEREF _Toc450215072 \h </w:instrText>
            </w:r>
            <w:r>
              <w:rPr>
                <w:noProof/>
                <w:webHidden/>
              </w:rPr>
            </w:r>
            <w:r>
              <w:rPr>
                <w:noProof/>
                <w:webHidden/>
              </w:rPr>
              <w:fldChar w:fldCharType="separate"/>
            </w:r>
            <w:r>
              <w:rPr>
                <w:noProof/>
                <w:webHidden/>
              </w:rPr>
              <w:t>5</w:t>
            </w:r>
            <w:r>
              <w:rPr>
                <w:noProof/>
                <w:webHidden/>
              </w:rPr>
              <w:fldChar w:fldCharType="end"/>
            </w:r>
          </w:hyperlink>
        </w:p>
        <w:p w:rsidR="00E25071" w:rsidRDefault="00E25071">
          <w:r>
            <w:rPr>
              <w:b/>
              <w:bCs/>
              <w:noProof/>
            </w:rPr>
            <w:fldChar w:fldCharType="end"/>
          </w:r>
        </w:p>
      </w:sdtContent>
    </w:sdt>
    <w:p w:rsidR="005A7916" w:rsidRDefault="005A7916">
      <w:pPr>
        <w:pStyle w:val="TOC2"/>
        <w:tabs>
          <w:tab w:val="left" w:pos="900"/>
        </w:tabs>
        <w:rPr>
          <w:rFonts w:ascii="Calibri" w:hAnsi="Calibri" w:cs="Calibri"/>
          <w:b/>
          <w:bCs/>
          <w:sz w:val="22"/>
          <w:szCs w:val="22"/>
        </w:rPr>
      </w:pPr>
    </w:p>
    <w:p w:rsidR="005A7916" w:rsidRDefault="005A7916"/>
    <w:p w:rsidR="005A7916" w:rsidRDefault="005A7916">
      <w:pPr>
        <w:pStyle w:val="Tekstopmerking1"/>
        <w:pBdr>
          <w:top w:val="single" w:sz="4" w:space="1" w:color="000000"/>
          <w:left w:val="single" w:sz="4" w:space="4" w:color="000000"/>
          <w:bottom w:val="single" w:sz="4" w:space="1" w:color="000000"/>
          <w:right w:val="single" w:sz="4" w:space="4" w:color="000000"/>
        </w:pBdr>
      </w:pPr>
      <w:r>
        <w:rPr>
          <w:b/>
        </w:rPr>
        <w:t>Instructies en tips</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De indeling van dit plan van aanpak is volgens hoofdstuk 5 van het boek 'Projectmanagement' en stap 3 van 'Projectaanpak in zes stappen' door Roel Grit, uitgegeven bij Noordhoff Uitgevers te Groningen.</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In deze boeken staat een uitgebreide beschrijving over hoe een plan van aanpak te maken is.</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 xml:space="preserve">Op de websites </w:t>
      </w:r>
      <w:hyperlink r:id="rId15" w:history="1">
        <w:r>
          <w:rPr>
            <w:rStyle w:val="Hyperlink"/>
            <w:sz w:val="18"/>
          </w:rPr>
          <w:t>www.projectmanagement.noordhoff.nl</w:t>
        </w:r>
      </w:hyperlink>
      <w:r>
        <w:t xml:space="preserve">  en </w:t>
      </w:r>
      <w:hyperlink r:id="rId16" w:history="1">
        <w:r>
          <w:rPr>
            <w:rStyle w:val="Hyperlink"/>
          </w:rPr>
          <w:t>http://www.projectaanpak.noordhoff.nl</w:t>
        </w:r>
      </w:hyperlink>
      <w:r>
        <w:t xml:space="preserve">  bij de boeken is een checklist te vinden om het plan van aanpak </w:t>
      </w:r>
      <w:r>
        <w:rPr>
          <w:b/>
          <w:bCs/>
        </w:rPr>
        <w:t xml:space="preserve"> </w:t>
      </w:r>
      <w:r>
        <w:t>op kwaliteit te controleren.</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De bovenstaande inhoudsopgave is automatisch gegenereerd. Ze kan opnieuw gegenereerd worden door met de rechtermuis in het tekstvlak van de inhoudsopgave wordt geklikt en vervolgens wordt gekozen voor: '!Veld bijwerken', 'In zijn geheel bijwerken'</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Door op de paginanummers achter een hoofdstuk in de inhoudsopgave te klikken, wordt automatisch naar het betreffende hoofdstuk gesprongen.</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Vergeet niet de kop- en voetregels aan te passen.</w:t>
      </w:r>
    </w:p>
    <w:p w:rsidR="005A7916" w:rsidRDefault="005A7916">
      <w:pPr>
        <w:pStyle w:val="Tekstopmerking1"/>
        <w:numPr>
          <w:ilvl w:val="0"/>
          <w:numId w:val="2"/>
        </w:numPr>
        <w:pBdr>
          <w:top w:val="single" w:sz="4" w:space="1" w:color="000000"/>
          <w:left w:val="single" w:sz="4" w:space="4" w:color="000000"/>
          <w:bottom w:val="single" w:sz="4" w:space="1" w:color="000000"/>
          <w:right w:val="single" w:sz="4" w:space="4" w:color="000000"/>
        </w:pBdr>
      </w:pPr>
      <w:r>
        <w:t>Gebruik altijd de spellingscontrole van Word</w:t>
      </w:r>
    </w:p>
    <w:p w:rsidR="005A7916" w:rsidRDefault="005A7916">
      <w:pPr>
        <w:pStyle w:val="Tekstopmerking1"/>
        <w:pBdr>
          <w:top w:val="single" w:sz="4" w:space="1" w:color="000000"/>
          <w:left w:val="single" w:sz="4" w:space="4" w:color="000000"/>
          <w:bottom w:val="single" w:sz="4" w:space="1" w:color="000000"/>
          <w:right w:val="single" w:sz="4" w:space="4" w:color="000000"/>
        </w:pBdr>
      </w:pPr>
    </w:p>
    <w:p w:rsidR="005A7916" w:rsidRDefault="005A7916">
      <w:pPr>
        <w:pStyle w:val="Tekstopmerking1"/>
        <w:pBdr>
          <w:top w:val="single" w:sz="4" w:space="1" w:color="000000"/>
          <w:left w:val="single" w:sz="4" w:space="4" w:color="000000"/>
          <w:bottom w:val="single" w:sz="4" w:space="1" w:color="000000"/>
          <w:right w:val="single" w:sz="4" w:space="4" w:color="000000"/>
        </w:pBdr>
      </w:pPr>
    </w:p>
    <w:p w:rsidR="005A7916" w:rsidRDefault="005A7916">
      <w:pPr>
        <w:pStyle w:val="Tekstopmerking1"/>
        <w:pBdr>
          <w:top w:val="single" w:sz="4" w:space="1" w:color="000000"/>
          <w:left w:val="single" w:sz="4" w:space="4" w:color="000000"/>
          <w:bottom w:val="single" w:sz="4" w:space="1" w:color="000000"/>
          <w:right w:val="single" w:sz="4" w:space="4" w:color="000000"/>
        </w:pBdr>
        <w:rPr>
          <w:b/>
          <w:color w:val="FF0000"/>
          <w:sz w:val="24"/>
          <w:shd w:val="clear" w:color="auto" w:fill="FFFF00"/>
        </w:rPr>
      </w:pPr>
      <w:r>
        <w:rPr>
          <w:b/>
          <w:color w:val="FF0000"/>
          <w:sz w:val="24"/>
          <w:shd w:val="clear" w:color="auto" w:fill="FFFF00"/>
        </w:rPr>
        <w:t>Vergeet niet alle instructies te verwijderen.</w:t>
      </w:r>
    </w:p>
    <w:p w:rsidR="005A7916" w:rsidRDefault="005A7916">
      <w:pPr>
        <w:pStyle w:val="Tekstopmerking1"/>
        <w:rPr>
          <w:b/>
          <w:color w:val="FF0000"/>
          <w:sz w:val="24"/>
          <w:shd w:val="clear" w:color="auto" w:fill="FFFF00"/>
        </w:rPr>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Tekstopmerking1"/>
      </w:pPr>
    </w:p>
    <w:p w:rsidR="005A7916" w:rsidRDefault="005A7916">
      <w:pPr>
        <w:pStyle w:val="Heading1"/>
      </w:pPr>
      <w:bookmarkStart w:id="1" w:name="__RefHeading___Toc305780346"/>
      <w:bookmarkStart w:id="2" w:name="_Toc450215063"/>
      <w:bookmarkEnd w:id="1"/>
      <w:r>
        <w:lastRenderedPageBreak/>
        <w:t>1.</w:t>
      </w:r>
      <w:r>
        <w:tab/>
        <w:t>Achtergronden</w:t>
      </w:r>
      <w:bookmarkEnd w:id="2"/>
    </w:p>
    <w:p w:rsidR="005A7916" w:rsidRDefault="005A7916"/>
    <w:p w:rsidR="005A7916" w:rsidRDefault="005A7916">
      <w:r>
        <w:t>Het is de bedoeling dat wij een opdracht gaan volbrengen in een tijdbestek van acht weken. In deze weken realiseren wij een mobiele applicatie die zo goed als in gebruik genomen kan worden. In de eerste week (startup) hebben we in overleg de verschillende requirements doorgenomen. Ook hebben doorgesproken dat we een aantal aanbevelingen gaan voorleggen met betrekking tot bepaalde keuzes die nog gemaakt moeten worden omtrent de mobiele applicatie zelf. Dit wordt later in het PvA behandeld.</w:t>
      </w:r>
    </w:p>
    <w:p w:rsidR="005A7916" w:rsidRDefault="005A7916"/>
    <w:p w:rsidR="005A7916" w:rsidRDefault="005A7916"/>
    <w:p w:rsidR="005A7916" w:rsidRDefault="005A7916">
      <w:r>
        <w:t xml:space="preserve">Dit plan van aanpak is als volgt ingedeeld: </w:t>
      </w:r>
    </w:p>
    <w:p w:rsidR="005A7916" w:rsidRDefault="005A7916"/>
    <w:tbl>
      <w:tblPr>
        <w:tblW w:w="0" w:type="auto"/>
        <w:tblInd w:w="-5" w:type="dxa"/>
        <w:tblLayout w:type="fixed"/>
        <w:tblLook w:val="0000" w:firstRow="0" w:lastRow="0" w:firstColumn="0" w:lastColumn="0" w:noHBand="0" w:noVBand="0"/>
      </w:tblPr>
      <w:tblGrid>
        <w:gridCol w:w="2518"/>
        <w:gridCol w:w="6702"/>
      </w:tblGrid>
      <w:tr w:rsidR="005A7916">
        <w:tc>
          <w:tcPr>
            <w:tcW w:w="2518" w:type="dxa"/>
            <w:tcBorders>
              <w:top w:val="single" w:sz="4" w:space="0" w:color="000000"/>
              <w:left w:val="single" w:sz="4" w:space="0" w:color="000000"/>
              <w:bottom w:val="single" w:sz="4" w:space="0" w:color="000000"/>
            </w:tcBorders>
            <w:shd w:val="clear" w:color="auto" w:fill="C6D9F1"/>
          </w:tcPr>
          <w:p w:rsidR="005A7916" w:rsidRDefault="005A7916">
            <w:pPr>
              <w:pStyle w:val="NoSpacing"/>
              <w:tabs>
                <w:tab w:val="left" w:pos="426"/>
              </w:tabs>
              <w:rPr>
                <w:b/>
              </w:rPr>
            </w:pPr>
            <w:r>
              <w:rPr>
                <w:b/>
              </w:rPr>
              <w:tab/>
              <w:t xml:space="preserve">Hoofdstuk </w:t>
            </w:r>
          </w:p>
        </w:tc>
        <w:tc>
          <w:tcPr>
            <w:tcW w:w="6702" w:type="dxa"/>
            <w:tcBorders>
              <w:top w:val="single" w:sz="4" w:space="0" w:color="000000"/>
              <w:left w:val="single" w:sz="4" w:space="0" w:color="000000"/>
              <w:bottom w:val="single" w:sz="4" w:space="0" w:color="000000"/>
              <w:right w:val="single" w:sz="4" w:space="0" w:color="000000"/>
            </w:tcBorders>
            <w:shd w:val="clear" w:color="auto" w:fill="C6D9F1"/>
          </w:tcPr>
          <w:p w:rsidR="005A7916" w:rsidRDefault="005A7916">
            <w:pPr>
              <w:pStyle w:val="NoSpacing"/>
            </w:pPr>
            <w:r>
              <w:rPr>
                <w:b/>
              </w:rPr>
              <w:t>Geeft antwoord op de vraag</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1</w:t>
            </w:r>
            <w:r>
              <w:tab/>
              <w:t>Achtergronden</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Waar (in welke omgeving) speelt het project zich af?</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2</w:t>
            </w:r>
            <w:r>
              <w:tab/>
              <w:t>Projectresultaat</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 xml:space="preserve">Waarom doen we het project? </w:t>
            </w:r>
          </w:p>
          <w:p w:rsidR="005A7916" w:rsidRDefault="005A7916">
            <w:pPr>
              <w:pStyle w:val="NoSpacing"/>
            </w:pPr>
            <w:r>
              <w:t>Welke eisen stellen we aan het projectresultaat?</w:t>
            </w:r>
          </w:p>
          <w:p w:rsidR="005A7916" w:rsidRDefault="005A7916">
            <w:pPr>
              <w:pStyle w:val="NoSpacing"/>
            </w:pPr>
            <w:r>
              <w:t>Wat is globaal het te leveren projectresultaat?</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3</w:t>
            </w:r>
            <w:r>
              <w:tab/>
              <w:t>Projectactiviteiten</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Wat moeten we doen om het projectresultaat te behalen?</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4</w:t>
            </w:r>
            <w:r>
              <w:tab/>
              <w:t>Tussenresultaten</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Wat zijn de tussenresultaten?</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5</w:t>
            </w:r>
            <w:r>
              <w:tab/>
              <w:t>Kwaliteit</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Hoe zorgen we voor de kwaliteit van de (tussen)resultaten en het projectresultaat?</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6</w:t>
            </w:r>
            <w:r>
              <w:tab/>
              <w:t>Projectorganisatie</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Wie doen er mee, hoe werken we samen en wie krijgt welke informatie?</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7</w:t>
            </w:r>
            <w:r>
              <w:tab/>
              <w:t>Planning</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Wanneer gaat wie wat doen?</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8</w:t>
            </w:r>
            <w:r>
              <w:tab/>
              <w:t>Projectgrenzen</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Wat doen we nog net wel en wat niet meer?</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9</w:t>
            </w:r>
            <w:r>
              <w:tab/>
              <w:t>Kosten en baten</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Wat kost het project en wat levert het op?</w:t>
            </w:r>
          </w:p>
        </w:tc>
      </w:tr>
      <w:tr w:rsidR="005A7916">
        <w:tc>
          <w:tcPr>
            <w:tcW w:w="2518" w:type="dxa"/>
            <w:tcBorders>
              <w:top w:val="single" w:sz="4" w:space="0" w:color="000000"/>
              <w:left w:val="single" w:sz="4" w:space="0" w:color="000000"/>
              <w:bottom w:val="single" w:sz="4" w:space="0" w:color="000000"/>
            </w:tcBorders>
            <w:shd w:val="clear" w:color="auto" w:fill="FEFED6"/>
          </w:tcPr>
          <w:p w:rsidR="005A7916" w:rsidRDefault="005A7916">
            <w:pPr>
              <w:pStyle w:val="NoSpacing"/>
              <w:tabs>
                <w:tab w:val="left" w:pos="426"/>
              </w:tabs>
            </w:pPr>
            <w:r>
              <w:t>10</w:t>
            </w:r>
            <w:r>
              <w:tab/>
              <w:t>Risico's</w:t>
            </w:r>
          </w:p>
        </w:tc>
        <w:tc>
          <w:tcPr>
            <w:tcW w:w="6702" w:type="dxa"/>
            <w:tcBorders>
              <w:top w:val="single" w:sz="4" w:space="0" w:color="000000"/>
              <w:left w:val="single" w:sz="4" w:space="0" w:color="000000"/>
              <w:bottom w:val="single" w:sz="4" w:space="0" w:color="000000"/>
              <w:right w:val="single" w:sz="4" w:space="0" w:color="000000"/>
            </w:tcBorders>
            <w:shd w:val="clear" w:color="auto" w:fill="FEFED6"/>
          </w:tcPr>
          <w:p w:rsidR="005A7916" w:rsidRDefault="005A7916">
            <w:pPr>
              <w:pStyle w:val="NoSpacing"/>
            </w:pPr>
            <w:r>
              <w:t>Waardoor kan het project mislukken?</w:t>
            </w:r>
          </w:p>
        </w:tc>
      </w:tr>
    </w:tbl>
    <w:p w:rsidR="005A7916" w:rsidRDefault="005A7916"/>
    <w:p w:rsidR="005A7916" w:rsidRDefault="005A7916"/>
    <w:p w:rsidR="005A7916" w:rsidRDefault="005A7916">
      <w:pPr>
        <w:pStyle w:val="Heading1"/>
      </w:pPr>
      <w:bookmarkStart w:id="3" w:name="__RefHeading___Toc305780347"/>
      <w:bookmarkStart w:id="4" w:name="_Toc450215064"/>
      <w:bookmarkEnd w:id="3"/>
      <w:r>
        <w:t>2.</w:t>
      </w:r>
      <w:r>
        <w:tab/>
        <w:t>Projectresultaat</w:t>
      </w:r>
      <w:bookmarkEnd w:id="4"/>
      <w:r>
        <w:t xml:space="preserve"> </w:t>
      </w:r>
    </w:p>
    <w:p w:rsidR="005A7916" w:rsidRDefault="005A7916"/>
    <w:p w:rsidR="005A7916" w:rsidRPr="006E0A0F" w:rsidRDefault="005A7916">
      <w:pPr>
        <w:pStyle w:val="NoSpacing"/>
        <w:rPr>
          <w:rFonts w:ascii="Times New Roman" w:hAnsi="Times New Roman" w:cs="Times New Roman"/>
          <w:sz w:val="24"/>
        </w:rPr>
      </w:pPr>
      <w:r w:rsidRPr="006E0A0F">
        <w:rPr>
          <w:rFonts w:ascii="Times New Roman" w:hAnsi="Times New Roman" w:cs="Times New Roman"/>
          <w:b/>
          <w:sz w:val="24"/>
        </w:rPr>
        <w:t xml:space="preserve">Waarom doen we het project? </w:t>
      </w:r>
    </w:p>
    <w:p w:rsidR="005A7916" w:rsidRPr="006E0A0F" w:rsidRDefault="005A7916">
      <w:pPr>
        <w:pStyle w:val="NoSpacing"/>
        <w:rPr>
          <w:rFonts w:ascii="Times New Roman" w:hAnsi="Times New Roman" w:cs="Times New Roman"/>
          <w:sz w:val="24"/>
        </w:rPr>
      </w:pPr>
      <w:r w:rsidRPr="006E0A0F">
        <w:rPr>
          <w:rFonts w:ascii="Times New Roman" w:hAnsi="Times New Roman" w:cs="Times New Roman"/>
          <w:sz w:val="24"/>
        </w:rPr>
        <w:t>Voor ons is dit een project dat van belang is omdat we hierdoor multidisciplinair leren werken in een projectgroep. Ook omdat iedereen een toegewezen taak op zich neemt is het van belang om je verantwoordelijkheid te nemen voor dat deel dat jouw toegewezen is. Om dit allemaal in juiste banen te lijden gaan we werken met de methode prince2 in combinatie met scrum.</w:t>
      </w:r>
    </w:p>
    <w:p w:rsidR="005A7916" w:rsidRPr="006E0A0F" w:rsidRDefault="005A7916">
      <w:pPr>
        <w:pStyle w:val="NoSpacing"/>
        <w:rPr>
          <w:rFonts w:ascii="Times New Roman" w:hAnsi="Times New Roman" w:cs="Times New Roman"/>
          <w:sz w:val="24"/>
        </w:rPr>
      </w:pPr>
    </w:p>
    <w:p w:rsidR="005A7916" w:rsidRPr="006E0A0F" w:rsidRDefault="005A7916">
      <w:pPr>
        <w:pStyle w:val="NoSpacing"/>
        <w:rPr>
          <w:rFonts w:ascii="Times New Roman" w:hAnsi="Times New Roman" w:cs="Times New Roman"/>
          <w:sz w:val="24"/>
        </w:rPr>
      </w:pPr>
      <w:r w:rsidRPr="006E0A0F">
        <w:rPr>
          <w:rFonts w:ascii="Times New Roman" w:hAnsi="Times New Roman" w:cs="Times New Roman"/>
          <w:b/>
          <w:sz w:val="24"/>
        </w:rPr>
        <w:t>Resultaat</w:t>
      </w:r>
    </w:p>
    <w:p w:rsidR="005A7916" w:rsidRPr="006E0A0F" w:rsidRDefault="005A7916">
      <w:pPr>
        <w:pStyle w:val="NoSpacing"/>
        <w:rPr>
          <w:rFonts w:ascii="Times New Roman" w:hAnsi="Times New Roman" w:cs="Times New Roman"/>
          <w:sz w:val="24"/>
        </w:rPr>
      </w:pPr>
      <w:r w:rsidRPr="006E0A0F">
        <w:rPr>
          <w:rFonts w:ascii="Times New Roman" w:hAnsi="Times New Roman" w:cs="Times New Roman"/>
          <w:sz w:val="24"/>
        </w:rPr>
        <w:t>Het resultaat dat we aan het einde van dit project gaan opleveren is een mobiele applicatie die overzichtelijk en makkelijk te bedienen in kaart brengt waar alle kroegen en cafés in de stad Deventer te vinden zijn.</w:t>
      </w:r>
    </w:p>
    <w:p w:rsidR="005A7916" w:rsidRDefault="005A7916">
      <w:pPr>
        <w:pStyle w:val="NoSpacing"/>
      </w:pPr>
    </w:p>
    <w:p w:rsidR="005A7916" w:rsidRPr="006E0A0F" w:rsidRDefault="005A7916">
      <w:pPr>
        <w:pStyle w:val="NoSpacing"/>
        <w:pageBreakBefore/>
        <w:rPr>
          <w:rFonts w:ascii="Times New Roman" w:hAnsi="Times New Roman" w:cs="Times New Roman"/>
          <w:b/>
          <w:sz w:val="24"/>
        </w:rPr>
      </w:pPr>
      <w:r w:rsidRPr="006E0A0F">
        <w:rPr>
          <w:rFonts w:ascii="Times New Roman" w:hAnsi="Times New Roman" w:cs="Times New Roman"/>
          <w:b/>
          <w:sz w:val="24"/>
        </w:rPr>
        <w:lastRenderedPageBreak/>
        <w:t>Eisen applicatie:</w:t>
      </w:r>
    </w:p>
    <w:p w:rsidR="005A7916" w:rsidRPr="006E0A0F" w:rsidRDefault="005A7916">
      <w:pPr>
        <w:pStyle w:val="NoSpacing"/>
        <w:rPr>
          <w:rFonts w:ascii="Times New Roman" w:hAnsi="Times New Roman" w:cs="Times New Roman"/>
          <w:b/>
          <w:sz w:val="24"/>
        </w:rPr>
      </w:pP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Mensen moeten zich kunnen registreren</w:t>
      </w:r>
      <w:r w:rsidR="006E0A0F" w:rsidRPr="006E0A0F">
        <w:rPr>
          <w:rFonts w:ascii="Times New Roman" w:hAnsi="Times New Roman" w:cs="Times New Roman"/>
          <w:sz w:val="24"/>
        </w:rPr>
        <w:t xml:space="preserve"> - 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De applicatie moet gratis zijn</w:t>
      </w:r>
      <w:r w:rsidR="006E0A0F" w:rsidRP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Geen banners of advertenties</w:t>
      </w:r>
      <w:r w:rsidR="006E0A0F" w:rsidRP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Er moeten kroegen en cafés in verwerkt zijn doormiddel van een link</w:t>
      </w:r>
      <w:r w:rsidR="006E0A0F" w:rsidRP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Registreren gaat doormiddel van de NAW-gegevens.</w:t>
      </w:r>
      <w:r w:rsidR="006E0A0F" w:rsidRPr="006E0A0F">
        <w:rPr>
          <w:rFonts w:ascii="Times New Roman" w:hAnsi="Times New Roman" w:cs="Times New Roman"/>
          <w:sz w:val="24"/>
        </w:rPr>
        <w:t xml:space="preserve"> - 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Het moet draaien op een Microsoftserver (SQL)</w:t>
      </w:r>
      <w:r w:rsidR="006E0A0F" w:rsidRP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Programma moet volledig in de Cloud werken</w:t>
      </w:r>
      <w:r w:rsidR="006E0A0F" w:rsidRP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De applicatie hoeft niet in offlinemodes te kunnen werken.</w:t>
      </w:r>
      <w:r w:rsidR="006E0A0F" w:rsidRPr="006E0A0F">
        <w:rPr>
          <w:rFonts w:ascii="Times New Roman" w:hAnsi="Times New Roman" w:cs="Times New Roman"/>
          <w:sz w:val="24"/>
        </w:rPr>
        <w:t xml:space="preserve"> - 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Het moet een native applicatie zijn.</w:t>
      </w:r>
      <w:r w:rsidR="006E0A0F" w:rsidRPr="006E0A0F">
        <w:rPr>
          <w:rFonts w:ascii="Times New Roman" w:hAnsi="Times New Roman" w:cs="Times New Roman"/>
          <w:sz w:val="24"/>
        </w:rPr>
        <w:t xml:space="preserve"> - </w:t>
      </w:r>
      <w:r w:rsidR="006E0A0F">
        <w:rPr>
          <w:rFonts w:ascii="Times New Roman" w:hAnsi="Times New Roman" w:cs="Times New Roman"/>
          <w:sz w:val="24"/>
        </w:rPr>
        <w:t>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Het mag geen applicatie zijn die al bestaat of erop lijkt.</w:t>
      </w:r>
      <w:r w:rsid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Er moet een admin/moderator zijn om de info te beheren.</w:t>
      </w:r>
      <w:r w:rsidR="006E0A0F">
        <w:rPr>
          <w:rFonts w:ascii="Times New Roman" w:hAnsi="Times New Roman" w:cs="Times New Roman"/>
          <w:sz w:val="24"/>
        </w:rPr>
        <w:t xml:space="preserve"> - </w:t>
      </w:r>
      <w:r w:rsidR="00FE1AEB">
        <w:rPr>
          <w:rFonts w:ascii="Times New Roman" w:hAnsi="Times New Roman" w:cs="Times New Roman"/>
          <w:sz w:val="24"/>
        </w:rPr>
        <w:t>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Informatie in de applicatie moet beschikbaar zijn zonder in te loggen.</w:t>
      </w:r>
      <w:r w:rsid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De database moet bestaan uit alleen plekken die op loopafstand te bereiken zijn.</w:t>
      </w:r>
      <w:r w:rsidR="006E0A0F">
        <w:rPr>
          <w:rFonts w:ascii="Times New Roman" w:hAnsi="Times New Roman" w:cs="Times New Roman"/>
          <w:sz w:val="24"/>
        </w:rPr>
        <w:t xml:space="preserve"> - Could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In het geval dat er periodieke evenementen zijn moet er een agenda komen in de applicatie.</w:t>
      </w:r>
      <w:r w:rsidR="006E0A0F">
        <w:rPr>
          <w:rFonts w:ascii="Times New Roman" w:hAnsi="Times New Roman" w:cs="Times New Roman"/>
          <w:sz w:val="24"/>
        </w:rPr>
        <w:t xml:space="preserve"> - Could</w:t>
      </w:r>
    </w:p>
    <w:p w:rsid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 xml:space="preserve">Recent bekeken items mag ook een onderdeel worden van de app. </w:t>
      </w:r>
      <w:r w:rsidR="006E0A0F">
        <w:rPr>
          <w:rFonts w:ascii="Times New Roman" w:hAnsi="Times New Roman" w:cs="Times New Roman"/>
          <w:sz w:val="24"/>
        </w:rPr>
        <w:t>- Could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 xml:space="preserve">Google Maps/Openstreetmap integratie mag worden opgenomen voor navigatie doeleinden. </w:t>
      </w:r>
      <w:r w:rsidR="006E0A0F">
        <w:rPr>
          <w:rFonts w:ascii="Times New Roman" w:hAnsi="Times New Roman" w:cs="Times New Roman"/>
          <w:sz w:val="24"/>
        </w:rPr>
        <w:t>- Could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 xml:space="preserve">Geen social media integratie. </w:t>
      </w:r>
      <w:r w:rsidR="006E0A0F">
        <w:rPr>
          <w:rFonts w:ascii="Times New Roman" w:hAnsi="Times New Roman" w:cs="Times New Roman"/>
          <w:sz w:val="24"/>
        </w:rPr>
        <w:t>- 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80% van de gebruikers moet de app kunnen gebruiken denk aan android 2.3 en 4.0</w:t>
      </w:r>
      <w:r w:rsid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Er moet Centric info tab komen in de applicatie.</w:t>
      </w:r>
      <w:r w:rsidR="006E0A0F">
        <w:rPr>
          <w:rFonts w:ascii="Times New Roman" w:hAnsi="Times New Roman" w:cs="Times New Roman"/>
          <w:sz w:val="24"/>
        </w:rPr>
        <w:t xml:space="preserv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De uptime moet zo hoog mogelijk zijn.</w:t>
      </w:r>
      <w:r w:rsidR="006E0A0F">
        <w:rPr>
          <w:rFonts w:ascii="Times New Roman" w:hAnsi="Times New Roman" w:cs="Times New Roman"/>
          <w:sz w:val="24"/>
        </w:rPr>
        <w:t xml:space="preserve"> - Must</w:t>
      </w:r>
    </w:p>
    <w:p w:rsidR="005A7916" w:rsidRPr="006E0A0F" w:rsidRDefault="00FE1AEB">
      <w:pPr>
        <w:pStyle w:val="NoSpacing"/>
        <w:numPr>
          <w:ilvl w:val="0"/>
          <w:numId w:val="3"/>
        </w:numPr>
        <w:rPr>
          <w:rFonts w:ascii="Times New Roman" w:hAnsi="Times New Roman" w:cs="Times New Roman"/>
          <w:sz w:val="24"/>
        </w:rPr>
      </w:pPr>
      <w:r>
        <w:rPr>
          <w:rFonts w:ascii="Times New Roman" w:hAnsi="Times New Roman" w:cs="Times New Roman"/>
          <w:sz w:val="24"/>
        </w:rPr>
        <w:t>De app moet gevuld worden met informatie uit de database - Must</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De interface moet modern zijn.</w:t>
      </w:r>
      <w:r w:rsidR="006E0A0F">
        <w:rPr>
          <w:rFonts w:ascii="Times New Roman" w:hAnsi="Times New Roman" w:cs="Times New Roman"/>
          <w:sz w:val="24"/>
        </w:rPr>
        <w:t xml:space="preserve"> - Should</w:t>
      </w:r>
    </w:p>
    <w:p w:rsidR="005A7916" w:rsidRPr="006E0A0F" w:rsidRDefault="005A7916">
      <w:pPr>
        <w:pStyle w:val="NoSpacing"/>
        <w:numPr>
          <w:ilvl w:val="0"/>
          <w:numId w:val="3"/>
        </w:numPr>
        <w:rPr>
          <w:rFonts w:ascii="Times New Roman" w:hAnsi="Times New Roman" w:cs="Times New Roman"/>
          <w:sz w:val="24"/>
        </w:rPr>
      </w:pPr>
      <w:r w:rsidRPr="006E0A0F">
        <w:rPr>
          <w:rFonts w:ascii="Times New Roman" w:hAnsi="Times New Roman" w:cs="Times New Roman"/>
          <w:sz w:val="24"/>
        </w:rPr>
        <w:t>App icoon moet een iconisch icoontje worden van Deventer.</w:t>
      </w:r>
      <w:r w:rsidR="00FE1AEB">
        <w:rPr>
          <w:rFonts w:ascii="Times New Roman" w:hAnsi="Times New Roman" w:cs="Times New Roman"/>
          <w:sz w:val="24"/>
        </w:rPr>
        <w:t xml:space="preserve"> - Should</w:t>
      </w:r>
    </w:p>
    <w:p w:rsidR="005A7916" w:rsidRPr="006E0A0F" w:rsidRDefault="005A7916">
      <w:pPr>
        <w:pStyle w:val="NoSpacing"/>
        <w:numPr>
          <w:ilvl w:val="0"/>
          <w:numId w:val="3"/>
        </w:numPr>
        <w:rPr>
          <w:rFonts w:ascii="Times New Roman" w:hAnsi="Times New Roman" w:cs="Times New Roman"/>
          <w:b/>
          <w:sz w:val="24"/>
        </w:rPr>
      </w:pPr>
      <w:r w:rsidRPr="006E0A0F">
        <w:rPr>
          <w:rFonts w:ascii="Times New Roman" w:hAnsi="Times New Roman" w:cs="Times New Roman"/>
          <w:sz w:val="24"/>
        </w:rPr>
        <w:t>Er moet een zoekfuncite in komen.</w:t>
      </w:r>
      <w:r w:rsidR="00FE1AEB">
        <w:rPr>
          <w:rFonts w:ascii="Times New Roman" w:hAnsi="Times New Roman" w:cs="Times New Roman"/>
          <w:sz w:val="24"/>
        </w:rPr>
        <w:t xml:space="preserve"> - Could</w:t>
      </w:r>
    </w:p>
    <w:p w:rsidR="005A7916" w:rsidRDefault="005A7916">
      <w:pPr>
        <w:pStyle w:val="NoSpacing"/>
        <w:rPr>
          <w:b/>
        </w:rPr>
      </w:pPr>
    </w:p>
    <w:p w:rsidR="005A7916" w:rsidRDefault="005A7916">
      <w:pPr>
        <w:rPr>
          <w:b/>
        </w:rPr>
      </w:pPr>
    </w:p>
    <w:p w:rsidR="005A7916" w:rsidRDefault="005A7916"/>
    <w:p w:rsidR="005A7916" w:rsidRDefault="005A7916">
      <w:pPr>
        <w:pStyle w:val="Heading1"/>
      </w:pPr>
      <w:bookmarkStart w:id="5" w:name="__RefHeading___Toc305780348"/>
      <w:bookmarkStart w:id="6" w:name="_Toc450215065"/>
      <w:bookmarkEnd w:id="5"/>
      <w:r>
        <w:t>3.</w:t>
      </w:r>
      <w:r>
        <w:tab/>
        <w:t>Projectactiviteiten</w:t>
      </w:r>
      <w:bookmarkEnd w:id="6"/>
    </w:p>
    <w:p w:rsidR="005A7916" w:rsidRDefault="005A7916"/>
    <w:p w:rsidR="005A7916" w:rsidRDefault="005A7916">
      <w:r>
        <w:t>De casus van de opdrachtgever moet worden omgezet in een plan van aanpak. Zodra dit plan van aanpak af is zal de groep beginnen met het daadwerkelijke project. Het eerste prototype zal wor</w:t>
      </w:r>
      <w:r w:rsidR="002015B0">
        <w:t>d</w:t>
      </w:r>
      <w:r>
        <w:t>en geprogrammeerd, de eerste servers zullen worden ingesteld en het adviesrapport en canvas business model zullen worden gemaakt. Na deze eerste werkzaamheden zal alles worden gecontroleerd en zal het team aanwijzingen krijgen wat zij kunnen verbeteren. Aan het einde van de projectperiode zal het team hun laatste werk presenteren. Na deze laatste presentatie is het project afgesloten.</w:t>
      </w:r>
    </w:p>
    <w:p w:rsidR="005A7916" w:rsidRDefault="005A7916"/>
    <w:p w:rsidR="005A7916" w:rsidRDefault="005A7916">
      <w:pPr>
        <w:pStyle w:val="Heading1"/>
      </w:pPr>
      <w:bookmarkStart w:id="7" w:name="__RefHeading___Toc305780349"/>
      <w:bookmarkStart w:id="8" w:name="_Toc450215066"/>
      <w:bookmarkEnd w:id="7"/>
      <w:r>
        <w:t>4.</w:t>
      </w:r>
      <w:r>
        <w:tab/>
        <w:t>Tussenresultaten</w:t>
      </w:r>
      <w:bookmarkEnd w:id="8"/>
      <w:r>
        <w:t xml:space="preserve"> </w:t>
      </w:r>
    </w:p>
    <w:p w:rsidR="005A7916" w:rsidRDefault="005A7916"/>
    <w:p w:rsidR="005A7916" w:rsidRDefault="005A7916">
      <w:pPr>
        <w:numPr>
          <w:ilvl w:val="0"/>
          <w:numId w:val="3"/>
        </w:numPr>
      </w:pPr>
      <w:r>
        <w:t>Voorlopig plan van aanpak</w:t>
      </w:r>
    </w:p>
    <w:p w:rsidR="005A7916" w:rsidRDefault="005A7916">
      <w:pPr>
        <w:numPr>
          <w:ilvl w:val="0"/>
          <w:numId w:val="3"/>
        </w:numPr>
      </w:pPr>
      <w:r>
        <w:t>Database en server voorbereiden</w:t>
      </w:r>
    </w:p>
    <w:p w:rsidR="005A7916" w:rsidRDefault="005A7916">
      <w:pPr>
        <w:numPr>
          <w:ilvl w:val="0"/>
          <w:numId w:val="3"/>
        </w:numPr>
      </w:pPr>
      <w:r>
        <w:lastRenderedPageBreak/>
        <w:t>Prototype mobiele applicatie maken.</w:t>
      </w:r>
    </w:p>
    <w:p w:rsidR="005A7916" w:rsidRDefault="005A7916">
      <w:pPr>
        <w:numPr>
          <w:ilvl w:val="0"/>
          <w:numId w:val="3"/>
        </w:numPr>
      </w:pPr>
      <w:r>
        <w:t>Presentatie</w:t>
      </w:r>
    </w:p>
    <w:p w:rsidR="005A7916" w:rsidRDefault="005A7916">
      <w:pPr>
        <w:numPr>
          <w:ilvl w:val="0"/>
          <w:numId w:val="3"/>
        </w:numPr>
      </w:pPr>
      <w:r>
        <w:t>Plan van aanpak</w:t>
      </w:r>
    </w:p>
    <w:p w:rsidR="005A7916" w:rsidRDefault="005A7916">
      <w:pPr>
        <w:numPr>
          <w:ilvl w:val="0"/>
          <w:numId w:val="3"/>
        </w:numPr>
      </w:pPr>
      <w:r>
        <w:t>Adviesrapport</w:t>
      </w:r>
    </w:p>
    <w:p w:rsidR="005A7916" w:rsidRDefault="005A7916" w:rsidP="00555402">
      <w:pPr>
        <w:numPr>
          <w:ilvl w:val="0"/>
          <w:numId w:val="3"/>
        </w:numPr>
      </w:pPr>
      <w:r>
        <w:t>Canvas Business Model</w:t>
      </w:r>
    </w:p>
    <w:p w:rsidR="005A7916" w:rsidRDefault="005A7916">
      <w:pPr>
        <w:pStyle w:val="Heading1"/>
      </w:pPr>
      <w:bookmarkStart w:id="9" w:name="__RefHeading___Toc305780350"/>
      <w:bookmarkStart w:id="10" w:name="_Toc450215067"/>
      <w:bookmarkEnd w:id="9"/>
      <w:r>
        <w:t>5.</w:t>
      </w:r>
      <w:r>
        <w:tab/>
        <w:t>Kwaliteit</w:t>
      </w:r>
      <w:bookmarkEnd w:id="10"/>
    </w:p>
    <w:p w:rsidR="005A7916" w:rsidRDefault="005A7916"/>
    <w:p w:rsidR="005A7916" w:rsidRDefault="005A7916">
      <w:r>
        <w:t>Om de kwaliteit van ons project te waarborgen zal Floor ons plan vaan aanpak reviewen alvorens wij deze opsturen naar onze opdrachtgever. Na deze review hebben wij genoeg feedback ontvangen om dit te kunnen verwerken in ons plan van aanpak en kunnen wij deze opsturen naar onze opdrachtgever. Samen met dit plan van aanpak zullen wij ons prototype van de mobiele applicatie meeleveren zodat de opdrachtgever zijn mening kan uitlaten over het project dusver. Nadat wij feedback hebben ontvangen over onze applicatie kunnen wij deze applicatie aanpassen naar de wensen van de opdrachtgever en kunnen onze ITSM’ers de infrastructuur maken.</w:t>
      </w:r>
    </w:p>
    <w:p w:rsidR="005A7916" w:rsidRDefault="005A7916">
      <w:pPr>
        <w:pStyle w:val="Heading1"/>
      </w:pPr>
      <w:bookmarkStart w:id="11" w:name="__RefHeading___Toc305780351"/>
      <w:bookmarkStart w:id="12" w:name="_Toc450215068"/>
      <w:bookmarkEnd w:id="11"/>
      <w:r>
        <w:t>6.</w:t>
      </w:r>
      <w:r>
        <w:tab/>
        <w:t>Projectorganisatie</w:t>
      </w:r>
      <w:bookmarkEnd w:id="12"/>
    </w:p>
    <w:p w:rsidR="005A7916" w:rsidRDefault="005A7916"/>
    <w:p w:rsidR="005A7916" w:rsidRDefault="005A7916">
      <w:pPr>
        <w:rPr>
          <w:lang w:val="en-US"/>
        </w:rPr>
      </w:pPr>
      <w:r>
        <w:rPr>
          <w:lang w:val="en-US"/>
        </w:rPr>
        <w:t>Kevin Mulder – Business, teamleider.</w:t>
      </w:r>
    </w:p>
    <w:p w:rsidR="005A7916" w:rsidRDefault="005A7916">
      <w:pPr>
        <w:rPr>
          <w:lang w:val="en-US"/>
        </w:rPr>
      </w:pPr>
      <w:r>
        <w:rPr>
          <w:lang w:val="en-US"/>
        </w:rPr>
        <w:t>Jasper Roenhorst – Business, notulist.</w:t>
      </w:r>
    </w:p>
    <w:p w:rsidR="005A7916" w:rsidRDefault="005A7916">
      <w:pPr>
        <w:rPr>
          <w:lang w:val="en-US"/>
        </w:rPr>
      </w:pPr>
      <w:r>
        <w:rPr>
          <w:lang w:val="en-US"/>
        </w:rPr>
        <w:t>Thomas Pleiter – ITSM</w:t>
      </w:r>
    </w:p>
    <w:p w:rsidR="005A7916" w:rsidRDefault="005A7916">
      <w:pPr>
        <w:rPr>
          <w:lang w:val="en-US"/>
        </w:rPr>
      </w:pPr>
      <w:r>
        <w:rPr>
          <w:lang w:val="en-US"/>
        </w:rPr>
        <w:t xml:space="preserve">Jarno </w:t>
      </w:r>
      <w:r w:rsidR="00FB6186">
        <w:rPr>
          <w:lang w:val="en-US"/>
        </w:rPr>
        <w:t xml:space="preserve">Vasters </w:t>
      </w:r>
      <w:r>
        <w:rPr>
          <w:lang w:val="en-US"/>
        </w:rPr>
        <w:t>- ITSM</w:t>
      </w:r>
    </w:p>
    <w:p w:rsidR="005A7916" w:rsidRDefault="005A7916">
      <w:pPr>
        <w:rPr>
          <w:lang w:val="en-US"/>
        </w:rPr>
      </w:pPr>
      <w:r>
        <w:rPr>
          <w:lang w:val="en-US"/>
        </w:rPr>
        <w:t xml:space="preserve">Kjell </w:t>
      </w:r>
      <w:r w:rsidR="003F518A">
        <w:rPr>
          <w:lang w:val="en-US"/>
        </w:rPr>
        <w:t>Spijker –</w:t>
      </w:r>
      <w:r>
        <w:rPr>
          <w:lang w:val="en-US"/>
        </w:rPr>
        <w:t xml:space="preserve"> </w:t>
      </w:r>
      <w:r w:rsidR="003F518A">
        <w:rPr>
          <w:lang w:val="en-US"/>
        </w:rPr>
        <w:t xml:space="preserve">Software Engineering, </w:t>
      </w:r>
      <w:r>
        <w:rPr>
          <w:lang w:val="en-US"/>
        </w:rPr>
        <w:t>Programmeur</w:t>
      </w:r>
    </w:p>
    <w:p w:rsidR="005A7916" w:rsidRDefault="005A7916">
      <w:pPr>
        <w:pStyle w:val="Heading1"/>
        <w:rPr>
          <w:lang w:val="en-US"/>
        </w:rPr>
      </w:pPr>
      <w:bookmarkStart w:id="13" w:name="__RefHeading___Toc305780352"/>
      <w:bookmarkStart w:id="14" w:name="_Toc450215069"/>
      <w:bookmarkEnd w:id="13"/>
      <w:r>
        <w:rPr>
          <w:lang w:val="en-US"/>
        </w:rPr>
        <w:t>7.</w:t>
      </w:r>
      <w:r>
        <w:rPr>
          <w:lang w:val="en-US"/>
        </w:rPr>
        <w:tab/>
        <w:t>Planning</w:t>
      </w:r>
      <w:bookmarkEnd w:id="14"/>
    </w:p>
    <w:p w:rsidR="005A7916" w:rsidRDefault="005A7916">
      <w:pPr>
        <w:rPr>
          <w:lang w:val="en-US"/>
        </w:rPr>
      </w:pPr>
    </w:p>
    <w:p w:rsidR="005A7916" w:rsidRDefault="005A7916">
      <w:r>
        <w:t>Hier komt de tekst 'Planning'. Zie '</w:t>
      </w:r>
      <w:r>
        <w:rPr>
          <w:i/>
        </w:rPr>
        <w:t>Projectaanpak in zes stappen</w:t>
      </w:r>
      <w:r>
        <w:t xml:space="preserve">' paragraaf 3.12 en  </w:t>
      </w:r>
      <w:r>
        <w:rPr>
          <w:i/>
        </w:rPr>
        <w:t>'Projectmanagement'</w:t>
      </w:r>
      <w:r>
        <w:t xml:space="preserve"> hoofdstuk 5. </w:t>
      </w:r>
    </w:p>
    <w:p w:rsidR="005A7916" w:rsidRDefault="005A7916"/>
    <w:p w:rsidR="005A7916" w:rsidRDefault="005A7916">
      <w:r>
        <w:t>Eventueel verwijzen naar bijlage (dit hoofdstuk echter wel opnemen).</w:t>
      </w:r>
    </w:p>
    <w:p w:rsidR="005A7916" w:rsidRDefault="005A7916">
      <w:r>
        <w:t xml:space="preserve">Als je MS Project gebruikt, zorg dan dat het netjes wordt afgedrukt. </w:t>
      </w:r>
    </w:p>
    <w:p w:rsidR="005A7916" w:rsidRDefault="005A7916"/>
    <w:p w:rsidR="005A7916" w:rsidRDefault="005A7916">
      <w:pPr>
        <w:pStyle w:val="Heading1"/>
      </w:pPr>
      <w:bookmarkStart w:id="15" w:name="__RefHeading___Toc305780353"/>
      <w:bookmarkStart w:id="16" w:name="_Toc450215070"/>
      <w:bookmarkEnd w:id="15"/>
      <w:r>
        <w:t>8.</w:t>
      </w:r>
      <w:r>
        <w:tab/>
        <w:t>Projectgrenzen</w:t>
      </w:r>
      <w:bookmarkEnd w:id="16"/>
    </w:p>
    <w:p w:rsidR="005A7916" w:rsidRDefault="005A7916"/>
    <w:p w:rsidR="005A7916" w:rsidRDefault="005A7916">
      <w:r>
        <w:t xml:space="preserve">Voor de grenzen van het project zullen wij ons richten tot de projectscope. In deze scope geven wij aan tot hoe ver onze kennis gaat en hoeveel tijd wij kwijt kunnen. </w:t>
      </w:r>
    </w:p>
    <w:p w:rsidR="005A7916" w:rsidRDefault="005A7916"/>
    <w:p w:rsidR="005A7916" w:rsidRDefault="005A7916">
      <w:pPr>
        <w:pStyle w:val="Heading1"/>
      </w:pPr>
      <w:bookmarkStart w:id="17" w:name="__RefHeading___Toc305780354"/>
      <w:bookmarkStart w:id="18" w:name="_Toc450215071"/>
      <w:bookmarkEnd w:id="17"/>
      <w:r>
        <w:t>9.</w:t>
      </w:r>
      <w:r>
        <w:tab/>
        <w:t>Kosten en baten</w:t>
      </w:r>
      <w:bookmarkEnd w:id="18"/>
    </w:p>
    <w:p w:rsidR="005A7916" w:rsidRDefault="005A7916"/>
    <w:p w:rsidR="005A7916" w:rsidRDefault="005A7916">
      <w:r>
        <w:t>Aangezien wij dit project zelf verrichten zijn er geen kosten verbonden aan dit project.</w:t>
      </w:r>
    </w:p>
    <w:p w:rsidR="005A7916" w:rsidRDefault="00FB6186">
      <w:r>
        <w:t>Er zullen wel kosten zijn voor het hosten van de app, wat de kosten hier van zijn is nog niet bekend.</w:t>
      </w:r>
    </w:p>
    <w:p w:rsidR="00E25071" w:rsidRDefault="00E25071"/>
    <w:p w:rsidR="005A7916" w:rsidRDefault="005A7916" w:rsidP="00E25071">
      <w:pPr>
        <w:pStyle w:val="Heading1"/>
      </w:pPr>
      <w:bookmarkStart w:id="19" w:name="__RefHeading___Toc305780355"/>
      <w:bookmarkStart w:id="20" w:name="_Toc450215072"/>
      <w:bookmarkEnd w:id="19"/>
      <w:r>
        <w:lastRenderedPageBreak/>
        <w:t>10.</w:t>
      </w:r>
      <w:r>
        <w:tab/>
        <w:t>Risico's</w:t>
      </w:r>
      <w:bookmarkEnd w:id="20"/>
      <w:r>
        <w:t xml:space="preserve"> </w:t>
      </w:r>
    </w:p>
    <w:p w:rsidR="005A7916" w:rsidRDefault="005A7916"/>
    <w:p w:rsidR="005A7916" w:rsidRDefault="005A7916">
      <w:r>
        <w:rPr>
          <w:rStyle w:val="Standaardalinea-lettertype1"/>
          <w:b/>
        </w:rPr>
        <w:t>Leden komen niet opdagen</w:t>
      </w:r>
      <w:r>
        <w:t xml:space="preserve"> – Door middel van goed overleg beperken we de schade van het project, met dit overleg zorgen wij ervoor dat indien iemand er niet is de andere groepsleden de taken tijdelijk op zich kunnen nemen.</w:t>
      </w:r>
    </w:p>
    <w:p w:rsidR="005A7916" w:rsidRDefault="005A7916"/>
    <w:p w:rsidR="005A7916" w:rsidRDefault="005A7916">
      <w:r>
        <w:rPr>
          <w:rStyle w:val="Standaardalinea-lettertype1"/>
          <w:b/>
        </w:rPr>
        <w:t>Leden stoppen met de opleiding</w:t>
      </w:r>
      <w:r>
        <w:t xml:space="preserve"> – Door middel van het melden van huidige situaties omtrent het verliezen van een teamlid kan de bovenliggende leiding heir rekening mee houden in het eindoordeel.</w:t>
      </w:r>
    </w:p>
    <w:p w:rsidR="005A7916" w:rsidRDefault="005A7916"/>
    <w:p w:rsidR="005A7916" w:rsidRDefault="005A7916">
      <w:pPr>
        <w:rPr>
          <w:rStyle w:val="Standaardalinea-lettertype1"/>
          <w:b/>
        </w:rPr>
      </w:pPr>
      <w:r>
        <w:rPr>
          <w:rStyle w:val="Standaardalinea-lettertype1"/>
          <w:b/>
        </w:rPr>
        <w:t>Product raakt verloren</w:t>
      </w:r>
      <w:r>
        <w:t xml:space="preserve"> – Door middel van redundante opslag is het onmogelijk dat wij onze data verliezen, wij slaan onze gegevens zowel op in de Cloud als lokaal.</w:t>
      </w:r>
    </w:p>
    <w:p w:rsidR="005A7916" w:rsidRDefault="005A7916">
      <w:r>
        <w:rPr>
          <w:rStyle w:val="Standaardalinea-lettertype1"/>
          <w:b/>
        </w:rPr>
        <w:t>Buiten de scope</w:t>
      </w:r>
      <w:r>
        <w:t xml:space="preserve"> – indien wij buiten de scope omgaan zullen wij dit melden aan de bovenliggende leiding.</w:t>
      </w:r>
    </w:p>
    <w:p w:rsidR="005A7916" w:rsidRDefault="005A7916"/>
    <w:p w:rsidR="005A7916" w:rsidRDefault="005A7916">
      <w:r>
        <w:rPr>
          <w:rStyle w:val="Standaardalinea-lettertype1"/>
          <w:b/>
        </w:rPr>
        <w:t>Te hoge verwachtingen</w:t>
      </w:r>
      <w:r>
        <w:t xml:space="preserve"> – Als men te hoge verwachtingen van ons heeft dan zullen wij dit kenbaar maken aan de leiding.</w:t>
      </w:r>
    </w:p>
    <w:p w:rsidR="005A7916" w:rsidRDefault="005A7916"/>
    <w:p w:rsidR="005A7916" w:rsidRDefault="005A7916">
      <w:r>
        <w:rPr>
          <w:rStyle w:val="Standaardalinea-lettertype1"/>
          <w:b/>
        </w:rPr>
        <w:t>Leden leveren werk te laat in</w:t>
      </w:r>
      <w:r>
        <w:t xml:space="preserve"> – door middel van duidelijke afspraken stellen wij duidelijk dat aan het te laat inleveren van schoolwerk sancties verbonden zijn.</w:t>
      </w:r>
    </w:p>
    <w:p w:rsidR="005A7916" w:rsidRDefault="005A7916"/>
    <w:p w:rsidR="005A7916" w:rsidRDefault="005A7916">
      <w:r>
        <w:rPr>
          <w:rStyle w:val="Standaardalinea-lettertype1"/>
          <w:b/>
        </w:rPr>
        <w:t>Opdracht wordt verkeerd uitgevoerd</w:t>
      </w:r>
      <w:r>
        <w:t xml:space="preserve"> – Teamleden wenden zich naar de vakdocenten en lossen het probleem op.</w:t>
      </w:r>
    </w:p>
    <w:p w:rsidR="005A7916" w:rsidRDefault="005A7916"/>
    <w:p w:rsidR="005A7916" w:rsidRDefault="005A7916">
      <w:r>
        <w:rPr>
          <w:rStyle w:val="Standaardalinea-lettertype1"/>
          <w:b/>
        </w:rPr>
        <w:t>Onvoldoende kennis</w:t>
      </w:r>
      <w:r>
        <w:t xml:space="preserve"> – In het geval dat het team over onvoldoende kennis beschikt wordt dit kenbaar gemaakt aan de opdrachtgever en wordt in samenspraak een aanpassing gemaakt aan het projectplan of wordt er iemand met meer kennis in de arm genomen.</w:t>
      </w:r>
    </w:p>
    <w:sectPr w:rsidR="005A7916" w:rsidSect="00E25071">
      <w:headerReference w:type="default" r:id="rId17"/>
      <w:footerReference w:type="default" r:id="rId18"/>
      <w:pgSz w:w="11906" w:h="16838"/>
      <w:pgMar w:top="1417" w:right="1417" w:bottom="1417" w:left="1417" w:header="720"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2CA" w:rsidRDefault="007A02CA">
      <w:r>
        <w:separator/>
      </w:r>
    </w:p>
  </w:endnote>
  <w:endnote w:type="continuationSeparator" w:id="0">
    <w:p w:rsidR="007A02CA" w:rsidRDefault="007A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16" w:rsidRDefault="00BE2949">
    <w:pPr>
      <w:pStyle w:val="Footer"/>
      <w:pBdr>
        <w:top w:val="single" w:sz="4" w:space="1" w:color="000000"/>
      </w:pBdr>
      <w:ind w:right="1"/>
    </w:pPr>
    <w:r>
      <w:rPr>
        <w:noProof/>
        <w:lang w:val="en-GB" w:eastAsia="en-GB"/>
      </w:rPr>
      <mc:AlternateContent>
        <mc:Choice Requires="wps">
          <w:drawing>
            <wp:anchor distT="0" distB="0" distL="0" distR="0" simplePos="0" relativeHeight="251658240" behindDoc="0" locked="0" layoutInCell="1" allowOverlap="1">
              <wp:simplePos x="0" y="0"/>
              <wp:positionH relativeFrom="page">
                <wp:posOffset>6645910</wp:posOffset>
              </wp:positionH>
              <wp:positionV relativeFrom="paragraph">
                <wp:posOffset>635</wp:posOffset>
              </wp:positionV>
              <wp:extent cx="13970" cy="174625"/>
              <wp:effectExtent l="6985" t="1905" r="7620" b="4445"/>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7916" w:rsidRDefault="00992261">
                          <w:pPr>
                            <w:pStyle w:val="Footer"/>
                          </w:pPr>
                          <w:r w:rsidRPr="00992261">
                            <w:t>Trivento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23.3pt;margin-top:.05pt;width:1.1pt;height:13.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" stroked="f">
              <v:fill opacity="0"/>
              <v:textbox inset="0,0,0,0">
                <w:txbxContent>
                  <w:p w:rsidR="005A7916" w:rsidRDefault="00992261">
                    <w:pPr>
                      <w:pStyle w:val="Footer"/>
                    </w:pPr>
                    <w:r w:rsidRPr="00992261">
                      <w:t>Trivento</w:t>
                    </w:r>
                  </w:p>
                </w:txbxContent>
              </v:textbox>
              <w10:wrap type="square" side="largest" anchorx="page"/>
            </v:shape>
          </w:pict>
        </mc:Fallback>
      </mc:AlternateContent>
    </w:r>
    <w:r w:rsidR="005A7916">
      <w:t xml:space="preserve">Afgedrukt </w:t>
    </w:r>
    <w:r w:rsidR="005A7916">
      <w:fldChar w:fldCharType="begin"/>
    </w:r>
    <w:r w:rsidR="005A7916">
      <w:instrText xml:space="preserve"> DATE \@"d\ MMMM\ yyyy" </w:instrText>
    </w:r>
    <w:r w:rsidR="005A7916">
      <w:fldChar w:fldCharType="separate"/>
    </w:r>
    <w:r w:rsidR="00F23097">
      <w:rPr>
        <w:noProof/>
      </w:rPr>
      <w:t>5 mei 2016</w:t>
    </w:r>
    <w:r w:rsidR="005A7916">
      <w:fldChar w:fldCharType="end"/>
    </w:r>
    <w:r w:rsidR="00992261">
      <w:tab/>
    </w:r>
    <w:r w:rsidR="00992261">
      <w:tab/>
      <w:t xml:space="preserve">Bedrijf </w:t>
    </w:r>
    <w:r w:rsidR="00992261" w:rsidRPr="00992261">
      <w:t>Trivento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2CA" w:rsidRDefault="007A02CA">
      <w:r>
        <w:separator/>
      </w:r>
    </w:p>
  </w:footnote>
  <w:footnote w:type="continuationSeparator" w:id="0">
    <w:p w:rsidR="007A02CA" w:rsidRDefault="007A0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916" w:rsidRDefault="005A7916">
    <w:pPr>
      <w:pStyle w:val="Header"/>
      <w:pBdr>
        <w:bottom w:val="single" w:sz="4" w:space="1" w:color="000000"/>
      </w:pBdr>
    </w:pPr>
    <w:r>
      <w:t>Plan van Aanpak project X</w:t>
    </w:r>
    <w:r>
      <w:tab/>
    </w:r>
    <w:r>
      <w:tab/>
      <w:t xml:space="preserve">pagina </w:t>
    </w:r>
    <w:r>
      <w:rPr>
        <w:rStyle w:val="PageNumber"/>
      </w:rPr>
      <w:fldChar w:fldCharType="begin"/>
    </w:r>
    <w:r>
      <w:rPr>
        <w:rStyle w:val="PageNumber"/>
      </w:rPr>
      <w:instrText xml:space="preserve"> PAGE </w:instrText>
    </w:r>
    <w:r>
      <w:rPr>
        <w:rStyle w:val="PageNumber"/>
      </w:rPr>
      <w:fldChar w:fldCharType="separate"/>
    </w:r>
    <w:r w:rsidR="00CE1532">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Calibri" w:hAnsi="Calibri"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5D"/>
    <w:rsid w:val="00062586"/>
    <w:rsid w:val="00103E57"/>
    <w:rsid w:val="00186136"/>
    <w:rsid w:val="001D6E5D"/>
    <w:rsid w:val="002015B0"/>
    <w:rsid w:val="00354586"/>
    <w:rsid w:val="003F518A"/>
    <w:rsid w:val="00555402"/>
    <w:rsid w:val="005A7916"/>
    <w:rsid w:val="006E0A0F"/>
    <w:rsid w:val="007615F9"/>
    <w:rsid w:val="007A02CA"/>
    <w:rsid w:val="008457E1"/>
    <w:rsid w:val="00992261"/>
    <w:rsid w:val="00BE2949"/>
    <w:rsid w:val="00C94431"/>
    <w:rsid w:val="00CE1532"/>
    <w:rsid w:val="00D1348A"/>
    <w:rsid w:val="00DC6A75"/>
    <w:rsid w:val="00E25071"/>
    <w:rsid w:val="00E37154"/>
    <w:rsid w:val="00E70626"/>
    <w:rsid w:val="00F23097"/>
    <w:rsid w:val="00FB6186"/>
    <w:rsid w:val="00FE1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BF788FE"/>
  <w15:chartTrackingRefBased/>
  <w15:docId w15:val="{5D8B6814-5FEE-4CAC-A2B9-9B23F30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pPr>
    <w:rPr>
      <w:sz w:val="24"/>
      <w:szCs w:val="24"/>
      <w:lang w:val="nl-NL"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jc w:val="center"/>
      <w:outlineLvl w:val="1"/>
    </w:pPr>
    <w:rPr>
      <w:rFonts w:ascii="Arial" w:hAnsi="Arial" w:cs="Arial"/>
      <w:sz w:val="44"/>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Calibri" w:eastAsia="Calibri" w:hAnsi="Calibri"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Standaardalinea-lettertype1">
    <w:name w:val="Standaardalinea-lettertype1"/>
  </w:style>
  <w:style w:type="character" w:styleId="Hyperlink">
    <w:name w:val="Hyperlink"/>
    <w:uiPriority w:val="99"/>
    <w:rPr>
      <w:color w:val="0000FF"/>
      <w:u w:val="single"/>
    </w:rPr>
  </w:style>
  <w:style w:type="character" w:customStyle="1" w:styleId="Verwijzingopmerking1">
    <w:name w:val="Verwijzing opmerking1"/>
    <w:rPr>
      <w:sz w:val="16"/>
      <w:szCs w:val="16"/>
    </w:rPr>
  </w:style>
  <w:style w:type="character" w:styleId="PageNumber">
    <w:name w:val="page number"/>
    <w:basedOn w:val="Standaardalinea-lettertype1"/>
  </w:style>
  <w:style w:type="character" w:customStyle="1" w:styleId="GeenafstandChar">
    <w:name w:val="Geen afstand Char"/>
    <w:rPr>
      <w:rFonts w:ascii="Calibri" w:eastAsia="Calibri" w:hAnsi="Calibri" w:cs="Calibri"/>
      <w:sz w:val="22"/>
      <w:szCs w:val="22"/>
      <w:lang w:val="nl-NL" w:eastAsia="ar-SA" w:bidi="ar-SA"/>
    </w:rPr>
  </w:style>
  <w:style w:type="paragraph" w:customStyle="1" w:styleId="Kop">
    <w:name w:val="Kop"/>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customStyle="1" w:styleId="Bijschrift1">
    <w:name w:val="Bijschrift1"/>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Opmaakprofiel1">
    <w:name w:val="Opmaakprofiel1"/>
    <w:basedOn w:val="Heading3"/>
    <w:pPr>
      <w:keepLines/>
      <w:numPr>
        <w:ilvl w:val="0"/>
        <w:numId w:val="0"/>
      </w:numPr>
      <w:tabs>
        <w:tab w:val="left" w:pos="-1440"/>
        <w:tab w:val="left" w:pos="-720"/>
      </w:tabs>
      <w:spacing w:before="0" w:after="0"/>
    </w:pPr>
    <w:rPr>
      <w:rFonts w:ascii="Times New Roman" w:hAnsi="Times New Roman" w:cs="Times New Roman"/>
      <w:b w:val="0"/>
      <w:bCs w:val="0"/>
      <w:sz w:val="20"/>
      <w:szCs w:val="20"/>
    </w:rPr>
  </w:style>
  <w:style w:type="paragraph" w:styleId="TOC1">
    <w:name w:val="toc 1"/>
    <w:basedOn w:val="Normal"/>
    <w:next w:val="Normal"/>
    <w:uiPriority w:val="39"/>
    <w:pPr>
      <w:tabs>
        <w:tab w:val="right" w:leader="dot" w:pos="9062"/>
      </w:tabs>
      <w:spacing w:before="120" w:after="120"/>
    </w:pPr>
    <w:rPr>
      <w:b/>
      <w:bCs/>
    </w:rPr>
  </w:style>
  <w:style w:type="paragraph" w:styleId="TOC2">
    <w:name w:val="toc 2"/>
    <w:basedOn w:val="Normal"/>
    <w:next w:val="Normal"/>
    <w:pPr>
      <w:ind w:left="240"/>
    </w:pPr>
  </w:style>
  <w:style w:type="paragraph" w:styleId="TOC3">
    <w:name w:val="toc 3"/>
    <w:basedOn w:val="Normal"/>
    <w:next w:val="Normal"/>
    <w:pPr>
      <w:ind w:left="480"/>
    </w:pPr>
    <w:rPr>
      <w:i/>
      <w:iCs/>
    </w:rPr>
  </w:style>
  <w:style w:type="paragraph" w:styleId="TOC4">
    <w:name w:val="toc 4"/>
    <w:basedOn w:val="Normal"/>
    <w:next w:val="Normal"/>
    <w:pPr>
      <w:ind w:left="720"/>
    </w:pPr>
    <w:rPr>
      <w:szCs w:val="21"/>
    </w:rPr>
  </w:style>
  <w:style w:type="paragraph" w:styleId="TOC5">
    <w:name w:val="toc 5"/>
    <w:basedOn w:val="Normal"/>
    <w:next w:val="Normal"/>
    <w:pPr>
      <w:ind w:left="960"/>
    </w:pPr>
    <w:rPr>
      <w:szCs w:val="21"/>
    </w:rPr>
  </w:style>
  <w:style w:type="paragraph" w:styleId="TOC6">
    <w:name w:val="toc 6"/>
    <w:basedOn w:val="Normal"/>
    <w:next w:val="Normal"/>
    <w:pPr>
      <w:ind w:left="1200"/>
    </w:pPr>
    <w:rPr>
      <w:szCs w:val="21"/>
    </w:rPr>
  </w:style>
  <w:style w:type="paragraph" w:styleId="TOC7">
    <w:name w:val="toc 7"/>
    <w:basedOn w:val="Normal"/>
    <w:next w:val="Normal"/>
    <w:pPr>
      <w:ind w:left="1440"/>
    </w:pPr>
    <w:rPr>
      <w:szCs w:val="21"/>
    </w:rPr>
  </w:style>
  <w:style w:type="paragraph" w:styleId="TOC8">
    <w:name w:val="toc 8"/>
    <w:basedOn w:val="Normal"/>
    <w:next w:val="Normal"/>
    <w:pPr>
      <w:ind w:left="1680"/>
    </w:pPr>
    <w:rPr>
      <w:szCs w:val="21"/>
    </w:rPr>
  </w:style>
  <w:style w:type="paragraph" w:styleId="TOC9">
    <w:name w:val="toc 9"/>
    <w:basedOn w:val="Normal"/>
    <w:next w:val="Normal"/>
    <w:pPr>
      <w:ind w:left="1920"/>
    </w:pPr>
    <w:rPr>
      <w:szCs w:val="21"/>
    </w:rPr>
  </w:style>
  <w:style w:type="paragraph" w:customStyle="1" w:styleId="Tekstopmerking1">
    <w:name w:val="Tekst opmerking1"/>
    <w:basedOn w:val="Normal"/>
    <w:rPr>
      <w:sz w:val="20"/>
      <w:szCs w:val="20"/>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rPr>
      <w:rFonts w:ascii="Tahoma" w:hAnsi="Tahoma" w:cs="Tahoma"/>
      <w:sz w:val="16"/>
      <w:szCs w:val="16"/>
    </w:rPr>
  </w:style>
  <w:style w:type="paragraph" w:styleId="NoSpacing">
    <w:name w:val="No Spacing"/>
    <w:link w:val="NoSpacingChar"/>
    <w:uiPriority w:val="1"/>
    <w:qFormat/>
    <w:pPr>
      <w:suppressAutoHyphens/>
    </w:pPr>
    <w:rPr>
      <w:rFonts w:ascii="Calibri" w:eastAsia="Calibri" w:hAnsi="Calibri" w:cs="Calibri"/>
      <w:sz w:val="22"/>
      <w:szCs w:val="22"/>
      <w:lang w:val="nl-NL" w:eastAsia="ar-SA"/>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paragraph" w:customStyle="1" w:styleId="Frame-inhoud">
    <w:name w:val="Frame-inhoud"/>
    <w:basedOn w:val="Normal"/>
  </w:style>
  <w:style w:type="character" w:customStyle="1" w:styleId="NoSpacingChar">
    <w:name w:val="No Spacing Char"/>
    <w:link w:val="NoSpacing"/>
    <w:uiPriority w:val="1"/>
    <w:rsid w:val="00FE1AEB"/>
    <w:rPr>
      <w:rFonts w:ascii="Calibri" w:eastAsia="Calibri" w:hAnsi="Calibri" w:cs="Calibri"/>
      <w:sz w:val="22"/>
      <w:szCs w:val="22"/>
      <w:lang w:val="nl-NL" w:eastAsia="ar-SA"/>
    </w:rPr>
  </w:style>
  <w:style w:type="paragraph" w:styleId="TOCHeading">
    <w:name w:val="TOC Heading"/>
    <w:basedOn w:val="Heading1"/>
    <w:next w:val="Normal"/>
    <w:uiPriority w:val="39"/>
    <w:unhideWhenUsed/>
    <w:qFormat/>
    <w:rsid w:val="00E25071"/>
    <w:pPr>
      <w:keepLines/>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420643@student.saxion.n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405796@student.saxion.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rojectaanpak.noordhoff.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410189@student.saxion.nl" TargetMode="External"/><Relationship Id="rId5" Type="http://schemas.openxmlformats.org/officeDocument/2006/relationships/settings" Target="settings.xml"/><Relationship Id="rId15" Type="http://schemas.openxmlformats.org/officeDocument/2006/relationships/hyperlink" Target="http://www.grit-projectmanagement.noordhoff.n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421098@student.saxio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Plaats, datum: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0ABD1-B7A7-4358-B82A-254502A0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1442</Words>
  <Characters>8222</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Plan van aanpak</vt:lpstr>
      <vt:lpstr>Plan van aanpak</vt:lpstr>
    </vt:vector>
  </TitlesOfParts>
  <Company/>
  <LinksUpToDate>false</LinksUpToDate>
  <CharactersWithSpaces>9645</CharactersWithSpaces>
  <SharedDoc>false</SharedDoc>
  <HLinks>
    <vt:vector size="252" baseType="variant">
      <vt:variant>
        <vt:i4>7471162</vt:i4>
      </vt:variant>
      <vt:variant>
        <vt:i4>126</vt:i4>
      </vt:variant>
      <vt:variant>
        <vt:i4>0</vt:i4>
      </vt:variant>
      <vt:variant>
        <vt:i4>5</vt:i4>
      </vt:variant>
      <vt:variant>
        <vt:lpwstr>http://www.projectaanpak.noordhoff.nl/</vt:lpwstr>
      </vt:variant>
      <vt:variant>
        <vt:lpwstr/>
      </vt:variant>
      <vt:variant>
        <vt:i4>7012398</vt:i4>
      </vt:variant>
      <vt:variant>
        <vt:i4>123</vt:i4>
      </vt:variant>
      <vt:variant>
        <vt:i4>0</vt:i4>
      </vt:variant>
      <vt:variant>
        <vt:i4>5</vt:i4>
      </vt:variant>
      <vt:variant>
        <vt:lpwstr>http://www.grit-projectmanagement.noordhoff.nl/</vt:lpwstr>
      </vt:variant>
      <vt:variant>
        <vt:lpwstr/>
      </vt:variant>
      <vt:variant>
        <vt:i4>7798854</vt:i4>
      </vt:variant>
      <vt:variant>
        <vt:i4>119</vt:i4>
      </vt:variant>
      <vt:variant>
        <vt:i4>0</vt:i4>
      </vt:variant>
      <vt:variant>
        <vt:i4>5</vt:i4>
      </vt:variant>
      <vt:variant>
        <vt:lpwstr/>
      </vt:variant>
      <vt:variant>
        <vt:lpwstr>__RefHeading___Toc305780357</vt:lpwstr>
      </vt:variant>
      <vt:variant>
        <vt:i4>7798854</vt:i4>
      </vt:variant>
      <vt:variant>
        <vt:i4>116</vt:i4>
      </vt:variant>
      <vt:variant>
        <vt:i4>0</vt:i4>
      </vt:variant>
      <vt:variant>
        <vt:i4>5</vt:i4>
      </vt:variant>
      <vt:variant>
        <vt:lpwstr/>
      </vt:variant>
      <vt:variant>
        <vt:lpwstr>__RefHeading___Toc305780356</vt:lpwstr>
      </vt:variant>
      <vt:variant>
        <vt:i4>7798854</vt:i4>
      </vt:variant>
      <vt:variant>
        <vt:i4>113</vt:i4>
      </vt:variant>
      <vt:variant>
        <vt:i4>0</vt:i4>
      </vt:variant>
      <vt:variant>
        <vt:i4>5</vt:i4>
      </vt:variant>
      <vt:variant>
        <vt:lpwstr/>
      </vt:variant>
      <vt:variant>
        <vt:lpwstr>__RefHeading___Toc305780355</vt:lpwstr>
      </vt:variant>
      <vt:variant>
        <vt:i4>7798854</vt:i4>
      </vt:variant>
      <vt:variant>
        <vt:i4>110</vt:i4>
      </vt:variant>
      <vt:variant>
        <vt:i4>0</vt:i4>
      </vt:variant>
      <vt:variant>
        <vt:i4>5</vt:i4>
      </vt:variant>
      <vt:variant>
        <vt:lpwstr/>
      </vt:variant>
      <vt:variant>
        <vt:lpwstr>__RefHeading___Toc305780355</vt:lpwstr>
      </vt:variant>
      <vt:variant>
        <vt:i4>7798854</vt:i4>
      </vt:variant>
      <vt:variant>
        <vt:i4>107</vt:i4>
      </vt:variant>
      <vt:variant>
        <vt:i4>0</vt:i4>
      </vt:variant>
      <vt:variant>
        <vt:i4>5</vt:i4>
      </vt:variant>
      <vt:variant>
        <vt:lpwstr/>
      </vt:variant>
      <vt:variant>
        <vt:lpwstr>__RefHeading___Toc305780355</vt:lpwstr>
      </vt:variant>
      <vt:variant>
        <vt:i4>7798854</vt:i4>
      </vt:variant>
      <vt:variant>
        <vt:i4>104</vt:i4>
      </vt:variant>
      <vt:variant>
        <vt:i4>0</vt:i4>
      </vt:variant>
      <vt:variant>
        <vt:i4>5</vt:i4>
      </vt:variant>
      <vt:variant>
        <vt:lpwstr/>
      </vt:variant>
      <vt:variant>
        <vt:lpwstr>__RefHeading___Toc305780354</vt:lpwstr>
      </vt:variant>
      <vt:variant>
        <vt:i4>7798854</vt:i4>
      </vt:variant>
      <vt:variant>
        <vt:i4>101</vt:i4>
      </vt:variant>
      <vt:variant>
        <vt:i4>0</vt:i4>
      </vt:variant>
      <vt:variant>
        <vt:i4>5</vt:i4>
      </vt:variant>
      <vt:variant>
        <vt:lpwstr/>
      </vt:variant>
      <vt:variant>
        <vt:lpwstr>__RefHeading___Toc305780354</vt:lpwstr>
      </vt:variant>
      <vt:variant>
        <vt:i4>7798854</vt:i4>
      </vt:variant>
      <vt:variant>
        <vt:i4>98</vt:i4>
      </vt:variant>
      <vt:variant>
        <vt:i4>0</vt:i4>
      </vt:variant>
      <vt:variant>
        <vt:i4>5</vt:i4>
      </vt:variant>
      <vt:variant>
        <vt:lpwstr/>
      </vt:variant>
      <vt:variant>
        <vt:lpwstr>__RefHeading___Toc305780354</vt:lpwstr>
      </vt:variant>
      <vt:variant>
        <vt:i4>7798854</vt:i4>
      </vt:variant>
      <vt:variant>
        <vt:i4>95</vt:i4>
      </vt:variant>
      <vt:variant>
        <vt:i4>0</vt:i4>
      </vt:variant>
      <vt:variant>
        <vt:i4>5</vt:i4>
      </vt:variant>
      <vt:variant>
        <vt:lpwstr/>
      </vt:variant>
      <vt:variant>
        <vt:lpwstr>__RefHeading___Toc305780353</vt:lpwstr>
      </vt:variant>
      <vt:variant>
        <vt:i4>7798854</vt:i4>
      </vt:variant>
      <vt:variant>
        <vt:i4>92</vt:i4>
      </vt:variant>
      <vt:variant>
        <vt:i4>0</vt:i4>
      </vt:variant>
      <vt:variant>
        <vt:i4>5</vt:i4>
      </vt:variant>
      <vt:variant>
        <vt:lpwstr/>
      </vt:variant>
      <vt:variant>
        <vt:lpwstr>__RefHeading___Toc305780353</vt:lpwstr>
      </vt:variant>
      <vt:variant>
        <vt:i4>7798854</vt:i4>
      </vt:variant>
      <vt:variant>
        <vt:i4>89</vt:i4>
      </vt:variant>
      <vt:variant>
        <vt:i4>0</vt:i4>
      </vt:variant>
      <vt:variant>
        <vt:i4>5</vt:i4>
      </vt:variant>
      <vt:variant>
        <vt:lpwstr/>
      </vt:variant>
      <vt:variant>
        <vt:lpwstr>__RefHeading___Toc305780353</vt:lpwstr>
      </vt:variant>
      <vt:variant>
        <vt:i4>7798854</vt:i4>
      </vt:variant>
      <vt:variant>
        <vt:i4>86</vt:i4>
      </vt:variant>
      <vt:variant>
        <vt:i4>0</vt:i4>
      </vt:variant>
      <vt:variant>
        <vt:i4>5</vt:i4>
      </vt:variant>
      <vt:variant>
        <vt:lpwstr/>
      </vt:variant>
      <vt:variant>
        <vt:lpwstr>__RefHeading___Toc305780352</vt:lpwstr>
      </vt:variant>
      <vt:variant>
        <vt:i4>7798854</vt:i4>
      </vt:variant>
      <vt:variant>
        <vt:i4>83</vt:i4>
      </vt:variant>
      <vt:variant>
        <vt:i4>0</vt:i4>
      </vt:variant>
      <vt:variant>
        <vt:i4>5</vt:i4>
      </vt:variant>
      <vt:variant>
        <vt:lpwstr/>
      </vt:variant>
      <vt:variant>
        <vt:lpwstr>__RefHeading___Toc305780352</vt:lpwstr>
      </vt:variant>
      <vt:variant>
        <vt:i4>7798854</vt:i4>
      </vt:variant>
      <vt:variant>
        <vt:i4>80</vt:i4>
      </vt:variant>
      <vt:variant>
        <vt:i4>0</vt:i4>
      </vt:variant>
      <vt:variant>
        <vt:i4>5</vt:i4>
      </vt:variant>
      <vt:variant>
        <vt:lpwstr/>
      </vt:variant>
      <vt:variant>
        <vt:lpwstr>__RefHeading___Toc305780352</vt:lpwstr>
      </vt:variant>
      <vt:variant>
        <vt:i4>7798854</vt:i4>
      </vt:variant>
      <vt:variant>
        <vt:i4>77</vt:i4>
      </vt:variant>
      <vt:variant>
        <vt:i4>0</vt:i4>
      </vt:variant>
      <vt:variant>
        <vt:i4>5</vt:i4>
      </vt:variant>
      <vt:variant>
        <vt:lpwstr/>
      </vt:variant>
      <vt:variant>
        <vt:lpwstr>__RefHeading___Toc305780351</vt:lpwstr>
      </vt:variant>
      <vt:variant>
        <vt:i4>7798854</vt:i4>
      </vt:variant>
      <vt:variant>
        <vt:i4>74</vt:i4>
      </vt:variant>
      <vt:variant>
        <vt:i4>0</vt:i4>
      </vt:variant>
      <vt:variant>
        <vt:i4>5</vt:i4>
      </vt:variant>
      <vt:variant>
        <vt:lpwstr/>
      </vt:variant>
      <vt:variant>
        <vt:lpwstr>__RefHeading___Toc305780351</vt:lpwstr>
      </vt:variant>
      <vt:variant>
        <vt:i4>7798854</vt:i4>
      </vt:variant>
      <vt:variant>
        <vt:i4>71</vt:i4>
      </vt:variant>
      <vt:variant>
        <vt:i4>0</vt:i4>
      </vt:variant>
      <vt:variant>
        <vt:i4>5</vt:i4>
      </vt:variant>
      <vt:variant>
        <vt:lpwstr/>
      </vt:variant>
      <vt:variant>
        <vt:lpwstr>__RefHeading___Toc305780351</vt:lpwstr>
      </vt:variant>
      <vt:variant>
        <vt:i4>7798854</vt:i4>
      </vt:variant>
      <vt:variant>
        <vt:i4>68</vt:i4>
      </vt:variant>
      <vt:variant>
        <vt:i4>0</vt:i4>
      </vt:variant>
      <vt:variant>
        <vt:i4>5</vt:i4>
      </vt:variant>
      <vt:variant>
        <vt:lpwstr/>
      </vt:variant>
      <vt:variant>
        <vt:lpwstr>__RefHeading___Toc305780350</vt:lpwstr>
      </vt:variant>
      <vt:variant>
        <vt:i4>7798854</vt:i4>
      </vt:variant>
      <vt:variant>
        <vt:i4>65</vt:i4>
      </vt:variant>
      <vt:variant>
        <vt:i4>0</vt:i4>
      </vt:variant>
      <vt:variant>
        <vt:i4>5</vt:i4>
      </vt:variant>
      <vt:variant>
        <vt:lpwstr/>
      </vt:variant>
      <vt:variant>
        <vt:lpwstr>__RefHeading___Toc305780350</vt:lpwstr>
      </vt:variant>
      <vt:variant>
        <vt:i4>7798854</vt:i4>
      </vt:variant>
      <vt:variant>
        <vt:i4>62</vt:i4>
      </vt:variant>
      <vt:variant>
        <vt:i4>0</vt:i4>
      </vt:variant>
      <vt:variant>
        <vt:i4>5</vt:i4>
      </vt:variant>
      <vt:variant>
        <vt:lpwstr/>
      </vt:variant>
      <vt:variant>
        <vt:lpwstr>__RefHeading___Toc305780350</vt:lpwstr>
      </vt:variant>
      <vt:variant>
        <vt:i4>7733318</vt:i4>
      </vt:variant>
      <vt:variant>
        <vt:i4>59</vt:i4>
      </vt:variant>
      <vt:variant>
        <vt:i4>0</vt:i4>
      </vt:variant>
      <vt:variant>
        <vt:i4>5</vt:i4>
      </vt:variant>
      <vt:variant>
        <vt:lpwstr/>
      </vt:variant>
      <vt:variant>
        <vt:lpwstr>__RefHeading___Toc305780349</vt:lpwstr>
      </vt:variant>
      <vt:variant>
        <vt:i4>7733318</vt:i4>
      </vt:variant>
      <vt:variant>
        <vt:i4>56</vt:i4>
      </vt:variant>
      <vt:variant>
        <vt:i4>0</vt:i4>
      </vt:variant>
      <vt:variant>
        <vt:i4>5</vt:i4>
      </vt:variant>
      <vt:variant>
        <vt:lpwstr/>
      </vt:variant>
      <vt:variant>
        <vt:lpwstr>__RefHeading___Toc305780349</vt:lpwstr>
      </vt:variant>
      <vt:variant>
        <vt:i4>7733318</vt:i4>
      </vt:variant>
      <vt:variant>
        <vt:i4>53</vt:i4>
      </vt:variant>
      <vt:variant>
        <vt:i4>0</vt:i4>
      </vt:variant>
      <vt:variant>
        <vt:i4>5</vt:i4>
      </vt:variant>
      <vt:variant>
        <vt:lpwstr/>
      </vt:variant>
      <vt:variant>
        <vt:lpwstr>__RefHeading___Toc305780349</vt:lpwstr>
      </vt:variant>
      <vt:variant>
        <vt:i4>7733318</vt:i4>
      </vt:variant>
      <vt:variant>
        <vt:i4>50</vt:i4>
      </vt:variant>
      <vt:variant>
        <vt:i4>0</vt:i4>
      </vt:variant>
      <vt:variant>
        <vt:i4>5</vt:i4>
      </vt:variant>
      <vt:variant>
        <vt:lpwstr/>
      </vt:variant>
      <vt:variant>
        <vt:lpwstr>__RefHeading___Toc305780348</vt:lpwstr>
      </vt:variant>
      <vt:variant>
        <vt:i4>7733318</vt:i4>
      </vt:variant>
      <vt:variant>
        <vt:i4>47</vt:i4>
      </vt:variant>
      <vt:variant>
        <vt:i4>0</vt:i4>
      </vt:variant>
      <vt:variant>
        <vt:i4>5</vt:i4>
      </vt:variant>
      <vt:variant>
        <vt:lpwstr/>
      </vt:variant>
      <vt:variant>
        <vt:lpwstr>__RefHeading___Toc305780348</vt:lpwstr>
      </vt:variant>
      <vt:variant>
        <vt:i4>7733318</vt:i4>
      </vt:variant>
      <vt:variant>
        <vt:i4>44</vt:i4>
      </vt:variant>
      <vt:variant>
        <vt:i4>0</vt:i4>
      </vt:variant>
      <vt:variant>
        <vt:i4>5</vt:i4>
      </vt:variant>
      <vt:variant>
        <vt:lpwstr/>
      </vt:variant>
      <vt:variant>
        <vt:lpwstr>__RefHeading___Toc305780348</vt:lpwstr>
      </vt:variant>
      <vt:variant>
        <vt:i4>7733318</vt:i4>
      </vt:variant>
      <vt:variant>
        <vt:i4>41</vt:i4>
      </vt:variant>
      <vt:variant>
        <vt:i4>0</vt:i4>
      </vt:variant>
      <vt:variant>
        <vt:i4>5</vt:i4>
      </vt:variant>
      <vt:variant>
        <vt:lpwstr/>
      </vt:variant>
      <vt:variant>
        <vt:lpwstr>__RefHeading___Toc305780347</vt:lpwstr>
      </vt:variant>
      <vt:variant>
        <vt:i4>7733318</vt:i4>
      </vt:variant>
      <vt:variant>
        <vt:i4>38</vt:i4>
      </vt:variant>
      <vt:variant>
        <vt:i4>0</vt:i4>
      </vt:variant>
      <vt:variant>
        <vt:i4>5</vt:i4>
      </vt:variant>
      <vt:variant>
        <vt:lpwstr/>
      </vt:variant>
      <vt:variant>
        <vt:lpwstr>__RefHeading___Toc305780347</vt:lpwstr>
      </vt:variant>
      <vt:variant>
        <vt:i4>7733318</vt:i4>
      </vt:variant>
      <vt:variant>
        <vt:i4>35</vt:i4>
      </vt:variant>
      <vt:variant>
        <vt:i4>0</vt:i4>
      </vt:variant>
      <vt:variant>
        <vt:i4>5</vt:i4>
      </vt:variant>
      <vt:variant>
        <vt:lpwstr/>
      </vt:variant>
      <vt:variant>
        <vt:lpwstr>__RefHeading___Toc305780347</vt:lpwstr>
      </vt:variant>
      <vt:variant>
        <vt:i4>7733318</vt:i4>
      </vt:variant>
      <vt:variant>
        <vt:i4>32</vt:i4>
      </vt:variant>
      <vt:variant>
        <vt:i4>0</vt:i4>
      </vt:variant>
      <vt:variant>
        <vt:i4>5</vt:i4>
      </vt:variant>
      <vt:variant>
        <vt:lpwstr/>
      </vt:variant>
      <vt:variant>
        <vt:lpwstr>__RefHeading___Toc305780346</vt:lpwstr>
      </vt:variant>
      <vt:variant>
        <vt:i4>7733318</vt:i4>
      </vt:variant>
      <vt:variant>
        <vt:i4>29</vt:i4>
      </vt:variant>
      <vt:variant>
        <vt:i4>0</vt:i4>
      </vt:variant>
      <vt:variant>
        <vt:i4>5</vt:i4>
      </vt:variant>
      <vt:variant>
        <vt:lpwstr/>
      </vt:variant>
      <vt:variant>
        <vt:lpwstr>__RefHeading___Toc305780346</vt:lpwstr>
      </vt:variant>
      <vt:variant>
        <vt:i4>7733318</vt:i4>
      </vt:variant>
      <vt:variant>
        <vt:i4>26</vt:i4>
      </vt:variant>
      <vt:variant>
        <vt:i4>0</vt:i4>
      </vt:variant>
      <vt:variant>
        <vt:i4>5</vt:i4>
      </vt:variant>
      <vt:variant>
        <vt:lpwstr/>
      </vt:variant>
      <vt:variant>
        <vt:lpwstr>__RefHeading___Toc305780346</vt:lpwstr>
      </vt:variant>
      <vt:variant>
        <vt:i4>4587565</vt:i4>
      </vt:variant>
      <vt:variant>
        <vt:i4>21</vt:i4>
      </vt:variant>
      <vt:variant>
        <vt:i4>0</vt:i4>
      </vt:variant>
      <vt:variant>
        <vt:i4>5</vt:i4>
      </vt:variant>
      <vt:variant>
        <vt:lpwstr>mailto:421098@student.saxion.nl</vt:lpwstr>
      </vt:variant>
      <vt:variant>
        <vt:lpwstr/>
      </vt:variant>
      <vt:variant>
        <vt:i4>4849696</vt:i4>
      </vt:variant>
      <vt:variant>
        <vt:i4>18</vt:i4>
      </vt:variant>
      <vt:variant>
        <vt:i4>0</vt:i4>
      </vt:variant>
      <vt:variant>
        <vt:i4>5</vt:i4>
      </vt:variant>
      <vt:variant>
        <vt:lpwstr>mailto:420643@student.saxion.nl</vt:lpwstr>
      </vt:variant>
      <vt:variant>
        <vt:lpwstr/>
      </vt:variant>
      <vt:variant>
        <vt:i4>4325414</vt:i4>
      </vt:variant>
      <vt:variant>
        <vt:i4>15</vt:i4>
      </vt:variant>
      <vt:variant>
        <vt:i4>0</vt:i4>
      </vt:variant>
      <vt:variant>
        <vt:i4>5</vt:i4>
      </vt:variant>
      <vt:variant>
        <vt:lpwstr>mailto:405796@student.saxion.nl</vt:lpwstr>
      </vt:variant>
      <vt:variant>
        <vt:lpwstr/>
      </vt:variant>
      <vt:variant>
        <vt:i4>4587566</vt:i4>
      </vt:variant>
      <vt:variant>
        <vt:i4>12</vt:i4>
      </vt:variant>
      <vt:variant>
        <vt:i4>0</vt:i4>
      </vt:variant>
      <vt:variant>
        <vt:i4>5</vt:i4>
      </vt:variant>
      <vt:variant>
        <vt:lpwstr>mailto:410189@student.saxion.nl</vt:lpwstr>
      </vt:variant>
      <vt:variant>
        <vt:lpwstr/>
      </vt:variant>
      <vt:variant>
        <vt:i4>4587565</vt:i4>
      </vt:variant>
      <vt:variant>
        <vt:i4>9</vt:i4>
      </vt:variant>
      <vt:variant>
        <vt:i4>0</vt:i4>
      </vt:variant>
      <vt:variant>
        <vt:i4>5</vt:i4>
      </vt:variant>
      <vt:variant>
        <vt:lpwstr>mailto:421098@student.saxion.nl</vt:lpwstr>
      </vt:variant>
      <vt:variant>
        <vt:lpwstr/>
      </vt:variant>
      <vt:variant>
        <vt:i4>4849696</vt:i4>
      </vt:variant>
      <vt:variant>
        <vt:i4>6</vt:i4>
      </vt:variant>
      <vt:variant>
        <vt:i4>0</vt:i4>
      </vt:variant>
      <vt:variant>
        <vt:i4>5</vt:i4>
      </vt:variant>
      <vt:variant>
        <vt:lpwstr>mailto:420643@student.saxion.nl</vt:lpwstr>
      </vt:variant>
      <vt:variant>
        <vt:lpwstr/>
      </vt:variant>
      <vt:variant>
        <vt:i4>4325414</vt:i4>
      </vt:variant>
      <vt:variant>
        <vt:i4>3</vt:i4>
      </vt:variant>
      <vt:variant>
        <vt:i4>0</vt:i4>
      </vt:variant>
      <vt:variant>
        <vt:i4>5</vt:i4>
      </vt:variant>
      <vt:variant>
        <vt:lpwstr>mailto:405796@student.saxion.nl</vt:lpwstr>
      </vt:variant>
      <vt:variant>
        <vt:lpwstr/>
      </vt:variant>
      <vt:variant>
        <vt:i4>4587566</vt:i4>
      </vt:variant>
      <vt:variant>
        <vt:i4>0</vt:i4>
      </vt:variant>
      <vt:variant>
        <vt:i4>0</vt:i4>
      </vt:variant>
      <vt:variant>
        <vt:i4>5</vt:i4>
      </vt:variant>
      <vt:variant>
        <vt:lpwstr>mailto:410189@student.saxion.nl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Centric Applicatie</dc:subject>
  <dc:creator>Roel Grit</dc:creator>
  <cp:keywords/>
  <cp:lastModifiedBy>Kjell Spijker</cp:lastModifiedBy>
  <cp:revision>2</cp:revision>
  <cp:lastPrinted>1601-01-01T00:00:00Z</cp:lastPrinted>
  <dcterms:created xsi:type="dcterms:W3CDTF">2016-05-05T10:53:00Z</dcterms:created>
  <dcterms:modified xsi:type="dcterms:W3CDTF">2016-05-05T10:53:00Z</dcterms:modified>
</cp:coreProperties>
</file>