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9AE48" w14:textId="77777777" w:rsidR="005B0B90" w:rsidRPr="00B26B11" w:rsidRDefault="00522F42" w:rsidP="00522F42">
      <w:pPr>
        <w:pStyle w:val="Overskrift2"/>
      </w:pPr>
      <w:r w:rsidRPr="00B26B11">
        <w:t xml:space="preserve">Import af </w:t>
      </w:r>
      <w:proofErr w:type="spellStart"/>
      <w:r w:rsidRPr="00B26B11">
        <w:t>humanoid</w:t>
      </w:r>
      <w:proofErr w:type="spellEnd"/>
      <w:r w:rsidRPr="00B26B11">
        <w:t xml:space="preserve"> </w:t>
      </w:r>
      <w:proofErr w:type="spellStart"/>
      <w:r w:rsidRPr="00B26B11">
        <w:t>Mecanim</w:t>
      </w:r>
      <w:proofErr w:type="spellEnd"/>
      <w:r w:rsidRPr="00B26B11">
        <w:t xml:space="preserve"> model</w:t>
      </w:r>
    </w:p>
    <w:p w14:paraId="3ABFF100" w14:textId="77777777" w:rsidR="00522F42" w:rsidRPr="00B26B11" w:rsidRDefault="00522F42" w:rsidP="00522F42"/>
    <w:p w14:paraId="791FB543" w14:textId="77777777" w:rsidR="007057F5" w:rsidRPr="00B26B11" w:rsidRDefault="00522F42" w:rsidP="00522F42">
      <w:r w:rsidRPr="00B26B11">
        <w:t>For at kunne importere en model til br</w:t>
      </w:r>
      <w:r w:rsidR="007057F5" w:rsidRPr="00B26B11">
        <w:t xml:space="preserve">ug for </w:t>
      </w:r>
      <w:proofErr w:type="spellStart"/>
      <w:r w:rsidR="007057F5" w:rsidRPr="00B26B11">
        <w:t>mecanim</w:t>
      </w:r>
      <w:proofErr w:type="spellEnd"/>
      <w:r w:rsidR="007057F5" w:rsidRPr="00B26B11">
        <w:t xml:space="preserve"> ind i Unity, skal 3D modellen være sat op på et bestemt måde, før den importeres til Unity.  Den</w:t>
      </w:r>
      <w:r w:rsidRPr="00B26B11">
        <w:t xml:space="preserve"> </w:t>
      </w:r>
      <w:r w:rsidR="007057F5" w:rsidRPr="00B26B11">
        <w:t>p</w:t>
      </w:r>
      <w:r w:rsidRPr="00B26B11">
        <w:t>roces</w:t>
      </w:r>
      <w:r w:rsidR="007057F5" w:rsidRPr="00B26B11">
        <w:t xml:space="preserve"> hvorved man gør</w:t>
      </w:r>
      <w:r w:rsidRPr="00B26B11">
        <w:t xml:space="preserve"> en 3D model bevægelig kaldes for ”</w:t>
      </w:r>
      <w:proofErr w:type="spellStart"/>
      <w:r w:rsidRPr="00B26B11">
        <w:t>rigging</w:t>
      </w:r>
      <w:proofErr w:type="spellEnd"/>
      <w:r w:rsidRPr="00B26B11">
        <w:t>”</w:t>
      </w:r>
      <w:r w:rsidR="007057F5" w:rsidRPr="00B26B11">
        <w:t>. Konkret betyder det, at man allerede i modelleringsprogrammet tilføjer et antal</w:t>
      </w:r>
      <w:r w:rsidRPr="00B26B11">
        <w:t xml:space="preserve"> ”knogler”</w:t>
      </w:r>
      <w:r w:rsidR="007057F5" w:rsidRPr="00B26B11">
        <w:t xml:space="preserve"> til modellen, på figur XXX er det vist hvordan knoglerne tager sig ud i Blender animationsprogrammet. I Blender er der også funktionalitet til at knytte knoglerne sammen med modellens </w:t>
      </w:r>
      <w:proofErr w:type="spellStart"/>
      <w:r w:rsidR="007057F5" w:rsidRPr="00B26B11">
        <w:t>mesh</w:t>
      </w:r>
      <w:proofErr w:type="spellEnd"/>
      <w:r w:rsidR="007057F5" w:rsidRPr="00B26B11">
        <w:t>, altså dens væv.</w:t>
      </w:r>
    </w:p>
    <w:p w14:paraId="5079B7C3" w14:textId="77777777" w:rsidR="007057F5" w:rsidRPr="00B26B11" w:rsidRDefault="007057F5" w:rsidP="00522F42">
      <w:r w:rsidRPr="00B26B11">
        <w:t>Når modellen er blevet rigget, så kan man b</w:t>
      </w:r>
      <w:r w:rsidR="00392977" w:rsidRPr="00B26B11">
        <w:t xml:space="preserve">evæge modellens </w:t>
      </w:r>
      <w:proofErr w:type="spellStart"/>
      <w:r w:rsidR="00392977" w:rsidRPr="00B26B11">
        <w:t>mesh</w:t>
      </w:r>
      <w:proofErr w:type="spellEnd"/>
      <w:r w:rsidR="00392977" w:rsidRPr="00B26B11">
        <w:t xml:space="preserve"> ved at manipulere med dens knogler.</w:t>
      </w:r>
    </w:p>
    <w:p w14:paraId="3CD56E34" w14:textId="77777777" w:rsidR="003C139B" w:rsidRPr="00B26B11" w:rsidRDefault="003C139B" w:rsidP="003C139B">
      <w:pPr>
        <w:keepNext/>
      </w:pPr>
      <w:r w:rsidRPr="00B26B11">
        <w:rPr>
          <w:noProof/>
          <w:lang w:eastAsia="da-DK"/>
        </w:rPr>
        <w:drawing>
          <wp:inline distT="0" distB="0" distL="0" distR="0" wp14:anchorId="2703B857" wp14:editId="0FFA2240">
            <wp:extent cx="4579200" cy="4456800"/>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ender Rigging blue man.png"/>
                    <pic:cNvPicPr/>
                  </pic:nvPicPr>
                  <pic:blipFill>
                    <a:blip r:embed="rId4">
                      <a:extLst>
                        <a:ext uri="{28A0092B-C50C-407E-A947-70E740481C1C}">
                          <a14:useLocalDpi xmlns:a14="http://schemas.microsoft.com/office/drawing/2010/main" val="0"/>
                        </a:ext>
                      </a:extLst>
                    </a:blip>
                    <a:stretch>
                      <a:fillRect/>
                    </a:stretch>
                  </pic:blipFill>
                  <pic:spPr>
                    <a:xfrm>
                      <a:off x="0" y="0"/>
                      <a:ext cx="4579200" cy="4456800"/>
                    </a:xfrm>
                    <a:prstGeom prst="rect">
                      <a:avLst/>
                    </a:prstGeom>
                  </pic:spPr>
                </pic:pic>
              </a:graphicData>
            </a:graphic>
          </wp:inline>
        </w:drawing>
      </w:r>
    </w:p>
    <w:p w14:paraId="448BEC3F" w14:textId="30756719" w:rsidR="003C139B" w:rsidRPr="00B26B11" w:rsidRDefault="003C139B" w:rsidP="003C139B">
      <w:pPr>
        <w:pStyle w:val="Billedtekst"/>
      </w:pPr>
      <w:r w:rsidRPr="00B26B11">
        <w:t xml:space="preserve">Figur </w:t>
      </w:r>
      <w:fldSimple w:instr=" SEQ Figur \* ARABIC ">
        <w:r w:rsidR="0001693F" w:rsidRPr="00B26B11">
          <w:rPr>
            <w:noProof/>
          </w:rPr>
          <w:t>1</w:t>
        </w:r>
      </w:fldSimple>
      <w:r w:rsidRPr="00B26B11">
        <w:t xml:space="preserve"> - </w:t>
      </w:r>
      <w:r w:rsidRPr="00B26B11">
        <w:rPr>
          <w:noProof/>
        </w:rPr>
        <w:t xml:space="preserve"> modelrigging i blender</w:t>
      </w:r>
    </w:p>
    <w:p w14:paraId="688B8762" w14:textId="77777777" w:rsidR="00392977" w:rsidRPr="00B26B11" w:rsidRDefault="00392977" w:rsidP="00522F42"/>
    <w:p w14:paraId="50B6E334" w14:textId="77777777" w:rsidR="00A41972" w:rsidRPr="00B26B11" w:rsidRDefault="00A41972" w:rsidP="00522F42"/>
    <w:p w14:paraId="626092C3" w14:textId="77777777" w:rsidR="003C139B" w:rsidRPr="00B26B11" w:rsidRDefault="00392977" w:rsidP="00522F42">
      <w:r w:rsidRPr="00B26B11">
        <w:t xml:space="preserve">Første trin for at kunne oprette vores protagonist </w:t>
      </w:r>
      <w:proofErr w:type="spellStart"/>
      <w:r w:rsidRPr="00B26B11">
        <w:t>Mojo</w:t>
      </w:r>
      <w:proofErr w:type="spellEnd"/>
      <w:r w:rsidRPr="00B26B11">
        <w:t>, er er at producere en rigget 3D model af ham, og importere den til projektmappen.</w:t>
      </w:r>
    </w:p>
    <w:p w14:paraId="7E26DAE5" w14:textId="7D5B3CA9" w:rsidR="006B7DDB" w:rsidRPr="00B26B11" w:rsidRDefault="003C139B" w:rsidP="00522F42">
      <w:r w:rsidRPr="00B26B11">
        <w:t xml:space="preserve">Hvis man åbner modellen i project-vinduet, kan man se hvilke </w:t>
      </w:r>
      <w:proofErr w:type="spellStart"/>
      <w:r w:rsidRPr="00B26B11">
        <w:t>gameobjekter</w:t>
      </w:r>
      <w:proofErr w:type="spellEnd"/>
      <w:r w:rsidRPr="00B26B11">
        <w:t xml:space="preserve"> Unity inddeler modellen i. På figur YY, de tre øverste objekter</w:t>
      </w:r>
      <w:r w:rsidR="006B7DDB" w:rsidRPr="00B26B11">
        <w:t xml:space="preserve"> er </w:t>
      </w:r>
      <w:proofErr w:type="spellStart"/>
      <w:r w:rsidR="006B7DDB" w:rsidRPr="00B26B11">
        <w:t>mesh</w:t>
      </w:r>
      <w:proofErr w:type="spellEnd"/>
      <w:r w:rsidR="006B7DDB" w:rsidRPr="00B26B11">
        <w:t>-objekter og</w:t>
      </w:r>
      <w:r w:rsidRPr="00B26B11">
        <w:t xml:space="preserve"> udgør tilsammen</w:t>
      </w:r>
      <w:r w:rsidR="006B7DDB" w:rsidRPr="00B26B11">
        <w:t xml:space="preserve"> figurens udseende. </w:t>
      </w:r>
      <w:proofErr w:type="spellStart"/>
      <w:r w:rsidR="006B7DDB" w:rsidRPr="00B26B11">
        <w:t>Default_Take</w:t>
      </w:r>
      <w:proofErr w:type="spellEnd"/>
      <w:r w:rsidR="006B7DDB" w:rsidRPr="00B26B11">
        <w:t xml:space="preserve"> er et animationsobjekt som Blender automatisk genererer ved </w:t>
      </w:r>
      <w:commentRangeStart w:id="0"/>
      <w:r w:rsidR="006B7DDB" w:rsidRPr="00B26B11">
        <w:t>eksport</w:t>
      </w:r>
      <w:commentRangeEnd w:id="0"/>
      <w:r w:rsidR="006B7DDB" w:rsidRPr="00B26B11">
        <w:rPr>
          <w:rStyle w:val="Kommentarhenvisning"/>
        </w:rPr>
        <w:commentReference w:id="0"/>
      </w:r>
      <w:r w:rsidR="006B7DDB" w:rsidRPr="00B26B11">
        <w:t xml:space="preserve">. </w:t>
      </w:r>
      <w:r w:rsidR="006B7DDB" w:rsidRPr="00B26B11">
        <w:br/>
        <w:t xml:space="preserve">Hvis man har oprettet en </w:t>
      </w:r>
      <w:proofErr w:type="spellStart"/>
      <w:r w:rsidR="006B7DDB" w:rsidRPr="00B26B11">
        <w:t>avatar</w:t>
      </w:r>
      <w:proofErr w:type="spellEnd"/>
      <w:r w:rsidR="006B7DDB" w:rsidRPr="00B26B11">
        <w:t xml:space="preserve"> til figuren, så </w:t>
      </w:r>
      <w:r w:rsidR="00795894" w:rsidRPr="00B26B11">
        <w:t>ses</w:t>
      </w:r>
      <w:r w:rsidR="006B7DDB" w:rsidRPr="00B26B11">
        <w:t xml:space="preserve"> det også</w:t>
      </w:r>
      <w:r w:rsidR="00795894" w:rsidRPr="00B26B11">
        <w:t xml:space="preserve"> her som</w:t>
      </w:r>
      <w:r w:rsidR="006B7DDB" w:rsidRPr="00B26B11">
        <w:t xml:space="preserve"> et </w:t>
      </w:r>
      <w:proofErr w:type="spellStart"/>
      <w:r w:rsidR="006B7DDB" w:rsidRPr="00B26B11">
        <w:t>gameobjekt</w:t>
      </w:r>
      <w:proofErr w:type="spellEnd"/>
      <w:r w:rsidR="006B7DDB" w:rsidRPr="00B26B11">
        <w:t xml:space="preserve"> for sig selv. </w:t>
      </w:r>
      <w:r w:rsidR="00D3113F" w:rsidRPr="00B26B11">
        <w:t xml:space="preserve">De tre </w:t>
      </w:r>
      <w:r w:rsidR="00D3113F" w:rsidRPr="00B26B11">
        <w:lastRenderedPageBreak/>
        <w:t xml:space="preserve">nederste ikoner repræsenterer hver 3d </w:t>
      </w:r>
      <w:commentRangeStart w:id="1"/>
      <w:r w:rsidR="00D3113F" w:rsidRPr="00B26B11">
        <w:t xml:space="preserve">model </w:t>
      </w:r>
      <w:commentRangeEnd w:id="1"/>
      <w:r w:rsidR="002A6924" w:rsidRPr="00B26B11">
        <w:rPr>
          <w:rStyle w:val="Kommentarhenvisning"/>
        </w:rPr>
        <w:commentReference w:id="1"/>
      </w:r>
      <w:r w:rsidR="00D3113F" w:rsidRPr="00B26B11">
        <w:t xml:space="preserve">som den samlede figur består </w:t>
      </w:r>
      <w:commentRangeStart w:id="2"/>
      <w:r w:rsidR="00D3113F" w:rsidRPr="00B26B11">
        <w:t>af</w:t>
      </w:r>
      <w:commentRangeEnd w:id="2"/>
      <w:r w:rsidR="00D3113F" w:rsidRPr="00B26B11">
        <w:rPr>
          <w:rStyle w:val="Kommentarhenvisning"/>
        </w:rPr>
        <w:commentReference w:id="2"/>
      </w:r>
      <w:r w:rsidR="00D3113F" w:rsidRPr="00B26B11">
        <w:t xml:space="preserve">, </w:t>
      </w:r>
      <w:r w:rsidR="00A87990" w:rsidRPr="00B26B11">
        <w:t xml:space="preserve">mens </w:t>
      </w:r>
      <w:proofErr w:type="spellStart"/>
      <w:r w:rsidR="00A87990" w:rsidRPr="00B26B11">
        <w:t>armature</w:t>
      </w:r>
      <w:proofErr w:type="spellEnd"/>
      <w:r w:rsidR="00A87990" w:rsidRPr="00B26B11">
        <w:t xml:space="preserve">-objektet er en reference til modellens </w:t>
      </w:r>
      <w:proofErr w:type="spellStart"/>
      <w:r w:rsidR="00A87990" w:rsidRPr="00B26B11">
        <w:t>rigging</w:t>
      </w:r>
      <w:proofErr w:type="spellEnd"/>
      <w:r w:rsidR="00A87990" w:rsidRPr="00B26B11">
        <w:t>.</w:t>
      </w:r>
    </w:p>
    <w:p w14:paraId="5EB781AC" w14:textId="449CC42B" w:rsidR="00E27817" w:rsidRPr="00B26B11" w:rsidRDefault="0048645A" w:rsidP="00522F42">
      <w:r w:rsidRPr="00B26B11">
        <w:t xml:space="preserve">For at kunne benytte </w:t>
      </w:r>
      <w:proofErr w:type="spellStart"/>
      <w:r w:rsidRPr="00B26B11">
        <w:t>Mecanim</w:t>
      </w:r>
      <w:proofErr w:type="spellEnd"/>
      <w:r w:rsidRPr="00B26B11">
        <w:t xml:space="preserve"> systemet, skal der være oprettet</w:t>
      </w:r>
      <w:r w:rsidR="00392977" w:rsidRPr="00B26B11">
        <w:t xml:space="preserve"> en </w:t>
      </w:r>
      <w:proofErr w:type="spellStart"/>
      <w:r w:rsidR="00392977" w:rsidRPr="00B26B11">
        <w:t>avatar</w:t>
      </w:r>
      <w:proofErr w:type="spellEnd"/>
      <w:r w:rsidR="00392977" w:rsidRPr="00B26B11">
        <w:t xml:space="preserve"> af figuren. Ved at markere </w:t>
      </w:r>
      <w:proofErr w:type="spellStart"/>
      <w:r w:rsidR="00392977" w:rsidRPr="00B26B11">
        <w:t>Mojo</w:t>
      </w:r>
      <w:proofErr w:type="spellEnd"/>
      <w:r w:rsidR="00392977" w:rsidRPr="00B26B11">
        <w:t xml:space="preserve">-modellen i projektmappen, vises importindstillingerne for 3d-modeller i </w:t>
      </w:r>
      <w:proofErr w:type="spellStart"/>
      <w:r w:rsidR="00392977" w:rsidRPr="00B26B11">
        <w:t>inspector</w:t>
      </w:r>
      <w:proofErr w:type="spellEnd"/>
      <w:r w:rsidR="00392977" w:rsidRPr="00B26B11">
        <w:t>-vinduet. Under ”Rig”</w:t>
      </w:r>
      <w:r w:rsidR="0065553B" w:rsidRPr="00B26B11">
        <w:t>-</w:t>
      </w:r>
      <w:proofErr w:type="spellStart"/>
      <w:r w:rsidR="0065553B" w:rsidRPr="00B26B11">
        <w:t>tabben</w:t>
      </w:r>
      <w:proofErr w:type="spellEnd"/>
      <w:r w:rsidR="0065553B" w:rsidRPr="00B26B11">
        <w:t xml:space="preserve"> vælger man hvilken animationstype Unity kan forvente sig af modellen. Mulighederne er ”Legacy” hvorved man blot vælger </w:t>
      </w:r>
      <w:proofErr w:type="spellStart"/>
      <w:r w:rsidR="0065553B" w:rsidRPr="00B26B11">
        <w:t>Mecanim</w:t>
      </w:r>
      <w:proofErr w:type="spellEnd"/>
      <w:r w:rsidR="0065553B" w:rsidRPr="00B26B11">
        <w:t xml:space="preserve"> fra, og bruger </w:t>
      </w:r>
      <w:proofErr w:type="spellStart"/>
      <w:r w:rsidR="0065553B" w:rsidRPr="00B26B11">
        <w:t>Unitys</w:t>
      </w:r>
      <w:proofErr w:type="spellEnd"/>
      <w:r w:rsidR="0065553B" w:rsidRPr="00B26B11">
        <w:t xml:space="preserve"> gamle system i stedet. ”</w:t>
      </w:r>
      <w:proofErr w:type="spellStart"/>
      <w:r w:rsidR="0065553B" w:rsidRPr="00B26B11">
        <w:t>Generic</w:t>
      </w:r>
      <w:proofErr w:type="spellEnd"/>
      <w:r w:rsidR="0065553B" w:rsidRPr="00B26B11">
        <w:t xml:space="preserve">”, hvilket resulterer i, at man selv skal sætte </w:t>
      </w:r>
      <w:proofErr w:type="spellStart"/>
      <w:r w:rsidR="0065553B" w:rsidRPr="00B26B11">
        <w:t>avataren</w:t>
      </w:r>
      <w:proofErr w:type="spellEnd"/>
      <w:r w:rsidR="0065553B" w:rsidRPr="00B26B11">
        <w:t xml:space="preserve"> op. Det giver mulighed for at man kan have alle mulige typer knoglestrukturer i sine figurer. F.eks. firbenede væsener.</w:t>
      </w:r>
      <w:r w:rsidR="0065553B" w:rsidRPr="00B26B11">
        <w:br/>
        <w:t>Sidste mulighed er ”</w:t>
      </w:r>
      <w:proofErr w:type="spellStart"/>
      <w:r w:rsidR="0065553B" w:rsidRPr="00B26B11">
        <w:t>Humanoid</w:t>
      </w:r>
      <w:proofErr w:type="spellEnd"/>
      <w:r w:rsidR="0065553B" w:rsidRPr="00B26B11">
        <w:t xml:space="preserve">”, hvor Unity selv opsætter knoglerne på deres formodede position. Dette virker kun hvis der er tale om en figur med to arme, to ben, et hoved, hvilket er tilfældet her, og derfor vælges denne indstilling.  </w:t>
      </w:r>
      <w:r w:rsidR="0065553B" w:rsidRPr="00B26B11">
        <w:br/>
        <w:t xml:space="preserve">Indstillingen </w:t>
      </w:r>
      <w:proofErr w:type="spellStart"/>
      <w:r w:rsidR="0065553B" w:rsidRPr="00B26B11">
        <w:rPr>
          <w:i/>
        </w:rPr>
        <w:t>Avatar</w:t>
      </w:r>
      <w:proofErr w:type="spellEnd"/>
      <w:r w:rsidR="0065553B" w:rsidRPr="00B26B11">
        <w:rPr>
          <w:i/>
        </w:rPr>
        <w:t xml:space="preserve"> Definition</w:t>
      </w:r>
      <w:r w:rsidR="0065553B" w:rsidRPr="00B26B11">
        <w:t xml:space="preserve"> afgør om Unity skal forsøge at </w:t>
      </w:r>
      <w:r w:rsidR="00E277AD" w:rsidRPr="00B26B11">
        <w:t xml:space="preserve">opsætte </w:t>
      </w:r>
      <w:proofErr w:type="spellStart"/>
      <w:r w:rsidR="00E277AD" w:rsidRPr="00B26B11">
        <w:t>avataren</w:t>
      </w:r>
      <w:proofErr w:type="spellEnd"/>
      <w:r w:rsidR="00E277AD" w:rsidRPr="00B26B11">
        <w:t xml:space="preserve"> ud fra den valgte model, eller en anden. </w:t>
      </w:r>
      <w:proofErr w:type="spellStart"/>
      <w:r w:rsidR="00E277AD" w:rsidRPr="00B26B11">
        <w:t>Mojo</w:t>
      </w:r>
      <w:proofErr w:type="spellEnd"/>
      <w:r w:rsidR="00E277AD" w:rsidRPr="00B26B11">
        <w:t xml:space="preserve"> modellen har </w:t>
      </w:r>
      <w:r w:rsidR="00E27817" w:rsidRPr="00B26B11">
        <w:t xml:space="preserve">alt hvad der er påkrævet for at oprette en </w:t>
      </w:r>
      <w:proofErr w:type="spellStart"/>
      <w:r w:rsidR="00E27817" w:rsidRPr="00B26B11">
        <w:t>avatar</w:t>
      </w:r>
      <w:proofErr w:type="spellEnd"/>
      <w:r w:rsidR="00E27817" w:rsidRPr="00B26B11">
        <w:t xml:space="preserve">, så det er indstillingen her. For at gemme indstillingerne klikkes på </w:t>
      </w:r>
      <w:proofErr w:type="spellStart"/>
      <w:r w:rsidR="00E27817" w:rsidRPr="00B26B11">
        <w:t>apply</w:t>
      </w:r>
      <w:proofErr w:type="spellEnd"/>
      <w:r w:rsidR="00E27817" w:rsidRPr="00B26B11">
        <w:t xml:space="preserve">, og dernæst </w:t>
      </w:r>
      <w:proofErr w:type="spellStart"/>
      <w:r w:rsidR="00E27817" w:rsidRPr="00B26B11">
        <w:rPr>
          <w:i/>
        </w:rPr>
        <w:t>configure</w:t>
      </w:r>
      <w:proofErr w:type="spellEnd"/>
      <w:r w:rsidR="00E27817" w:rsidRPr="00B26B11">
        <w:t xml:space="preserve"> for at kontrollere </w:t>
      </w:r>
      <w:proofErr w:type="spellStart"/>
      <w:r w:rsidR="00E27817" w:rsidRPr="00B26B11">
        <w:t>Unity´s</w:t>
      </w:r>
      <w:proofErr w:type="spellEnd"/>
      <w:r w:rsidR="00E27817" w:rsidRPr="00B26B11">
        <w:t xml:space="preserve"> arbejde.</w:t>
      </w:r>
    </w:p>
    <w:p w14:paraId="123E1875" w14:textId="5DB4CEF1" w:rsidR="007057F5" w:rsidRPr="00B26B11" w:rsidRDefault="00E27817" w:rsidP="00A41972">
      <w:r w:rsidRPr="00B26B11">
        <w:t xml:space="preserve">For at modellen kan fungere som en </w:t>
      </w:r>
      <w:proofErr w:type="spellStart"/>
      <w:r w:rsidRPr="00B26B11">
        <w:t>humanoid</w:t>
      </w:r>
      <w:proofErr w:type="spellEnd"/>
      <w:r w:rsidRPr="00B26B11">
        <w:t xml:space="preserve"> </w:t>
      </w:r>
      <w:r w:rsidR="00522F42" w:rsidRPr="00B26B11">
        <w:t>kræver</w:t>
      </w:r>
      <w:r w:rsidRPr="00B26B11">
        <w:t xml:space="preserve"> Unity</w:t>
      </w:r>
      <w:r w:rsidR="00522F42" w:rsidRPr="00B26B11">
        <w:t xml:space="preserve"> som mi</w:t>
      </w:r>
      <w:r w:rsidRPr="00B26B11">
        <w:t>nimum, at der er 15 knogler til stede. Fornuftig navngivning af knoglerne</w:t>
      </w:r>
      <w:r w:rsidR="009D5180" w:rsidRPr="00B26B11">
        <w:t xml:space="preserve"> Blender</w:t>
      </w:r>
      <w:r w:rsidRPr="00B26B11">
        <w:t xml:space="preserve"> giver mindre manuelt arbejde</w:t>
      </w:r>
      <w:r w:rsidR="009D5180" w:rsidRPr="00B26B11">
        <w:t xml:space="preserve"> nu</w:t>
      </w:r>
      <w:r w:rsidR="007057F5" w:rsidRPr="00B26B11">
        <w:t>,</w:t>
      </w:r>
      <w:r w:rsidRPr="00B26B11">
        <w:t xml:space="preserve"> da det øger muligheden for at Unity selv kan placere hver knogle i den korrekte position.</w:t>
      </w:r>
      <w:r w:rsidR="00522F42" w:rsidRPr="00B26B11">
        <w:t xml:space="preserve"> </w:t>
      </w:r>
      <w:r w:rsidRPr="00B26B11">
        <w:t>P</w:t>
      </w:r>
      <w:r w:rsidR="00522F42" w:rsidRPr="00B26B11">
        <w:t xml:space="preserve">å figur </w:t>
      </w:r>
      <w:r w:rsidR="007057F5" w:rsidRPr="00B26B11">
        <w:t>1</w:t>
      </w:r>
      <w:r w:rsidRPr="00B26B11">
        <w:t xml:space="preserve"> kan man se hvilke positioner der er påkrævede, i </w:t>
      </w:r>
      <w:r w:rsidR="009D5180" w:rsidRPr="00B26B11">
        <w:t xml:space="preserve">og med, at disse er hele cirkler. Cirklerne med stiplede </w:t>
      </w:r>
      <w:proofErr w:type="spellStart"/>
      <w:r w:rsidR="009D5180" w:rsidRPr="00B26B11">
        <w:t>linier</w:t>
      </w:r>
      <w:proofErr w:type="spellEnd"/>
      <w:r w:rsidR="009D5180" w:rsidRPr="00B26B11">
        <w:t xml:space="preserve"> omkring indikere at der kan være en knogle på den position, men at det ikke er påkrævet. </w:t>
      </w:r>
      <w:proofErr w:type="spellStart"/>
      <w:r w:rsidR="009D5180" w:rsidRPr="00B26B11">
        <w:t>Mojo</w:t>
      </w:r>
      <w:proofErr w:type="spellEnd"/>
      <w:r w:rsidR="009D5180" w:rsidRPr="00B26B11">
        <w:t xml:space="preserve"> har kun de påkrævede</w:t>
      </w:r>
      <w:r w:rsidR="00A41972" w:rsidRPr="00B26B11">
        <w:t xml:space="preserve"> 15 knogler, 3 i hver arm, 2 i t</w:t>
      </w:r>
      <w:r w:rsidR="009D5180" w:rsidRPr="00B26B11">
        <w:t xml:space="preserve">orsoen, 3 i hvert ben og 1 i hovedet. </w:t>
      </w:r>
    </w:p>
    <w:p w14:paraId="503D50C2" w14:textId="77777777" w:rsidR="007057F5" w:rsidRPr="00B26B11" w:rsidRDefault="007057F5" w:rsidP="007057F5">
      <w:pPr>
        <w:keepNext/>
      </w:pPr>
      <w:r w:rsidRPr="00B26B11">
        <w:rPr>
          <w:noProof/>
          <w:lang w:eastAsia="da-DK"/>
        </w:rPr>
        <w:drawing>
          <wp:inline distT="0" distB="0" distL="0" distR="0" wp14:anchorId="2E35AC4A" wp14:editId="7C73DE3F">
            <wp:extent cx="4824000" cy="4096800"/>
            <wp:effectExtent l="0" t="0" r="0" b="0"/>
            <wp:docPr id="1" name="Billed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nity mojo rigging avatar.png"/>
                    <pic:cNvPicPr/>
                  </pic:nvPicPr>
                  <pic:blipFill>
                    <a:blip r:embed="rId7">
                      <a:extLst>
                        <a:ext uri="{28A0092B-C50C-407E-A947-70E740481C1C}">
                          <a14:useLocalDpi xmlns:a14="http://schemas.microsoft.com/office/drawing/2010/main" val="0"/>
                        </a:ext>
                      </a:extLst>
                    </a:blip>
                    <a:stretch>
                      <a:fillRect/>
                    </a:stretch>
                  </pic:blipFill>
                  <pic:spPr>
                    <a:xfrm>
                      <a:off x="0" y="0"/>
                      <a:ext cx="4824000" cy="4096800"/>
                    </a:xfrm>
                    <a:prstGeom prst="rect">
                      <a:avLst/>
                    </a:prstGeom>
                  </pic:spPr>
                </pic:pic>
              </a:graphicData>
            </a:graphic>
          </wp:inline>
        </w:drawing>
      </w:r>
    </w:p>
    <w:p w14:paraId="5B4FF2F3" w14:textId="77777777" w:rsidR="00522F42" w:rsidRPr="00B26B11" w:rsidRDefault="007057F5" w:rsidP="007057F5">
      <w:pPr>
        <w:pStyle w:val="Billedtekst"/>
      </w:pPr>
      <w:r w:rsidRPr="00B26B11">
        <w:t xml:space="preserve">Figur </w:t>
      </w:r>
      <w:fldSimple w:instr=" SEQ Figur \* ARABIC ">
        <w:r w:rsidR="0001693F" w:rsidRPr="00B26B11">
          <w:rPr>
            <w:noProof/>
          </w:rPr>
          <w:t>2</w:t>
        </w:r>
      </w:fldSimple>
      <w:r w:rsidRPr="00B26B11">
        <w:t xml:space="preserve"> - Cirklerne med stiplede </w:t>
      </w:r>
      <w:proofErr w:type="spellStart"/>
      <w:r w:rsidRPr="00B26B11">
        <w:t>linier</w:t>
      </w:r>
      <w:proofErr w:type="spellEnd"/>
      <w:r w:rsidRPr="00B26B11">
        <w:t xml:space="preserve"> markere knogler som er valgfrie at tilføje</w:t>
      </w:r>
      <w:r w:rsidR="009D5180" w:rsidRPr="00B26B11">
        <w:t xml:space="preserve">. </w:t>
      </w:r>
    </w:p>
    <w:p w14:paraId="25283144" w14:textId="77777777" w:rsidR="007057F5" w:rsidRPr="00B26B11" w:rsidRDefault="007057F5" w:rsidP="00522F42"/>
    <w:p w14:paraId="11F6C124" w14:textId="77777777" w:rsidR="008727BA" w:rsidRPr="00B26B11" w:rsidRDefault="008727BA" w:rsidP="008727BA">
      <w:r w:rsidRPr="00B26B11">
        <w:t>Tilbage til Import-</w:t>
      </w:r>
      <w:commentRangeStart w:id="3"/>
      <w:r w:rsidRPr="00B26B11">
        <w:t>indstillingerne</w:t>
      </w:r>
      <w:commentRangeEnd w:id="3"/>
      <w:r w:rsidRPr="00B26B11">
        <w:rPr>
          <w:rStyle w:val="Kommentarhenvisning"/>
        </w:rPr>
        <w:commentReference w:id="3"/>
      </w:r>
      <w:r w:rsidRPr="00B26B11">
        <w:t xml:space="preserve">, er der to yderligere tabs med indstillinger. Den ene er ”Animations” hvorfra man kan indstille eventuelle animationer som medfølger på figuren. Som tidligere </w:t>
      </w:r>
      <w:commentRangeStart w:id="4"/>
      <w:r w:rsidRPr="00B26B11">
        <w:t xml:space="preserve">nævnt </w:t>
      </w:r>
      <w:commentRangeEnd w:id="4"/>
      <w:r w:rsidR="00A41972" w:rsidRPr="00B26B11">
        <w:rPr>
          <w:rStyle w:val="Kommentarhenvisning"/>
        </w:rPr>
        <w:commentReference w:id="4"/>
      </w:r>
      <w:r w:rsidRPr="00B26B11">
        <w:t xml:space="preserve">benytter vi, til vores prototype, udelukkende eksisterende animationer. Den anden tab er ”Model”, der indeholder forskellige importindstillinger for figurens </w:t>
      </w:r>
      <w:proofErr w:type="spellStart"/>
      <w:r w:rsidRPr="00B26B11">
        <w:t>mesh</w:t>
      </w:r>
      <w:proofErr w:type="spellEnd"/>
      <w:r w:rsidRPr="00B26B11">
        <w:t xml:space="preserve">, normaler og </w:t>
      </w:r>
      <w:proofErr w:type="spellStart"/>
      <w:r w:rsidRPr="00B26B11">
        <w:t>materials</w:t>
      </w:r>
      <w:proofErr w:type="spellEnd"/>
      <w:r w:rsidRPr="00B26B11">
        <w:t>. Der er ingen materialer på vores prototype figur ved import, så der er intet behov for at ændre i standardværdierne under dette punkt. Normals &amp; Tangents kan med fordel indstilles når der opstår en situation hvor det er relevant at optimere på spillets størrelse</w:t>
      </w:r>
      <w:r w:rsidRPr="00B26B11">
        <w:t>, uden de endelige modeller er der ikke noget behov for at ændre i standardværdierne.</w:t>
      </w:r>
    </w:p>
    <w:p w14:paraId="425C47D6" w14:textId="77777777" w:rsidR="008727BA" w:rsidRPr="00B26B11" w:rsidRDefault="008727BA" w:rsidP="008727BA">
      <w:r w:rsidRPr="00B26B11">
        <w:t xml:space="preserve">Reelt er den eneste </w:t>
      </w:r>
      <w:proofErr w:type="spellStart"/>
      <w:r w:rsidRPr="00B26B11">
        <w:rPr>
          <w:i/>
        </w:rPr>
        <w:t>scale</w:t>
      </w:r>
      <w:proofErr w:type="spellEnd"/>
      <w:r w:rsidRPr="00B26B11">
        <w:rPr>
          <w:i/>
        </w:rPr>
        <w:t xml:space="preserve"> den eneste</w:t>
      </w:r>
      <w:r w:rsidRPr="00B26B11">
        <w:t xml:space="preserve"> værdi som der er behov for at indstille på denne side. Som beskrevet i </w:t>
      </w:r>
      <w:r w:rsidRPr="00B26B11">
        <w:rPr>
          <w:b/>
        </w:rPr>
        <w:t xml:space="preserve">introduktionen til </w:t>
      </w:r>
      <w:proofErr w:type="spellStart"/>
      <w:r w:rsidRPr="00B26B11">
        <w:rPr>
          <w:b/>
        </w:rPr>
        <w:t>unity</w:t>
      </w:r>
      <w:proofErr w:type="spellEnd"/>
      <w:r w:rsidRPr="00B26B11">
        <w:rPr>
          <w:b/>
        </w:rPr>
        <w:t xml:space="preserve">, </w:t>
      </w:r>
      <w:r w:rsidR="003D3E44" w:rsidRPr="00B26B11">
        <w:t xml:space="preserve">så er forventer fysikmotoren i Unity at 1 enhed er lig med 1 meter. Blenders enhed er beregnet på en anden måde, så for at kunne få vores model importeret i den størrelse vi ønsker, skal den </w:t>
      </w:r>
      <w:proofErr w:type="spellStart"/>
      <w:r w:rsidR="003D3E44" w:rsidRPr="00B26B11">
        <w:t>opskaleres</w:t>
      </w:r>
      <w:proofErr w:type="spellEnd"/>
      <w:r w:rsidR="003D3E44" w:rsidRPr="00B26B11">
        <w:t xml:space="preserve">. Det er forskelligt hvilket </w:t>
      </w:r>
      <w:proofErr w:type="spellStart"/>
      <w:r w:rsidR="003D3E44" w:rsidRPr="00B26B11">
        <w:t>skaleringsforhold</w:t>
      </w:r>
      <w:proofErr w:type="spellEnd"/>
      <w:r w:rsidR="003D3E44" w:rsidRPr="00B26B11">
        <w:t xml:space="preserve"> der skal anvendes, fordi det </w:t>
      </w:r>
      <w:r w:rsidR="003119A5" w:rsidRPr="00B26B11">
        <w:t xml:space="preserve">beror på hvilken størrelse modellen har haft da den blev modelleret. I dette tilfælde passer en 0.5 </w:t>
      </w:r>
      <w:proofErr w:type="spellStart"/>
      <w:r w:rsidR="003119A5" w:rsidRPr="00B26B11">
        <w:t>opskalering</w:t>
      </w:r>
      <w:proofErr w:type="spellEnd"/>
      <w:r w:rsidR="003119A5" w:rsidRPr="00B26B11">
        <w:t xml:space="preserve"> til resten af game-verdenen.</w:t>
      </w:r>
    </w:p>
    <w:p w14:paraId="693CBAB3" w14:textId="77777777" w:rsidR="007057F5" w:rsidRPr="00B26B11" w:rsidRDefault="007057F5" w:rsidP="00522F42"/>
    <w:p w14:paraId="2162B258" w14:textId="2E9C6E7C" w:rsidR="003C139B" w:rsidRPr="00B26B11" w:rsidRDefault="00A41972" w:rsidP="00A41972">
      <w:pPr>
        <w:pStyle w:val="Overskrift2"/>
      </w:pPr>
      <w:r w:rsidRPr="00B26B11">
        <w:t xml:space="preserve">Opret </w:t>
      </w:r>
      <w:proofErr w:type="spellStart"/>
      <w:r w:rsidRPr="00B26B11">
        <w:t>Mojo</w:t>
      </w:r>
      <w:proofErr w:type="spellEnd"/>
      <w:r w:rsidRPr="00B26B11">
        <w:t xml:space="preserve"> som spilbar figur</w:t>
      </w:r>
    </w:p>
    <w:p w14:paraId="7A0F0E16" w14:textId="77777777" w:rsidR="00A41972" w:rsidRPr="00B26B11" w:rsidRDefault="00A41972" w:rsidP="00A41972"/>
    <w:p w14:paraId="42476316" w14:textId="73216CBA" w:rsidR="00A41972" w:rsidRPr="00B26B11" w:rsidRDefault="00A41972" w:rsidP="00A41972">
      <w:r w:rsidRPr="00B26B11">
        <w:t xml:space="preserve">Beskriv trin for trin hvordan </w:t>
      </w:r>
      <w:proofErr w:type="spellStart"/>
      <w:r w:rsidRPr="00B26B11">
        <w:t>mojo</w:t>
      </w:r>
      <w:proofErr w:type="spellEnd"/>
      <w:r w:rsidRPr="00B26B11">
        <w:t xml:space="preserve"> bliver ind i scenen.</w:t>
      </w:r>
    </w:p>
    <w:p w14:paraId="47B12D3E" w14:textId="146B50CC" w:rsidR="00A41972" w:rsidRPr="00B26B11" w:rsidRDefault="00A41972" w:rsidP="00A41972">
      <w:r w:rsidRPr="00B26B11">
        <w:t xml:space="preserve">Efter at have oprettet </w:t>
      </w:r>
      <w:proofErr w:type="spellStart"/>
      <w:r w:rsidRPr="00B26B11">
        <w:t>Mojo</w:t>
      </w:r>
      <w:proofErr w:type="spellEnd"/>
      <w:r w:rsidRPr="00B26B11">
        <w:t xml:space="preserve"> som </w:t>
      </w:r>
      <w:proofErr w:type="spellStart"/>
      <w:r w:rsidRPr="00B26B11">
        <w:t>Mecanim</w:t>
      </w:r>
      <w:proofErr w:type="spellEnd"/>
      <w:r w:rsidRPr="00B26B11">
        <w:t xml:space="preserve">-kompatibel model, kan han oprettes i scenen. </w:t>
      </w:r>
    </w:p>
    <w:p w14:paraId="74075954" w14:textId="20B3BB38" w:rsidR="00A41972" w:rsidRPr="00B26B11" w:rsidRDefault="00A41972" w:rsidP="00A41972">
      <w:r w:rsidRPr="00B26B11">
        <w:t xml:space="preserve">Som det første trækkes modellen fra </w:t>
      </w:r>
      <w:proofErr w:type="spellStart"/>
      <w:r w:rsidRPr="00B26B11">
        <w:t>project-view</w:t>
      </w:r>
      <w:proofErr w:type="spellEnd"/>
      <w:r w:rsidRPr="00B26B11">
        <w:t xml:space="preserve"> og ind i scene-</w:t>
      </w:r>
      <w:proofErr w:type="spellStart"/>
      <w:r w:rsidRPr="00B26B11">
        <w:t>view</w:t>
      </w:r>
      <w:proofErr w:type="spellEnd"/>
      <w:r w:rsidRPr="00B26B11">
        <w:t xml:space="preserve">. For at kunne se om hans størrelse passer, er det en god ide at lave et standard </w:t>
      </w:r>
      <w:proofErr w:type="spellStart"/>
      <w:r w:rsidRPr="00B26B11">
        <w:t>cube</w:t>
      </w:r>
      <w:proofErr w:type="spellEnd"/>
      <w:r w:rsidRPr="00B26B11">
        <w:t xml:space="preserve">-objekt, til </w:t>
      </w:r>
      <w:r w:rsidR="002A6924" w:rsidRPr="00B26B11">
        <w:t xml:space="preserve">at sammenligne modellen </w:t>
      </w:r>
      <w:commentRangeStart w:id="5"/>
      <w:r w:rsidR="002A6924" w:rsidRPr="00B26B11">
        <w:t>med</w:t>
      </w:r>
      <w:commentRangeEnd w:id="5"/>
      <w:r w:rsidR="002A6924" w:rsidRPr="00B26B11">
        <w:rPr>
          <w:rStyle w:val="Kommentarhenvisning"/>
        </w:rPr>
        <w:commentReference w:id="5"/>
      </w:r>
      <w:r w:rsidR="002A6924" w:rsidRPr="00B26B11">
        <w:t xml:space="preserve">. Næste udfordring opstår med erkendelsen af, at Unity og Blender ikke bruger samme koordinatsystem. I Unity er Y-aksen den vertikale, mens det i Blender er Z-aksen. Hvis man ikke tager højde for dette, ender man med uhensigtsmæssig opførsel når man senere forsøger at bevæge figuren. Vores scene er sat op i en forventning om at </w:t>
      </w:r>
      <w:proofErr w:type="spellStart"/>
      <w:r w:rsidR="002A6924" w:rsidRPr="00B26B11">
        <w:t>Mojo</w:t>
      </w:r>
      <w:proofErr w:type="spellEnd"/>
      <w:r w:rsidR="002A6924" w:rsidRPr="00B26B11">
        <w:t xml:space="preserve"> altid bevæger sig ud af X-aksen. Men pga. den forskel ville han rent faktisk bevæge sig ud af Z-aksen.</w:t>
      </w:r>
    </w:p>
    <w:p w14:paraId="2C615F2C" w14:textId="582DB462" w:rsidR="00093D40" w:rsidRPr="00B26B11" w:rsidRDefault="002A6924" w:rsidP="00A41972">
      <w:r w:rsidRPr="00B26B11">
        <w:t xml:space="preserve">Der er flere måder at komme omkring problemet på. Der kunne tages højde for det ved udviklingen af </w:t>
      </w:r>
      <w:proofErr w:type="spellStart"/>
      <w:r w:rsidRPr="00B26B11">
        <w:t>character</w:t>
      </w:r>
      <w:proofErr w:type="spellEnd"/>
      <w:r w:rsidRPr="00B26B11">
        <w:t xml:space="preserve"> controlleren, så i stedet for at flytte ham ad </w:t>
      </w:r>
      <w:proofErr w:type="spellStart"/>
      <w:r w:rsidRPr="00B26B11">
        <w:t>Unity´s</w:t>
      </w:r>
      <w:proofErr w:type="spellEnd"/>
      <w:r w:rsidRPr="00B26B11">
        <w:t xml:space="preserve"> X-akse, kunne man i stedet flytte ham af </w:t>
      </w:r>
      <w:r w:rsidR="00093D40" w:rsidRPr="00B26B11">
        <w:t xml:space="preserve">Y-aksen, hvilket ganske vidst ville løse det umiddelbare problem. Samtidigt ville det også i væsentlig grad bidrage til at gøre vores kode uoverskuelig, da det betyder at forskellige objekter bruger forskellige koordinatsystemer. En anden mulighed er at tilrette modellen i Blender, så den fra starten har den rigtige retning. Men det er kun en mulighed hvis vi altid selv laver alle modeller, og det er ikke givet. </w:t>
      </w:r>
      <w:r w:rsidR="00093D40" w:rsidRPr="00B26B11">
        <w:br/>
        <w:t xml:space="preserve">For både at kunne bevare overskueligheden, og altid have kontrollen med alle figurer, løses problemet i stedet </w:t>
      </w:r>
      <w:r w:rsidR="008467EA" w:rsidRPr="00B26B11">
        <w:t xml:space="preserve">ved at roterer modellen 90 grader om Y-aksen, kompenseres der for den rotation som modellen blev importeret </w:t>
      </w:r>
      <w:commentRangeStart w:id="6"/>
      <w:r w:rsidR="008467EA" w:rsidRPr="00B26B11">
        <w:t>med</w:t>
      </w:r>
      <w:commentRangeEnd w:id="6"/>
      <w:r w:rsidR="00694985" w:rsidRPr="00B26B11">
        <w:rPr>
          <w:rStyle w:val="Kommentarhenvisning"/>
        </w:rPr>
        <w:commentReference w:id="6"/>
      </w:r>
      <w:r w:rsidR="00093D40" w:rsidRPr="00B26B11">
        <w:t xml:space="preserve">. </w:t>
      </w:r>
    </w:p>
    <w:p w14:paraId="02D51123" w14:textId="77777777" w:rsidR="00A41972" w:rsidRPr="00B26B11" w:rsidRDefault="00A41972" w:rsidP="00522F42"/>
    <w:p w14:paraId="73C96411" w14:textId="77777777" w:rsidR="00E84382" w:rsidRPr="00B26B11" w:rsidRDefault="00E84382" w:rsidP="00E84382">
      <w:pPr>
        <w:keepNext/>
      </w:pPr>
      <w:r w:rsidRPr="00B26B11">
        <w:rPr>
          <w:noProof/>
          <w:lang w:eastAsia="da-DK"/>
        </w:rPr>
        <w:lastRenderedPageBreak/>
        <w:drawing>
          <wp:inline distT="0" distB="0" distL="0" distR="0" wp14:anchorId="32DF47A5" wp14:editId="7FB4D8F2">
            <wp:extent cx="5498147" cy="2906300"/>
            <wp:effectExtent l="0" t="0" r="762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jo_retning_samlet.png"/>
                    <pic:cNvPicPr/>
                  </pic:nvPicPr>
                  <pic:blipFill>
                    <a:blip r:embed="rId8">
                      <a:extLst>
                        <a:ext uri="{28A0092B-C50C-407E-A947-70E740481C1C}">
                          <a14:useLocalDpi xmlns:a14="http://schemas.microsoft.com/office/drawing/2010/main" val="0"/>
                        </a:ext>
                      </a:extLst>
                    </a:blip>
                    <a:stretch>
                      <a:fillRect/>
                    </a:stretch>
                  </pic:blipFill>
                  <pic:spPr>
                    <a:xfrm>
                      <a:off x="0" y="0"/>
                      <a:ext cx="5498147" cy="2906300"/>
                    </a:xfrm>
                    <a:prstGeom prst="rect">
                      <a:avLst/>
                    </a:prstGeom>
                  </pic:spPr>
                </pic:pic>
              </a:graphicData>
            </a:graphic>
          </wp:inline>
        </w:drawing>
      </w:r>
    </w:p>
    <w:p w14:paraId="7BCCCE6B" w14:textId="6FC0E51C" w:rsidR="00E84382" w:rsidRPr="00B26B11" w:rsidRDefault="00E84382" w:rsidP="00E84382">
      <w:pPr>
        <w:pStyle w:val="Billedtekst"/>
      </w:pPr>
      <w:r w:rsidRPr="00B26B11">
        <w:t xml:space="preserve">Figur </w:t>
      </w:r>
      <w:fldSimple w:instr=" SEQ Figur \* ARABIC ">
        <w:r w:rsidR="0001693F" w:rsidRPr="00B26B11">
          <w:rPr>
            <w:noProof/>
          </w:rPr>
          <w:t>3</w:t>
        </w:r>
      </w:fldSimple>
      <w:r w:rsidRPr="00B26B11">
        <w:t xml:space="preserve"> - tv. før rotation. th. efter rotation</w:t>
      </w:r>
    </w:p>
    <w:p w14:paraId="4DA987D5" w14:textId="77777777" w:rsidR="00E84382" w:rsidRPr="00B26B11" w:rsidRDefault="00E84382" w:rsidP="00522F42"/>
    <w:p w14:paraId="230D387A" w14:textId="51C9B911" w:rsidR="00B26B11" w:rsidRPr="00B26B11" w:rsidRDefault="00B26B11" w:rsidP="00522F42">
      <w:r w:rsidRPr="00B26B11">
        <w:t>Før</w:t>
      </w:r>
      <w:r>
        <w:t xml:space="preserve"> der tilføjes flere komponenter, oprettes der en </w:t>
      </w:r>
      <w:proofErr w:type="spellStart"/>
      <w:r>
        <w:t>prefab</w:t>
      </w:r>
      <w:proofErr w:type="spellEnd"/>
      <w:r>
        <w:t xml:space="preserve"> som kan indeholde </w:t>
      </w:r>
      <w:proofErr w:type="spellStart"/>
      <w:r>
        <w:t>Mojo-GameObjektet</w:t>
      </w:r>
      <w:proofErr w:type="spellEnd"/>
      <w:r>
        <w:t xml:space="preserve"> fremadrettet. Den oprindelige figur indeholder ingen af de komponenter som skal tilføjes fra dette punkt og frem, ved at gemme </w:t>
      </w:r>
      <w:proofErr w:type="spellStart"/>
      <w:r>
        <w:t>Mojo</w:t>
      </w:r>
      <w:proofErr w:type="spellEnd"/>
      <w:r>
        <w:t xml:space="preserve"> i en </w:t>
      </w:r>
      <w:proofErr w:type="spellStart"/>
      <w:r>
        <w:t>prefab</w:t>
      </w:r>
      <w:proofErr w:type="spellEnd"/>
      <w:r>
        <w:t xml:space="preserve">, og blive ved med at opdatere den som processen skrider frem, kan vi nemt oprette en ny instans af </w:t>
      </w:r>
      <w:proofErr w:type="spellStart"/>
      <w:r>
        <w:t>GameObjektet</w:t>
      </w:r>
      <w:proofErr w:type="spellEnd"/>
      <w:r>
        <w:t>, hvis det skulle blive nødvendigt.</w:t>
      </w:r>
    </w:p>
    <w:p w14:paraId="28175B10" w14:textId="77777777" w:rsidR="00B26B11" w:rsidRPr="00B26B11" w:rsidRDefault="00B26B11" w:rsidP="00522F42"/>
    <w:p w14:paraId="42FF2137" w14:textId="2E9B3C8A" w:rsidR="00A41972" w:rsidRPr="00B26B11" w:rsidRDefault="00E84382" w:rsidP="00E84382">
      <w:pPr>
        <w:pStyle w:val="Overskrift3"/>
      </w:pPr>
      <w:r w:rsidRPr="00B26B11">
        <w:t>Opsætning af animator controller</w:t>
      </w:r>
    </w:p>
    <w:p w14:paraId="146E4849" w14:textId="29E2ABC6" w:rsidR="00E84382" w:rsidRPr="00B26B11" w:rsidRDefault="00D47E04" w:rsidP="00E84382">
      <w:r w:rsidRPr="00B26B11">
        <w:t xml:space="preserve">Da </w:t>
      </w:r>
      <w:proofErr w:type="spellStart"/>
      <w:r w:rsidRPr="00B26B11">
        <w:t>Mojo</w:t>
      </w:r>
      <w:proofErr w:type="spellEnd"/>
      <w:r w:rsidRPr="00B26B11">
        <w:t xml:space="preserve"> er oprettet som en </w:t>
      </w:r>
      <w:proofErr w:type="spellStart"/>
      <w:r w:rsidRPr="00B26B11">
        <w:t>Mecanim</w:t>
      </w:r>
      <w:proofErr w:type="spellEnd"/>
      <w:r w:rsidRPr="00B26B11">
        <w:t xml:space="preserve"> kompatibel rig, oprettes der automatisk en Animator-komponent på </w:t>
      </w:r>
      <w:proofErr w:type="spellStart"/>
      <w:r w:rsidRPr="00B26B11">
        <w:t>gameobjektet</w:t>
      </w:r>
      <w:proofErr w:type="spellEnd"/>
      <w:r w:rsidRPr="00B26B11">
        <w:t xml:space="preserve"> når han trækkes ind i scenen. Animator-komponenten kræver to andre komponenter for at kunne anvendes: </w:t>
      </w:r>
      <w:proofErr w:type="spellStart"/>
      <w:r w:rsidRPr="00B26B11">
        <w:t>Avataren</w:t>
      </w:r>
      <w:proofErr w:type="spellEnd"/>
      <w:r w:rsidRPr="00B26B11">
        <w:t xml:space="preserve">, som vi oprettede </w:t>
      </w:r>
      <w:commentRangeStart w:id="7"/>
      <w:r w:rsidRPr="00B26B11">
        <w:t>tidligere</w:t>
      </w:r>
      <w:commentRangeEnd w:id="7"/>
      <w:r w:rsidRPr="00B26B11">
        <w:rPr>
          <w:rStyle w:val="Kommentarhenvisning"/>
        </w:rPr>
        <w:commentReference w:id="7"/>
      </w:r>
      <w:r w:rsidRPr="00B26B11">
        <w:t>, og en controller.</w:t>
      </w:r>
    </w:p>
    <w:p w14:paraId="63DCD4F5" w14:textId="52F1D09A" w:rsidR="00D47E04" w:rsidRPr="00B26B11" w:rsidRDefault="007604C0" w:rsidP="00E84382">
      <w:r w:rsidRPr="00B26B11">
        <w:t xml:space="preserve">Controller-komponenten indeholder den tilstandsmaskine som kontrollerer de skift i animationer som vi har behov for på vores protagonist. I vores </w:t>
      </w:r>
      <w:commentRangeStart w:id="8"/>
      <w:r w:rsidRPr="00B26B11">
        <w:t>GDD</w:t>
      </w:r>
      <w:commentRangeEnd w:id="8"/>
      <w:r w:rsidRPr="00B26B11">
        <w:rPr>
          <w:rStyle w:val="Kommentarhenvisning"/>
        </w:rPr>
        <w:commentReference w:id="8"/>
      </w:r>
      <w:r w:rsidRPr="00B26B11">
        <w:t xml:space="preserve"> er det beskrevet hvilke features </w:t>
      </w:r>
      <w:proofErr w:type="spellStart"/>
      <w:r w:rsidRPr="00B26B11">
        <w:t>Mojo</w:t>
      </w:r>
      <w:proofErr w:type="spellEnd"/>
      <w:r w:rsidRPr="00B26B11">
        <w:t xml:space="preserve"> skal have til sin rådighed. Det vil sige, han skal kunne løbe, hoppe, dobbelthoppe, </w:t>
      </w:r>
      <w:bookmarkStart w:id="9" w:name="_GoBack"/>
      <w:bookmarkEnd w:id="9"/>
      <w:r w:rsidRPr="00B26B11">
        <w:t xml:space="preserve">slide og skyde. Controller-komponenten skal opsættes så der er overgange imellem de relevante tilstande. </w:t>
      </w:r>
    </w:p>
    <w:p w14:paraId="5423F693" w14:textId="4BDFF12B" w:rsidR="007604C0" w:rsidRPr="00B26B11" w:rsidRDefault="007604C0" w:rsidP="00E84382">
      <w:r w:rsidRPr="00B26B11">
        <w:t xml:space="preserve">Selve komponenten oprettes som et almindeligt asset igennem </w:t>
      </w:r>
      <w:proofErr w:type="spellStart"/>
      <w:r w:rsidRPr="00B26B11">
        <w:t>unity</w:t>
      </w:r>
      <w:proofErr w:type="spellEnd"/>
      <w:r w:rsidRPr="00B26B11">
        <w:t>, og navngives ”</w:t>
      </w:r>
      <w:proofErr w:type="spellStart"/>
      <w:r w:rsidRPr="00B26B11">
        <w:t>PlayerController</w:t>
      </w:r>
      <w:proofErr w:type="spellEnd"/>
      <w:r w:rsidRPr="00B26B11">
        <w:t>”.  Dernæst tilføjer vi den, for nuværende, tomme komponent til Animator-komponenten.</w:t>
      </w:r>
      <w:r w:rsidRPr="00B26B11">
        <w:br/>
        <w:t>For at kunne redigere i controlleren, åbnes Animator-</w:t>
      </w:r>
      <w:proofErr w:type="spellStart"/>
      <w:r w:rsidRPr="00B26B11">
        <w:t>Viewet</w:t>
      </w:r>
      <w:proofErr w:type="spellEnd"/>
      <w:r w:rsidRPr="00B26B11">
        <w:t>.</w:t>
      </w:r>
    </w:p>
    <w:p w14:paraId="22EE1683" w14:textId="0598DFEC" w:rsidR="000A7A05" w:rsidRDefault="007604C0" w:rsidP="00E84382">
      <w:r w:rsidRPr="00B26B11">
        <w:t xml:space="preserve">Herfra oprettes de forskellige </w:t>
      </w:r>
      <w:r w:rsidR="000A7A05">
        <w:t>tilstande,</w:t>
      </w:r>
      <w:r w:rsidR="00FC3DC3">
        <w:t xml:space="preserve"> og de transitioner som knytter dem sammen.</w:t>
      </w:r>
      <w:r w:rsidR="000A7A05">
        <w:t xml:space="preserve"> Desuden kan man her oprette de parametre som benyttes til at udløse en transition. Der er fire muligheder: </w:t>
      </w:r>
      <w:proofErr w:type="spellStart"/>
      <w:r w:rsidR="000A7A05">
        <w:t>int</w:t>
      </w:r>
      <w:proofErr w:type="spellEnd"/>
      <w:r w:rsidR="000A7A05">
        <w:t xml:space="preserve">, </w:t>
      </w:r>
      <w:proofErr w:type="spellStart"/>
      <w:r w:rsidR="000A7A05">
        <w:t>float</w:t>
      </w:r>
      <w:proofErr w:type="spellEnd"/>
      <w:r w:rsidR="000A7A05">
        <w:t xml:space="preserve">, </w:t>
      </w:r>
      <w:proofErr w:type="spellStart"/>
      <w:r w:rsidR="000A7A05">
        <w:t>bool</w:t>
      </w:r>
      <w:proofErr w:type="spellEnd"/>
      <w:r w:rsidR="000A7A05">
        <w:t xml:space="preserve"> og </w:t>
      </w:r>
      <w:proofErr w:type="spellStart"/>
      <w:r w:rsidR="000A7A05">
        <w:t>trigger</w:t>
      </w:r>
      <w:proofErr w:type="spellEnd"/>
      <w:r w:rsidR="000A7A05">
        <w:t xml:space="preserve">, og de kaldes alle via script, som vi kommer til </w:t>
      </w:r>
      <w:commentRangeStart w:id="10"/>
      <w:r w:rsidR="000A7A05">
        <w:t>senere</w:t>
      </w:r>
      <w:commentRangeEnd w:id="10"/>
      <w:r w:rsidR="000A7A05">
        <w:rPr>
          <w:rStyle w:val="Kommentarhenvisning"/>
        </w:rPr>
        <w:commentReference w:id="10"/>
      </w:r>
      <w:r w:rsidR="000A7A05">
        <w:t>. Den eneste vi benytter er ”</w:t>
      </w:r>
      <w:proofErr w:type="spellStart"/>
      <w:r w:rsidR="000A7A05">
        <w:t>trigger</w:t>
      </w:r>
      <w:proofErr w:type="spellEnd"/>
      <w:r w:rsidR="000A7A05">
        <w:t xml:space="preserve">”, som er en afart af en </w:t>
      </w:r>
      <w:proofErr w:type="spellStart"/>
      <w:r w:rsidR="000A7A05">
        <w:t>boolean</w:t>
      </w:r>
      <w:proofErr w:type="spellEnd"/>
      <w:r w:rsidR="000A7A05">
        <w:t xml:space="preserve">. Når den bliver udløst sættes den til ”true” indtil transitionen er gennemført, hvorefter den uden videre venter tilbage til ”false”-tilstanden. De </w:t>
      </w:r>
      <w:proofErr w:type="spellStart"/>
      <w:r w:rsidR="000A7A05">
        <w:t>aktivite</w:t>
      </w:r>
      <w:proofErr w:type="spellEnd"/>
    </w:p>
    <w:p w14:paraId="4650806C" w14:textId="22E261AE" w:rsidR="00FC3DC3" w:rsidRDefault="00FC3DC3" w:rsidP="00E84382">
      <w:r>
        <w:lastRenderedPageBreak/>
        <w:t xml:space="preserve"> </w:t>
      </w:r>
      <w:proofErr w:type="spellStart"/>
      <w:r>
        <w:t>En</w:t>
      </w:r>
      <w:proofErr w:type="spellEnd"/>
      <w:r>
        <w:t xml:space="preserve"> State</w:t>
      </w:r>
      <w:r w:rsidR="000A7A05">
        <w:t xml:space="preserve"> indeholder en animation, der skal afspilles under en given omstændighed. Der er altid en animation, som skal være standard. I figur XXX kan man se, at den er markeret med orange. I vores spil står protagonisten aldrig stille. Derfor er ”Run” vores udgangspunkt. </w:t>
      </w:r>
    </w:p>
    <w:p w14:paraId="2C4E9EB9" w14:textId="196D2D96" w:rsidR="000A7A05" w:rsidRPr="00B26B11" w:rsidRDefault="000A7A05" w:rsidP="00E84382">
      <w:r>
        <w:t>Hvis spilleren hopper, skal der være en overgang til at indikere den handling. Derfor er der imellem Run og Jump oprettet en transition. På figur ZZZ ses det, at den ”</w:t>
      </w:r>
      <w:proofErr w:type="spellStart"/>
      <w:r>
        <w:t>Condition</w:t>
      </w:r>
      <w:proofErr w:type="spellEnd"/>
      <w:r>
        <w:t xml:space="preserve">” der kræves for at udløse transitionen er at </w:t>
      </w:r>
      <w:proofErr w:type="spellStart"/>
      <w:r>
        <w:t>JumpParam</w:t>
      </w:r>
      <w:proofErr w:type="spellEnd"/>
      <w:r>
        <w:t xml:space="preserve"> er udløst. </w:t>
      </w:r>
    </w:p>
    <w:p w14:paraId="2D32FFC0" w14:textId="77777777" w:rsidR="00D47E04" w:rsidRPr="00B26B11" w:rsidRDefault="00D47E04" w:rsidP="00E84382"/>
    <w:p w14:paraId="68582C76" w14:textId="77777777" w:rsidR="0001693F" w:rsidRPr="00B26B11" w:rsidRDefault="0001693F" w:rsidP="00E84382"/>
    <w:p w14:paraId="1AF001D5" w14:textId="77777777" w:rsidR="0001693F" w:rsidRPr="00B26B11" w:rsidRDefault="0001693F" w:rsidP="0001693F">
      <w:pPr>
        <w:keepNext/>
      </w:pPr>
      <w:r w:rsidRPr="00B26B11">
        <w:rPr>
          <w:noProof/>
          <w:lang w:eastAsia="da-DK"/>
        </w:rPr>
        <w:drawing>
          <wp:inline distT="0" distB="0" distL="0" distR="0" wp14:anchorId="3E2B5DFE" wp14:editId="6FB30D4D">
            <wp:extent cx="6120130" cy="1022985"/>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ty animator_componen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022985"/>
                    </a:xfrm>
                    <a:prstGeom prst="rect">
                      <a:avLst/>
                    </a:prstGeom>
                  </pic:spPr>
                </pic:pic>
              </a:graphicData>
            </a:graphic>
          </wp:inline>
        </w:drawing>
      </w:r>
    </w:p>
    <w:p w14:paraId="19AE8BAD" w14:textId="1B02F48B" w:rsidR="0001693F" w:rsidRPr="00B26B11" w:rsidRDefault="0001693F" w:rsidP="0001693F">
      <w:pPr>
        <w:pStyle w:val="Billedtekst"/>
      </w:pPr>
      <w:r w:rsidRPr="00B26B11">
        <w:t xml:space="preserve">Figur </w:t>
      </w:r>
      <w:fldSimple w:instr=" SEQ Figur \* ARABIC ">
        <w:r w:rsidRPr="00B26B11">
          <w:rPr>
            <w:noProof/>
          </w:rPr>
          <w:t>4</w:t>
        </w:r>
      </w:fldSimple>
      <w:r w:rsidRPr="00B26B11">
        <w:t xml:space="preserve"> - Animator komponenten efter oprettelsen af controller komponenten.</w:t>
      </w:r>
    </w:p>
    <w:p w14:paraId="50AA08FC" w14:textId="77777777" w:rsidR="00A41972" w:rsidRPr="00B26B11" w:rsidRDefault="00A41972" w:rsidP="00522F42"/>
    <w:p w14:paraId="26277966" w14:textId="77777777" w:rsidR="00A41972" w:rsidRPr="00B26B11" w:rsidRDefault="00A41972" w:rsidP="00522F42"/>
    <w:p w14:paraId="53690D54" w14:textId="77777777" w:rsidR="00A41972" w:rsidRPr="00B26B11" w:rsidRDefault="00A41972" w:rsidP="00522F42"/>
    <w:p w14:paraId="0031301A" w14:textId="77777777" w:rsidR="00A41972" w:rsidRPr="00B26B11" w:rsidRDefault="00A41972" w:rsidP="00522F42"/>
    <w:p w14:paraId="428BA8BC" w14:textId="77777777" w:rsidR="00A41972" w:rsidRPr="00B26B11" w:rsidRDefault="00A41972" w:rsidP="00522F42"/>
    <w:sectPr w:rsidR="00A41972" w:rsidRPr="00B26B1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ie Hemmingsen" w:date="2014-05-31T10:50:00Z" w:initials="RH">
    <w:p w14:paraId="52839EF5" w14:textId="2B022E42" w:rsidR="006B7DDB" w:rsidRDefault="006B7DDB">
      <w:pPr>
        <w:pStyle w:val="Kommentartekst"/>
      </w:pPr>
      <w:r>
        <w:rPr>
          <w:rStyle w:val="Kommentarhenvisning"/>
        </w:rPr>
        <w:annotationRef/>
      </w:r>
      <w:r>
        <w:t xml:space="preserve">Men som man kan slå fra! </w:t>
      </w:r>
    </w:p>
  </w:comment>
  <w:comment w:id="1" w:author="Ronnie Hemmingsen" w:date="2014-05-31T11:36:00Z" w:initials="RH">
    <w:p w14:paraId="42ED10BC" w14:textId="77777777" w:rsidR="002A6924" w:rsidRPr="002A6924" w:rsidRDefault="002A6924" w:rsidP="002A6924">
      <w:pPr>
        <w:pStyle w:val="Overskrift1"/>
        <w:shd w:val="clear" w:color="auto" w:fill="FFFFFF"/>
        <w:spacing w:before="0" w:beforeAutospacing="0" w:after="0" w:afterAutospacing="0"/>
        <w:rPr>
          <w:rFonts w:ascii="Arial" w:hAnsi="Arial" w:cs="Arial"/>
          <w:color w:val="333333"/>
          <w:sz w:val="21"/>
          <w:szCs w:val="21"/>
          <w:lang w:val="en-US"/>
        </w:rPr>
      </w:pPr>
      <w:r>
        <w:rPr>
          <w:rStyle w:val="Kommentarhenvisning"/>
        </w:rPr>
        <w:annotationRef/>
      </w:r>
      <w:r w:rsidRPr="002A6924">
        <w:rPr>
          <w:rFonts w:ascii="Arial" w:hAnsi="Arial" w:cs="Arial"/>
          <w:color w:val="333333"/>
          <w:sz w:val="21"/>
          <w:szCs w:val="21"/>
          <w:lang w:val="en-US"/>
        </w:rPr>
        <w:t>Unity 3.x Game Development by Example: Beginner's Guide</w:t>
      </w:r>
    </w:p>
    <w:p w14:paraId="30CCC13C" w14:textId="1BA7D0E5" w:rsidR="002A6924" w:rsidRDefault="002A6924" w:rsidP="002A6924">
      <w:pPr>
        <w:pStyle w:val="Kommentartekst"/>
      </w:pPr>
      <w:r w:rsidRPr="002A6924">
        <w:rPr>
          <w:rFonts w:ascii="Arial" w:eastAsia="Times New Roman" w:hAnsi="Arial" w:cs="Arial"/>
          <w:color w:val="333333"/>
          <w:shd w:val="clear" w:color="auto" w:fill="FFFFFF"/>
          <w:lang w:val="en-US" w:eastAsia="da-DK"/>
        </w:rPr>
        <w:t> </w:t>
      </w:r>
      <w:r w:rsidRPr="002A6924">
        <w:rPr>
          <w:rFonts w:ascii="Arial" w:eastAsia="Times New Roman" w:hAnsi="Arial" w:cs="Arial"/>
          <w:color w:val="333333"/>
          <w:sz w:val="17"/>
          <w:szCs w:val="17"/>
          <w:shd w:val="clear" w:color="auto" w:fill="FFFFFF"/>
          <w:lang w:eastAsia="da-DK"/>
        </w:rPr>
        <w:t xml:space="preserve">By Ryan </w:t>
      </w:r>
      <w:proofErr w:type="spellStart"/>
      <w:r w:rsidRPr="002A6924">
        <w:rPr>
          <w:rFonts w:ascii="Arial" w:eastAsia="Times New Roman" w:hAnsi="Arial" w:cs="Arial"/>
          <w:color w:val="333333"/>
          <w:sz w:val="17"/>
          <w:szCs w:val="17"/>
          <w:shd w:val="clear" w:color="auto" w:fill="FFFFFF"/>
          <w:lang w:eastAsia="da-DK"/>
        </w:rPr>
        <w:t>Henson</w:t>
      </w:r>
      <w:proofErr w:type="spellEnd"/>
      <w:r w:rsidRPr="002A6924">
        <w:rPr>
          <w:rFonts w:ascii="Arial" w:eastAsia="Times New Roman" w:hAnsi="Arial" w:cs="Arial"/>
          <w:color w:val="333333"/>
          <w:sz w:val="17"/>
          <w:szCs w:val="17"/>
          <w:shd w:val="clear" w:color="auto" w:fill="FFFFFF"/>
          <w:lang w:eastAsia="da-DK"/>
        </w:rPr>
        <w:t xml:space="preserve"> </w:t>
      </w:r>
      <w:proofErr w:type="spellStart"/>
      <w:r w:rsidRPr="002A6924">
        <w:rPr>
          <w:rFonts w:ascii="Arial" w:eastAsia="Times New Roman" w:hAnsi="Arial" w:cs="Arial"/>
          <w:color w:val="333333"/>
          <w:sz w:val="17"/>
          <w:szCs w:val="17"/>
          <w:shd w:val="clear" w:color="auto" w:fill="FFFFFF"/>
          <w:lang w:eastAsia="da-DK"/>
        </w:rPr>
        <w:t>Creighton</w:t>
      </w:r>
      <w:proofErr w:type="spellEnd"/>
    </w:p>
  </w:comment>
  <w:comment w:id="2" w:author="Ronnie Hemmingsen" w:date="2014-05-31T11:20:00Z" w:initials="RH">
    <w:p w14:paraId="61FF88BE" w14:textId="07D20532" w:rsidR="00D3113F" w:rsidRDefault="00D3113F">
      <w:pPr>
        <w:pStyle w:val="Kommentartekst"/>
      </w:pPr>
      <w:r>
        <w:rPr>
          <w:rStyle w:val="Kommentarhenvisning"/>
        </w:rPr>
        <w:annotationRef/>
      </w:r>
      <w:r>
        <w:t xml:space="preserve">Bemærk at de matcher </w:t>
      </w:r>
      <w:proofErr w:type="spellStart"/>
      <w:r>
        <w:t>meshnavnene</w:t>
      </w:r>
      <w:proofErr w:type="spellEnd"/>
      <w:r>
        <w:t>.</w:t>
      </w:r>
    </w:p>
  </w:comment>
  <w:comment w:id="3" w:author="Ronnie Hemmingsen" w:date="2014-05-31T10:21:00Z" w:initials="RH">
    <w:p w14:paraId="38031BC6" w14:textId="77777777" w:rsidR="008727BA" w:rsidRDefault="008727BA" w:rsidP="008727BA">
      <w:pPr>
        <w:pStyle w:val="Kommentartekst"/>
      </w:pPr>
      <w:r>
        <w:rPr>
          <w:rStyle w:val="Kommentarhenvisning"/>
        </w:rPr>
        <w:annotationRef/>
      </w:r>
      <w:r w:rsidRPr="008727BA">
        <w:t>http://docs.unity3d.com/Manual/FBXImporter-Model.html</w:t>
      </w:r>
    </w:p>
  </w:comment>
  <w:comment w:id="4" w:author="Ronnie Hemmingsen" w:date="2014-05-31T11:25:00Z" w:initials="RH">
    <w:p w14:paraId="1C67BC0D" w14:textId="77777777" w:rsidR="00A41972" w:rsidRDefault="00A41972">
      <w:pPr>
        <w:pStyle w:val="Kommentartekst"/>
      </w:pPr>
      <w:r>
        <w:rPr>
          <w:rStyle w:val="Kommentarhenvisning"/>
        </w:rPr>
        <w:annotationRef/>
      </w:r>
      <w:proofErr w:type="gramStart"/>
      <w:r>
        <w:t>husk</w:t>
      </w:r>
      <w:proofErr w:type="gramEnd"/>
      <w:r>
        <w:t xml:space="preserve"> at nævne det tidligere</w:t>
      </w:r>
    </w:p>
    <w:p w14:paraId="042209E8" w14:textId="52A5ED41" w:rsidR="00A41972" w:rsidRDefault="00A41972">
      <w:pPr>
        <w:pStyle w:val="Kommentartekst"/>
      </w:pPr>
    </w:p>
  </w:comment>
  <w:comment w:id="5" w:author="Ronnie Hemmingsen" w:date="2014-05-31T11:34:00Z" w:initials="RH">
    <w:p w14:paraId="1C426517" w14:textId="6576D855" w:rsidR="002A6924" w:rsidRDefault="002A6924">
      <w:pPr>
        <w:pStyle w:val="Kommentartekst"/>
      </w:pPr>
      <w:r>
        <w:rPr>
          <w:rStyle w:val="Kommentarhenvisning"/>
        </w:rPr>
        <w:annotationRef/>
      </w:r>
      <w:proofErr w:type="gramStart"/>
      <w:r>
        <w:t>forklar</w:t>
      </w:r>
      <w:proofErr w:type="gramEnd"/>
      <w:r>
        <w:t xml:space="preserve"> hvorfor i udvikling med </w:t>
      </w:r>
      <w:proofErr w:type="spellStart"/>
      <w:r>
        <w:t>unity</w:t>
      </w:r>
      <w:proofErr w:type="spellEnd"/>
    </w:p>
  </w:comment>
  <w:comment w:id="6" w:author="Ronnie Hemmingsen" w:date="2014-05-31T11:57:00Z" w:initials="RH">
    <w:p w14:paraId="3336C35B" w14:textId="03602DE7" w:rsidR="00694985" w:rsidRDefault="00694985">
      <w:pPr>
        <w:pStyle w:val="Kommentartekst"/>
      </w:pPr>
      <w:r>
        <w:rPr>
          <w:rStyle w:val="Kommentarhenvisning"/>
        </w:rPr>
        <w:annotationRef/>
      </w:r>
      <w:proofErr w:type="gramStart"/>
      <w:r>
        <w:t>billeder</w:t>
      </w:r>
      <w:proofErr w:type="gramEnd"/>
      <w:r>
        <w:t xml:space="preserve"> for klarhed?</w:t>
      </w:r>
    </w:p>
  </w:comment>
  <w:comment w:id="7" w:author="Ronnie Hemmingsen" w:date="2014-05-31T13:24:00Z" w:initials="RH">
    <w:p w14:paraId="465EDEEC" w14:textId="54C52BD7" w:rsidR="00D47E04" w:rsidRDefault="00D47E04">
      <w:pPr>
        <w:pStyle w:val="Kommentartekst"/>
      </w:pPr>
      <w:r>
        <w:rPr>
          <w:rStyle w:val="Kommentarhenvisning"/>
        </w:rPr>
        <w:annotationRef/>
      </w:r>
      <w:r>
        <w:t>Link til import kapitlet?</w:t>
      </w:r>
    </w:p>
  </w:comment>
  <w:comment w:id="8" w:author="Ronnie Hemmingsen" w:date="2014-05-31T13:26:00Z" w:initials="RH">
    <w:p w14:paraId="257C970A" w14:textId="15521411" w:rsidR="007604C0" w:rsidRDefault="007604C0">
      <w:pPr>
        <w:pStyle w:val="Kommentartekst"/>
      </w:pPr>
      <w:r>
        <w:rPr>
          <w:rStyle w:val="Kommentarhenvisning"/>
        </w:rPr>
        <w:annotationRef/>
      </w:r>
      <w:r>
        <w:t>Link til GDD</w:t>
      </w:r>
    </w:p>
  </w:comment>
  <w:comment w:id="10" w:author="Ronnie Hemmingsen" w:date="2014-05-31T13:52:00Z" w:initials="RH">
    <w:p w14:paraId="3ADAB8A7" w14:textId="3D8A3F42" w:rsidR="000A7A05" w:rsidRDefault="000A7A05">
      <w:pPr>
        <w:pStyle w:val="Kommentartekst"/>
      </w:pPr>
      <w:r>
        <w:rPr>
          <w:rStyle w:val="Kommentarhenvisning"/>
        </w:rPr>
        <w:annotationRef/>
      </w:r>
      <w:proofErr w:type="spellStart"/>
      <w:r>
        <w:t>Smooth</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839EF5" w15:done="0"/>
  <w15:commentEx w15:paraId="30CCC13C" w15:done="0"/>
  <w15:commentEx w15:paraId="61FF88BE" w15:done="0"/>
  <w15:commentEx w15:paraId="38031BC6" w15:done="0"/>
  <w15:commentEx w15:paraId="042209E8" w15:done="0"/>
  <w15:commentEx w15:paraId="1C426517" w15:done="0"/>
  <w15:commentEx w15:paraId="3336C35B" w15:done="0"/>
  <w15:commentEx w15:paraId="465EDEEC" w15:done="0"/>
  <w15:commentEx w15:paraId="257C970A" w15:done="0"/>
  <w15:commentEx w15:paraId="3ADAB8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42"/>
    <w:rsid w:val="0001693F"/>
    <w:rsid w:val="00093D40"/>
    <w:rsid w:val="000A7A05"/>
    <w:rsid w:val="002A6924"/>
    <w:rsid w:val="003119A5"/>
    <w:rsid w:val="00392977"/>
    <w:rsid w:val="003C139B"/>
    <w:rsid w:val="003D3E44"/>
    <w:rsid w:val="00405FF9"/>
    <w:rsid w:val="0048645A"/>
    <w:rsid w:val="00493CDE"/>
    <w:rsid w:val="00522F42"/>
    <w:rsid w:val="0065553B"/>
    <w:rsid w:val="00694985"/>
    <w:rsid w:val="006B7DDB"/>
    <w:rsid w:val="007057F5"/>
    <w:rsid w:val="007604C0"/>
    <w:rsid w:val="00795894"/>
    <w:rsid w:val="008467EA"/>
    <w:rsid w:val="008727BA"/>
    <w:rsid w:val="008F054F"/>
    <w:rsid w:val="009D5180"/>
    <w:rsid w:val="00A12F3C"/>
    <w:rsid w:val="00A41972"/>
    <w:rsid w:val="00A87990"/>
    <w:rsid w:val="00B26B11"/>
    <w:rsid w:val="00C30865"/>
    <w:rsid w:val="00D3113F"/>
    <w:rsid w:val="00D47E04"/>
    <w:rsid w:val="00E277AD"/>
    <w:rsid w:val="00E27817"/>
    <w:rsid w:val="00E84382"/>
    <w:rsid w:val="00F26A72"/>
    <w:rsid w:val="00FC3D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EA09"/>
  <w15:chartTrackingRefBased/>
  <w15:docId w15:val="{0EACEA9D-0877-47F3-97E5-9CF182A1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2A69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522F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843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22F42"/>
    <w:rPr>
      <w:rFonts w:asciiTheme="majorHAnsi" w:eastAsiaTheme="majorEastAsia" w:hAnsiTheme="majorHAnsi" w:cstheme="majorBidi"/>
      <w:color w:val="2E74B5" w:themeColor="accent1" w:themeShade="BF"/>
      <w:sz w:val="26"/>
      <w:szCs w:val="26"/>
    </w:rPr>
  </w:style>
  <w:style w:type="character" w:styleId="Kommentarhenvisning">
    <w:name w:val="annotation reference"/>
    <w:basedOn w:val="Standardskrifttypeiafsnit"/>
    <w:uiPriority w:val="99"/>
    <w:semiHidden/>
    <w:unhideWhenUsed/>
    <w:rsid w:val="00522F42"/>
    <w:rPr>
      <w:sz w:val="16"/>
      <w:szCs w:val="16"/>
    </w:rPr>
  </w:style>
  <w:style w:type="paragraph" w:styleId="Kommentartekst">
    <w:name w:val="annotation text"/>
    <w:basedOn w:val="Normal"/>
    <w:link w:val="KommentartekstTegn"/>
    <w:uiPriority w:val="99"/>
    <w:semiHidden/>
    <w:unhideWhenUsed/>
    <w:rsid w:val="00522F4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22F42"/>
    <w:rPr>
      <w:sz w:val="20"/>
      <w:szCs w:val="20"/>
    </w:rPr>
  </w:style>
  <w:style w:type="paragraph" w:styleId="Kommentaremne">
    <w:name w:val="annotation subject"/>
    <w:basedOn w:val="Kommentartekst"/>
    <w:next w:val="Kommentartekst"/>
    <w:link w:val="KommentaremneTegn"/>
    <w:uiPriority w:val="99"/>
    <w:semiHidden/>
    <w:unhideWhenUsed/>
    <w:rsid w:val="00522F42"/>
    <w:rPr>
      <w:b/>
      <w:bCs/>
    </w:rPr>
  </w:style>
  <w:style w:type="character" w:customStyle="1" w:styleId="KommentaremneTegn">
    <w:name w:val="Kommentaremne Tegn"/>
    <w:basedOn w:val="KommentartekstTegn"/>
    <w:link w:val="Kommentaremne"/>
    <w:uiPriority w:val="99"/>
    <w:semiHidden/>
    <w:rsid w:val="00522F42"/>
    <w:rPr>
      <w:b/>
      <w:bCs/>
      <w:sz w:val="20"/>
      <w:szCs w:val="20"/>
    </w:rPr>
  </w:style>
  <w:style w:type="paragraph" w:styleId="Markeringsbobletekst">
    <w:name w:val="Balloon Text"/>
    <w:basedOn w:val="Normal"/>
    <w:link w:val="MarkeringsbobletekstTegn"/>
    <w:uiPriority w:val="99"/>
    <w:semiHidden/>
    <w:unhideWhenUsed/>
    <w:rsid w:val="00522F4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22F42"/>
    <w:rPr>
      <w:rFonts w:ascii="Segoe UI" w:hAnsi="Segoe UI" w:cs="Segoe UI"/>
      <w:sz w:val="18"/>
      <w:szCs w:val="18"/>
    </w:rPr>
  </w:style>
  <w:style w:type="paragraph" w:styleId="Billedtekst">
    <w:name w:val="caption"/>
    <w:basedOn w:val="Normal"/>
    <w:next w:val="Normal"/>
    <w:uiPriority w:val="35"/>
    <w:unhideWhenUsed/>
    <w:qFormat/>
    <w:rsid w:val="007057F5"/>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2A6924"/>
    <w:rPr>
      <w:rFonts w:ascii="Times New Roman" w:eastAsia="Times New Roman" w:hAnsi="Times New Roman" w:cs="Times New Roman"/>
      <w:b/>
      <w:bCs/>
      <w:kern w:val="36"/>
      <w:sz w:val="48"/>
      <w:szCs w:val="48"/>
      <w:lang w:eastAsia="da-DK"/>
    </w:rPr>
  </w:style>
  <w:style w:type="character" w:customStyle="1" w:styleId="addmd">
    <w:name w:val="addmd"/>
    <w:basedOn w:val="Standardskrifttypeiafsnit"/>
    <w:rsid w:val="002A6924"/>
  </w:style>
  <w:style w:type="character" w:customStyle="1" w:styleId="Overskrift3Tegn">
    <w:name w:val="Overskrift 3 Tegn"/>
    <w:basedOn w:val="Standardskrifttypeiafsnit"/>
    <w:link w:val="Overskrift3"/>
    <w:uiPriority w:val="9"/>
    <w:rsid w:val="00E8438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1218</Words>
  <Characters>7432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10</cp:revision>
  <dcterms:created xsi:type="dcterms:W3CDTF">2014-05-31T06:17:00Z</dcterms:created>
  <dcterms:modified xsi:type="dcterms:W3CDTF">2014-05-31T11:55:00Z</dcterms:modified>
</cp:coreProperties>
</file>