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40F6D2E2" w14:textId="77777777" w:rsidR="00E209C2"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804F799"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19B9E12"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A0BEB2F"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164A5154"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3C1EC288"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19AC08"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AE97378"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8FF7DCA"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C898BE2"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C84209"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3499FA15"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121BD4E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50C3F45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0880A31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49FC7C45"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76384CA3"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68E106C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1BCE8412"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5CAD76B6"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E209C2">
              <w:rPr>
                <w:noProof/>
                <w:webHidden/>
              </w:rPr>
              <w:t>8</w:t>
            </w:r>
            <w:r w:rsidR="00E209C2">
              <w:rPr>
                <w:noProof/>
                <w:webHidden/>
              </w:rPr>
              <w:fldChar w:fldCharType="end"/>
            </w:r>
          </w:hyperlink>
        </w:p>
        <w:p w14:paraId="05B00B99"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4DB99A23"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645B1B56"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16349E4B"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r>
            <w:r w:rsidR="00E209C2">
              <w:rPr>
                <w:noProof/>
                <w:webHidden/>
              </w:rPr>
              <w:fldChar w:fldCharType="separate"/>
            </w:r>
            <w:r w:rsidR="00E209C2">
              <w:rPr>
                <w:noProof/>
                <w:webHidden/>
              </w:rPr>
              <w:t>10</w:t>
            </w:r>
            <w:r w:rsidR="00E209C2">
              <w:rPr>
                <w:noProof/>
                <w:webHidden/>
              </w:rPr>
              <w:fldChar w:fldCharType="end"/>
            </w:r>
          </w:hyperlink>
        </w:p>
        <w:p w14:paraId="7BA953DF"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r>
            <w:r w:rsidR="00E209C2">
              <w:rPr>
                <w:noProof/>
                <w:webHidden/>
              </w:rPr>
              <w:fldChar w:fldCharType="separate"/>
            </w:r>
            <w:r w:rsidR="00E209C2">
              <w:rPr>
                <w:noProof/>
                <w:webHidden/>
              </w:rPr>
              <w:t>11</w:t>
            </w:r>
            <w:r w:rsidR="00E209C2">
              <w:rPr>
                <w:noProof/>
                <w:webHidden/>
              </w:rPr>
              <w:fldChar w:fldCharType="end"/>
            </w:r>
          </w:hyperlink>
        </w:p>
        <w:p w14:paraId="2A038DCB"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r>
            <w:r w:rsidR="00E209C2">
              <w:rPr>
                <w:noProof/>
                <w:webHidden/>
              </w:rPr>
              <w:fldChar w:fldCharType="separate"/>
            </w:r>
            <w:r w:rsidR="00E209C2">
              <w:rPr>
                <w:noProof/>
                <w:webHidden/>
              </w:rPr>
              <w:t>12</w:t>
            </w:r>
            <w:r w:rsidR="00E209C2">
              <w:rPr>
                <w:noProof/>
                <w:webHidden/>
              </w:rPr>
              <w:fldChar w:fldCharType="end"/>
            </w:r>
          </w:hyperlink>
        </w:p>
        <w:p w14:paraId="65638148"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35638D82"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473892B6"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60612BD4"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0ADB4A72"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19C3B682"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043D4A75"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E5E2AF1"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DA2417C"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14B6F509"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9E31C95"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28CC5074"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137413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7FCCC07A"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6D00F3B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5891B26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8750E6D"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DB7479B"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2B43079C"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4587C0B7"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03F90C8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E209C2">
              <w:rPr>
                <w:noProof/>
                <w:webHidden/>
              </w:rPr>
              <w:t>20</w:t>
            </w:r>
            <w:r w:rsidR="00E209C2">
              <w:rPr>
                <w:noProof/>
                <w:webHidden/>
              </w:rPr>
              <w:fldChar w:fldCharType="end"/>
            </w:r>
          </w:hyperlink>
        </w:p>
        <w:p w14:paraId="0462DEB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6007622E"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164E6C09"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59934945"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026EB828"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C9B9312"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276610C1"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119D8638"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332DE78"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318D906A"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EE9FECA"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1E03B6A"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254158A"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4ECB4CA3"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847EC91"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A4B7156"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B47B0FB"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85D649F"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31EA26FE"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EE6A23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0EAA7F8"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753ABCB7"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966C0C6"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5FE555B"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91D4D57" w14:textId="77777777" w:rsidR="00E209C2" w:rsidRDefault="002420FC">
          <w:pPr>
            <w:pStyle w:val="Indholdsfortegnelse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42CCECE"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2606AAA0"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8CC8447"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8FB94ED"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368D089D"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5B903192" w14:textId="77777777" w:rsidR="00E209C2" w:rsidRDefault="002420FC">
          <w:pPr>
            <w:pStyle w:val="Indholdsfortegnelse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45CA9344"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78080C2"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7D838EA" w14:textId="77777777" w:rsidR="00E209C2" w:rsidRDefault="002420FC">
          <w:pPr>
            <w:pStyle w:val="Indholdsfortegnelse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7410705"/>
      <w:r>
        <w:lastRenderedPageBreak/>
        <w:t>Indledning</w:t>
      </w:r>
      <w:bookmarkEnd w:id="0"/>
    </w:p>
    <w:p w14:paraId="50130F4B" w14:textId="0CBD0CEE" w:rsidR="006C53D5" w:rsidRDefault="00C45E1C" w:rsidP="00C45E1C">
      <w:pPr>
        <w:pStyle w:val="Overskrift3"/>
      </w:pPr>
      <w:r>
        <w:t>Hvad er et spil</w:t>
      </w:r>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w:t>
      </w:r>
      <w:proofErr w:type="spellStart"/>
      <w:r>
        <w:t>monetiseringsstrategier</w:t>
      </w:r>
      <w:proofErr w:type="spellEnd"/>
      <w:r>
        <w:t xml:space="preserve">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1" w:name="_Toc387410748"/>
      <w:r w:rsidRPr="00E8529A">
        <w:t>Teknologianalyse</w:t>
      </w:r>
      <w:bookmarkEnd w:id="1"/>
    </w:p>
    <w:p w14:paraId="2F0F3297" w14:textId="77777777" w:rsidR="008F22E5" w:rsidRDefault="008F22E5" w:rsidP="008F22E5">
      <w:pPr>
        <w:pStyle w:val="Brdtekst"/>
      </w:pPr>
    </w:p>
    <w:p w14:paraId="75149329" w14:textId="77777777" w:rsidR="008F22E5" w:rsidRDefault="008F22E5" w:rsidP="008F22E5">
      <w:pPr>
        <w:pStyle w:val="Overskrift2"/>
      </w:pPr>
      <w:r>
        <w:t>Indledning</w:t>
      </w:r>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lastRenderedPageBreak/>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2" w:name="_Toc387410749"/>
      <w:r>
        <w:t>Valg af spilmotor</w:t>
      </w:r>
      <w:bookmarkEnd w:id="2"/>
      <w:r>
        <w:t xml:space="preserve"> </w:t>
      </w:r>
    </w:p>
    <w:p w14:paraId="14AD85AD" w14:textId="77777777" w:rsidR="008F22E5" w:rsidRDefault="008F22E5" w:rsidP="008F22E5">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5FEDFDAF" w14:textId="77777777" w:rsidR="008F22E5" w:rsidRDefault="008F22E5" w:rsidP="008F22E5">
      <w:r>
        <w:t xml:space="preserve">Der findes naturligvis en lang række </w:t>
      </w:r>
      <w:commentRangeStart w:id="3"/>
      <w:r>
        <w:t>andre</w:t>
      </w:r>
      <w:commentRangeEnd w:id="3"/>
      <w:r>
        <w:rPr>
          <w:rStyle w:val="Kommentarhenvisning"/>
        </w:rPr>
        <w:commentReference w:id="3"/>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4" w:name="_Toc387410750"/>
      <w:commentRangeStart w:id="5"/>
      <w:proofErr w:type="spellStart"/>
      <w:r w:rsidRPr="00E8529A">
        <w:t>CryEngine</w:t>
      </w:r>
      <w:commentRangeEnd w:id="5"/>
      <w:proofErr w:type="spellEnd"/>
      <w:r>
        <w:rPr>
          <w:rStyle w:val="Kommentarhenvisning"/>
          <w:rFonts w:asciiTheme="minorHAnsi" w:eastAsiaTheme="minorHAnsi" w:hAnsiTheme="minorHAnsi" w:cstheme="minorBidi"/>
        </w:rPr>
        <w:commentReference w:id="5"/>
      </w:r>
      <w:bookmarkEnd w:id="4"/>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proofErr w:type="spellStart"/>
            <w:r>
              <w:rPr>
                <w:lang w:val="en-US"/>
              </w:rPr>
              <w:t>CryEngine</w:t>
            </w:r>
            <w:proofErr w:type="spellEnd"/>
            <w:r>
              <w:rPr>
                <w:lang w:val="en-US"/>
              </w:rPr>
              <w:t xml:space="preserv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proofErr w:type="spellStart"/>
            <w:r>
              <w:rPr>
                <w:lang w:val="en-US"/>
              </w:rPr>
              <w:t>Versioner</w:t>
            </w:r>
            <w:proofErr w:type="spellEnd"/>
            <w:r>
              <w:rPr>
                <w:lang w:val="en-US"/>
              </w:rPr>
              <w:t>:</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2420FC"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har værdi for AAA-udviklere, men er nok mindre væsentligt for et lille spilhus.</w:t>
      </w:r>
    </w:p>
    <w:p w14:paraId="53215E16" w14:textId="77777777" w:rsidR="008F22E5" w:rsidRDefault="008F22E5" w:rsidP="008F22E5">
      <w:r>
        <w:t xml:space="preserve">Det er ikke til at sige hvad en pro-licens helt præcist koster, da priserne varierer efter størrelsen på det firma der henvender sig. Der er dog tegn der tyder i retningen af, at </w:t>
      </w:r>
      <w:proofErr w:type="spellStart"/>
      <w:r>
        <w:t>CryTek</w:t>
      </w:r>
      <w:proofErr w:type="spellEnd"/>
      <w:r>
        <w:t xml:space="preserve"> skal have 20% af bruttofortjenesten ved licenser givet til </w:t>
      </w:r>
      <w:proofErr w:type="spellStart"/>
      <w:r>
        <w:t>indie</w:t>
      </w:r>
      <w:proofErr w:type="spellEnd"/>
      <w:r>
        <w:t>-</w:t>
      </w:r>
      <w:commentRangeStart w:id="6"/>
      <w:r>
        <w:t>udviklere</w:t>
      </w:r>
      <w:commentRangeEnd w:id="6"/>
      <w:r>
        <w:rPr>
          <w:rStyle w:val="Kommentarhenvisning"/>
        </w:rPr>
        <w:commentReference w:id="6"/>
      </w:r>
      <w:r>
        <w:t>.</w:t>
      </w:r>
      <w:r>
        <w:br/>
        <w:t xml:space="preserve">Dog har </w:t>
      </w:r>
      <w:proofErr w:type="spellStart"/>
      <w:r>
        <w:t>CryTek</w:t>
      </w:r>
      <w:proofErr w:type="spellEnd"/>
      <w:r>
        <w:t xml:space="preserve"> for nyligt </w:t>
      </w:r>
      <w:commentRangeStart w:id="7"/>
      <w:r>
        <w:t>annonceret</w:t>
      </w:r>
      <w:commentRangeEnd w:id="7"/>
      <w:r>
        <w:rPr>
          <w:rStyle w:val="Kommentarhenvisning"/>
        </w:rPr>
        <w:commentReference w:id="7"/>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 xml:space="preserve">Der er et aktivt fællesskab omkring </w:t>
      </w:r>
      <w:proofErr w:type="spellStart"/>
      <w:r>
        <w:t>CryEngine</w:t>
      </w:r>
      <w:proofErr w:type="spellEnd"/>
      <w:r>
        <w:t>,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8" w:name="_Toc387410751"/>
      <w:r w:rsidRPr="0029212C">
        <w:rPr>
          <w:lang w:val="en-US"/>
        </w:rPr>
        <w:lastRenderedPageBreak/>
        <w:t>Unity</w:t>
      </w:r>
      <w:r>
        <w:rPr>
          <w:lang w:val="en-US"/>
        </w:rPr>
        <w:t>3D</w:t>
      </w:r>
      <w:bookmarkEnd w:id="8"/>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2420FC"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8F22E5" w:rsidRPr="002420FC"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 xml:space="preserve">-motoren, og da der er rigtigt mange nybegyndere betyder det at mængden besvarede spørgsmål omkring brugen af spilmotoren, og spiludvikling i det hele taget er massiv. Dertil kommer, at </w:t>
      </w:r>
      <w:proofErr w:type="spellStart"/>
      <w:r>
        <w:t>Unity</w:t>
      </w:r>
      <w:proofErr w:type="spellEnd"/>
      <w:r>
        <w:t xml:space="preserve"> selv er meget aktive med udviklingen af læringsmateriale.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w:t>
      </w:r>
      <w:proofErr w:type="spellStart"/>
      <w:r>
        <w:t>Unity</w:t>
      </w:r>
      <w:proofErr w:type="spellEnd"/>
      <w:r>
        <w:t xml:space="preserve"> til sig. Paradoksalt nok betyder det til gengæld, at det kan være svært at finde decideret læringsmateriale om mere avancerede emner. </w:t>
      </w:r>
    </w:p>
    <w:p w14:paraId="5202ACB2" w14:textId="77777777" w:rsidR="008F22E5" w:rsidRDefault="008F22E5" w:rsidP="008F22E5">
      <w:r>
        <w:t xml:space="preserve">Der er ikke mulighed for at redigere direkte i </w:t>
      </w:r>
      <w:proofErr w:type="spellStart"/>
      <w:r>
        <w:t>Unity´s</w:t>
      </w:r>
      <w:proofErr w:type="spellEnd"/>
      <w:r>
        <w:t xml:space="preserve"> kildekode, men man kan tilføje sine egne komponenter, og af den vej bøje systemet til sin vilje.</w:t>
      </w:r>
    </w:p>
    <w:p w14:paraId="4BA8128A" w14:textId="77777777" w:rsidR="008F22E5" w:rsidRPr="00066F5A" w:rsidRDefault="008F22E5" w:rsidP="008F22E5">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gange op.</w:t>
      </w:r>
      <w:r>
        <w:br/>
      </w:r>
      <w:proofErr w:type="spellStart"/>
      <w:r>
        <w:t>Unity</w:t>
      </w:r>
      <w:proofErr w:type="spellEnd"/>
      <w:r>
        <w:t xml:space="preserve">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9" w:name="_Toc387410752"/>
      <w:proofErr w:type="spellStart"/>
      <w:r w:rsidRPr="008B387E">
        <w:t>GameMaker</w:t>
      </w:r>
      <w:bookmarkEnd w:id="9"/>
      <w:proofErr w:type="spellEnd"/>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proofErr w:type="spellStart"/>
            <w:r>
              <w:t>GameMaker</w:t>
            </w:r>
            <w:proofErr w:type="spellEnd"/>
            <w:r>
              <w:t xml:space="preserve">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proofErr w:type="spellStart"/>
            <w:r>
              <w:rPr>
                <w:lang w:val="en-US"/>
              </w:rPr>
              <w:t>Unikke</w:t>
            </w:r>
            <w:proofErr w:type="spellEnd"/>
            <w:r>
              <w:rPr>
                <w:lang w:val="en-US"/>
              </w:rPr>
              <w:t xml:space="preserv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lastRenderedPageBreak/>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2420FC"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proofErr w:type="spellStart"/>
      <w:r w:rsidRPr="00117A01">
        <w:t>GameMaker</w:t>
      </w:r>
      <w:proofErr w:type="spellEnd"/>
      <w:r w:rsidRPr="00117A01">
        <w:t xml:space="preserve"> udvikles af </w:t>
      </w:r>
      <w:proofErr w:type="spellStart"/>
      <w:r w:rsidRPr="00117A01">
        <w:t>YoYo</w:t>
      </w:r>
      <w:proofErr w:type="spellEnd"/>
      <w:r w:rsidRPr="00117A01">
        <w:t xml:space="preserve"> Games, </w:t>
      </w:r>
      <w:r>
        <w:t xml:space="preserve">er mest at betragte som nybegynderens første værktøj. Som bruger kan man udvikle et spil uden at skulle skrive en eneste </w:t>
      </w:r>
      <w:proofErr w:type="spellStart"/>
      <w:r>
        <w:t>linie</w:t>
      </w:r>
      <w:proofErr w:type="spellEnd"/>
      <w:r>
        <w:t xml:space="preserve"> kode. Af den grund er det vidt udbredt blandt hobbyister. Alligevel er der eksempler på succesfulde spil der er udviklet med </w:t>
      </w:r>
      <w:proofErr w:type="spellStart"/>
      <w:r>
        <w:t>GameMaker</w:t>
      </w:r>
      <w:proofErr w:type="spellEnd"/>
      <w:r>
        <w:t xml:space="preserve">, senest Hotline Miami, </w:t>
      </w:r>
      <w:proofErr w:type="spellStart"/>
      <w:r>
        <w:t>Spelunky</w:t>
      </w:r>
      <w:proofErr w:type="spellEnd"/>
      <w:r>
        <w:t xml:space="preserve"> og </w:t>
      </w:r>
      <w:proofErr w:type="spellStart"/>
      <w:r>
        <w:t>Risk</w:t>
      </w:r>
      <w:proofErr w:type="spellEnd"/>
      <w:r>
        <w:t xml:space="preserve">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 xml:space="preserve">Selvom det er muligt helt at undgå kode, så er der mulighed for selv at scripte ved brug af det </w:t>
      </w:r>
      <w:proofErr w:type="spellStart"/>
      <w:r>
        <w:t>javascript</w:t>
      </w:r>
      <w:proofErr w:type="spellEnd"/>
      <w:r>
        <w:t>-lignende GML-sprog.</w:t>
      </w:r>
      <w:r>
        <w:br/>
      </w:r>
      <w:r>
        <w:br/>
        <w:t xml:space="preserve">Selvom </w:t>
      </w:r>
      <w:proofErr w:type="spellStart"/>
      <w:r>
        <w:t>GameMaker</w:t>
      </w:r>
      <w:proofErr w:type="spellEnd"/>
      <w:r>
        <w:t xml:space="preserve"> kan fås fra 0kr, så kræver det Master udgaven til 4300 </w:t>
      </w:r>
      <w:proofErr w:type="spellStart"/>
      <w:r>
        <w:t>kr</w:t>
      </w:r>
      <w:proofErr w:type="spellEnd"/>
      <w:r>
        <w:t xml:space="preserve">, for at kunne eksportere til </w:t>
      </w:r>
      <w:proofErr w:type="spellStart"/>
      <w:r>
        <w:t>iOS</w:t>
      </w:r>
      <w:proofErr w:type="spellEnd"/>
      <w:r>
        <w:t xml:space="preserve"> og Android.</w:t>
      </w:r>
    </w:p>
    <w:p w14:paraId="7AE0EF41" w14:textId="77777777" w:rsidR="008F22E5" w:rsidRPr="002B648F" w:rsidRDefault="008F22E5" w:rsidP="008F22E5">
      <w:r>
        <w:t xml:space="preserve">I lighed med </w:t>
      </w:r>
      <w:proofErr w:type="spellStart"/>
      <w:r>
        <w:t>Unity</w:t>
      </w:r>
      <w:proofErr w:type="spellEnd"/>
      <w:r>
        <w:t xml:space="preserve">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0" w:name="_Toc387410753"/>
      <w:proofErr w:type="spellStart"/>
      <w:r w:rsidRPr="008B387E">
        <w:rPr>
          <w:rStyle w:val="Overskrift3Tegn"/>
        </w:rPr>
        <w:t>Unreal</w:t>
      </w:r>
      <w:bookmarkEnd w:id="10"/>
      <w:proofErr w:type="spellEnd"/>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proofErr w:type="spellStart"/>
            <w:r w:rsidRPr="00117A01">
              <w:t>Unreal</w:t>
            </w:r>
            <w:proofErr w:type="spellEnd"/>
            <w:r w:rsidRPr="00117A01">
              <w:t xml:space="preserve">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meget lang række spil siden da, </w:t>
      </w:r>
      <w:proofErr w:type="spellStart"/>
      <w:r>
        <w:t>bla</w:t>
      </w:r>
      <w:proofErr w:type="spellEnd"/>
      <w:r>
        <w:t xml:space="preserve">. Mass </w:t>
      </w:r>
      <w:proofErr w:type="spellStart"/>
      <w:r>
        <w:t>Effect</w:t>
      </w:r>
      <w:proofErr w:type="spellEnd"/>
      <w:r>
        <w:t xml:space="preserve"> og Gears of </w:t>
      </w:r>
      <w:proofErr w:type="spellStart"/>
      <w:r>
        <w:t>War</w:t>
      </w:r>
      <w:proofErr w:type="spellEnd"/>
      <w:r>
        <w:t>-spillene.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t xml:space="preserve">Hvis man benytter sig af denne model kan man udgive til Mac, PC, </w:t>
      </w:r>
      <w:proofErr w:type="spellStart"/>
      <w:r>
        <w:t>iOS</w:t>
      </w:r>
      <w:proofErr w:type="spellEnd"/>
      <w:r>
        <w:t xml:space="preserve"> og Android, men ikke konsoller. I givet fald skal man igen tage kontakt til </w:t>
      </w:r>
      <w:proofErr w:type="spellStart"/>
      <w:r>
        <w:t>Epic</w:t>
      </w:r>
      <w:proofErr w:type="spellEnd"/>
      <w:r>
        <w:t xml:space="preserve">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w:t>
      </w:r>
      <w:r>
        <w:lastRenderedPageBreak/>
        <w:t>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1" w:name="_Toc387410754"/>
      <w:r w:rsidRPr="008B387E">
        <w:t xml:space="preserve">Byg eget </w:t>
      </w:r>
      <w:proofErr w:type="spellStart"/>
      <w:r w:rsidRPr="008B387E">
        <w:t>framework</w:t>
      </w:r>
      <w:bookmarkEnd w:id="11"/>
      <w:proofErr w:type="spellEnd"/>
    </w:p>
    <w:p w14:paraId="35F187C6" w14:textId="77777777" w:rsidR="008F22E5" w:rsidRDefault="008F22E5" w:rsidP="008F22E5">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2" w:name="_Toc387410755"/>
      <w:r>
        <w:t>Konklusion</w:t>
      </w:r>
      <w:bookmarkEnd w:id="12"/>
    </w:p>
    <w:p w14:paraId="2A027145" w14:textId="77777777" w:rsidR="008F22E5" w:rsidRDefault="008F22E5" w:rsidP="008F22E5">
      <w:r>
        <w:t xml:space="preserve">Selvom både </w:t>
      </w:r>
      <w:proofErr w:type="spellStart"/>
      <w:r>
        <w:t>CryEngine</w:t>
      </w:r>
      <w:proofErr w:type="spellEnd"/>
      <w:r>
        <w:t xml:space="preserve"> og </w:t>
      </w:r>
      <w:proofErr w:type="spellStart"/>
      <w:r>
        <w:t>Unreal</w:t>
      </w:r>
      <w:proofErr w:type="spellEnd"/>
      <w:r>
        <w:t xml:space="preserve"> Engine 4 er billigere i anskaffelse end </w:t>
      </w:r>
      <w:proofErr w:type="spellStart"/>
      <w:r>
        <w:t>Unity</w:t>
      </w:r>
      <w:proofErr w:type="spellEnd"/>
      <w:r>
        <w:t xml:space="preserve"> (For den fulde version), så er konklusionen at firmaet bør anvende netop </w:t>
      </w:r>
      <w:proofErr w:type="spellStart"/>
      <w:r>
        <w:t>Unity</w:t>
      </w:r>
      <w:proofErr w:type="spellEnd"/>
      <w:r>
        <w:t xml:space="preserve">. Det skyldes at fælleskabet omkring dette system er enormt, og beviseligt gerne deler ud af dets erfaringer. Der er ikke det spørgsmål som ikke er blevet stillet, og besvaret, og det alene er nærmest nok til at vælge </w:t>
      </w:r>
      <w:proofErr w:type="spellStart"/>
      <w:r>
        <w:t>Unity</w:t>
      </w:r>
      <w:proofErr w:type="spellEnd"/>
      <w:r>
        <w:t xml:space="preserve"> frem for nogen andre. </w:t>
      </w:r>
    </w:p>
    <w:p w14:paraId="3AC03A16" w14:textId="77777777" w:rsidR="008F22E5" w:rsidRDefault="008F22E5" w:rsidP="008F22E5">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7B81258C" w14:textId="77777777" w:rsidR="008F22E5" w:rsidRDefault="008F22E5" w:rsidP="008F22E5">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w:t>
      </w:r>
      <w:proofErr w:type="spellStart"/>
      <w:r>
        <w:t>framework</w:t>
      </w:r>
      <w:proofErr w:type="spellEnd"/>
      <w:r>
        <w:t>,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 xml:space="preserve">Altså bør virksomheden udvikle det første spil med </w:t>
      </w:r>
      <w:proofErr w:type="spellStart"/>
      <w:r>
        <w:t>Unity</w:t>
      </w:r>
      <w:proofErr w:type="spellEnd"/>
      <w:r>
        <w:t>,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r>
        <w:lastRenderedPageBreak/>
        <w:t>Valg af udviklingsmiljø</w:t>
      </w:r>
    </w:p>
    <w:p w14:paraId="172003AE" w14:textId="230CDFD1" w:rsidR="00B6744F" w:rsidRDefault="00B6744F" w:rsidP="00B6744F">
      <w:pPr>
        <w:pStyle w:val="Overskrift3"/>
      </w:pPr>
      <w:r>
        <w:t>Visual Studio</w:t>
      </w:r>
    </w:p>
    <w:p w14:paraId="423C6C20" w14:textId="33F4FDC0" w:rsidR="00B6744F" w:rsidRDefault="00B6744F" w:rsidP="00B6744F">
      <w:pPr>
        <w:pStyle w:val="Overskrift3"/>
      </w:pPr>
      <w:proofErr w:type="spellStart"/>
      <w:r>
        <w:t>MonoDevelop</w:t>
      </w:r>
      <w:proofErr w:type="spellEnd"/>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3" w:name="_Toc387410756"/>
      <w:r>
        <w:t>Valg af billedredigeringsprogram</w:t>
      </w:r>
      <w:bookmarkEnd w:id="13"/>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4"/>
      <w:r>
        <w:t xml:space="preserve">funktioner </w:t>
      </w:r>
      <w:commentRangeEnd w:id="14"/>
      <w:r>
        <w:rPr>
          <w:rStyle w:val="Kommentarhenvisning"/>
        </w:rPr>
        <w:commentReference w:id="14"/>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r>
        <w:t>Lydeffekter og musik</w:t>
      </w:r>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w:t>
      </w:r>
      <w:proofErr w:type="spellStart"/>
      <w:r>
        <w:t>scope</w:t>
      </w:r>
      <w:proofErr w:type="spellEnd"/>
      <w:r>
        <w:t xml:space="preserve">, vil vi ikke lave analyse af de forskellige. Idet vi mener at kunne benytte os af gratis, og betalte lydeffekter og musikstykker. Der findes en lang </w:t>
      </w:r>
      <w:commentRangeStart w:id="15"/>
      <w:r>
        <w:t>række</w:t>
      </w:r>
      <w:commentRangeEnd w:id="15"/>
      <w:r>
        <w:rPr>
          <w:rStyle w:val="Kommentarhenvisning"/>
        </w:rPr>
        <w:commentReference w:id="15"/>
      </w:r>
      <w:r>
        <w:t xml:space="preserve"> forskellige webshops der forhandler den type varer.</w:t>
      </w:r>
    </w:p>
    <w:p w14:paraId="51727BAC" w14:textId="77777777" w:rsidR="008F22E5" w:rsidRDefault="008F22E5" w:rsidP="008F22E5">
      <w:pPr>
        <w:pStyle w:val="Overskrift2"/>
      </w:pPr>
      <w:bookmarkStart w:id="16" w:name="_Toc387410757"/>
      <w:r>
        <w:t>Versionsstyring</w:t>
      </w:r>
      <w:bookmarkEnd w:id="16"/>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17" w:name="_Toc387410758"/>
      <w:proofErr w:type="spellStart"/>
      <w:r>
        <w:lastRenderedPageBreak/>
        <w:t>Unity</w:t>
      </w:r>
      <w:proofErr w:type="spellEnd"/>
      <w:r>
        <w:t xml:space="preserve"> Team Server</w:t>
      </w:r>
      <w:bookmarkEnd w:id="17"/>
    </w:p>
    <w:p w14:paraId="0B896D75" w14:textId="77777777" w:rsidR="008F22E5" w:rsidRDefault="008F22E5" w:rsidP="008F22E5">
      <w:r>
        <w:t xml:space="preserve">For det første har </w:t>
      </w:r>
      <w:proofErr w:type="spellStart"/>
      <w:r>
        <w:t>Unity</w:t>
      </w:r>
      <w:proofErr w:type="spellEnd"/>
      <w:r>
        <w:t xml:space="preserve"> selv et ”Team-</w:t>
      </w:r>
      <w:commentRangeStart w:id="18"/>
      <w:r>
        <w:t>License</w:t>
      </w:r>
      <w:commentRangeEnd w:id="18"/>
      <w:r>
        <w:rPr>
          <w:rStyle w:val="Kommentarhenvisning"/>
        </w:rPr>
        <w:commentReference w:id="18"/>
      </w:r>
      <w:r>
        <w:t xml:space="preserve">”-produkt der kan integreres direkte i </w:t>
      </w:r>
      <w:proofErr w:type="spellStart"/>
      <w:r>
        <w:t>Unity</w:t>
      </w:r>
      <w:proofErr w:type="spellEnd"/>
      <w:r>
        <w:t>. Det koster 2700 kr. pr person, og der er ikke nogen Sky-funktion inkluderet, hvilket vil sige at vi selv skal have en server sat op.</w:t>
      </w:r>
      <w:r>
        <w:br/>
        <w:t xml:space="preserve">Til gengæld er </w:t>
      </w:r>
      <w:proofErr w:type="spellStart"/>
      <w:r>
        <w:t>Unity</w:t>
      </w:r>
      <w:proofErr w:type="spellEnd"/>
      <w:r>
        <w:t xml:space="preserve"> produktet skræddersyet til at håndtere både den type af filer som </w:t>
      </w:r>
      <w:proofErr w:type="spellStart"/>
      <w:r>
        <w:t>Unity</w:t>
      </w:r>
      <w:proofErr w:type="spellEnd"/>
      <w:r>
        <w:t xml:space="preserve">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19" w:name="_Toc387410759"/>
      <w:proofErr w:type="spellStart"/>
      <w:r>
        <w:t>GitHub</w:t>
      </w:r>
      <w:bookmarkEnd w:id="19"/>
      <w:proofErr w:type="spellEnd"/>
    </w:p>
    <w:p w14:paraId="4A9230D4" w14:textId="77777777" w:rsidR="008F22E5" w:rsidRDefault="008F22E5" w:rsidP="008F22E5">
      <w:pPr>
        <w:pStyle w:val="Brdtekst"/>
        <w:rPr>
          <w:rFonts w:eastAsiaTheme="minorHAnsi"/>
        </w:rPr>
      </w:pPr>
      <w:r>
        <w:br/>
      </w:r>
      <w:r w:rsidRPr="00742BE9">
        <w:rPr>
          <w:rFonts w:eastAsiaTheme="minorHAnsi"/>
        </w:rPr>
        <w:t xml:space="preserve">Alternativt kan vi betale os fra en privat konto hos f.eks. </w:t>
      </w:r>
      <w:proofErr w:type="spellStart"/>
      <w:r w:rsidRPr="00742BE9">
        <w:rPr>
          <w:rFonts w:eastAsiaTheme="minorHAnsi"/>
        </w:rPr>
        <w:t>GitHub</w:t>
      </w:r>
      <w:proofErr w:type="spellEnd"/>
      <w:r w:rsidRPr="00742BE9">
        <w:rPr>
          <w:rFonts w:eastAsiaTheme="minorHAnsi"/>
        </w:rPr>
        <w:t>. De kan fås fra 40 kr. om måneden. Til gengæld begrænser vi os til projekter der er mindre en 1GB, og filer som ikke overstiger 100MB.</w:t>
      </w:r>
      <w:r w:rsidRPr="00742BE9">
        <w:rPr>
          <w:rFonts w:eastAsiaTheme="minorHAnsi"/>
        </w:rPr>
        <w:br/>
        <w:t xml:space="preserve">Ligeledes anbefaler </w:t>
      </w:r>
      <w:commentRangeStart w:id="20"/>
      <w:proofErr w:type="spellStart"/>
      <w:r w:rsidRPr="00742BE9">
        <w:rPr>
          <w:rFonts w:eastAsiaTheme="minorHAnsi"/>
        </w:rPr>
        <w:t>GitHub</w:t>
      </w:r>
      <w:proofErr w:type="spellEnd"/>
      <w:r w:rsidRPr="00742BE9">
        <w:rPr>
          <w:rFonts w:eastAsiaTheme="minorHAnsi"/>
        </w:rPr>
        <w:t xml:space="preserve"> </w:t>
      </w:r>
      <w:commentRangeEnd w:id="20"/>
      <w:r w:rsidRPr="00742BE9">
        <w:rPr>
          <w:rFonts w:eastAsiaTheme="minorHAnsi"/>
        </w:rPr>
        <w:commentReference w:id="20"/>
      </w:r>
      <w:r w:rsidRPr="00742BE9">
        <w:rPr>
          <w:rFonts w:eastAsiaTheme="minorHAnsi"/>
        </w:rPr>
        <w:t>at man bruger et andet redskab til ”mellemregninger” af tungere typer filer, som f.eks. 3D-modeller.</w:t>
      </w:r>
      <w:r w:rsidRPr="00742BE9">
        <w:rPr>
          <w:rFonts w:eastAsiaTheme="minorHAnsi"/>
        </w:rPr>
        <w:br/>
        <w:t xml:space="preserve">Strengt taget behøvede vi slet ikke betale for en </w:t>
      </w:r>
      <w:proofErr w:type="spellStart"/>
      <w:r w:rsidRPr="00742BE9">
        <w:rPr>
          <w:rFonts w:eastAsiaTheme="minorHAnsi"/>
        </w:rPr>
        <w:t>GitHub</w:t>
      </w:r>
      <w:proofErr w:type="spellEnd"/>
      <w:r w:rsidRPr="00742BE9">
        <w:rPr>
          <w:rFonts w:eastAsiaTheme="minorHAnsi"/>
        </w:rPr>
        <w:t xml:space="preserve"> konto, men gratis-</w:t>
      </w:r>
      <w:proofErr w:type="spellStart"/>
      <w:r w:rsidRPr="00742BE9">
        <w:rPr>
          <w:rFonts w:eastAsiaTheme="minorHAnsi"/>
        </w:rPr>
        <w:t>kontierne</w:t>
      </w:r>
      <w:proofErr w:type="spellEnd"/>
      <w:r w:rsidRPr="00742BE9">
        <w:rPr>
          <w:rFonts w:eastAsiaTheme="minorHAnsi"/>
        </w:rPr>
        <w:t xml:space="preserv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1" w:name="_Toc387410760"/>
      <w:proofErr w:type="spellStart"/>
      <w:r>
        <w:t>Bitbucket</w:t>
      </w:r>
      <w:bookmarkEnd w:id="21"/>
      <w:proofErr w:type="spellEnd"/>
    </w:p>
    <w:p w14:paraId="1F7B8C2A" w14:textId="77777777" w:rsidR="008F22E5" w:rsidRDefault="008F22E5" w:rsidP="008F22E5">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xml:space="preserve">, hvilket vil sige at så længe firmaet har max 5 personer tilknyttet der skal bruge adgang, så kan vi få gratis opbevaring. I øvrigt er der integration med </w:t>
      </w:r>
      <w:proofErr w:type="spellStart"/>
      <w:r>
        <w:t>Jira</w:t>
      </w:r>
      <w:proofErr w:type="spellEnd"/>
      <w:r>
        <w:t xml:space="preserve"> indbygget, hvilket er relevant at tage i betragtning når vi kommer til et tidspunkt hvor vi får brug for et reelt </w:t>
      </w:r>
      <w:proofErr w:type="spellStart"/>
      <w:r>
        <w:t>bugtracker</w:t>
      </w:r>
      <w:proofErr w:type="spellEnd"/>
      <w:r>
        <w:t>-værktøj.</w:t>
      </w:r>
      <w:r>
        <w:br/>
        <w:t xml:space="preserve">I forhold til projekt- og filstørrelser, så er det i store træk de samme regler der gør sig gældende her, som hos </w:t>
      </w:r>
      <w:proofErr w:type="spellStart"/>
      <w:r>
        <w:t>GitHub</w:t>
      </w:r>
      <w:proofErr w:type="spellEnd"/>
      <w:r>
        <w:t>.</w:t>
      </w:r>
    </w:p>
    <w:p w14:paraId="61BCE12D" w14:textId="77777777" w:rsidR="008F22E5" w:rsidRDefault="008F22E5" w:rsidP="008F22E5"/>
    <w:p w14:paraId="261764D9" w14:textId="77777777" w:rsidR="008F22E5" w:rsidRPr="00742BE9" w:rsidRDefault="008F22E5" w:rsidP="008F22E5">
      <w:pPr>
        <w:pStyle w:val="Overskrift3"/>
      </w:pPr>
      <w:bookmarkStart w:id="22" w:name="_Toc387410761"/>
      <w:proofErr w:type="spellStart"/>
      <w:r>
        <w:t>Dropbox</w:t>
      </w:r>
      <w:bookmarkEnd w:id="22"/>
      <w:proofErr w:type="spellEnd"/>
    </w:p>
    <w:p w14:paraId="6A84A914" w14:textId="77777777" w:rsidR="008F22E5" w:rsidRDefault="008F22E5" w:rsidP="008F22E5">
      <w:r>
        <w:t xml:space="preserve">Vi kan også benytte os af en ressource som </w:t>
      </w:r>
      <w:proofErr w:type="spellStart"/>
      <w:r>
        <w:t>Dropbox</w:t>
      </w:r>
      <w:proofErr w:type="spellEnd"/>
      <w:r>
        <w:t xml:space="preserve">. Dels er det let at dele materiale imellem projektdeltagere, men det er også muligt at sætte et versionsstyringssystem op direkte i en mappe. Igen kan man benytte sig af gratisløsningen hvor hver bruger har 2GB (I udgangspunktet), men det er ikke stort bedre end med </w:t>
      </w:r>
      <w:proofErr w:type="spellStart"/>
      <w:r>
        <w:t>GitHub</w:t>
      </w:r>
      <w:proofErr w:type="spellEnd"/>
      <w:r>
        <w:t>.</w:t>
      </w:r>
      <w:r>
        <w:br/>
        <w:t xml:space="preserve">Den optimale </w:t>
      </w:r>
      <w:proofErr w:type="spellStart"/>
      <w:r>
        <w:t>dropbox</w:t>
      </w:r>
      <w:proofErr w:type="spellEnd"/>
      <w:r>
        <w:t xml:space="preserve"> løsning ville koste 400 kr./md. </w:t>
      </w:r>
      <w:r>
        <w:br/>
      </w:r>
    </w:p>
    <w:p w14:paraId="7E5752B5" w14:textId="77777777" w:rsidR="008F22E5" w:rsidRDefault="008F22E5" w:rsidP="008F22E5">
      <w:pPr>
        <w:pStyle w:val="Overskrift3"/>
      </w:pPr>
      <w:bookmarkStart w:id="23" w:name="_Toc387410762"/>
      <w:r>
        <w:t>Konklusion</w:t>
      </w:r>
      <w:bookmarkEnd w:id="23"/>
    </w:p>
    <w:p w14:paraId="770CDFEA" w14:textId="77777777" w:rsidR="008F22E5" w:rsidRDefault="008F22E5" w:rsidP="008F22E5">
      <w:r>
        <w:t xml:space="preserve">Der er flere alternativer, som sætte et system op. Men i forhold til opstarten af virksomheden så er det at skyde langt over målet. 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lastRenderedPageBreak/>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midlertidige assets gemmer vi i vores, gratis, </w:t>
      </w:r>
      <w:proofErr w:type="spellStart"/>
      <w:r>
        <w:t>Dropbox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328C6579" w14:textId="77777777" w:rsidR="008F22E5" w:rsidRDefault="008F22E5" w:rsidP="00C45E1C">
      <w:pPr>
        <w:pStyle w:val="Brdtekst"/>
      </w:pPr>
    </w:p>
    <w:p w14:paraId="30EFA067" w14:textId="77777777" w:rsidR="002420FC" w:rsidRDefault="002420FC" w:rsidP="00C45E1C">
      <w:pPr>
        <w:pStyle w:val="Brdtekst"/>
      </w:pPr>
    </w:p>
    <w:p w14:paraId="3F320113" w14:textId="484E3352" w:rsidR="002420FC" w:rsidRDefault="002420FC" w:rsidP="002420FC">
      <w:pPr>
        <w:pStyle w:val="Overskrift2"/>
      </w:pPr>
      <w:r>
        <w:t>Idegenerering</w:t>
      </w:r>
    </w:p>
    <w:p w14:paraId="4F1DA29B" w14:textId="106BD442" w:rsidR="008F22E5" w:rsidRDefault="00DA5DEB" w:rsidP="00C45E1C">
      <w:pPr>
        <w:pStyle w:val="Brdtekst"/>
      </w:pPr>
      <w:r>
        <w:t>Tilgår.</w:t>
      </w:r>
    </w:p>
    <w:p w14:paraId="4B5ED032" w14:textId="05133F57" w:rsidR="00DA5DEB" w:rsidRDefault="00664D02" w:rsidP="00664D02">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w:t>
      </w:r>
      <w:proofErr w:type="spellStart"/>
      <w:r>
        <w:t>iværksætteri</w:t>
      </w:r>
      <w:proofErr w:type="spellEnd"/>
      <w:r>
        <w:t xml:space="preserve">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w:t>
      </w:r>
      <w:r w:rsidR="00DA5DEB">
        <w:t xml:space="preserve">er at grundlæggerne er lige stillet, men med er der en </w:t>
      </w:r>
      <w:proofErr w:type="spellStart"/>
      <w:r w:rsidR="00DA5DEB">
        <w:t>grov</w:t>
      </w:r>
      <w:r>
        <w:t>opdeling</w:t>
      </w:r>
      <w:proofErr w:type="spellEnd"/>
      <w:r>
        <w:t xml:space="preserve"> af opgaver hvor vores grafiker er hovedansvarlig for at tegne vores projekters vision, mens det er programmørernes primære opgave at sikre at den vision kommer til live.</w:t>
      </w:r>
    </w:p>
    <w:p w14:paraId="0FA76C94" w14:textId="77777777" w:rsidR="00B6744F" w:rsidRDefault="00DA5DEB" w:rsidP="00664D02">
      <w:r>
        <w:t>I forhold til opgaver som</w:t>
      </w:r>
      <w:r w:rsidR="00664D02">
        <w:t xml:space="preserve"> idegenerering, design,</w:t>
      </w:r>
      <w:r>
        <w:t xml:space="preserve"> historiefortælling mv. Altså de aspekter som ikke direkte omhandler produktionen af assets, så betragter vi det som en fælles opgave.</w:t>
      </w:r>
      <w:r w:rsidR="00664D02">
        <w:br/>
        <w:t>Det økonomiske udgangspunkt for v</w:t>
      </w:r>
      <w:r>
        <w:t xml:space="preserve">irksomheden er, at </w:t>
      </w:r>
      <w:r w:rsidR="00B6744F">
        <w:t>vi ikke har egentlig kapital at starte op for.</w:t>
      </w:r>
      <w:r w:rsidR="00664D02">
        <w:t xml:space="preserve"> </w:t>
      </w:r>
    </w:p>
    <w:p w14:paraId="7766D957" w14:textId="24FD32BF" w:rsidR="00664D02" w:rsidRDefault="00664D02" w:rsidP="00664D02">
      <w:r>
        <w:t>Derfor er vi for nuværende tvunget til at arbejde deltid, arbejde hjemmefra, og arbejde med gratis-værktøj. Der er heller intet markedsføringsbudget, eller mulighed for at deltage i messer af nogen art.</w:t>
      </w:r>
    </w:p>
    <w:p w14:paraId="3FACE1A8" w14:textId="77777777" w:rsidR="00664D02" w:rsidRDefault="00664D02" w:rsidP="00664D02"/>
    <w:p w14:paraId="6659B808" w14:textId="77777777" w:rsidR="00664D02" w:rsidRPr="00A61C8B" w:rsidRDefault="00664D02" w:rsidP="00664D02">
      <w:pPr>
        <w:pStyle w:val="Overskrift2"/>
      </w:pPr>
      <w:bookmarkStart w:id="24" w:name="_Toc387410712"/>
      <w:r w:rsidRPr="00A61C8B">
        <w:t>Strategisk analyse</w:t>
      </w:r>
      <w:bookmarkEnd w:id="24"/>
    </w:p>
    <w:p w14:paraId="1AF5E81F" w14:textId="77777777" w:rsidR="00664D02" w:rsidRDefault="00664D02" w:rsidP="00664D02">
      <w:pPr>
        <w:pStyle w:val="Overskrift3"/>
      </w:pPr>
      <w:bookmarkStart w:id="25" w:name="_Toc387410713"/>
      <w:r w:rsidRPr="00003CA3">
        <w:t>Virksomhedens interne ressourcer</w:t>
      </w:r>
      <w:bookmarkEnd w:id="25"/>
    </w:p>
    <w:p w14:paraId="66D69F3D" w14:textId="77777777" w:rsidR="00664D02" w:rsidRPr="00585695" w:rsidRDefault="00664D02" w:rsidP="00664D02">
      <w:r>
        <w:t xml:space="preserve">I dette afsnit beskrives de interne ressourcer som virksomheden har til rådighed. Det er værd at bemærke, at der i visse sammenhænge, og her tænkes der på de uhåndgribelige ressourcer </w:t>
      </w:r>
      <w:bookmarkStart w:id="26" w:name="_GoBack"/>
      <w:bookmarkEnd w:id="26"/>
      <w:r>
        <w:t>og virksomhedens evner, mere er tale om hensigtserklæringer end reelt tilgængelige ressourcer. Vi starter den her virksomhed fra nul.</w:t>
      </w:r>
    </w:p>
    <w:p w14:paraId="52A7C6EB" w14:textId="77777777" w:rsidR="00664D02" w:rsidRPr="00003CA3" w:rsidRDefault="00664D02" w:rsidP="00664D02">
      <w:pPr>
        <w:pStyle w:val="Overskrift3"/>
      </w:pPr>
      <w:bookmarkStart w:id="27" w:name="_Toc387410714"/>
      <w:r>
        <w:lastRenderedPageBreak/>
        <w:t>Håndgribelige</w:t>
      </w:r>
      <w:r w:rsidRPr="00003CA3">
        <w:t xml:space="preserve"> re</w:t>
      </w:r>
      <w:r>
        <w:t>s</w:t>
      </w:r>
      <w:r w:rsidRPr="00003CA3">
        <w:t>sourcer:</w:t>
      </w:r>
      <w:bookmarkEnd w:id="27"/>
    </w:p>
    <w:p w14:paraId="09870475" w14:textId="77777777" w:rsidR="00664D02" w:rsidRPr="00003CA3" w:rsidRDefault="00664D02" w:rsidP="00664D02">
      <w:pPr>
        <w:pStyle w:val="Listeafsnit"/>
        <w:numPr>
          <w:ilvl w:val="0"/>
          <w:numId w:val="16"/>
        </w:numPr>
        <w:spacing w:after="200" w:line="276" w:lineRule="auto"/>
      </w:pPr>
      <w:r w:rsidRPr="00003CA3">
        <w:t xml:space="preserve">Almindelige </w:t>
      </w:r>
      <w:proofErr w:type="spellStart"/>
      <w:r w:rsidRPr="00003CA3">
        <w:t>windows</w:t>
      </w:r>
      <w:proofErr w:type="spellEnd"/>
      <w:r w:rsidRPr="00003CA3">
        <w:t xml:space="preserve"> </w:t>
      </w:r>
      <w:proofErr w:type="spellStart"/>
      <w:r w:rsidRPr="00003CA3">
        <w:t>PC´er</w:t>
      </w:r>
      <w:proofErr w:type="spellEnd"/>
      <w:r w:rsidRPr="00003CA3">
        <w:t xml:space="preserve"> </w:t>
      </w:r>
    </w:p>
    <w:p w14:paraId="1BC2C33D" w14:textId="77777777" w:rsidR="00664D02" w:rsidRPr="00A67295" w:rsidRDefault="00664D02" w:rsidP="00664D02">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19C8C09F" w14:textId="77777777" w:rsidR="00664D02" w:rsidRPr="00A67295" w:rsidRDefault="00664D02" w:rsidP="00664D02">
      <w:pPr>
        <w:pStyle w:val="Listeafsnit"/>
        <w:numPr>
          <w:ilvl w:val="0"/>
          <w:numId w:val="16"/>
        </w:numPr>
        <w:spacing w:after="200" w:line="276" w:lineRule="auto"/>
        <w:rPr>
          <w:lang w:val="en-US"/>
        </w:rPr>
      </w:pPr>
      <w:r w:rsidRPr="00A67295">
        <w:rPr>
          <w:lang w:val="en-US"/>
        </w:rPr>
        <w:t xml:space="preserve">1 Samsung S4 </w:t>
      </w:r>
      <w:proofErr w:type="spellStart"/>
      <w:r w:rsidRPr="00A67295">
        <w:rPr>
          <w:lang w:val="en-US"/>
        </w:rPr>
        <w:t>telefon</w:t>
      </w:r>
      <w:proofErr w:type="spellEnd"/>
      <w:r w:rsidRPr="00A67295">
        <w:rPr>
          <w:lang w:val="en-US"/>
        </w:rPr>
        <w:t xml:space="preserve"> (4.4.2) </w:t>
      </w:r>
    </w:p>
    <w:p w14:paraId="459255D9" w14:textId="77777777" w:rsidR="00664D02" w:rsidRPr="00A67295" w:rsidRDefault="00664D02" w:rsidP="00664D02">
      <w:pPr>
        <w:pStyle w:val="Listeafsnit"/>
        <w:numPr>
          <w:ilvl w:val="0"/>
          <w:numId w:val="16"/>
        </w:numPr>
        <w:spacing w:after="200" w:line="276" w:lineRule="auto"/>
        <w:rPr>
          <w:lang w:val="en-US"/>
        </w:rPr>
      </w:pPr>
      <w:r w:rsidRPr="00A67295">
        <w:rPr>
          <w:lang w:val="en-US"/>
        </w:rPr>
        <w:t>1 HTC One (4.4.2)</w:t>
      </w:r>
    </w:p>
    <w:p w14:paraId="19F4479E" w14:textId="77777777" w:rsidR="00664D02" w:rsidRPr="00A67295" w:rsidRDefault="00664D02" w:rsidP="00664D02">
      <w:pPr>
        <w:pStyle w:val="Listeafsnit"/>
        <w:numPr>
          <w:ilvl w:val="0"/>
          <w:numId w:val="16"/>
        </w:numPr>
        <w:spacing w:after="200" w:line="276" w:lineRule="auto"/>
        <w:rPr>
          <w:lang w:val="en-US"/>
        </w:rPr>
      </w:pPr>
      <w:r w:rsidRPr="00A67295">
        <w:rPr>
          <w:lang w:val="en-US"/>
        </w:rPr>
        <w:t>Unity3D 4.3.4 (gratis version)</w:t>
      </w:r>
    </w:p>
    <w:p w14:paraId="4B6C2D73" w14:textId="77777777" w:rsidR="00664D02" w:rsidRPr="008F371E" w:rsidRDefault="00664D02" w:rsidP="00664D02">
      <w:pPr>
        <w:pStyle w:val="Listeafsnit"/>
        <w:numPr>
          <w:ilvl w:val="0"/>
          <w:numId w:val="16"/>
        </w:numPr>
        <w:spacing w:after="200" w:line="276" w:lineRule="auto"/>
        <w:rPr>
          <w:lang w:val="en-US"/>
        </w:rPr>
      </w:pPr>
      <w:r w:rsidRPr="008F371E">
        <w:rPr>
          <w:lang w:val="en-US"/>
        </w:rPr>
        <w:t xml:space="preserve">Visual Studio 2013 </w:t>
      </w:r>
    </w:p>
    <w:p w14:paraId="10185F56" w14:textId="77777777" w:rsidR="00664D02" w:rsidRPr="00A67295" w:rsidRDefault="00664D02" w:rsidP="00664D02">
      <w:pPr>
        <w:pStyle w:val="Listeafsnit"/>
        <w:numPr>
          <w:ilvl w:val="0"/>
          <w:numId w:val="16"/>
        </w:numPr>
        <w:spacing w:after="200" w:line="276" w:lineRule="auto"/>
        <w:rPr>
          <w:lang w:val="en-US"/>
        </w:rPr>
      </w:pPr>
      <w:r w:rsidRPr="00A67295">
        <w:rPr>
          <w:lang w:val="en-US"/>
        </w:rPr>
        <w:t>Gimp 2</w:t>
      </w:r>
    </w:p>
    <w:p w14:paraId="120E0F75" w14:textId="77777777" w:rsidR="00664D02" w:rsidRPr="00003CA3" w:rsidRDefault="00664D02" w:rsidP="00664D02">
      <w:pPr>
        <w:pStyle w:val="Listeafsnit"/>
        <w:numPr>
          <w:ilvl w:val="0"/>
          <w:numId w:val="16"/>
        </w:numPr>
        <w:spacing w:after="200" w:line="276" w:lineRule="auto"/>
      </w:pPr>
      <w:proofErr w:type="spellStart"/>
      <w:r w:rsidRPr="00A67295">
        <w:rPr>
          <w:lang w:val="en-US"/>
        </w:rPr>
        <w:t>Blen</w:t>
      </w:r>
      <w:proofErr w:type="spellEnd"/>
      <w:r w:rsidRPr="00003CA3">
        <w:t>der</w:t>
      </w:r>
      <w:r>
        <w:t xml:space="preserve"> 2.69</w:t>
      </w:r>
    </w:p>
    <w:p w14:paraId="4073AB3C" w14:textId="77777777" w:rsidR="00664D02" w:rsidRPr="00003CA3" w:rsidRDefault="00664D02" w:rsidP="00664D02">
      <w:pPr>
        <w:pStyle w:val="Overskrift3"/>
      </w:pPr>
      <w:bookmarkStart w:id="28" w:name="_Toc387410715"/>
      <w:r w:rsidRPr="00003CA3">
        <w:t>Uhåndgribelige ressourcer</w:t>
      </w:r>
      <w:bookmarkEnd w:id="28"/>
    </w:p>
    <w:p w14:paraId="307CEB53" w14:textId="77777777" w:rsidR="00664D02" w:rsidRDefault="00664D02" w:rsidP="00664D02">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435C906A" w14:textId="77777777" w:rsidR="00664D02" w:rsidRDefault="00664D02" w:rsidP="00664D02">
      <w:pPr>
        <w:pStyle w:val="Listeafsnit"/>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511D145D" w14:textId="77777777" w:rsidR="00664D02" w:rsidRDefault="00664D02" w:rsidP="00664D02">
      <w:pPr>
        <w:pStyle w:val="Listeafsnit"/>
        <w:numPr>
          <w:ilvl w:val="0"/>
          <w:numId w:val="16"/>
        </w:numPr>
        <w:spacing w:after="200" w:line="276" w:lineRule="auto"/>
      </w:pPr>
    </w:p>
    <w:p w14:paraId="63A3162A" w14:textId="77777777" w:rsidR="00664D02" w:rsidRPr="00003CA3" w:rsidRDefault="00664D02" w:rsidP="00664D02">
      <w:pPr>
        <w:pStyle w:val="Overskrift3"/>
      </w:pPr>
      <w:bookmarkStart w:id="29" w:name="_Toc387410716"/>
      <w:r w:rsidRPr="00003CA3">
        <w:t>Virksomhedens evner</w:t>
      </w:r>
      <w:bookmarkEnd w:id="29"/>
    </w:p>
    <w:p w14:paraId="0296360F" w14:textId="77777777" w:rsidR="00664D02" w:rsidRPr="00003CA3" w:rsidRDefault="00664D02" w:rsidP="00664D02">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57A48709" w14:textId="77777777" w:rsidR="00664D02" w:rsidRDefault="00664D02" w:rsidP="00664D02">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5DDD36D7" w14:textId="77777777" w:rsidR="00664D02" w:rsidRDefault="00664D02" w:rsidP="00664D02">
      <w:pPr>
        <w:pStyle w:val="Listeafsnit"/>
        <w:numPr>
          <w:ilvl w:val="0"/>
          <w:numId w:val="16"/>
        </w:numPr>
        <w:spacing w:after="200" w:line="276" w:lineRule="auto"/>
      </w:pPr>
      <w:r>
        <w:t>Består af uddannede programmører og grafiker.</w:t>
      </w:r>
    </w:p>
    <w:p w14:paraId="0A8DCD65" w14:textId="77777777" w:rsidR="00664D02" w:rsidRPr="00003CA3" w:rsidRDefault="00664D02" w:rsidP="00664D02">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7D0D55C2" w14:textId="77777777" w:rsidR="00664D02" w:rsidRDefault="00664D02" w:rsidP="00664D02">
      <w:pPr>
        <w:pStyle w:val="Overskrift3"/>
      </w:pPr>
      <w:bookmarkStart w:id="30" w:name="_Toc387410717"/>
      <w:r>
        <w:t>Kernekompetence</w:t>
      </w:r>
      <w:bookmarkEnd w:id="30"/>
    </w:p>
    <w:p w14:paraId="039FEAEB" w14:textId="77777777" w:rsidR="00664D02" w:rsidRPr="008F371E" w:rsidRDefault="00664D02" w:rsidP="00664D02">
      <w:r>
        <w:t xml:space="preserve">Spiludvikling med Unity3D spilmotoren. </w:t>
      </w:r>
      <w:r>
        <w:br/>
        <w:t xml:space="preserve">Stram projektplanlægning </w:t>
      </w:r>
      <w:r>
        <w:br/>
        <w:t>Virksomhedens kreativitet</w:t>
      </w:r>
    </w:p>
    <w:p w14:paraId="2903DB2A" w14:textId="77777777" w:rsidR="00664D02" w:rsidRPr="00003CA3" w:rsidRDefault="00664D02" w:rsidP="00664D02">
      <w:pPr>
        <w:pStyle w:val="Overskrift3"/>
      </w:pPr>
      <w:bookmarkStart w:id="31" w:name="_Toc387410718"/>
      <w:r w:rsidRPr="00003CA3">
        <w:lastRenderedPageBreak/>
        <w:t>Kerneydelse</w:t>
      </w:r>
      <w:bookmarkEnd w:id="31"/>
    </w:p>
    <w:p w14:paraId="13FBB107" w14:textId="77777777" w:rsidR="00664D02" w:rsidRDefault="00664D02" w:rsidP="00664D02">
      <w:r>
        <w:t>Spiludvikling – Egen udvikling</w:t>
      </w:r>
      <w:r>
        <w:br/>
        <w:t>Spiludvikling – Eksterne kontrakter</w:t>
      </w:r>
    </w:p>
    <w:p w14:paraId="39C31A0F" w14:textId="77777777" w:rsidR="00664D02" w:rsidRDefault="00664D02" w:rsidP="00664D02">
      <w:pPr>
        <w:pStyle w:val="Overskrift3"/>
      </w:pPr>
      <w:bookmarkStart w:id="32" w:name="_Toc387410719"/>
      <w:r>
        <w:t>Eventuelle sekundære ydelser</w:t>
      </w:r>
      <w:bookmarkEnd w:id="32"/>
    </w:p>
    <w:p w14:paraId="0CCB73FD" w14:textId="77777777" w:rsidR="00664D02" w:rsidRPr="00003CA3" w:rsidRDefault="00664D02" w:rsidP="00664D02">
      <w:r>
        <w:t xml:space="preserve">Det er en mulighed, at virksomheden i dens opstartsfase kunne tage eksterne projekter af en anden natur end spil. Hjemmeside udvikling eller regulære </w:t>
      </w:r>
      <w:proofErr w:type="spellStart"/>
      <w:r>
        <w:t>apps</w:t>
      </w:r>
      <w:proofErr w:type="spellEnd"/>
      <w:r>
        <w:t xml:space="preserve"> for eksempel. I begge tilfælde er der et klart overlap imellem de fornødne kompetencer, og det ville hjælpe til både at skabe kontakter i</w:t>
      </w:r>
      <w:r>
        <w:br/>
        <w:t xml:space="preserve">Det er andre veje som virksomheden kan udvikle sig i på længere sigt, for eksempel regulært konsulentarbejde, eller ved at udgive spil på andre firmaers vegne. </w:t>
      </w:r>
    </w:p>
    <w:p w14:paraId="742D6FC6" w14:textId="77777777" w:rsidR="00664D02" w:rsidRDefault="00664D02" w:rsidP="00664D02"/>
    <w:p w14:paraId="0E25E7FC" w14:textId="77777777" w:rsidR="00664D02" w:rsidRDefault="00664D02" w:rsidP="00664D02">
      <w:pPr>
        <w:pStyle w:val="Overskrift3"/>
      </w:pPr>
      <w:bookmarkStart w:id="33" w:name="_Toc387410720"/>
      <w:r>
        <w:t>Virksomhedens eksterne miljø</w:t>
      </w:r>
      <w:bookmarkEnd w:id="33"/>
    </w:p>
    <w:p w14:paraId="5F415522" w14:textId="77777777" w:rsidR="00664D02" w:rsidRDefault="00664D02" w:rsidP="00664D02">
      <w:pPr>
        <w:pStyle w:val="Listeafsnit"/>
        <w:numPr>
          <w:ilvl w:val="0"/>
          <w:numId w:val="16"/>
        </w:numPr>
        <w:spacing w:after="200" w:line="276" w:lineRule="auto"/>
      </w:pPr>
      <w:r>
        <w:t>Konkurrenter</w:t>
      </w:r>
    </w:p>
    <w:p w14:paraId="686BE818" w14:textId="77777777" w:rsidR="00664D02" w:rsidRDefault="00664D02" w:rsidP="00664D02">
      <w:pPr>
        <w:pStyle w:val="Listeafsnit"/>
      </w:pPr>
      <w:r>
        <w:t>Virksomhedens umiddelbare konkurrenter er alle andre mobil udviklere i hele verden. Det gælder både de som har penge bag sig, og dem der, som os, starter fra den absolutte bund.</w:t>
      </w:r>
    </w:p>
    <w:p w14:paraId="0EB3CC65" w14:textId="77777777" w:rsidR="00664D02" w:rsidRDefault="00664D02" w:rsidP="00664D02">
      <w:pPr>
        <w:pStyle w:val="Listeafsnit"/>
      </w:pPr>
      <w:r>
        <w:t xml:space="preserve">I Danmark er det oplagt at nævne </w:t>
      </w:r>
      <w:proofErr w:type="spellStart"/>
      <w:r>
        <w:t>Tactile</w:t>
      </w:r>
      <w:proofErr w:type="spellEnd"/>
      <w:r>
        <w:t xml:space="preserve"> Entertainment (</w:t>
      </w:r>
      <w:proofErr w:type="spellStart"/>
      <w:r>
        <w:t>Chasing</w:t>
      </w:r>
      <w:proofErr w:type="spellEnd"/>
      <w:r>
        <w:t xml:space="preserve"> </w:t>
      </w:r>
      <w:proofErr w:type="spellStart"/>
      <w:r>
        <w:t>Yello</w:t>
      </w:r>
      <w:proofErr w:type="spellEnd"/>
      <w:r>
        <w:t xml:space="preserve">) som en direkte konkurrent, men de markedspladser som vi skal sælge på, er globale. I det lys er konkurrencen langt skarpere fra firmaer som </w:t>
      </w:r>
      <w:proofErr w:type="spellStart"/>
      <w:r>
        <w:t>Rovio</w:t>
      </w:r>
      <w:proofErr w:type="spellEnd"/>
      <w:r>
        <w:t xml:space="preserve"> (</w:t>
      </w:r>
      <w:proofErr w:type="spellStart"/>
      <w:r>
        <w:t>Angry</w:t>
      </w:r>
      <w:proofErr w:type="spellEnd"/>
      <w:r>
        <w:t xml:space="preserve"> </w:t>
      </w:r>
      <w:proofErr w:type="spellStart"/>
      <w:r>
        <w:t>Birds</w:t>
      </w:r>
      <w:proofErr w:type="spellEnd"/>
      <w:r>
        <w:t xml:space="preserve">), </w:t>
      </w:r>
      <w:proofErr w:type="spellStart"/>
      <w:r>
        <w:t>ZeptoLab</w:t>
      </w:r>
      <w:proofErr w:type="spellEnd"/>
      <w:r>
        <w:t xml:space="preserve"> UK (Cut the </w:t>
      </w:r>
      <w:proofErr w:type="spellStart"/>
      <w:r>
        <w:t>Rope</w:t>
      </w:r>
      <w:proofErr w:type="spellEnd"/>
      <w:r>
        <w:t xml:space="preserve">) eller </w:t>
      </w:r>
      <w:proofErr w:type="spellStart"/>
      <w:r>
        <w:t>PopCap</w:t>
      </w:r>
      <w:proofErr w:type="spellEnd"/>
      <w:r>
        <w:t xml:space="preserve"> (</w:t>
      </w:r>
      <w:proofErr w:type="spellStart"/>
      <w:r>
        <w:t>Plants</w:t>
      </w:r>
      <w:proofErr w:type="spellEnd"/>
      <w:r>
        <w:t xml:space="preserve"> Vs. Zombies).</w:t>
      </w:r>
    </w:p>
    <w:p w14:paraId="22B4F2D8" w14:textId="77777777" w:rsidR="00664D02" w:rsidRDefault="00664D02" w:rsidP="00664D02">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12D50C22" w14:textId="77777777" w:rsidR="00664D02" w:rsidRDefault="00664D02" w:rsidP="00664D02">
      <w:pPr>
        <w:pStyle w:val="Listeafsnit"/>
      </w:pPr>
    </w:p>
    <w:p w14:paraId="123F28A8" w14:textId="77777777" w:rsidR="00664D02" w:rsidRDefault="00664D02" w:rsidP="00664D02">
      <w:pPr>
        <w:pStyle w:val="Listeafsnit"/>
        <w:numPr>
          <w:ilvl w:val="0"/>
          <w:numId w:val="16"/>
        </w:numPr>
        <w:spacing w:after="200" w:line="276" w:lineRule="auto"/>
      </w:pPr>
      <w:r>
        <w:t>Teknologisk udvikling</w:t>
      </w:r>
    </w:p>
    <w:p w14:paraId="1C076044" w14:textId="77777777" w:rsidR="00664D02" w:rsidRDefault="00664D02" w:rsidP="00664D02">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6204E31F" w14:textId="77777777" w:rsidR="00664D02" w:rsidRDefault="00664D02" w:rsidP="00664D02">
      <w:pPr>
        <w:pStyle w:val="Listeafsnit"/>
      </w:pPr>
      <w:r>
        <w:t xml:space="preserve">Den næste ting der kommer, bliver formentlig udbredelsen af Virtual Reality enheder. At Facebook for ganske nyligt betalte 2 mia. USD for </w:t>
      </w:r>
      <w:proofErr w:type="spellStart"/>
      <w:r>
        <w:t>startup</w:t>
      </w:r>
      <w:proofErr w:type="spellEnd"/>
      <w:r>
        <w:t xml:space="preserve">-virksomheden </w:t>
      </w:r>
      <w:proofErr w:type="spellStart"/>
      <w:r>
        <w:t>Occulus</w:t>
      </w:r>
      <w:proofErr w:type="spellEnd"/>
      <w:r>
        <w:t xml:space="preserve"> Rift, og </w:t>
      </w:r>
      <w:proofErr w:type="spellStart"/>
      <w:r>
        <w:t>Sony´s</w:t>
      </w:r>
      <w:proofErr w:type="spellEnd"/>
      <w:r>
        <w:t xml:space="preserve"> nyligt annoncerede Project </w:t>
      </w:r>
      <w:proofErr w:type="spellStart"/>
      <w:r>
        <w:t>Morpheus</w:t>
      </w:r>
      <w:proofErr w:type="spellEnd"/>
      <w:r>
        <w:t xml:space="preserve"> signalerer klart at det er et område som tages alvorligt. Pt. Er det kun muligt at købe en prototype af </w:t>
      </w:r>
      <w:proofErr w:type="spellStart"/>
      <w:r>
        <w:t>Occulus</w:t>
      </w:r>
      <w:proofErr w:type="spellEnd"/>
      <w:r>
        <w:t xml:space="preserve"> VR, og </w:t>
      </w:r>
      <w:proofErr w:type="spellStart"/>
      <w:r>
        <w:t>Morpheus</w:t>
      </w:r>
      <w:proofErr w:type="spellEnd"/>
      <w:r>
        <w:t xml:space="preserve"> er slet ikke tilgængeligt. Men det er afgjort et område som vi som </w:t>
      </w:r>
      <w:proofErr w:type="spellStart"/>
      <w:r>
        <w:t>nyopstartet</w:t>
      </w:r>
      <w:proofErr w:type="spellEnd"/>
      <w:r>
        <w:t xml:space="preserve"> virksomhed kunne drage fordel af at holde øje med.</w:t>
      </w:r>
    </w:p>
    <w:p w14:paraId="708A14F8" w14:textId="77777777" w:rsidR="00664D02" w:rsidRDefault="00664D02" w:rsidP="00664D02">
      <w:pPr>
        <w:pStyle w:val="Listeafsnit"/>
      </w:pPr>
    </w:p>
    <w:p w14:paraId="7C535FD5" w14:textId="77777777" w:rsidR="00664D02" w:rsidRDefault="00664D02" w:rsidP="00664D02">
      <w:pPr>
        <w:pStyle w:val="Listeafsnit"/>
      </w:pPr>
    </w:p>
    <w:p w14:paraId="25906465" w14:textId="77777777" w:rsidR="00664D02" w:rsidRDefault="00664D02" w:rsidP="00664D02">
      <w:pPr>
        <w:pStyle w:val="Listeafsnit"/>
        <w:numPr>
          <w:ilvl w:val="0"/>
          <w:numId w:val="16"/>
        </w:numPr>
        <w:spacing w:after="200" w:line="276" w:lineRule="auto"/>
      </w:pPr>
      <w:r>
        <w:t>Industriforhold</w:t>
      </w:r>
    </w:p>
    <w:p w14:paraId="2F682D77" w14:textId="77777777" w:rsidR="00664D02" w:rsidRDefault="00664D02" w:rsidP="00664D02">
      <w:pPr>
        <w:pStyle w:val="Listeafsnit"/>
      </w:pPr>
      <w:r>
        <w:t xml:space="preserve">Det samlede billede af industrien generelt er noget mudret, fordi spil kommer i mange forskellige størrelser, og dermed prisklasser. I den tunge ende finder man firmaer som </w:t>
      </w:r>
      <w:proofErr w:type="spellStart"/>
      <w:r>
        <w:t>Ubisoft</w:t>
      </w:r>
      <w:proofErr w:type="spellEnd"/>
      <w:r>
        <w:t xml:space="preserve"> og </w:t>
      </w:r>
      <w:proofErr w:type="spellStart"/>
      <w:r>
        <w:t>Blizzard</w:t>
      </w:r>
      <w:proofErr w:type="spellEnd"/>
      <w:r>
        <w:t xml:space="preserve">,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4AA4FF9A" w14:textId="77777777" w:rsidR="00664D02" w:rsidRDefault="00664D02" w:rsidP="00664D02">
      <w:pPr>
        <w:pStyle w:val="Listeafsnit"/>
      </w:pPr>
    </w:p>
    <w:p w14:paraId="36EE9AD3" w14:textId="77777777" w:rsidR="00664D02" w:rsidRDefault="00664D02" w:rsidP="00664D02">
      <w:pPr>
        <w:pStyle w:val="Listeafsnit"/>
        <w:numPr>
          <w:ilvl w:val="0"/>
          <w:numId w:val="16"/>
        </w:numPr>
        <w:spacing w:after="200" w:line="276" w:lineRule="auto"/>
      </w:pPr>
      <w:r>
        <w:t>Kundegrundlag</w:t>
      </w:r>
    </w:p>
    <w:p w14:paraId="7AB66F5C" w14:textId="77777777" w:rsidR="00664D02" w:rsidRDefault="00664D02" w:rsidP="00664D02">
      <w:pPr>
        <w:pStyle w:val="Listeafsnit"/>
      </w:pPr>
      <w:r>
        <w:t xml:space="preserve">Samlet set er kundegrundlaget massivt. Der er solgt mere end 700 </w:t>
      </w:r>
      <w:proofErr w:type="spellStart"/>
      <w:r>
        <w:t>mio</w:t>
      </w:r>
      <w:proofErr w:type="spellEnd"/>
      <w:r>
        <w:t xml:space="preserve"> Apple </w:t>
      </w:r>
      <w:proofErr w:type="spellStart"/>
      <w:r>
        <w:t>devices</w:t>
      </w:r>
      <w:proofErr w:type="spellEnd"/>
      <w:r>
        <w:t xml:space="preserve"> (</w:t>
      </w:r>
      <w:proofErr w:type="spellStart"/>
      <w:r>
        <w:t>tlf</w:t>
      </w:r>
      <w:proofErr w:type="spellEnd"/>
      <w:r>
        <w:t xml:space="preserve"> og </w:t>
      </w:r>
      <w:commentRangeStart w:id="34"/>
      <w:proofErr w:type="spellStart"/>
      <w:r>
        <w:t>pads</w:t>
      </w:r>
      <w:commentRangeEnd w:id="34"/>
      <w:proofErr w:type="spellEnd"/>
      <w:r>
        <w:rPr>
          <w:rStyle w:val="Kommentarhenvisning"/>
        </w:rPr>
        <w:commentReference w:id="34"/>
      </w:r>
      <w:r>
        <w:t xml:space="preserve">), og på Android siden er tallet formentligt omkring en </w:t>
      </w:r>
      <w:commentRangeStart w:id="35"/>
      <w:r>
        <w:t>milliard</w:t>
      </w:r>
      <w:commentRangeEnd w:id="35"/>
      <w:r>
        <w:rPr>
          <w:rStyle w:val="Kommentarhenvisning"/>
        </w:rPr>
        <w:commentReference w:id="35"/>
      </w:r>
      <w:r>
        <w:t xml:space="preserve">. Selv om disse tal dækker over udgåede modeller, ure, </w:t>
      </w:r>
      <w:proofErr w:type="spellStart"/>
      <w:r>
        <w:t>ipods</w:t>
      </w:r>
      <w:proofErr w:type="spellEnd"/>
      <w:r>
        <w:t xml:space="preserve"> </w:t>
      </w:r>
      <w:proofErr w:type="spellStart"/>
      <w:r>
        <w:t>o.lign</w:t>
      </w:r>
      <w:proofErr w:type="spellEnd"/>
      <w:r>
        <w:t xml:space="preserve">. typer udstyr der ikke er </w:t>
      </w:r>
      <w:r>
        <w:lastRenderedPageBreak/>
        <w:t xml:space="preserve">direkte relevante for salg af </w:t>
      </w:r>
      <w:proofErr w:type="spellStart"/>
      <w:r>
        <w:t>apps</w:t>
      </w:r>
      <w:proofErr w:type="spellEnd"/>
      <w:r>
        <w:t>, så er det dog rimeligt at antage, at der er et tilstrækkeligt kundegrundlag til at starte en virksomhed der udvikler mobilspil.</w:t>
      </w:r>
    </w:p>
    <w:p w14:paraId="43DB0D0A" w14:textId="77777777" w:rsidR="00664D02" w:rsidRDefault="00664D02" w:rsidP="00664D02">
      <w:pPr>
        <w:pStyle w:val="Listeafsnit"/>
      </w:pPr>
      <w:r>
        <w:t xml:space="preserve">Dertil kommer at vi også kan udvikle til mere modne platforme såsom: PC, </w:t>
      </w:r>
      <w:proofErr w:type="spellStart"/>
      <w:r>
        <w:t>Playstation</w:t>
      </w:r>
      <w:proofErr w:type="spellEnd"/>
      <w:r>
        <w:t xml:space="preserve">, Xbox, </w:t>
      </w:r>
      <w:proofErr w:type="spellStart"/>
      <w:r>
        <w:t>WiiU</w:t>
      </w:r>
      <w:proofErr w:type="spellEnd"/>
      <w:r>
        <w:t xml:space="preserve"> eller Webbrowsere. På PC findes der en række markedspladser hvoraf de mest oplagt for os er </w:t>
      </w:r>
      <w:proofErr w:type="spellStart"/>
      <w:r>
        <w:t>Steam</w:t>
      </w:r>
      <w:proofErr w:type="spellEnd"/>
      <w:r>
        <w:t xml:space="preserve"> og </w:t>
      </w:r>
      <w:proofErr w:type="spellStart"/>
      <w:r>
        <w:t>GoG</w:t>
      </w:r>
      <w:proofErr w:type="spellEnd"/>
      <w:r>
        <w:t>. For de andre gælder det at hver platform har sin egen markedsplads, og sit eget kundesegment.</w:t>
      </w:r>
    </w:p>
    <w:p w14:paraId="459012C6" w14:textId="77777777" w:rsidR="00664D02" w:rsidRDefault="00664D02" w:rsidP="00664D02">
      <w:pPr>
        <w:pStyle w:val="Listeafsnit"/>
      </w:pPr>
    </w:p>
    <w:p w14:paraId="432CFD1D" w14:textId="77777777" w:rsidR="00664D02" w:rsidRDefault="00664D02" w:rsidP="00664D02">
      <w:pPr>
        <w:pStyle w:val="Listeafsnit"/>
        <w:numPr>
          <w:ilvl w:val="0"/>
          <w:numId w:val="16"/>
        </w:numPr>
        <w:spacing w:after="200" w:line="276" w:lineRule="auto"/>
      </w:pPr>
      <w:r>
        <w:t>Overordnet analyse af det eksterne miljø</w:t>
      </w:r>
    </w:p>
    <w:p w14:paraId="2FF70A71" w14:textId="77777777" w:rsidR="00664D02" w:rsidRDefault="00664D02" w:rsidP="00664D02">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335860C7" w14:textId="77777777" w:rsidR="00664D02" w:rsidRDefault="00664D02" w:rsidP="00664D02"/>
    <w:p w14:paraId="60856FF5" w14:textId="77777777" w:rsidR="00664D02" w:rsidRDefault="00664D02" w:rsidP="00664D02">
      <w:pPr>
        <w:pStyle w:val="Overskrift3"/>
      </w:pPr>
      <w:bookmarkStart w:id="36" w:name="_Toc387410721"/>
      <w:r>
        <w:t>SWOT</w:t>
      </w:r>
      <w:bookmarkEnd w:id="36"/>
    </w:p>
    <w:p w14:paraId="7A24F6A6" w14:textId="43B5CDEE" w:rsidR="00664D02" w:rsidRDefault="00664D02" w:rsidP="00664D02"/>
    <w:p w14:paraId="561B6161" w14:textId="77777777" w:rsidR="0079502F" w:rsidRDefault="0079502F" w:rsidP="00664D02"/>
    <w:tbl>
      <w:tblPr>
        <w:tblStyle w:val="Tabel-Gitter"/>
        <w:tblW w:w="0" w:type="auto"/>
        <w:tblInd w:w="0" w:type="dxa"/>
        <w:tblLook w:val="04A0" w:firstRow="1" w:lastRow="0" w:firstColumn="1" w:lastColumn="0" w:noHBand="0" w:noVBand="1"/>
      </w:tblPr>
      <w:tblGrid>
        <w:gridCol w:w="4828"/>
        <w:gridCol w:w="4820"/>
      </w:tblGrid>
      <w:tr w:rsidR="0079502F" w14:paraId="507AF667" w14:textId="77777777" w:rsidTr="0079502F">
        <w:tc>
          <w:tcPr>
            <w:tcW w:w="4889" w:type="dxa"/>
          </w:tcPr>
          <w:p w14:paraId="23347CF9" w14:textId="1F0BBDE6" w:rsidR="0079502F" w:rsidRPr="0079502F" w:rsidRDefault="0079502F" w:rsidP="00664D02">
            <w:pPr>
              <w:rPr>
                <w:b/>
              </w:rPr>
            </w:pPr>
            <w:r>
              <w:rPr>
                <w:b/>
              </w:rPr>
              <w:t xml:space="preserve">Styrker </w:t>
            </w:r>
          </w:p>
        </w:tc>
        <w:tc>
          <w:tcPr>
            <w:tcW w:w="4889" w:type="dxa"/>
          </w:tcPr>
          <w:p w14:paraId="2FAB0F69" w14:textId="2080F66D" w:rsidR="0079502F" w:rsidRPr="0079502F" w:rsidRDefault="0079502F" w:rsidP="00664D02">
            <w:pPr>
              <w:rPr>
                <w:b/>
              </w:rPr>
            </w:pPr>
            <w:r w:rsidRPr="0079502F">
              <w:rPr>
                <w:b/>
              </w:rPr>
              <w:t>Svagheder</w:t>
            </w:r>
          </w:p>
        </w:tc>
      </w:tr>
      <w:tr w:rsidR="0079502F" w14:paraId="0D5F963D" w14:textId="77777777" w:rsidTr="0079502F">
        <w:tc>
          <w:tcPr>
            <w:tcW w:w="4889" w:type="dxa"/>
          </w:tcPr>
          <w:p w14:paraId="2AC36CD4" w14:textId="62CAFC2D" w:rsidR="0079502F" w:rsidRDefault="0079502F" w:rsidP="0079502F">
            <w:pPr>
              <w:pStyle w:val="Listeafsnit"/>
              <w:numPr>
                <w:ilvl w:val="0"/>
                <w:numId w:val="16"/>
              </w:numPr>
            </w:pPr>
            <w:r>
              <w:t>Fleksibilitet</w:t>
            </w:r>
          </w:p>
          <w:p w14:paraId="593243A1" w14:textId="78596C99" w:rsidR="0079502F" w:rsidRDefault="0079502F" w:rsidP="0079502F">
            <w:pPr>
              <w:pStyle w:val="Listeafsnit"/>
              <w:numPr>
                <w:ilvl w:val="0"/>
                <w:numId w:val="16"/>
              </w:numPr>
            </w:pPr>
            <w:r>
              <w:t>Virksomhedens kreative kraft</w:t>
            </w:r>
          </w:p>
          <w:p w14:paraId="19A8261E" w14:textId="4887D124" w:rsidR="0079502F" w:rsidRDefault="00127131" w:rsidP="0079502F">
            <w:pPr>
              <w:pStyle w:val="Listeafsnit"/>
              <w:numPr>
                <w:ilvl w:val="0"/>
                <w:numId w:val="16"/>
              </w:numPr>
            </w:pPr>
            <w:r>
              <w:t>Teknisk knowhow</w:t>
            </w:r>
          </w:p>
          <w:p w14:paraId="0B0275D2" w14:textId="1D6F4073" w:rsidR="00127131" w:rsidRPr="0079502F" w:rsidRDefault="00127131" w:rsidP="0079502F">
            <w:pPr>
              <w:pStyle w:val="Listeafsnit"/>
              <w:numPr>
                <w:ilvl w:val="0"/>
                <w:numId w:val="16"/>
              </w:numPr>
            </w:pPr>
            <w:r>
              <w:t>God indsigt i spilbranchen generelt</w:t>
            </w:r>
          </w:p>
          <w:p w14:paraId="2632C79A" w14:textId="77777777" w:rsidR="0079502F" w:rsidRDefault="0079502F" w:rsidP="00664D02"/>
          <w:p w14:paraId="05201679" w14:textId="77777777" w:rsidR="0079502F" w:rsidRDefault="0079502F" w:rsidP="00664D02"/>
          <w:p w14:paraId="184B9D4B" w14:textId="77777777" w:rsidR="0079502F" w:rsidRDefault="0079502F" w:rsidP="00664D02"/>
        </w:tc>
        <w:tc>
          <w:tcPr>
            <w:tcW w:w="4889" w:type="dxa"/>
          </w:tcPr>
          <w:p w14:paraId="4E22A04C" w14:textId="77777777" w:rsidR="0079502F" w:rsidRDefault="0079502F" w:rsidP="0079502F">
            <w:pPr>
              <w:pStyle w:val="Listeafsnit"/>
              <w:numPr>
                <w:ilvl w:val="0"/>
                <w:numId w:val="16"/>
              </w:numPr>
            </w:pPr>
            <w:r>
              <w:t>Mangel på kapital</w:t>
            </w:r>
          </w:p>
          <w:p w14:paraId="552FF79D" w14:textId="42E29F34" w:rsidR="0079502F" w:rsidRDefault="0079502F" w:rsidP="0079502F">
            <w:pPr>
              <w:pStyle w:val="Listeafsnit"/>
              <w:numPr>
                <w:ilvl w:val="0"/>
                <w:numId w:val="16"/>
              </w:numPr>
            </w:pPr>
            <w:r>
              <w:t>Manglende erfaring</w:t>
            </w:r>
            <w:r w:rsidR="00127131">
              <w:t xml:space="preserve"> med virksomhedsdrift</w:t>
            </w:r>
          </w:p>
          <w:p w14:paraId="27DE11DA" w14:textId="5008449B" w:rsidR="0079502F" w:rsidRPr="0079502F" w:rsidRDefault="00127131" w:rsidP="0079502F">
            <w:pPr>
              <w:pStyle w:val="Listeafsnit"/>
              <w:numPr>
                <w:ilvl w:val="0"/>
                <w:numId w:val="16"/>
              </w:numPr>
            </w:pPr>
            <w:r>
              <w:t>Svagt netværk i branchen</w:t>
            </w:r>
          </w:p>
        </w:tc>
      </w:tr>
      <w:tr w:rsidR="0079502F" w14:paraId="3DF5828D" w14:textId="77777777" w:rsidTr="0079502F">
        <w:tc>
          <w:tcPr>
            <w:tcW w:w="4889" w:type="dxa"/>
          </w:tcPr>
          <w:p w14:paraId="271364EC" w14:textId="2C3B1A27" w:rsidR="0079502F" w:rsidRPr="0079502F" w:rsidRDefault="0079502F" w:rsidP="00664D02">
            <w:pPr>
              <w:rPr>
                <w:b/>
              </w:rPr>
            </w:pPr>
            <w:r>
              <w:rPr>
                <w:b/>
              </w:rPr>
              <w:t>Muligheder</w:t>
            </w:r>
          </w:p>
        </w:tc>
        <w:tc>
          <w:tcPr>
            <w:tcW w:w="4889" w:type="dxa"/>
          </w:tcPr>
          <w:p w14:paraId="2E138581" w14:textId="09BCCAF9" w:rsidR="0079502F" w:rsidRPr="0079502F" w:rsidRDefault="0079502F" w:rsidP="00664D02">
            <w:pPr>
              <w:rPr>
                <w:b/>
              </w:rPr>
            </w:pPr>
            <w:r>
              <w:rPr>
                <w:b/>
              </w:rPr>
              <w:t>Trusler</w:t>
            </w:r>
          </w:p>
        </w:tc>
      </w:tr>
      <w:tr w:rsidR="0079502F" w14:paraId="066D41D3" w14:textId="77777777" w:rsidTr="0079502F">
        <w:tc>
          <w:tcPr>
            <w:tcW w:w="4889" w:type="dxa"/>
          </w:tcPr>
          <w:p w14:paraId="5FF85555" w14:textId="662E04EF" w:rsidR="0079502F" w:rsidRDefault="0079502F" w:rsidP="0079502F">
            <w:pPr>
              <w:pStyle w:val="Listeafsnit"/>
              <w:numPr>
                <w:ilvl w:val="0"/>
                <w:numId w:val="16"/>
              </w:numPr>
            </w:pPr>
            <w:r>
              <w:t>Stort marked med mange selvstændige segmenter</w:t>
            </w:r>
          </w:p>
          <w:p w14:paraId="5AFAE4F2" w14:textId="5454F047" w:rsidR="0079502F" w:rsidRDefault="0079502F" w:rsidP="0079502F">
            <w:pPr>
              <w:pStyle w:val="Listeafsnit"/>
              <w:numPr>
                <w:ilvl w:val="0"/>
                <w:numId w:val="16"/>
              </w:numPr>
            </w:pPr>
            <w:r>
              <w:t>Lav indgangsbarriere</w:t>
            </w:r>
          </w:p>
          <w:p w14:paraId="0E9E2927" w14:textId="0EE09277" w:rsidR="0079502F" w:rsidRPr="0079502F" w:rsidRDefault="0079502F" w:rsidP="0079502F">
            <w:pPr>
              <w:pStyle w:val="Listeafsnit"/>
              <w:numPr>
                <w:ilvl w:val="0"/>
                <w:numId w:val="16"/>
              </w:numPr>
            </w:pPr>
          </w:p>
        </w:tc>
        <w:tc>
          <w:tcPr>
            <w:tcW w:w="4889" w:type="dxa"/>
          </w:tcPr>
          <w:p w14:paraId="683CDD6D" w14:textId="77777777" w:rsidR="0079502F" w:rsidRDefault="0079502F" w:rsidP="0079502F">
            <w:pPr>
              <w:pStyle w:val="Listeafsnit"/>
              <w:numPr>
                <w:ilvl w:val="0"/>
                <w:numId w:val="16"/>
              </w:numPr>
            </w:pPr>
            <w:r>
              <w:t>Drukne i mængden</w:t>
            </w:r>
          </w:p>
          <w:p w14:paraId="649D6D0C" w14:textId="48D0CBD6" w:rsidR="00127131" w:rsidRPr="0079502F" w:rsidRDefault="00127131" w:rsidP="0079502F">
            <w:pPr>
              <w:pStyle w:val="Listeafsnit"/>
              <w:numPr>
                <w:ilvl w:val="0"/>
                <w:numId w:val="16"/>
              </w:numPr>
            </w:pPr>
          </w:p>
        </w:tc>
      </w:tr>
    </w:tbl>
    <w:p w14:paraId="7373BB93" w14:textId="77777777" w:rsidR="0079502F" w:rsidRDefault="0079502F" w:rsidP="00664D02"/>
    <w:p w14:paraId="771726AD" w14:textId="77777777" w:rsidR="00664D02" w:rsidRDefault="00664D02" w:rsidP="00664D02">
      <w:pPr>
        <w:pStyle w:val="Overskrift3"/>
      </w:pPr>
    </w:p>
    <w:p w14:paraId="4E33BC19" w14:textId="77777777" w:rsidR="00664D02" w:rsidRDefault="00664D02" w:rsidP="00664D02">
      <w:pPr>
        <w:pStyle w:val="Overskrift3"/>
      </w:pPr>
      <w:bookmarkStart w:id="37" w:name="_Toc387410722"/>
      <w:r>
        <w:t>Strategiplan</w:t>
      </w:r>
      <w:bookmarkEnd w:id="37"/>
    </w:p>
    <w:p w14:paraId="31C3F1A9" w14:textId="77777777" w:rsidR="00664D02" w:rsidRDefault="00664D02" w:rsidP="00664D02">
      <w:r>
        <w:t>Hvor er virksomheden om et år</w:t>
      </w:r>
    </w:p>
    <w:p w14:paraId="451AAD6C" w14:textId="77777777" w:rsidR="00664D02" w:rsidRDefault="00664D02" w:rsidP="00664D02">
      <w:r>
        <w:t xml:space="preserve">Om et år har virksomheden udgivet mindst et spil og beskæftiger en mand på fuld tid. De(t) udgivne spil udgør virksomhedens </w:t>
      </w:r>
      <w:proofErr w:type="spellStart"/>
      <w:r>
        <w:t>porteføjle</w:t>
      </w:r>
      <w:proofErr w:type="spellEnd"/>
      <w:r>
        <w:t>, og med dem i hånden vil vi forsøge at finde investorer, således at fremtidige projekter kan udvikles med fuldt fokus. Derudover har vi fået alle dele af håndværket ind under huden fra præ-produktionen, og til udgivelse.</w:t>
      </w:r>
    </w:p>
    <w:p w14:paraId="2B7BD796" w14:textId="77777777" w:rsidR="00664D02" w:rsidRDefault="00664D02" w:rsidP="00664D02"/>
    <w:p w14:paraId="490A56AE" w14:textId="77777777" w:rsidR="00664D02" w:rsidRDefault="00664D02" w:rsidP="00664D02">
      <w:r>
        <w:t>Hvor er virksomheden om 2 år</w:t>
      </w:r>
    </w:p>
    <w:p w14:paraId="2CAC2C1A" w14:textId="77777777" w:rsidR="00664D02" w:rsidRDefault="00664D02" w:rsidP="00664D02">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6424A195" w14:textId="77777777" w:rsidR="00664D02" w:rsidRDefault="00664D02" w:rsidP="00664D02">
      <w:r>
        <w:t xml:space="preserve"> </w:t>
      </w:r>
    </w:p>
    <w:p w14:paraId="6C57BD8C" w14:textId="77777777" w:rsidR="00664D02" w:rsidRDefault="00664D02" w:rsidP="00664D02">
      <w:r>
        <w:t>Hvad det for en position som virksomheden ønsker at indtage:</w:t>
      </w:r>
    </w:p>
    <w:p w14:paraId="7D0F9DB0" w14:textId="77777777" w:rsidR="00664D02" w:rsidRDefault="00664D02" w:rsidP="00664D02">
      <w:r>
        <w:t xml:space="preserve">I første omgang er det virksomhedens mål, at nå en størrelse hvor det kan fuldtidsbeskæftige ejerne. Vi vil ikke lægge os fast på om vi er et firma der kun udvikler til </w:t>
      </w:r>
      <w:proofErr w:type="spellStart"/>
      <w:r>
        <w:t>App</w:t>
      </w:r>
      <w:proofErr w:type="spellEnd"/>
      <w:r>
        <w:t xml:space="preserve">-markedet, eller PC, eller Konsol. Vores fleksibilitet er vigtig. Derfor har vi også valgt Unity3d som </w:t>
      </w:r>
      <w:r>
        <w:lastRenderedPageBreak/>
        <w:t>udviklingsplatform, da den netop understøtter mange formater, uden at vi i virksomheden skal starte forfra med nye værktøjer for hvert projekt.</w:t>
      </w:r>
    </w:p>
    <w:p w14:paraId="5B2176A0" w14:textId="77777777" w:rsidR="00664D02" w:rsidRDefault="00664D02" w:rsidP="00664D02">
      <w:r>
        <w:t xml:space="preserve">Det er ikke vores holdning, at der er et reelt loft over hvor meget en spilvirksomhed kan </w:t>
      </w:r>
      <w:proofErr w:type="spellStart"/>
      <w:r>
        <w:t>vækste</w:t>
      </w:r>
      <w:proofErr w:type="spellEnd"/>
      <w:r>
        <w:t xml:space="preserve">, hvis den først kommer ud over hobbyniveau. </w:t>
      </w:r>
    </w:p>
    <w:p w14:paraId="2DD0C48C" w14:textId="77777777" w:rsidR="00664D02" w:rsidRPr="002D66E7" w:rsidRDefault="00664D02" w:rsidP="00664D02">
      <w:pPr>
        <w:pStyle w:val="Overskrift3"/>
      </w:pPr>
      <w:bookmarkStart w:id="38" w:name="_Toc387410723"/>
      <w:r>
        <w:t>Målsætning &amp; Handlingsplan</w:t>
      </w:r>
      <w:bookmarkEnd w:id="38"/>
    </w:p>
    <w:p w14:paraId="3D110254" w14:textId="77777777" w:rsidR="00664D02" w:rsidRDefault="00664D02" w:rsidP="00664D02">
      <w:pPr>
        <w:pStyle w:val="Listeafsnit"/>
        <w:numPr>
          <w:ilvl w:val="0"/>
          <w:numId w:val="16"/>
        </w:numPr>
        <w:spacing w:after="200" w:line="276" w:lineRule="auto"/>
      </w:pPr>
    </w:p>
    <w:p w14:paraId="509337B1" w14:textId="77777777" w:rsidR="00664D02" w:rsidRDefault="00664D02" w:rsidP="00664D02">
      <w:pPr>
        <w:pStyle w:val="Listeafsnit"/>
        <w:numPr>
          <w:ilvl w:val="0"/>
          <w:numId w:val="16"/>
        </w:numPr>
        <w:spacing w:after="200" w:line="276" w:lineRule="auto"/>
      </w:pPr>
      <w:r>
        <w:t>Om 3 mdr. Skal der være en feature-</w:t>
      </w:r>
      <w:proofErr w:type="spellStart"/>
      <w:r>
        <w:t>complete</w:t>
      </w:r>
      <w:proofErr w:type="spellEnd"/>
      <w:r>
        <w:t xml:space="preserve"> </w:t>
      </w:r>
      <w:proofErr w:type="spellStart"/>
      <w:r>
        <w:t>prototy</w:t>
      </w:r>
      <w:proofErr w:type="spellEnd"/>
      <w:r>
        <w:t xml:space="preserve"> klar Dvs. alt funktionalitet skal være på plads.</w:t>
      </w:r>
    </w:p>
    <w:p w14:paraId="3ACC5FB6" w14:textId="77777777" w:rsidR="00664D02" w:rsidRDefault="00664D02" w:rsidP="00664D02">
      <w:pPr>
        <w:pStyle w:val="Listeafsnit"/>
        <w:numPr>
          <w:ilvl w:val="0"/>
          <w:numId w:val="16"/>
        </w:numPr>
        <w:spacing w:after="200" w:line="276" w:lineRule="auto"/>
      </w:pPr>
      <w:r>
        <w:t>Om 4 mdr. Skal virksomheden have firmahjemmeside og pressemateriale klar.</w:t>
      </w:r>
    </w:p>
    <w:p w14:paraId="4D809DDC" w14:textId="77777777" w:rsidR="00664D02" w:rsidRDefault="00664D02" w:rsidP="00664D02">
      <w:pPr>
        <w:pStyle w:val="Listeafsnit"/>
        <w:numPr>
          <w:ilvl w:val="0"/>
          <w:numId w:val="16"/>
        </w:numPr>
        <w:spacing w:after="200" w:line="276" w:lineRule="auto"/>
      </w:pPr>
      <w:r>
        <w:t>Om 6 mdr. Skal spillet være i beta-tilstand. Dvs. færdigt, men med plads til fejlrettelser</w:t>
      </w:r>
    </w:p>
    <w:p w14:paraId="5A34EB78" w14:textId="77777777" w:rsidR="00664D02" w:rsidRDefault="00664D02" w:rsidP="00664D02">
      <w:pPr>
        <w:pStyle w:val="Listeafsnit"/>
        <w:numPr>
          <w:ilvl w:val="0"/>
          <w:numId w:val="16"/>
        </w:numPr>
        <w:spacing w:after="200" w:line="276" w:lineRule="auto"/>
      </w:pPr>
      <w:r>
        <w:t>Om senest 8 mdr. skal virksomheden have selvudgivet første spil.</w:t>
      </w:r>
    </w:p>
    <w:p w14:paraId="3B3A3FAC" w14:textId="77777777" w:rsidR="00664D02" w:rsidRPr="002D66E7" w:rsidRDefault="00664D02" w:rsidP="00664D02">
      <w:pPr>
        <w:pStyle w:val="Listeafsnit"/>
        <w:numPr>
          <w:ilvl w:val="0"/>
          <w:numId w:val="16"/>
        </w:numPr>
        <w:spacing w:after="200" w:line="276" w:lineRule="auto"/>
      </w:pPr>
      <w:r>
        <w:t>Om senest 8 mdr. skal virksomheden have kontakt til investorer.</w:t>
      </w:r>
    </w:p>
    <w:p w14:paraId="44A98499" w14:textId="77777777" w:rsidR="00664D02" w:rsidRDefault="00664D02" w:rsidP="00664D02">
      <w:pPr>
        <w:pStyle w:val="Listeafsnit"/>
        <w:numPr>
          <w:ilvl w:val="0"/>
          <w:numId w:val="16"/>
        </w:numPr>
        <w:spacing w:after="200" w:line="276" w:lineRule="auto"/>
      </w:pPr>
      <w:r>
        <w:t>Om et år skal virksomheden være fuldtidsbeskæftigelse for mindst en af ejerne.</w:t>
      </w:r>
    </w:p>
    <w:p w14:paraId="3650B6A0" w14:textId="77777777" w:rsidR="00664D02" w:rsidRPr="00B936F5" w:rsidRDefault="00664D02" w:rsidP="00664D02">
      <w:pPr>
        <w:pStyle w:val="Listeafsnit"/>
        <w:numPr>
          <w:ilvl w:val="0"/>
          <w:numId w:val="16"/>
        </w:numPr>
        <w:spacing w:after="200" w:line="276" w:lineRule="auto"/>
      </w:pPr>
      <w:r>
        <w:t xml:space="preserve">Om et år skal virksomheden have udviklet og udgivet mindst to spil, eller </w:t>
      </w:r>
      <w:proofErr w:type="spellStart"/>
      <w:r>
        <w:t>porteret</w:t>
      </w:r>
      <w:proofErr w:type="spellEnd"/>
      <w:r>
        <w:t xml:space="preserve"> første spil til flere platforme.</w:t>
      </w:r>
    </w:p>
    <w:p w14:paraId="517AF82F" w14:textId="77777777" w:rsidR="00664D02" w:rsidRDefault="00664D02" w:rsidP="00664D02">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39"/>
      <w:proofErr w:type="spellStart"/>
      <w:r>
        <w:t>udgivelsen</w:t>
      </w:r>
      <w:commentRangeEnd w:id="39"/>
      <w:r>
        <w:rPr>
          <w:rStyle w:val="Kommentarhenvisning"/>
        </w:rPr>
        <w:commentReference w:id="39"/>
      </w:r>
      <w:r>
        <w:t>.Udover</w:t>
      </w:r>
      <w:proofErr w:type="spellEnd"/>
      <w:r>
        <w:t xml:space="preserve"> at kunne referere til det spil vi allerede har lavet, er det også væsentligt, at vi har et </w:t>
      </w:r>
      <w:proofErr w:type="spellStart"/>
      <w:r>
        <w:t>pitch</w:t>
      </w:r>
      <w:proofErr w:type="spellEnd"/>
      <w:r>
        <w:t xml:space="preserve"> klart til det næste projekt. </w:t>
      </w:r>
    </w:p>
    <w:p w14:paraId="758FF7AA" w14:textId="77777777" w:rsidR="00664D02" w:rsidRDefault="00664D02" w:rsidP="00664D02">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w:t>
      </w:r>
      <w:proofErr w:type="gramStart"/>
      <w:r>
        <w:t>overfor</w:t>
      </w:r>
      <w:proofErr w:type="gramEnd"/>
      <w:r>
        <w:t xml:space="preserve"> kunderne, men især for den interne branchegenkendelse. Som i så mange andre sammenhænge handler det om at have de rigtige kontakter, og for at få det skal vi ud og være synlige på så mange måder som vi kan. </w:t>
      </w:r>
      <w:r>
        <w:br/>
        <w:t xml:space="preserve">Dvs. Tilstedeværelse på sociale medier som f.eks. </w:t>
      </w:r>
      <w:proofErr w:type="spellStart"/>
      <w:r>
        <w:t>facebook</w:t>
      </w:r>
      <w:proofErr w:type="spellEnd"/>
      <w:r>
        <w:t xml:space="preserve">, Twitter og </w:t>
      </w:r>
      <w:proofErr w:type="spellStart"/>
      <w:r>
        <w:t>Youtube</w:t>
      </w:r>
      <w:proofErr w:type="spellEnd"/>
      <w:r>
        <w:t>, samt deltagelse på relevante internet fora.</w:t>
      </w:r>
    </w:p>
    <w:p w14:paraId="2F1D37BC" w14:textId="77777777" w:rsidR="00664D02" w:rsidRDefault="00664D02" w:rsidP="00664D02"/>
    <w:p w14:paraId="0EEFEE42" w14:textId="77777777" w:rsidR="00664D02" w:rsidRDefault="00664D02" w:rsidP="00664D02">
      <w:pPr>
        <w:pStyle w:val="Overskrift2"/>
      </w:pPr>
      <w:bookmarkStart w:id="40" w:name="_Toc387410724"/>
      <w:r>
        <w:t>Virksomhedsform</w:t>
      </w:r>
      <w:bookmarkEnd w:id="40"/>
    </w:p>
    <w:p w14:paraId="25940DFB" w14:textId="77777777" w:rsidR="00664D02" w:rsidRDefault="00664D02" w:rsidP="00664D02">
      <w:r>
        <w:rPr>
          <w:b/>
        </w:rPr>
        <w:t xml:space="preserve">Zen </w:t>
      </w:r>
      <w:proofErr w:type="spellStart"/>
      <w:r>
        <w:rPr>
          <w:b/>
        </w:rPr>
        <w:t>Rabbit</w:t>
      </w:r>
      <w:proofErr w:type="spellEnd"/>
      <w:r>
        <w:rPr>
          <w:b/>
        </w:rPr>
        <w:t xml:space="preserve"> Studios </w:t>
      </w:r>
      <w:r>
        <w:t>startes op uden nogen form for finansiering, hvilket udelukker virksomhedsformerne Aktieselskab (A/S) og Anpartsselskab(</w:t>
      </w:r>
      <w:proofErr w:type="spellStart"/>
      <w:r>
        <w:t>Aps</w:t>
      </w:r>
      <w:proofErr w:type="spellEnd"/>
      <w:r>
        <w:t xml:space="preserve">)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BE90BE8" w14:textId="77777777" w:rsidR="00664D02" w:rsidRDefault="00664D02" w:rsidP="00664D02">
      <w:r>
        <w:t xml:space="preserve">Tilbage er der </w:t>
      </w:r>
      <w:commentRangeStart w:id="41"/>
      <w:r>
        <w:t>IVS</w:t>
      </w:r>
      <w:commentRangeEnd w:id="41"/>
      <w:r>
        <w:rPr>
          <w:rStyle w:val="Kommentarhenvisning"/>
        </w:rPr>
        <w:commentReference w:id="41"/>
      </w:r>
      <w:r>
        <w:t xml:space="preserve">, der er en ny forretningsform etableret i januar 2014. Et IVS har den samme struktur som et anpartsselskab. Blot kan det startes op med et indskud på 1 kr. Hvilket </w:t>
      </w:r>
      <w:r>
        <w:lastRenderedPageBreak/>
        <w:t xml:space="preserve">er et beløb som vi i fællesskab er i stand til mønstre. Kravet er så at man opsparer penge i virksomheden indtil man runder de 50.000 som det koster at konvertere til et </w:t>
      </w:r>
      <w:proofErr w:type="spellStart"/>
      <w:r>
        <w:t>Aps</w:t>
      </w:r>
      <w:proofErr w:type="spellEnd"/>
      <w:r>
        <w:t>. Først herefter kan man hæve et udbytte i virksomheden.</w:t>
      </w:r>
      <w:r>
        <w:br/>
      </w:r>
    </w:p>
    <w:p w14:paraId="767AA62F" w14:textId="77777777" w:rsidR="00664D02" w:rsidRPr="008D6FA0" w:rsidRDefault="00664D02" w:rsidP="00664D02">
      <w:r>
        <w:t xml:space="preserve">Et IVS er et selvstændigt </w:t>
      </w:r>
      <w:proofErr w:type="spellStart"/>
      <w:r>
        <w:t>retsobjekt</w:t>
      </w:r>
      <w:proofErr w:type="spellEnd"/>
      <w:r>
        <w: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5A465049" w14:textId="77777777" w:rsidR="00664D02" w:rsidRDefault="00664D02" w:rsidP="00664D02"/>
    <w:p w14:paraId="5682DA0F" w14:textId="77777777" w:rsidR="00664D02" w:rsidRDefault="00664D02" w:rsidP="00664D02">
      <w:pPr>
        <w:pStyle w:val="Overskrift2"/>
      </w:pPr>
      <w:bookmarkStart w:id="42" w:name="_Toc387410725"/>
      <w:r>
        <w:t>Finansiering</w:t>
      </w:r>
      <w:bookmarkEnd w:id="42"/>
    </w:p>
    <w:p w14:paraId="74F44D9C" w14:textId="77777777" w:rsidR="00664D02" w:rsidRDefault="00664D02" w:rsidP="00664D02">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7DF61EA8" w14:textId="285456ED" w:rsidR="003439C8" w:rsidRPr="008E5372" w:rsidRDefault="00664D02" w:rsidP="00127131">
      <w:r>
        <w:t xml:space="preserve">Det vi har til hensigt at gøre, er at søge forskellige fonde og offentlig støtte. I forhold til opstart af virksomheden vil vi f.eks. gøre god brug af den gratis rådgivning vi kan få af Nordjysk Iværksætter </w:t>
      </w:r>
      <w:commentRangeStart w:id="43"/>
      <w:r>
        <w:t>Netværk</w:t>
      </w:r>
      <w:commentRangeEnd w:id="43"/>
      <w:r>
        <w:rPr>
          <w:rStyle w:val="Kommentarhenvisning"/>
        </w:rPr>
        <w:commentReference w:id="43"/>
      </w:r>
      <w:r>
        <w:t xml:space="preserve">. </w:t>
      </w:r>
      <w:r>
        <w:br/>
        <w:t xml:space="preserve">Derudover er der en meget lang række forskellige tilskud man kan søge, hvilket er et område som vi vil undersøgte ganske nøje. </w:t>
      </w:r>
      <w:r>
        <w:rPr>
          <w:rStyle w:val="Kommentarhenvisning"/>
        </w:rPr>
        <w:commentReference w:id="44"/>
      </w:r>
    </w:p>
    <w:p w14:paraId="66031A33" w14:textId="77777777" w:rsidR="003439C8" w:rsidRPr="008E5372" w:rsidRDefault="003439C8" w:rsidP="003439C8"/>
    <w:p w14:paraId="2240F375" w14:textId="77777777" w:rsidR="00127131" w:rsidRPr="008E5372" w:rsidRDefault="00127131" w:rsidP="00127131">
      <w:pPr>
        <w:pStyle w:val="Overskrift1"/>
      </w:pPr>
      <w:r w:rsidRPr="008E5372">
        <w:t>Markedsanalyse</w:t>
      </w:r>
    </w:p>
    <w:p w14:paraId="30C89543" w14:textId="77777777" w:rsidR="00127131" w:rsidRPr="008E5372" w:rsidRDefault="00127131" w:rsidP="00127131"/>
    <w:p w14:paraId="1A13094D" w14:textId="77777777" w:rsidR="00127131" w:rsidRPr="008E5372" w:rsidRDefault="00127131" w:rsidP="00127131">
      <w:pPr>
        <w:pStyle w:val="Overskrift2"/>
      </w:pPr>
      <w:r w:rsidRPr="008E5372">
        <w:t>Indledning</w:t>
      </w:r>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r>
        <w:lastRenderedPageBreak/>
        <w:t>Analyse af spilmarkedet kontra Anden U</w:t>
      </w:r>
      <w:r w:rsidR="00127131" w:rsidRPr="008E5372">
        <w:t>nderholdning</w:t>
      </w:r>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45"/>
      <w:r w:rsidRPr="00882662">
        <w:rPr>
          <w:i/>
          <w:lang w:val="en-US"/>
        </w:rPr>
        <w:t>2015</w:t>
      </w:r>
      <w:commentRangeEnd w:id="45"/>
      <w:r w:rsidRPr="00882662">
        <w:rPr>
          <w:rStyle w:val="Kommentarhenvisning"/>
          <w:i/>
        </w:rPr>
        <w:commentReference w:id="45"/>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46"/>
      <w:r w:rsidRPr="008E5372">
        <w:t xml:space="preserve">figuren </w:t>
      </w:r>
      <w:commentRangeEnd w:id="46"/>
      <w:r w:rsidR="00882662">
        <w:rPr>
          <w:rStyle w:val="Kommentarhenvisning"/>
        </w:rPr>
        <w:commentReference w:id="46"/>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xml:space="preserve">- Michael D. Gallagher, </w:t>
      </w:r>
      <w:proofErr w:type="spellStart"/>
      <w:r w:rsidRPr="00882662">
        <w:rPr>
          <w:i/>
        </w:rPr>
        <w:t>president</w:t>
      </w:r>
      <w:proofErr w:type="spellEnd"/>
      <w:r w:rsidRPr="00882662">
        <w:rPr>
          <w:i/>
        </w:rPr>
        <w:t xml:space="preserve">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47"/>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47"/>
      <w:r>
        <w:rPr>
          <w:rStyle w:val="Kommentarhenvisning"/>
        </w:rPr>
        <w:commentReference w:id="47"/>
      </w:r>
    </w:p>
    <w:p w14:paraId="7D5CE60E" w14:textId="77777777" w:rsidR="00127131" w:rsidRPr="008E5372" w:rsidRDefault="00127131" w:rsidP="00127131">
      <w:r w:rsidRPr="008E5372">
        <w:t>Som ses af d</w:t>
      </w:r>
      <w:r>
        <w:t xml:space="preserve">enne </w:t>
      </w:r>
      <w:commentRangeStart w:id="48"/>
      <w:r>
        <w:t xml:space="preserve">graf </w:t>
      </w:r>
      <w:commentRangeEnd w:id="48"/>
      <w:r w:rsidR="00882662">
        <w:rPr>
          <w:rStyle w:val="Kommentarhenvisning"/>
        </w:rPr>
        <w:commentReference w:id="48"/>
      </w:r>
      <w:r>
        <w:t xml:space="preserve">har spilindustrien haft stor positiv udvikling, specielt de seneste år, og vi forventer ikke den aftager i </w:t>
      </w:r>
      <w:commentRangeStart w:id="49"/>
      <w:r>
        <w:t>fremtiden</w:t>
      </w:r>
      <w:commentRangeEnd w:id="49"/>
      <w:r w:rsidR="00882662">
        <w:rPr>
          <w:rStyle w:val="Kommentarhenvisning"/>
        </w:rPr>
        <w:commentReference w:id="49"/>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r w:rsidRPr="008E5372">
        <w:lastRenderedPageBreak/>
        <w:t>Analyse af spilplatform</w:t>
      </w:r>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50"/>
      <w:r w:rsidR="00882662">
        <w:t>industrien</w:t>
      </w:r>
      <w:commentRangeEnd w:id="50"/>
      <w:r w:rsidR="00882662">
        <w:rPr>
          <w:rStyle w:val="Kommentarhenvisning"/>
        </w:rPr>
        <w:commentReference w:id="50"/>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51"/>
      <w:r>
        <w:t>herunder</w:t>
      </w:r>
      <w:commentRangeEnd w:id="51"/>
      <w:r>
        <w:rPr>
          <w:rStyle w:val="Kommentarhenvisning"/>
        </w:rPr>
        <w:commentReference w:id="51"/>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FF7D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FF7D23">
            <w:pPr>
              <w:rPr>
                <w:lang w:val="da-DK"/>
              </w:rPr>
            </w:pPr>
            <w:r>
              <w:rPr>
                <w:lang w:val="da-DK"/>
              </w:rPr>
              <w:t>Spilindustriens indtægt på verdensplan (i mio. USD)</w:t>
            </w:r>
          </w:p>
        </w:tc>
      </w:tr>
      <w:tr w:rsidR="00127131" w14:paraId="0B7125E6"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FF7D23">
            <w:pPr>
              <w:rPr>
                <w:lang w:val="da-DK"/>
              </w:rPr>
            </w:pPr>
            <w:r>
              <w:rPr>
                <w:lang w:val="da-DK"/>
              </w:rPr>
              <w:t>Segment</w:t>
            </w:r>
          </w:p>
        </w:tc>
        <w:tc>
          <w:tcPr>
            <w:tcW w:w="1701" w:type="dxa"/>
            <w:shd w:val="clear" w:color="auto" w:fill="auto"/>
          </w:tcPr>
          <w:p w14:paraId="649F68D2" w14:textId="77777777" w:rsidR="00127131" w:rsidRPr="00EF59E5"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FF7D2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FF7D23">
            <w:pPr>
              <w:rPr>
                <w:lang w:val="da-DK"/>
              </w:rPr>
            </w:pPr>
            <w:r>
              <w:rPr>
                <w:lang w:val="da-DK"/>
              </w:rPr>
              <w:t>Spilkonsoller</w:t>
            </w:r>
          </w:p>
        </w:tc>
        <w:tc>
          <w:tcPr>
            <w:tcW w:w="1701" w:type="dxa"/>
            <w:shd w:val="clear" w:color="auto" w:fill="auto"/>
          </w:tcPr>
          <w:p w14:paraId="1B12CC92"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FF7D23">
            <w:pPr>
              <w:rPr>
                <w:lang w:val="da-DK"/>
              </w:rPr>
            </w:pPr>
            <w:r>
              <w:rPr>
                <w:lang w:val="da-DK"/>
              </w:rPr>
              <w:t>Håndholdte konsoller</w:t>
            </w:r>
          </w:p>
        </w:tc>
        <w:tc>
          <w:tcPr>
            <w:tcW w:w="1701" w:type="dxa"/>
            <w:shd w:val="clear" w:color="auto" w:fill="auto"/>
          </w:tcPr>
          <w:p w14:paraId="68E9369B"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FF7D2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FF7D23">
            <w:pPr>
              <w:rPr>
                <w:lang w:val="da-DK"/>
              </w:rPr>
            </w:pPr>
            <w:r>
              <w:rPr>
                <w:lang w:val="da-DK"/>
              </w:rPr>
              <w:t>Mobile spil</w:t>
            </w:r>
          </w:p>
        </w:tc>
        <w:tc>
          <w:tcPr>
            <w:tcW w:w="1701" w:type="dxa"/>
            <w:shd w:val="clear" w:color="auto" w:fill="auto"/>
          </w:tcPr>
          <w:p w14:paraId="05F37A42"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FF7D23">
            <w:pPr>
              <w:rPr>
                <w:lang w:val="da-DK"/>
              </w:rPr>
            </w:pPr>
            <w:r>
              <w:rPr>
                <w:lang w:val="da-DK"/>
              </w:rPr>
              <w:t>PC-spil</w:t>
            </w:r>
          </w:p>
        </w:tc>
        <w:tc>
          <w:tcPr>
            <w:tcW w:w="1701" w:type="dxa"/>
            <w:shd w:val="clear" w:color="auto" w:fill="auto"/>
          </w:tcPr>
          <w:p w14:paraId="461EE5C7"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FF7D23">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FF7D23">
            <w:pPr>
              <w:rPr>
                <w:lang w:val="da-DK"/>
              </w:rPr>
            </w:pPr>
            <w:r w:rsidRPr="00EF59E5">
              <w:rPr>
                <w:lang w:val="da-DK"/>
              </w:rPr>
              <w:t>Total</w:t>
            </w:r>
          </w:p>
        </w:tc>
        <w:tc>
          <w:tcPr>
            <w:tcW w:w="1701" w:type="dxa"/>
            <w:shd w:val="clear" w:color="auto" w:fill="auto"/>
          </w:tcPr>
          <w:p w14:paraId="0EB7FD07" w14:textId="77777777" w:rsidR="00127131" w:rsidRPr="00EF59E5"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52"/>
      <w:r>
        <w:t>år</w:t>
      </w:r>
      <w:commentRangeEnd w:id="52"/>
      <w:r>
        <w:rPr>
          <w:rStyle w:val="Kommentarhenvisning"/>
        </w:rPr>
        <w:commentReference w:id="52"/>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53"/>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54"/>
      <w:r>
        <w:t>Figur</w:t>
      </w:r>
      <w:commentRangeEnd w:id="54"/>
      <w:r>
        <w:rPr>
          <w:rStyle w:val="Kommentarhenvisning"/>
        </w:rPr>
        <w:commentReference w:id="54"/>
      </w:r>
      <w:r>
        <w:t xml:space="preserve"> XXX herover viser tydeligt denne tendens. For at kunne udgive spil til PC, kræves der i princippet intet </w:t>
      </w:r>
      <w:r w:rsidR="00131233">
        <w:t>ud over et produkt.</w:t>
      </w:r>
      <w:r w:rsidR="00AF6C63">
        <w:t xml:space="preserve"> </w:t>
      </w:r>
    </w:p>
    <w:commentRangeEnd w:id="53"/>
    <w:p w14:paraId="129348E8" w14:textId="3B2A408C" w:rsidR="00127131" w:rsidRDefault="0012362B" w:rsidP="00127131">
      <w:r>
        <w:rPr>
          <w:rStyle w:val="Kommentarhenvisning"/>
        </w:rPr>
        <w:commentReference w:id="53"/>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r>
        <w:t>Kvalitetsforventninger</w:t>
      </w:r>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w:t>
      </w:r>
      <w:proofErr w:type="spellStart"/>
      <w:r>
        <w:t>Gamer</w:t>
      </w:r>
      <w:proofErr w:type="spellEnd"/>
      <w:r>
        <w:t>” og ”</w:t>
      </w:r>
      <w:proofErr w:type="spellStart"/>
      <w:r>
        <w:t>Casual</w:t>
      </w:r>
      <w:proofErr w:type="spellEnd"/>
      <w:r>
        <w:t>”.</w:t>
      </w:r>
    </w:p>
    <w:p w14:paraId="65D11F67" w14:textId="0F8FD37D" w:rsidR="00D4781F" w:rsidRDefault="00D4781F" w:rsidP="00D4781F">
      <w:pPr>
        <w:pStyle w:val="Brdtekst"/>
      </w:pPr>
      <w:r>
        <w:t xml:space="preserve">En </w:t>
      </w:r>
      <w:proofErr w:type="spellStart"/>
      <w:r>
        <w:t>gamer</w:t>
      </w:r>
      <w:proofErr w:type="spellEnd"/>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55"/>
      <w:proofErr w:type="spellStart"/>
      <w:r w:rsidR="001C2E06">
        <w:t>scope</w:t>
      </w:r>
      <w:commentRangeEnd w:id="55"/>
      <w:proofErr w:type="spellEnd"/>
      <w:r w:rsidR="00C71E59">
        <w:rPr>
          <w:rStyle w:val="Kommentarhenvisning"/>
        </w:rPr>
        <w:commentReference w:id="55"/>
      </w:r>
      <w:r w:rsidR="001C2E06">
        <w:t>.</w:t>
      </w:r>
      <w:r w:rsidR="00131233">
        <w:t xml:space="preserve"> </w:t>
      </w:r>
    </w:p>
    <w:p w14:paraId="4AEB0F06" w14:textId="42AF71C9" w:rsidR="001C2E06" w:rsidRDefault="0043368A" w:rsidP="00D4781F">
      <w:pPr>
        <w:pStyle w:val="Brdtekst"/>
      </w:pPr>
      <w:r>
        <w:t xml:space="preserve">En </w:t>
      </w:r>
      <w:commentRangeStart w:id="56"/>
      <w:proofErr w:type="spellStart"/>
      <w:r>
        <w:t>casual</w:t>
      </w:r>
      <w:proofErr w:type="spellEnd"/>
      <w:r>
        <w:t xml:space="preserve"> </w:t>
      </w:r>
      <w:commentRangeEnd w:id="56"/>
      <w:r w:rsidR="006A7A48">
        <w:rPr>
          <w:rStyle w:val="Kommentarhenvisning"/>
        </w:rPr>
        <w:commentReference w:id="56"/>
      </w:r>
      <w:r>
        <w:t xml:space="preserve">derimod, er en som godt kan bruge lidt tid i ny og næ på at spille, men som ikke er interesseret i at bruge energi på </w:t>
      </w:r>
      <w:r w:rsidR="001C2E06">
        <w:t xml:space="preserve">at sætte sig ind i komplekse spil. Spil der produceres til </w:t>
      </w:r>
      <w:proofErr w:type="spellStart"/>
      <w:r w:rsidR="001C2E06">
        <w:lastRenderedPageBreak/>
        <w:t>casual</w:t>
      </w:r>
      <w:proofErr w:type="spellEnd"/>
      <w:r w:rsidR="001C2E06">
        <w:t xml:space="preserve">-spillere er derfor typisk genkendelige på deres simple design, der gerne er modelleret omkring en enkelt, eller kun ganske få game </w:t>
      </w:r>
      <w:proofErr w:type="spellStart"/>
      <w:r w:rsidR="001C2E06">
        <w:t>mechanics</w:t>
      </w:r>
      <w:proofErr w:type="spellEnd"/>
      <w:r w:rsidR="001C2E06">
        <w:t xml:space="preserve">. Oplagte eksempler er </w:t>
      </w:r>
      <w:proofErr w:type="spellStart"/>
      <w:r w:rsidR="001C2E06">
        <w:t>Angry</w:t>
      </w:r>
      <w:proofErr w:type="spellEnd"/>
      <w:r w:rsidR="001C2E06">
        <w:t xml:space="preserve"> </w:t>
      </w:r>
      <w:proofErr w:type="spellStart"/>
      <w:r w:rsidR="001C2E06">
        <w:t>Birds</w:t>
      </w:r>
      <w:proofErr w:type="spellEnd"/>
      <w:r w:rsidR="001C2E06">
        <w:t xml:space="preserve"> eller </w:t>
      </w:r>
      <w:proofErr w:type="spellStart"/>
      <w:r w:rsidR="001C2E06">
        <w:t>FarmVille</w:t>
      </w:r>
      <w:proofErr w:type="spellEnd"/>
      <w:r w:rsidR="001C2E06">
        <w:t xml:space="preserve">. </w:t>
      </w:r>
    </w:p>
    <w:p w14:paraId="68F184DE" w14:textId="4F189D53" w:rsidR="00131233" w:rsidRDefault="00131233" w:rsidP="00D4781F">
      <w:pPr>
        <w:pStyle w:val="Brdtekst"/>
      </w:pPr>
      <w:r>
        <w:t xml:space="preserve">Både for </w:t>
      </w:r>
      <w:proofErr w:type="spellStart"/>
      <w:r>
        <w:t>gamer</w:t>
      </w:r>
      <w:proofErr w:type="spellEnd"/>
      <w:r w:rsidR="006A7A48">
        <w:t xml:space="preserve"> og </w:t>
      </w:r>
      <w:proofErr w:type="spellStart"/>
      <w:r w:rsidR="006A7A48">
        <w:t>casual</w:t>
      </w:r>
      <w:proofErr w:type="spellEnd"/>
      <w:r w:rsidR="006A7A48">
        <w:t xml:space="preserve"> arketyperne, gælder det </w:t>
      </w:r>
      <w:r>
        <w:t>at der er mange gyldne middelveje; altså brugere som er lidt af begge dele.</w:t>
      </w:r>
      <w:r w:rsidR="006A7A48">
        <w:t xml:space="preserve"> </w:t>
      </w:r>
      <w:r w:rsidR="00C71E59">
        <w:t>For at kunne bruge opdelingen til noget må vi derfor se på hvilke spil der h</w:t>
      </w:r>
      <w:r w:rsidR="00C71E59">
        <w:t>envender sig til hvilken gruppe, og hvor de spil befinder sig.</w:t>
      </w:r>
    </w:p>
    <w:p w14:paraId="35D45754" w14:textId="4E7ECF43" w:rsidR="007934A5" w:rsidRDefault="00D45B6D" w:rsidP="00D4781F">
      <w:pPr>
        <w:pStyle w:val="Brdtekst"/>
      </w:pPr>
      <w:proofErr w:type="spellStart"/>
      <w:r>
        <w:t>Candy</w:t>
      </w:r>
      <w:proofErr w:type="spellEnd"/>
      <w:r>
        <w:t xml:space="preserve"> </w:t>
      </w:r>
      <w:proofErr w:type="spellStart"/>
      <w:r>
        <w:t>Crush</w:t>
      </w:r>
      <w:proofErr w:type="spellEnd"/>
      <w:r>
        <w:t xml:space="preserve"> Saga, som fås på mobile </w:t>
      </w:r>
      <w:proofErr w:type="spellStart"/>
      <w:r>
        <w:t>devices</w:t>
      </w:r>
      <w:proofErr w:type="spellEnd"/>
      <w:r>
        <w:t>, og som Facebook-</w:t>
      </w:r>
      <w:proofErr w:type="spellStart"/>
      <w:r>
        <w:t>app</w:t>
      </w:r>
      <w:proofErr w:type="spellEnd"/>
      <w:r>
        <w:t xml:space="preserve"> på PC, er det mest udbredte </w:t>
      </w:r>
      <w:proofErr w:type="spellStart"/>
      <w:r>
        <w:t>casual</w:t>
      </w:r>
      <w:proofErr w:type="spellEnd"/>
      <w:r>
        <w:t xml:space="preserve"> spil for øjeblikket. På Facebook har det små 60 mio. daglige </w:t>
      </w:r>
      <w:commentRangeStart w:id="57"/>
      <w:r>
        <w:t>brugere</w:t>
      </w:r>
      <w:commentRangeEnd w:id="57"/>
      <w:r>
        <w:rPr>
          <w:rStyle w:val="Kommentarhenvisning"/>
        </w:rPr>
        <w:commentReference w:id="57"/>
      </w:r>
      <w:r>
        <w:t xml:space="preserve">, og til de mobile enheder er det downloadet over 500 mio. </w:t>
      </w:r>
      <w:commentRangeStart w:id="58"/>
      <w:r>
        <w:t>gange</w:t>
      </w:r>
      <w:commentRangeEnd w:id="58"/>
      <w:r>
        <w:rPr>
          <w:rStyle w:val="Kommentarhenvisning"/>
        </w:rPr>
        <w:commentReference w:id="58"/>
      </w:r>
      <w:r>
        <w:t xml:space="preserve">. Men det findes ikke på </w:t>
      </w:r>
      <w:proofErr w:type="spellStart"/>
      <w:r>
        <w:t>Steam</w:t>
      </w:r>
      <w:proofErr w:type="spellEnd"/>
      <w:r>
        <w:t xml:space="preserve">, GOG.com eller andre dedikerede PC salgskanaler. Det samme scenarie gør sig gældende for mange andre spil af samme </w:t>
      </w:r>
      <w:commentRangeStart w:id="59"/>
      <w:r>
        <w:t>type</w:t>
      </w:r>
      <w:commentRangeEnd w:id="59"/>
      <w:r w:rsidR="007934A5">
        <w:rPr>
          <w:rStyle w:val="Kommentarhenvisning"/>
        </w:rPr>
        <w:commentReference w:id="59"/>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 xml:space="preserve">Der findes naturligvis spil som gør sig gældende på alle platforme, i </w:t>
      </w:r>
      <w:proofErr w:type="spellStart"/>
      <w:r>
        <w:t>casual</w:t>
      </w:r>
      <w:proofErr w:type="spellEnd"/>
      <w:r>
        <w:t xml:space="preserve">-kategorien kan man </w:t>
      </w:r>
      <w:proofErr w:type="spellStart"/>
      <w:r>
        <w:t>f.eks</w:t>
      </w:r>
      <w:proofErr w:type="spellEnd"/>
      <w:r>
        <w:t xml:space="preserve"> nævne </w:t>
      </w:r>
      <w:proofErr w:type="spellStart"/>
      <w:r>
        <w:t>Plants</w:t>
      </w:r>
      <w:proofErr w:type="spellEnd"/>
      <w:r>
        <w:t xml:space="preserve"> vs. Zombies, som startede på mobilplatformene, men nu også findes på PC og konsol som </w:t>
      </w:r>
      <w:proofErr w:type="spellStart"/>
      <w:r>
        <w:t>standalone</w:t>
      </w:r>
      <w:proofErr w:type="spellEnd"/>
      <w:r>
        <w:t xml:space="preserve"> klient. Mens </w:t>
      </w:r>
      <w:proofErr w:type="spellStart"/>
      <w:r>
        <w:t>Minecraft</w:t>
      </w:r>
      <w:proofErr w:type="spellEnd"/>
      <w:r>
        <w:t xml:space="preserve">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w:t>
      </w:r>
      <w:proofErr w:type="spellStart"/>
      <w:r>
        <w:t>casual</w:t>
      </w:r>
      <w:proofErr w:type="spellEnd"/>
      <w:r>
        <w:t xml:space="preserve">-spillere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r>
        <w:t>Konklusion</w:t>
      </w:r>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r w:rsidRPr="00905454">
        <w:lastRenderedPageBreak/>
        <w:t>Segmentanalyse</w:t>
      </w:r>
    </w:p>
    <w:p w14:paraId="37EE8587" w14:textId="6D0CB582" w:rsidR="00127131" w:rsidRDefault="00127131" w:rsidP="00127131">
      <w:r>
        <w:t xml:space="preserve">Når der er lagt fokus på en platform at udgive til, er der brug for at segmentere branchen i typer af </w:t>
      </w:r>
      <w:proofErr w:type="spellStart"/>
      <w:r>
        <w:t>apps</w:t>
      </w:r>
      <w:proofErr w:type="spellEnd"/>
      <w:r>
        <w:t>,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60"/>
      <w:r>
        <w:t xml:space="preserve">figuren </w:t>
      </w:r>
      <w:commentRangeEnd w:id="60"/>
      <w:r w:rsidR="005D64C6">
        <w:rPr>
          <w:rStyle w:val="Kommentarhenvisning"/>
        </w:rPr>
        <w:commentReference w:id="60"/>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w:t>
      </w:r>
      <w:proofErr w:type="spellStart"/>
      <w:r w:rsidRPr="00862232">
        <w:t>puzzles</w:t>
      </w:r>
      <w:proofErr w:type="spellEnd"/>
      <w:r w:rsidRPr="00862232">
        <w:t xml:space="preserve"> mv. Kigger man dog på tal fra </w:t>
      </w:r>
      <w:commentRangeStart w:id="61"/>
      <w:r w:rsidRPr="00862232">
        <w:t xml:space="preserve">2012 </w:t>
      </w:r>
      <w:commentRangeEnd w:id="61"/>
      <w:r w:rsidR="00F64EB7">
        <w:rPr>
          <w:rStyle w:val="Kommentarhenvisning"/>
        </w:rPr>
        <w:commentReference w:id="61"/>
      </w:r>
      <w:r w:rsidRPr="00862232">
        <w:t xml:space="preserve">har sociale spil haft fremgang, hvorimod </w:t>
      </w:r>
      <w:proofErr w:type="spellStart"/>
      <w:r w:rsidRPr="00862232">
        <w:t>puzzles</w:t>
      </w:r>
      <w:proofErr w:type="spellEnd"/>
      <w:r w:rsidRPr="00862232">
        <w:t xml:space="preserve"> mv. er faldet fra 47% til </w:t>
      </w:r>
      <w:commentRangeStart w:id="62"/>
      <w:r w:rsidRPr="00862232">
        <w:t>35</w:t>
      </w:r>
      <w:commentRangeEnd w:id="62"/>
      <w:r>
        <w:rPr>
          <w:rStyle w:val="Kommentarhenvisning"/>
        </w:rPr>
        <w:commentReference w:id="62"/>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 xml:space="preserve">Baseret på tallene her kan vores beslutning om at lave et </w:t>
      </w:r>
      <w:proofErr w:type="spellStart"/>
      <w:r>
        <w:t>runner</w:t>
      </w:r>
      <w:proofErr w:type="spellEnd"/>
      <w:r>
        <w:t>-spil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r w:rsidRPr="008E5372">
        <w:lastRenderedPageBreak/>
        <w:t xml:space="preserve">Salgsplatforme – </w:t>
      </w:r>
      <w:proofErr w:type="spellStart"/>
      <w:r w:rsidRPr="008E5372">
        <w:t>AppStore</w:t>
      </w:r>
      <w:proofErr w:type="spellEnd"/>
      <w:r w:rsidRPr="008E5372">
        <w:t xml:space="preserve"> mv.</w:t>
      </w:r>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t>apps</w:t>
      </w:r>
      <w:proofErr w:type="spellEnd"/>
      <w:r>
        <w:t xml:space="preserve">,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FF7D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FF7D23">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FF7D2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FF7D2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FF7D2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FF7D23">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FF7D23">
            <w:r w:rsidRPr="003A230C">
              <w:t>Total app downloads</w:t>
            </w:r>
          </w:p>
        </w:tc>
        <w:tc>
          <w:tcPr>
            <w:tcW w:w="1418" w:type="dxa"/>
          </w:tcPr>
          <w:p w14:paraId="084B6F20"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FF7D23">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FF7D23">
            <w:r w:rsidRPr="003A230C">
              <w:t>Percent of app users who have never paid more than $1 for an app</w:t>
            </w:r>
          </w:p>
        </w:tc>
        <w:tc>
          <w:tcPr>
            <w:tcW w:w="1418" w:type="dxa"/>
          </w:tcPr>
          <w:p w14:paraId="33650F6D"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FF7D23">
            <w:r w:rsidRPr="003A230C">
              <w:t>Average number of downloaded apps per phone</w:t>
            </w:r>
          </w:p>
        </w:tc>
        <w:tc>
          <w:tcPr>
            <w:tcW w:w="1418" w:type="dxa"/>
          </w:tcPr>
          <w:p w14:paraId="0924FB20"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FF7D23">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FF7D23">
            <w:r w:rsidRPr="003A230C">
              <w:t>Total number of apps in store</w:t>
            </w:r>
          </w:p>
        </w:tc>
        <w:tc>
          <w:tcPr>
            <w:tcW w:w="1418" w:type="dxa"/>
          </w:tcPr>
          <w:p w14:paraId="7B9D72D2"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FF7D23">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FF7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FF7D23">
            <w:r w:rsidRPr="003A230C">
              <w:t>Total app store revenue in 2013</w:t>
            </w:r>
          </w:p>
        </w:tc>
        <w:tc>
          <w:tcPr>
            <w:tcW w:w="1418" w:type="dxa"/>
          </w:tcPr>
          <w:p w14:paraId="3E143DED"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FF7D23">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63"/>
            <w:r>
              <w:rPr>
                <w:lang w:val="da-DK"/>
              </w:rPr>
              <w:t>mio</w:t>
            </w:r>
            <w:commentRangeEnd w:id="63"/>
            <w:r>
              <w:rPr>
                <w:rStyle w:val="Kommentarhenvisning"/>
              </w:rPr>
              <w:commentReference w:id="63"/>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w:t>
      </w:r>
      <w:proofErr w:type="spellStart"/>
      <w:r w:rsidRPr="00C06E24">
        <w:t>apps</w:t>
      </w:r>
      <w:proofErr w:type="spellEnd"/>
      <w:r w:rsidRPr="00C06E24">
        <w:t xml:space="preserve"> og det vil derfor være naturligt at fokusere på disse som det primære mål </w:t>
      </w:r>
      <w:r w:rsidRPr="000B5199">
        <w:t xml:space="preserve">for udgivelsen af produktet, da der er størst chance for succes. Dog skal omsætningen af Windows </w:t>
      </w:r>
      <w:proofErr w:type="spellStart"/>
      <w:r w:rsidRPr="000B5199">
        <w:t>apps</w:t>
      </w:r>
      <w:proofErr w:type="spellEnd"/>
      <w:r w:rsidRPr="000B5199">
        <w:t xml:space="preserve"> bemærkes, da det relative lave antal </w:t>
      </w:r>
      <w:proofErr w:type="spellStart"/>
      <w:r w:rsidRPr="000B5199">
        <w:t>downloads</w:t>
      </w:r>
      <w:proofErr w:type="spellEnd"/>
      <w:r w:rsidRPr="000B5199">
        <w:t xml:space="preserve"> har givet en omsætning næsten tilsvarende til Androids omsætning. Derfor kunne det overvejes at distribuere igennem omsætning per udgivet </w:t>
      </w:r>
      <w:proofErr w:type="spellStart"/>
      <w:r w:rsidRPr="000B5199">
        <w:t>app</w:t>
      </w:r>
      <w:proofErr w:type="spellEnd"/>
      <w:r w:rsidRPr="000B5199">
        <w:t xml:space="preserve"> er </w:t>
      </w:r>
      <w:commentRangeStart w:id="64"/>
      <w:r w:rsidRPr="000B5199">
        <w:t>højere</w:t>
      </w:r>
      <w:commentRangeEnd w:id="64"/>
      <w:r w:rsidR="00521C4F">
        <w:rPr>
          <w:rStyle w:val="Kommentarhenvisning"/>
        </w:rPr>
        <w:commentReference w:id="64"/>
      </w:r>
      <w:r w:rsidRPr="000B5199">
        <w:t>.</w:t>
      </w:r>
    </w:p>
    <w:p w14:paraId="5B761ECA" w14:textId="5D8806F2" w:rsidR="00521C4F" w:rsidRDefault="00521C4F" w:rsidP="00127131">
      <w:r>
        <w:t xml:space="preserve">Det er dog vigtigt at notere sig, at figuren herover ikke tager højde for </w:t>
      </w:r>
      <w:proofErr w:type="spellStart"/>
      <w:r>
        <w:t>apps</w:t>
      </w:r>
      <w:proofErr w:type="spellEnd"/>
      <w:r>
        <w:t xml:space="preserve">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 xml:space="preserve">DET HER SKAL UNDERSØGES NÆRMERE!!!! -&gt; fordeling af gratis </w:t>
      </w:r>
      <w:proofErr w:type="spellStart"/>
      <w:r w:rsidRPr="00521C4F">
        <w:rPr>
          <w:b/>
        </w:rPr>
        <w:t>apps</w:t>
      </w:r>
      <w:proofErr w:type="spellEnd"/>
      <w:r w:rsidRPr="00521C4F">
        <w:rPr>
          <w:b/>
        </w:rPr>
        <w:t xml:space="preserve">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r w:rsidRPr="00905454">
        <w:lastRenderedPageBreak/>
        <w:t>Målgruppeanalyse</w:t>
      </w:r>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65"/>
      <w:r>
        <w:t>tal</w:t>
      </w:r>
      <w:commentRangeEnd w:id="65"/>
      <w:r w:rsidR="00284798">
        <w:rPr>
          <w:rStyle w:val="Kommentarhenvisning"/>
        </w:rPr>
        <w:commentReference w:id="65"/>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6"/>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6"/>
      <w:r>
        <w:rPr>
          <w:rStyle w:val="Kommentarhenvisning"/>
        </w:rPr>
        <w:commentReference w:id="66"/>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7"/>
      <w:r w:rsidR="00127131">
        <w:t>modbevist</w:t>
      </w:r>
      <w:commentRangeEnd w:id="67"/>
      <w:r>
        <w:rPr>
          <w:rStyle w:val="Kommentarhenvisning"/>
        </w:rPr>
        <w:commentReference w:id="67"/>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8"/>
      <w:r>
        <w:t>aldersfordelingen</w:t>
      </w:r>
      <w:commentRangeEnd w:id="68"/>
      <w:r w:rsidR="00284798">
        <w:rPr>
          <w:rStyle w:val="Kommentarhenvisning"/>
        </w:rPr>
        <w:commentReference w:id="68"/>
      </w:r>
      <w:r>
        <w:t xml:space="preserve">. </w:t>
      </w:r>
    </w:p>
    <w:p w14:paraId="03E74774" w14:textId="4121DA54" w:rsidR="00127131" w:rsidRDefault="00127131" w:rsidP="00127131">
      <w:commentRangeStart w:id="69"/>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9"/>
      <w:r>
        <w:rPr>
          <w:rStyle w:val="Kommentarhenvisning"/>
        </w:rPr>
        <w:commentReference w:id="69"/>
      </w:r>
    </w:p>
    <w:p w14:paraId="4AC1A294" w14:textId="77777777" w:rsidR="00C7094D" w:rsidRDefault="00C7094D" w:rsidP="00127131"/>
    <w:p w14:paraId="2D2E7A50" w14:textId="777E2A33" w:rsidR="00127131" w:rsidRPr="007B33EA" w:rsidRDefault="00127131" w:rsidP="00127131">
      <w:r>
        <w:t xml:space="preserve">Kigger man på figuren </w:t>
      </w:r>
      <w:commentRangeStart w:id="70"/>
      <w:r>
        <w:t>over</w:t>
      </w:r>
      <w:commentRangeEnd w:id="70"/>
      <w:r w:rsidR="00C7094D">
        <w:rPr>
          <w:rStyle w:val="Kommentarhenvisning"/>
        </w:rPr>
        <w:commentReference w:id="70"/>
      </w:r>
      <w:r>
        <w:t>, kan man læse at arkadespil og ”</w:t>
      </w:r>
      <w:proofErr w:type="spellStart"/>
      <w:r>
        <w:t>Runner</w:t>
      </w:r>
      <w:proofErr w:type="spellEnd"/>
      <w:r>
        <w:t>”-spil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t>runner</w:t>
      </w:r>
      <w:proofErr w:type="spellEnd"/>
      <w:r>
        <w:t>”-genren.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r w:rsidRPr="008E5372">
        <w:lastRenderedPageBreak/>
        <w:t>Konklusion</w:t>
      </w:r>
    </w:p>
    <w:p w14:paraId="717AC3BE" w14:textId="77777777"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71"/>
      <w:r w:rsidR="00127131">
        <w:t>fremtiden</w:t>
      </w:r>
      <w:commentRangeEnd w:id="71"/>
      <w:r>
        <w:rPr>
          <w:rStyle w:val="Kommentarhenvisning"/>
        </w:rPr>
        <w:commentReference w:id="71"/>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34F600CB" w14:textId="77777777" w:rsidR="00D2477D" w:rsidRPr="00534EDF" w:rsidRDefault="00D2477D" w:rsidP="00534EDF">
      <w:pPr>
        <w:pStyle w:val="Overskrift1"/>
      </w:pPr>
      <w:bookmarkStart w:id="72" w:name="_Toc387410738"/>
      <w:r w:rsidRPr="00534EDF">
        <w:t>Virksomhedsøkonomi</w:t>
      </w:r>
      <w:bookmarkEnd w:id="72"/>
    </w:p>
    <w:p w14:paraId="5C8934CD" w14:textId="77777777" w:rsidR="003439C8" w:rsidRPr="009F1063" w:rsidRDefault="003439C8" w:rsidP="003439C8">
      <w:pPr>
        <w:pStyle w:val="Overskrift2"/>
      </w:pPr>
      <w:bookmarkStart w:id="73" w:name="_Toc387410739"/>
      <w:r w:rsidRPr="009F1063">
        <w:t>Indtægtsmetoder</w:t>
      </w:r>
      <w:bookmarkEnd w:id="73"/>
    </w:p>
    <w:p w14:paraId="16BB7A23" w14:textId="77777777" w:rsidR="003439C8" w:rsidRPr="009F1063" w:rsidRDefault="003439C8" w:rsidP="003439C8">
      <w:pPr>
        <w:pStyle w:val="Overskrift3"/>
      </w:pPr>
      <w:bookmarkStart w:id="74" w:name="_Toc387410740"/>
      <w:r w:rsidRPr="009F1063">
        <w:t>Direkte Salg</w:t>
      </w:r>
      <w:bookmarkEnd w:id="74"/>
    </w:p>
    <w:p w14:paraId="31494624" w14:textId="7777777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t>
      </w:r>
      <w:proofErr w:type="spellStart"/>
      <w:r w:rsidRPr="009F1063">
        <w:t>Warcraft</w:t>
      </w:r>
      <w:proofErr w:type="spellEnd"/>
      <w:r w:rsidRPr="009F1063">
        <w:t xml:space="preserve"> har </w:t>
      </w:r>
      <w:proofErr w:type="spellStart"/>
      <w:r w:rsidRPr="009F1063">
        <w:t>f.eks</w:t>
      </w:r>
      <w:proofErr w:type="spellEnd"/>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75" w:name="_Toc387410741"/>
      <w:r>
        <w:t>Reklamer</w:t>
      </w:r>
      <w:bookmarkEnd w:id="75"/>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Eksempler på dette er f.eks. </w:t>
      </w:r>
      <w:proofErr w:type="spellStart"/>
      <w:r w:rsidRPr="009F1063">
        <w:t>Angry</w:t>
      </w:r>
      <w:proofErr w:type="spellEnd"/>
      <w:r w:rsidRPr="009F1063">
        <w:t xml:space="preserve"> </w:t>
      </w:r>
      <w:proofErr w:type="spellStart"/>
      <w:r w:rsidRPr="009F1063">
        <w:t>Birds</w:t>
      </w:r>
      <w:proofErr w:type="spellEnd"/>
      <w:r w:rsidRPr="009F1063">
        <w:t xml:space="preserve"> </w:t>
      </w:r>
      <w:proofErr w:type="spellStart"/>
      <w:r w:rsidRPr="009F1063">
        <w:t>Lite</w:t>
      </w:r>
      <w:proofErr w:type="spellEnd"/>
      <w:r w:rsidRPr="009F1063">
        <w:t xml:space="preserve"> og </w:t>
      </w:r>
      <w:proofErr w:type="spellStart"/>
      <w:r w:rsidRPr="009F1063">
        <w:t>Wordfeud</w:t>
      </w:r>
      <w:proofErr w:type="spellEnd"/>
      <w:r w:rsidRPr="009F1063">
        <w:t>.</w:t>
      </w:r>
    </w:p>
    <w:p w14:paraId="6004FDD4" w14:textId="77777777" w:rsidR="003439C8" w:rsidRPr="002C7DA1" w:rsidRDefault="003439C8" w:rsidP="003439C8">
      <w:pPr>
        <w:pStyle w:val="Overskrift3"/>
      </w:pPr>
      <w:bookmarkStart w:id="76" w:name="_Toc387410742"/>
      <w:proofErr w:type="spellStart"/>
      <w:r w:rsidRPr="002C7DA1">
        <w:t>Free</w:t>
      </w:r>
      <w:proofErr w:type="spellEnd"/>
      <w:r w:rsidRPr="002C7DA1">
        <w:t xml:space="preserve">-To-Play / </w:t>
      </w:r>
      <w:proofErr w:type="spellStart"/>
      <w:r w:rsidRPr="002C7DA1">
        <w:t>Mikrotransaktioner</w:t>
      </w:r>
      <w:bookmarkEnd w:id="76"/>
      <w:proofErr w:type="spellEnd"/>
    </w:p>
    <w:p w14:paraId="3A8A914C" w14:textId="77777777" w:rsidR="003439C8" w:rsidRPr="00203B94" w:rsidRDefault="003439C8" w:rsidP="003439C8">
      <w:pPr>
        <w:rPr>
          <w:lang w:val="en-US"/>
        </w:rPr>
      </w:pPr>
      <w:r w:rsidRPr="00203B94">
        <w:t xml:space="preserve">Efter direkte salg er </w:t>
      </w:r>
      <w:proofErr w:type="spellStart"/>
      <w:r>
        <w:t>Free</w:t>
      </w:r>
      <w:proofErr w:type="spellEnd"/>
      <w:r>
        <w:t xml:space="preserve">-To-Play er måske mest udbredte indtjeningsstrategi for spil i øjeblikket. Ved </w:t>
      </w:r>
      <w:proofErr w:type="spellStart"/>
      <w:r>
        <w:t>Free</w:t>
      </w:r>
      <w:proofErr w:type="spellEnd"/>
      <w:r>
        <w:t xml:space="preserve">-To-Play </w:t>
      </w:r>
      <w:proofErr w:type="spellStart"/>
      <w:r>
        <w:t>forståes</w:t>
      </w:r>
      <w:proofErr w:type="spellEnd"/>
      <w:r>
        <w:t xml:space="preserve"> det, at selve spillet er gratis for brugeren at anskaffe sig. I stedet genereres virksomhedens indtjening ved at spilleren kan købe sig til visse goder via </w:t>
      </w:r>
      <w:proofErr w:type="spellStart"/>
      <w:r>
        <w:t>mikrotransaktioner</w:t>
      </w:r>
      <w:proofErr w:type="spellEnd"/>
      <w:r>
        <w:t>. Ofte er der tale om en virtuel møntfod, som spilleren så kan bruge i spillets butikker.</w:t>
      </w:r>
      <w:r>
        <w:br/>
      </w:r>
      <w:r>
        <w:lastRenderedPageBreak/>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w:t>
      </w:r>
      <w:proofErr w:type="spellStart"/>
      <w:r>
        <w:t>Free</w:t>
      </w:r>
      <w:proofErr w:type="spellEnd"/>
      <w:r>
        <w:t xml:space="preserve">-to-Play-spil på, og nogle af dem er decideret </w:t>
      </w:r>
      <w:commentRangeStart w:id="77"/>
      <w:r>
        <w:t>forbrugerfjendske</w:t>
      </w:r>
      <w:commentRangeEnd w:id="77"/>
      <w:r>
        <w:rPr>
          <w:rStyle w:val="Kommentarhenvisning"/>
        </w:rPr>
        <w:commentReference w:id="77"/>
      </w:r>
      <w:r>
        <w:t xml:space="preserve">. </w:t>
      </w:r>
      <w:r>
        <w:br/>
        <w:t xml:space="preserve">Der er en række negative eksempler, men omvendt kan det også være en måde hvorpå virksomheden kan knytte endnu tættere bånd til sine kunder, hvis det gøres rigtigt. </w:t>
      </w:r>
      <w:proofErr w:type="spellStart"/>
      <w:r>
        <w:rPr>
          <w:lang w:val="en-US"/>
        </w:rPr>
        <w:t>Se</w:t>
      </w:r>
      <w:proofErr w:type="spellEnd"/>
      <w:r>
        <w:rPr>
          <w:lang w:val="en-US"/>
        </w:rPr>
        <w:t xml:space="preserve"> </w:t>
      </w:r>
      <w:proofErr w:type="spellStart"/>
      <w:r>
        <w:rPr>
          <w:lang w:val="en-US"/>
        </w:rPr>
        <w:t>f.eks</w:t>
      </w:r>
      <w:proofErr w:type="spellEnd"/>
      <w:r>
        <w:rPr>
          <w:lang w:val="en-US"/>
        </w:rPr>
        <w:t>. Path o</w:t>
      </w:r>
      <w:r w:rsidRPr="00203B94">
        <w:rPr>
          <w:lang w:val="en-US"/>
        </w:rPr>
        <w:t xml:space="preserve">f Exile, </w:t>
      </w:r>
      <w:proofErr w:type="spellStart"/>
      <w:r w:rsidRPr="00203B94">
        <w:rPr>
          <w:lang w:val="en-US"/>
        </w:rPr>
        <w:t>Loadout</w:t>
      </w:r>
      <w:proofErr w:type="spellEnd"/>
      <w:r w:rsidRPr="00203B94">
        <w:rPr>
          <w:lang w:val="en-US"/>
        </w:rPr>
        <w: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78" w:name="_Toc387410743"/>
      <w:r w:rsidRPr="009F1063">
        <w:t>Abonnementsordning</w:t>
      </w:r>
      <w:bookmarkEnd w:id="78"/>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w:t>
      </w:r>
      <w:proofErr w:type="spellStart"/>
      <w:r>
        <w:t>multiplayer</w:t>
      </w:r>
      <w:proofErr w:type="spellEnd"/>
      <w:r>
        <w:t xml:space="preserve">-spil i live på, men tiden er tilsyneladende ved at løbe fra den model. I hvert fald ses det igen og igen hvordan nye </w:t>
      </w:r>
      <w:proofErr w:type="spellStart"/>
      <w:r>
        <w:t>MMO´er</w:t>
      </w:r>
      <w:proofErr w:type="spellEnd"/>
      <w:r>
        <w:t xml:space="preserve"> starter med en abonnementsmodel, men kort tid efter opgiver ævred og går </w:t>
      </w:r>
      <w:proofErr w:type="spellStart"/>
      <w:r>
        <w:t>Free</w:t>
      </w:r>
      <w:proofErr w:type="spellEnd"/>
      <w:r>
        <w:t xml:space="preserve">-To-Play. </w:t>
      </w:r>
      <w:proofErr w:type="spellStart"/>
      <w:r>
        <w:rPr>
          <w:lang w:val="en-US"/>
        </w:rPr>
        <w:t>Se</w:t>
      </w:r>
      <w:proofErr w:type="spellEnd"/>
      <w:r>
        <w:rPr>
          <w:lang w:val="en-US"/>
        </w:rPr>
        <w:t xml:space="preserve"> </w:t>
      </w:r>
      <w:proofErr w:type="spellStart"/>
      <w:r>
        <w:rPr>
          <w:lang w:val="en-US"/>
        </w:rPr>
        <w:t>F</w:t>
      </w:r>
      <w:r w:rsidRPr="00E140CD">
        <w:rPr>
          <w:lang w:val="en-US"/>
        </w:rPr>
        <w:t>.eks</w:t>
      </w:r>
      <w:proofErr w:type="spellEnd"/>
      <w:r w:rsidRPr="00E140CD">
        <w:rPr>
          <w:lang w:val="en-US"/>
        </w:rPr>
        <w:t xml:space="preserve">.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79" w:name="_Toc387410744"/>
      <w:r w:rsidRPr="002C7DA1">
        <w:t>Konklusion</w:t>
      </w:r>
      <w:bookmarkEnd w:id="79"/>
    </w:p>
    <w:p w14:paraId="4DD8C6B9" w14:textId="77777777" w:rsidR="003439C8" w:rsidRDefault="003439C8" w:rsidP="003439C8">
      <w:r>
        <w:t xml:space="preserve">Som virksomhed kan man godt vælge at specialisere sig i en specifik indtjeningsmetode, og det kan også godt vise sig at være fornuftigt. Især i forbindelse med </w:t>
      </w:r>
      <w:proofErr w:type="spellStart"/>
      <w:r>
        <w:t>Free</w:t>
      </w:r>
      <w:proofErr w:type="spellEnd"/>
      <w:r>
        <w:t>-To-Play, som dækker over en myriade af muligheder.</w:t>
      </w:r>
      <w:r>
        <w:br/>
        <w:t>Der er over de seneste par år blevet skabt et konsensus omkring hvilke metoder der matcher hvilke typer spil, og det er vores holdning, at vi er bedst tjent med at følge med strømmen på det område.</w:t>
      </w:r>
      <w:r>
        <w:br/>
        <w:t xml:space="preserve">I vores tilfælde vil det sige enten direkte salg, gratis med reklamer eller gratis med </w:t>
      </w:r>
      <w:proofErr w:type="spellStart"/>
      <w:r>
        <w:t>mikrotransaktioner</w:t>
      </w:r>
      <w:proofErr w:type="spellEnd"/>
      <w:r>
        <w:t>.</w:t>
      </w:r>
      <w:r>
        <w:br/>
        <w:t xml:space="preserve">Til dette projekt mener vi, at det kan betale sig udvikle en </w:t>
      </w:r>
      <w:proofErr w:type="spellStart"/>
      <w:r>
        <w:t>Free</w:t>
      </w:r>
      <w:proofErr w:type="spellEnd"/>
      <w:r>
        <w:t xml:space="preserv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 xml:space="preserve">På lidt længere sigt kunne det være rigtigt interessant at kigge på </w:t>
      </w:r>
      <w:proofErr w:type="spellStart"/>
      <w:r>
        <w:t>Free</w:t>
      </w:r>
      <w:proofErr w:type="spellEnd"/>
      <w:r>
        <w:t>-To-Play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80"/>
      <w:r>
        <w:t>platforme</w:t>
      </w:r>
      <w:commentRangeEnd w:id="80"/>
      <w:r>
        <w:rPr>
          <w:rStyle w:val="Kommentarhenvisning"/>
        </w:rPr>
        <w:commentReference w:id="80"/>
      </w:r>
      <w:r>
        <w:t>.</w:t>
      </w:r>
      <w:r>
        <w:br/>
        <w:t xml:space="preserve"> </w:t>
      </w:r>
      <w:r>
        <w:br/>
      </w:r>
      <w:r>
        <w:br/>
        <w:t xml:space="preserve">Et sidste argument imod direkte salg, og for </w:t>
      </w:r>
      <w:proofErr w:type="spellStart"/>
      <w:r>
        <w:t>Free</w:t>
      </w:r>
      <w:proofErr w:type="spellEnd"/>
      <w:r>
        <w:t xml:space="preserve">-To-Play og reklamebaserede modeller, er at visse </w:t>
      </w:r>
      <w:commentRangeStart w:id="81"/>
      <w:r>
        <w:t xml:space="preserve">platforme </w:t>
      </w:r>
      <w:commentRangeEnd w:id="81"/>
      <w:r>
        <w:rPr>
          <w:rStyle w:val="Kommentarhenvisning"/>
        </w:rPr>
        <w:commentReference w:id="81"/>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w:t>
      </w:r>
      <w:proofErr w:type="spellStart"/>
      <w:r>
        <w:t>mikrotransaktioner</w:t>
      </w:r>
      <w:proofErr w:type="spellEnd"/>
      <w:r>
        <w:t xml:space="preserve">. Hvis det en dag vender, så forbrugerne hellere vil betale </w:t>
      </w:r>
      <w:proofErr w:type="spellStart"/>
      <w:r>
        <w:t>premium</w:t>
      </w:r>
      <w:proofErr w:type="spellEnd"/>
      <w:r>
        <w:t xml:space="preserve"> priser for det fulde produkt, så er det en diskussion der kan tages op igen. </w:t>
      </w:r>
    </w:p>
    <w:p w14:paraId="635E2B40" w14:textId="77777777" w:rsidR="003439C8" w:rsidRPr="00D56164" w:rsidRDefault="003439C8" w:rsidP="003439C8"/>
    <w:p w14:paraId="2EAE31F5" w14:textId="77777777" w:rsidR="00D2477D" w:rsidRDefault="00D2477D" w:rsidP="00D2477D">
      <w:pPr>
        <w:pStyle w:val="Overskrift3"/>
      </w:pPr>
    </w:p>
    <w:p w14:paraId="6BBF5992" w14:textId="77777777" w:rsidR="00D2477D" w:rsidRDefault="00D2477D" w:rsidP="00D2477D">
      <w:pPr>
        <w:pStyle w:val="Overskrift3"/>
      </w:pPr>
      <w:bookmarkStart w:id="82" w:name="_Toc387410745"/>
      <w:r>
        <w:t>Tidsestimering</w:t>
      </w:r>
      <w:bookmarkEnd w:id="82"/>
      <w:r>
        <w:t xml:space="preserve"> </w:t>
      </w:r>
    </w:p>
    <w:p w14:paraId="26DC2084" w14:textId="77777777" w:rsidR="00D2477D" w:rsidRDefault="00D2477D" w:rsidP="00D2477D">
      <w:pPr>
        <w:pStyle w:val="Overskrift3"/>
      </w:pPr>
      <w:bookmarkStart w:id="83" w:name="_Toc387410746"/>
      <w:r>
        <w:t>Virksomhedsbudget</w:t>
      </w:r>
      <w:bookmarkEnd w:id="83"/>
    </w:p>
    <w:p w14:paraId="2F47D522" w14:textId="5EF16167" w:rsidR="003439C8" w:rsidRDefault="00D2477D" w:rsidP="00534EDF">
      <w:pPr>
        <w:pStyle w:val="Overskrift3"/>
      </w:pPr>
      <w:bookmarkStart w:id="84" w:name="_Toc387410747"/>
      <w:r>
        <w:t>Projektbudget</w:t>
      </w:r>
      <w:bookmarkEnd w:id="84"/>
    </w:p>
    <w:p w14:paraId="0CF69906" w14:textId="77777777" w:rsidR="003439C8" w:rsidRDefault="003439C8" w:rsidP="003439C8"/>
    <w:p w14:paraId="6B593BB1" w14:textId="77777777" w:rsidR="003439C8" w:rsidRPr="009F4523" w:rsidRDefault="003439C8" w:rsidP="003439C8"/>
    <w:p w14:paraId="5953DE33" w14:textId="77777777" w:rsidR="00D2477D" w:rsidRPr="00B0335C" w:rsidRDefault="00D2477D" w:rsidP="00D2477D">
      <w:pPr>
        <w:pStyle w:val="Overskrift3"/>
      </w:pPr>
    </w:p>
    <w:p w14:paraId="01802FC2" w14:textId="77777777" w:rsidR="00D2477D" w:rsidRDefault="00D2477D" w:rsidP="00D2477D">
      <w:pPr>
        <w:pStyle w:val="Overskrift2"/>
      </w:pPr>
      <w:bookmarkStart w:id="85" w:name="_Toc387410763"/>
      <w:r>
        <w:t>Virksomhedsplan</w:t>
      </w:r>
      <w:bookmarkEnd w:id="85"/>
    </w:p>
    <w:p w14:paraId="2DB4E82A" w14:textId="77777777" w:rsidR="00D2477D" w:rsidRDefault="00D2477D" w:rsidP="00D2477D">
      <w:pPr>
        <w:pStyle w:val="Overskrift3"/>
      </w:pPr>
      <w:bookmarkStart w:id="86" w:name="_Toc387410764"/>
      <w:r>
        <w:t>Markedsføring</w:t>
      </w:r>
      <w:bookmarkEnd w:id="86"/>
    </w:p>
    <w:p w14:paraId="103B6010" w14:textId="77777777" w:rsidR="006C53D5" w:rsidRDefault="006C53D5" w:rsidP="006C53D5">
      <w:pPr>
        <w:pStyle w:val="Overskrift2"/>
      </w:pPr>
      <w:bookmarkStart w:id="87" w:name="_Toc387410765"/>
      <w:r>
        <w:t>Problemformulering</w:t>
      </w:r>
      <w:bookmarkEnd w:id="87"/>
    </w:p>
    <w:p w14:paraId="50E10BC2" w14:textId="77777777" w:rsidR="00D2477D" w:rsidRDefault="00D2477D" w:rsidP="00D2477D">
      <w:pPr>
        <w:pStyle w:val="Overskrift1"/>
      </w:pPr>
      <w:bookmarkStart w:id="88" w:name="_Toc387410766"/>
      <w:r>
        <w:t>Udvikling</w:t>
      </w:r>
      <w:bookmarkEnd w:id="88"/>
    </w:p>
    <w:p w14:paraId="648CEDAD" w14:textId="77777777" w:rsidR="00D2477D" w:rsidRDefault="006C53D5" w:rsidP="006C53D5">
      <w:pPr>
        <w:pStyle w:val="Overskrift2"/>
      </w:pPr>
      <w:bookmarkStart w:id="89" w:name="_Toc387410767"/>
      <w:r>
        <w:t>Idegenerering og konceptudvikling</w:t>
      </w:r>
      <w:bookmarkEnd w:id="89"/>
    </w:p>
    <w:p w14:paraId="0D86E011" w14:textId="77777777" w:rsidR="006C53D5" w:rsidRDefault="006C53D5" w:rsidP="006C53D5">
      <w:pPr>
        <w:pStyle w:val="Overskrift2"/>
      </w:pPr>
      <w:bookmarkStart w:id="90" w:name="_Toc387410768"/>
      <w:r>
        <w:t>Udviklingsmetode</w:t>
      </w:r>
      <w:bookmarkEnd w:id="90"/>
    </w:p>
    <w:p w14:paraId="0A4E93F7" w14:textId="77777777" w:rsidR="00805520" w:rsidRDefault="00805520" w:rsidP="00805520">
      <w:pPr>
        <w:pStyle w:val="Overskrift2"/>
      </w:pPr>
      <w:bookmarkStart w:id="91" w:name="_Toc387410769"/>
      <w:r w:rsidRPr="00492D28">
        <w:t>Test</w:t>
      </w:r>
      <w:r w:rsidR="001A1499" w:rsidRPr="00492D28">
        <w:t>strategi</w:t>
      </w:r>
      <w:bookmarkEnd w:id="91"/>
    </w:p>
    <w:p w14:paraId="1B9A9E43" w14:textId="77777777" w:rsidR="00D87203" w:rsidRPr="00167EFA" w:rsidRDefault="00D87203" w:rsidP="00D87203"/>
    <w:p w14:paraId="15B63B59" w14:textId="77777777" w:rsidR="00D87203" w:rsidRDefault="00D87203" w:rsidP="00D87203">
      <w:pPr>
        <w:pStyle w:val="Overskrift3"/>
      </w:pPr>
      <w:bookmarkStart w:id="92" w:name="_Toc387410770"/>
      <w:proofErr w:type="spellStart"/>
      <w:r w:rsidRPr="00B974FB">
        <w:t>Scope</w:t>
      </w:r>
      <w:proofErr w:type="spellEnd"/>
      <w:r w:rsidRPr="00B974FB">
        <w:t xml:space="preserve"> og overblik</w:t>
      </w:r>
      <w:bookmarkEnd w:id="92"/>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93" w:name="_Toc387410771"/>
      <w:r>
        <w:lastRenderedPageBreak/>
        <w:t>Tilgang til test</w:t>
      </w:r>
      <w:bookmarkEnd w:id="93"/>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94" w:name="_Toc387410772"/>
      <w:r>
        <w:t>Testmiljø</w:t>
      </w:r>
      <w:bookmarkEnd w:id="94"/>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 xml:space="preserve">Sidst forventes der at bruges versionsstyring og backup i form af </w:t>
      </w:r>
      <w:proofErr w:type="spellStart"/>
      <w:r>
        <w:t>GitHub</w:t>
      </w:r>
      <w:proofErr w:type="spellEnd"/>
      <w:r>
        <w:t>.</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95" w:name="_Toc387410773"/>
      <w:r>
        <w:t>Testværktøjer</w:t>
      </w:r>
      <w:bookmarkEnd w:id="95"/>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96" w:name="_Toc387410774"/>
      <w:r>
        <w:t>Udgivelseskontrol</w:t>
      </w:r>
      <w:bookmarkEnd w:id="96"/>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97" w:name="_Toc387410775"/>
      <w:r>
        <w:lastRenderedPageBreak/>
        <w:t>Risikoanalyse</w:t>
      </w:r>
      <w:bookmarkEnd w:id="97"/>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98" w:name="_Toc387410776"/>
      <w:r>
        <w:t>Godkendelse af test</w:t>
      </w:r>
      <w:bookmarkEnd w:id="98"/>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Overskrift1"/>
      </w:pPr>
      <w:bookmarkStart w:id="99" w:name="_Toc387410709"/>
      <w:proofErr w:type="spellStart"/>
      <w:r>
        <w:t>Projektafgrænsing</w:t>
      </w:r>
      <w:bookmarkEnd w:id="99"/>
      <w:proofErr w:type="spellEnd"/>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w:t>
      </w:r>
      <w:proofErr w:type="spellStart"/>
      <w:r>
        <w:t>mikrotransaktioner</w:t>
      </w:r>
      <w:proofErr w:type="spellEnd"/>
      <w:r>
        <w:t xml:space="preserve">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w:t>
      </w:r>
      <w:proofErr w:type="spellStart"/>
      <w:r>
        <w:t>iOS</w:t>
      </w:r>
      <w:proofErr w:type="spellEnd"/>
      <w:r>
        <w:t xml:space="preserve">, men Android. Det gør vi fordi vi ikke umiddelbart råder over de tekniske virkemidler der skal til for at udvikle til </w:t>
      </w:r>
      <w:proofErr w:type="spellStart"/>
      <w:r>
        <w:t>iOS</w:t>
      </w:r>
      <w:proofErr w:type="spellEnd"/>
      <w:r>
        <w:t xml:space="preserve">.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100" w:name="_Toc387410777"/>
      <w:r w:rsidRPr="00D87203">
        <w:rPr>
          <w:lang w:val="en-US"/>
        </w:rPr>
        <w:lastRenderedPageBreak/>
        <w:t>Design</w:t>
      </w:r>
      <w:bookmarkEnd w:id="100"/>
    </w:p>
    <w:p w14:paraId="271EAB0E" w14:textId="77777777" w:rsidR="002C4793" w:rsidRPr="00D87203" w:rsidRDefault="00805520" w:rsidP="002C4793">
      <w:pPr>
        <w:pStyle w:val="Overskrift2"/>
        <w:rPr>
          <w:lang w:val="en-US"/>
        </w:rPr>
      </w:pPr>
      <w:bookmarkStart w:id="101" w:name="_Toc387410778"/>
      <w:proofErr w:type="spellStart"/>
      <w:r w:rsidRPr="00D87203">
        <w:rPr>
          <w:lang w:val="en-US"/>
        </w:rPr>
        <w:t>Implementering</w:t>
      </w:r>
      <w:bookmarkEnd w:id="101"/>
      <w:proofErr w:type="spellEnd"/>
    </w:p>
    <w:p w14:paraId="5E94F23B" w14:textId="77777777" w:rsidR="005331C6" w:rsidRPr="00D87203" w:rsidRDefault="005331C6" w:rsidP="005331C6">
      <w:pPr>
        <w:pStyle w:val="Overskrift2"/>
        <w:rPr>
          <w:lang w:val="en-US"/>
        </w:rPr>
      </w:pPr>
      <w:bookmarkStart w:id="102" w:name="_Toc387410779"/>
      <w:r w:rsidRPr="00D87203">
        <w:rPr>
          <w:lang w:val="en-US"/>
        </w:rPr>
        <w:t>Sprint 1</w:t>
      </w:r>
      <w:bookmarkEnd w:id="102"/>
      <w:r w:rsidRPr="00D87203">
        <w:rPr>
          <w:lang w:val="en-US"/>
        </w:rPr>
        <w:t xml:space="preserve"> </w:t>
      </w:r>
    </w:p>
    <w:p w14:paraId="131D997A" w14:textId="77777777" w:rsidR="005331C6" w:rsidRPr="00D87203" w:rsidRDefault="005331C6" w:rsidP="005331C6">
      <w:pPr>
        <w:pStyle w:val="Overskrift2"/>
        <w:rPr>
          <w:lang w:val="en-US"/>
        </w:rPr>
      </w:pPr>
      <w:bookmarkStart w:id="103" w:name="_Toc387410780"/>
      <w:r w:rsidRPr="00D87203">
        <w:rPr>
          <w:lang w:val="en-US"/>
        </w:rPr>
        <w:t>Sprint 2</w:t>
      </w:r>
      <w:bookmarkEnd w:id="103"/>
      <w:r w:rsidRPr="00D87203">
        <w:rPr>
          <w:lang w:val="en-US"/>
        </w:rPr>
        <w:t xml:space="preserve"> </w:t>
      </w:r>
    </w:p>
    <w:p w14:paraId="7195A134" w14:textId="77777777" w:rsidR="005331C6" w:rsidRPr="00D87203" w:rsidRDefault="005331C6" w:rsidP="005331C6">
      <w:pPr>
        <w:pStyle w:val="Overskrift2"/>
        <w:rPr>
          <w:lang w:val="en-US"/>
        </w:rPr>
      </w:pPr>
      <w:bookmarkStart w:id="104" w:name="_Toc387410781"/>
      <w:r w:rsidRPr="00D87203">
        <w:rPr>
          <w:lang w:val="en-US"/>
        </w:rPr>
        <w:t>Sprint 3</w:t>
      </w:r>
      <w:bookmarkEnd w:id="104"/>
    </w:p>
    <w:p w14:paraId="14563776" w14:textId="77777777" w:rsidR="004746E2" w:rsidRPr="00492D28" w:rsidRDefault="004746E2" w:rsidP="004746E2">
      <w:pPr>
        <w:pStyle w:val="Overskrift2"/>
      </w:pPr>
      <w:bookmarkStart w:id="105" w:name="_Toc387410782"/>
      <w:r w:rsidRPr="00492D28">
        <w:t>Videre support</w:t>
      </w:r>
      <w:bookmarkEnd w:id="105"/>
    </w:p>
    <w:p w14:paraId="4A9A6F2D" w14:textId="77777777" w:rsidR="006C53D5" w:rsidRDefault="006C53D5" w:rsidP="005D665B">
      <w:pPr>
        <w:pStyle w:val="Overskrift1"/>
      </w:pPr>
      <w:bookmarkStart w:id="106" w:name="_Toc387410783"/>
      <w:r>
        <w:t>Perspektivering</w:t>
      </w:r>
      <w:bookmarkEnd w:id="106"/>
    </w:p>
    <w:p w14:paraId="21A7EBDD" w14:textId="77777777" w:rsidR="006C53D5" w:rsidRPr="006C53D5" w:rsidRDefault="006C53D5" w:rsidP="005D665B">
      <w:pPr>
        <w:pStyle w:val="Overskrift1"/>
      </w:pPr>
      <w:bookmarkStart w:id="107" w:name="_Toc387410784"/>
      <w:r>
        <w:t>Konklusion</w:t>
      </w:r>
      <w:bookmarkEnd w:id="107"/>
    </w:p>
    <w:p w14:paraId="421040F2" w14:textId="53573300" w:rsidR="006C53D5" w:rsidRDefault="006C53D5" w:rsidP="005D665B">
      <w:pPr>
        <w:pStyle w:val="Overskrift1"/>
      </w:pPr>
      <w:bookmarkStart w:id="108" w:name="_Toc387410785"/>
      <w:r>
        <w:t>Bilag</w:t>
      </w:r>
      <w:bookmarkEnd w:id="108"/>
    </w:p>
    <w:p w14:paraId="13BAB0CF" w14:textId="77777777" w:rsidR="00127131" w:rsidRDefault="00127131" w:rsidP="00127131">
      <w:pPr>
        <w:pStyle w:val="Brdtekst"/>
      </w:pPr>
    </w:p>
    <w:p w14:paraId="7C1DBDF4" w14:textId="77777777" w:rsidR="00127131" w:rsidRDefault="00127131"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09" w:name="_Toc387410706"/>
      <w:r>
        <w:t>Problemformulering</w:t>
      </w:r>
      <w:bookmarkEnd w:id="109"/>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w:t>
      </w:r>
      <w:proofErr w:type="spellStart"/>
      <w:r>
        <w:t>Rabbit</w:t>
      </w:r>
      <w:proofErr w:type="spellEnd"/>
      <w:r>
        <w:t xml:space="preserve"> Studios. </w:t>
      </w:r>
    </w:p>
    <w:p w14:paraId="79ECEBBE" w14:textId="77777777" w:rsidR="00127131" w:rsidRDefault="00127131" w:rsidP="00127131">
      <w:pPr>
        <w:pStyle w:val="Overskrift3"/>
      </w:pPr>
      <w:bookmarkStart w:id="110" w:name="_Toc387410707"/>
      <w:r>
        <w:t>Hovedspørgsmål</w:t>
      </w:r>
      <w:bookmarkEnd w:id="110"/>
    </w:p>
    <w:p w14:paraId="111CC2A6" w14:textId="77777777" w:rsidR="00127131" w:rsidRDefault="00127131" w:rsidP="00127131">
      <w:pPr>
        <w:pStyle w:val="Listeafsnit"/>
        <w:numPr>
          <w:ilvl w:val="0"/>
          <w:numId w:val="15"/>
        </w:numPr>
        <w:spacing w:after="160" w:line="259" w:lineRule="auto"/>
      </w:pPr>
      <w:r>
        <w:t xml:space="preserve">Hvordan </w:t>
      </w:r>
      <w:proofErr w:type="spellStart"/>
      <w:r>
        <w:t>opstartes</w:t>
      </w:r>
      <w:proofErr w:type="spellEnd"/>
      <w:r>
        <w:t xml:space="preserve">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11" w:name="_Toc387410708"/>
      <w:r>
        <w:t>Delspørgsmål</w:t>
      </w:r>
      <w:bookmarkEnd w:id="111"/>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14C9C63A" w14:textId="77777777" w:rsidR="00127131" w:rsidRDefault="00127131" w:rsidP="00127131">
      <w:pPr>
        <w:pStyle w:val="Overskrift1"/>
      </w:pPr>
      <w:bookmarkStart w:id="112" w:name="_Toc387410710"/>
      <w:r>
        <w:lastRenderedPageBreak/>
        <w:t>IT-forundersøgelse</w:t>
      </w:r>
      <w:bookmarkEnd w:id="112"/>
    </w:p>
    <w:p w14:paraId="1BC656AB" w14:textId="77777777" w:rsidR="00127131" w:rsidRPr="00D5201E" w:rsidRDefault="00127131" w:rsidP="00127131">
      <w:r>
        <w:t xml:space="preserve">IT-forundersøgelsen klarlægger de styrker og svagheder som eksisterer ved opstarten af </w:t>
      </w:r>
      <w:r>
        <w:rPr>
          <w:b/>
        </w:rPr>
        <w:t xml:space="preserve">Zen </w:t>
      </w:r>
      <w:proofErr w:type="spellStart"/>
      <w:r>
        <w:rPr>
          <w:b/>
        </w:rPr>
        <w:t>Rabbit</w:t>
      </w:r>
      <w:proofErr w:type="spellEnd"/>
      <w:r>
        <w:rPr>
          <w:b/>
        </w:rPr>
        <w:t xml:space="preserve"> Studio</w:t>
      </w:r>
      <w:r>
        <w:t xml:space="preserve">. Dette </w:t>
      </w:r>
      <w:proofErr w:type="spellStart"/>
      <w:r>
        <w:t>opnåes</w:t>
      </w:r>
      <w:proofErr w:type="spellEnd"/>
      <w:r>
        <w:t xml:space="preserve">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13" w:name="_Toc387410711"/>
      <w:r>
        <w:t>Nuværende situation</w:t>
      </w:r>
      <w:bookmarkEnd w:id="113"/>
    </w:p>
    <w:p w14:paraId="3ED62ECE" w14:textId="77777777"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nnie Hemmingsen" w:date="2014-04-18T14:11:00Z" w:initials="RH">
    <w:p w14:paraId="2E82E15E" w14:textId="77777777" w:rsidR="002420FC" w:rsidRDefault="002420FC" w:rsidP="008F22E5">
      <w:pPr>
        <w:pStyle w:val="Kommentartekst"/>
      </w:pPr>
      <w:r>
        <w:rPr>
          <w:rStyle w:val="Kommentarhenvisning"/>
        </w:rPr>
        <w:annotationRef/>
      </w:r>
      <w:r w:rsidRPr="0029212C">
        <w:t>http://en.wikipedia.org/wiki/List_of_game_engines</w:t>
      </w:r>
    </w:p>
  </w:comment>
  <w:comment w:id="5" w:author="Ronnie Hemmingsen" w:date="2014-04-18T14:37:00Z" w:initials="RH">
    <w:p w14:paraId="6E0C9AED" w14:textId="77777777" w:rsidR="002420FC" w:rsidRDefault="002420FC" w:rsidP="008F22E5">
      <w:pPr>
        <w:pStyle w:val="Kommentartekst"/>
      </w:pPr>
      <w:r>
        <w:rPr>
          <w:rStyle w:val="Kommentarhenvisning"/>
        </w:rPr>
        <w:annotationRef/>
      </w:r>
      <w:r>
        <w:t>Crytek.com</w:t>
      </w:r>
    </w:p>
    <w:p w14:paraId="74A076BF" w14:textId="77777777" w:rsidR="002420FC" w:rsidRDefault="002420FC" w:rsidP="008F22E5">
      <w:pPr>
        <w:pStyle w:val="Kommentartekst"/>
      </w:pPr>
      <w:r>
        <w:t>Cryengine.com</w:t>
      </w:r>
    </w:p>
  </w:comment>
  <w:comment w:id="6" w:author="Ronnie Hemmingsen" w:date="2014-04-20T19:23:00Z" w:initials="RH">
    <w:p w14:paraId="4AF878F1" w14:textId="77777777" w:rsidR="002420FC" w:rsidRDefault="002420FC" w:rsidP="008F22E5">
      <w:pPr>
        <w:pStyle w:val="Kommentartekst"/>
      </w:pPr>
      <w:r>
        <w:rPr>
          <w:rStyle w:val="Kommentarhenvisning"/>
        </w:rPr>
        <w:annotationRef/>
      </w:r>
      <w:r w:rsidRPr="000132D9">
        <w:t>http://forum.unity3d.com/threads/103284-Unity-Vs-Cryengine-3</w:t>
      </w:r>
    </w:p>
  </w:comment>
  <w:comment w:id="7" w:author="Ronnie Hemmingsen" w:date="2014-04-20T18:12:00Z" w:initials="RH">
    <w:p w14:paraId="3944A39F" w14:textId="77777777" w:rsidR="002420FC" w:rsidRDefault="002420FC" w:rsidP="008F22E5">
      <w:pPr>
        <w:pStyle w:val="Kommentartekst"/>
      </w:pPr>
      <w:r>
        <w:rPr>
          <w:rStyle w:val="Kommentarhenvisning"/>
        </w:rPr>
        <w:annotationRef/>
      </w:r>
      <w:r w:rsidRPr="00D36FFE">
        <w:t>http://www.crytek.com/news/crytek-announces-its-cryengine-as-a-service-program-for-990-usd-per-month</w:t>
      </w:r>
    </w:p>
  </w:comment>
  <w:comment w:id="14" w:author="Ronnie Hemmingsen" w:date="2014-05-19T14:25:00Z" w:initials="RH">
    <w:p w14:paraId="1945DE16" w14:textId="77777777" w:rsidR="002420FC" w:rsidRDefault="002420FC" w:rsidP="008F22E5">
      <w:pPr>
        <w:pStyle w:val="Kommentartekst"/>
      </w:pPr>
      <w:r>
        <w:rPr>
          <w:rStyle w:val="Kommentarhenvisning"/>
        </w:rPr>
        <w:annotationRef/>
      </w:r>
      <w:r>
        <w:t>KILDE!</w:t>
      </w:r>
    </w:p>
  </w:comment>
  <w:comment w:id="15" w:author="Ronnie Hemmingsen" w:date="2014-05-19T17:15:00Z" w:initials="RH">
    <w:p w14:paraId="2865A4DF" w14:textId="36713029" w:rsidR="002420FC" w:rsidRDefault="002420FC" w:rsidP="008F22E5">
      <w:pPr>
        <w:pStyle w:val="Kommentartekst"/>
      </w:pPr>
      <w:r>
        <w:rPr>
          <w:rStyle w:val="Kommentarhenvisning"/>
        </w:rPr>
        <w:annotationRef/>
      </w:r>
      <w:r w:rsidRPr="00DB5A04">
        <w:t>http://answers.unity3d.com/questions/7743/where-can-i-find-music-or-sound-effects-for-my-gam.html</w:t>
      </w:r>
    </w:p>
  </w:comment>
  <w:comment w:id="18" w:author="Ronnie Hemmingsen" w:date="2014-05-04T15:42:00Z" w:initials="RH">
    <w:p w14:paraId="5E72BF4C" w14:textId="77777777" w:rsidR="002420FC" w:rsidRDefault="002420FC" w:rsidP="008F22E5">
      <w:pPr>
        <w:pStyle w:val="Kommentartekst"/>
      </w:pPr>
      <w:r>
        <w:rPr>
          <w:rStyle w:val="Kommentarhenvisning"/>
        </w:rPr>
        <w:annotationRef/>
      </w:r>
      <w:r w:rsidRPr="00433349">
        <w:t>http://unity3d.com/unity/collaboration</w:t>
      </w:r>
    </w:p>
  </w:comment>
  <w:comment w:id="20" w:author="Ronnie Hemmingsen" w:date="2014-05-04T15:41:00Z" w:initials="RH">
    <w:p w14:paraId="7321C0F7" w14:textId="77777777" w:rsidR="002420FC" w:rsidRDefault="002420FC" w:rsidP="008F22E5">
      <w:pPr>
        <w:pStyle w:val="Kommentartekst"/>
      </w:pPr>
      <w:r w:rsidRPr="00433349">
        <w:t>https://help.github.com/articles/what-is-my-disk-quota</w:t>
      </w:r>
    </w:p>
    <w:p w14:paraId="70F4B552" w14:textId="77777777" w:rsidR="002420FC" w:rsidRDefault="002420FC" w:rsidP="008F22E5">
      <w:pPr>
        <w:pStyle w:val="Kommentartekst"/>
      </w:pPr>
      <w:r>
        <w:rPr>
          <w:rStyle w:val="Kommentarhenvisning"/>
        </w:rPr>
        <w:annotationRef/>
      </w:r>
      <w:r w:rsidRPr="00433349">
        <w:t>https://help.github.com/articles/working-with-large-files</w:t>
      </w:r>
    </w:p>
  </w:comment>
  <w:comment w:id="34" w:author="Ronnie Hemmingsen" w:date="2014-04-16T15:42:00Z" w:initials="RH">
    <w:p w14:paraId="6825C7B3" w14:textId="77777777" w:rsidR="002420FC" w:rsidRDefault="002420FC" w:rsidP="00664D02">
      <w:pPr>
        <w:pStyle w:val="Kommentartekst"/>
      </w:pPr>
      <w:r>
        <w:rPr>
          <w:rStyle w:val="Kommentarhenvisning"/>
        </w:rPr>
        <w:annotationRef/>
      </w:r>
      <w:r w:rsidRPr="00D62A76">
        <w:t>http://www.theverge.com/2013/9/10/4715256/apple-700-million-ios-devices-sold-by-end-of-september</w:t>
      </w:r>
    </w:p>
  </w:comment>
  <w:comment w:id="35" w:author="Ronnie Hemmingsen" w:date="2014-04-16T15:43:00Z" w:initials="RH">
    <w:p w14:paraId="0C6B01E9" w14:textId="77777777" w:rsidR="002420FC" w:rsidRDefault="002420FC" w:rsidP="00664D02">
      <w:pPr>
        <w:pStyle w:val="Kommentartekst"/>
      </w:pPr>
      <w:r>
        <w:rPr>
          <w:rStyle w:val="Kommentarhenvisning"/>
        </w:rPr>
        <w:annotationRef/>
      </w:r>
    </w:p>
  </w:comment>
  <w:comment w:id="39" w:author="Ronnie" w:date="2014-04-15T12:02:00Z" w:initials="R">
    <w:p w14:paraId="0034FFFF" w14:textId="77777777" w:rsidR="002420FC" w:rsidRDefault="002420FC" w:rsidP="00664D02">
      <w:pPr>
        <w:pStyle w:val="Kommentartekst"/>
      </w:pPr>
      <w:r>
        <w:rPr>
          <w:rStyle w:val="Kommentarhenvisning"/>
        </w:rPr>
        <w:annotationRef/>
      </w:r>
      <w:r>
        <w:t>Skriv kapitel om forskellige typer investorer.</w:t>
      </w:r>
    </w:p>
  </w:comment>
  <w:comment w:id="41" w:author="Ronnie Hemmingsen" w:date="2014-04-27T16:04:00Z" w:initials="RH">
    <w:p w14:paraId="0C4D7D88" w14:textId="77777777" w:rsidR="002420FC" w:rsidRDefault="002420FC" w:rsidP="00664D02">
      <w:pPr>
        <w:pStyle w:val="Kommentartekst"/>
      </w:pPr>
      <w:r>
        <w:rPr>
          <w:rStyle w:val="Kommentarhenvisning"/>
        </w:rPr>
        <w:annotationRef/>
      </w:r>
      <w:r w:rsidRPr="0052015E">
        <w:t>http://erhvervsstyrelsen.dk/file/437960/vejledning-om-ivs.pdf</w:t>
      </w:r>
    </w:p>
  </w:comment>
  <w:comment w:id="43" w:author="Ronnie Hemmingsen" w:date="2014-04-27T16:27:00Z" w:initials="RH">
    <w:p w14:paraId="13D57E1C" w14:textId="77777777" w:rsidR="002420FC" w:rsidRDefault="002420FC" w:rsidP="00664D02">
      <w:pPr>
        <w:pStyle w:val="Kommentartekst"/>
      </w:pPr>
      <w:r>
        <w:rPr>
          <w:rStyle w:val="Kommentarhenvisning"/>
        </w:rPr>
        <w:annotationRef/>
      </w:r>
      <w:r>
        <w:t>nin.dk</w:t>
      </w:r>
    </w:p>
  </w:comment>
  <w:comment w:id="44" w:author="Ronnie Hemmingsen" w:date="2014-04-27T16:33:00Z" w:initials="RH">
    <w:p w14:paraId="0053C6C4" w14:textId="77777777" w:rsidR="002420FC" w:rsidRDefault="002420FC" w:rsidP="00664D02">
      <w:pPr>
        <w:pStyle w:val="Kommentartekst"/>
      </w:pPr>
      <w:r>
        <w:rPr>
          <w:rStyle w:val="Kommentarhenvisning"/>
        </w:rPr>
        <w:annotationRef/>
      </w:r>
      <w:hyperlink r:id="rId1" w:history="1">
        <w:r w:rsidRPr="00541AD4">
          <w:rPr>
            <w:rStyle w:val="Hyperlink"/>
          </w:rPr>
          <w:t>http://vaekstguiden.dk/creative/0/3</w:t>
        </w:r>
      </w:hyperlink>
      <w:r>
        <w:br/>
        <w:t>Note: vedlæg evt. en ansøgning som bilag.</w:t>
      </w:r>
    </w:p>
  </w:comment>
  <w:comment w:id="45" w:author="Toke 8D" w:date="2014-05-19T14:15:00Z" w:initials="T8">
    <w:p w14:paraId="3342E362" w14:textId="77777777" w:rsidR="00127131" w:rsidRDefault="00127131" w:rsidP="00127131">
      <w:pPr>
        <w:pStyle w:val="Kommentartekst"/>
      </w:pPr>
      <w:r>
        <w:rPr>
          <w:rStyle w:val="Kommentarhenvisning"/>
        </w:rPr>
        <w:annotationRef/>
      </w:r>
      <w:r w:rsidRPr="001B7FEA">
        <w:t>http://www.ask.com/question/what-is-the-size-of-the-entertainment-industry</w:t>
      </w:r>
    </w:p>
  </w:comment>
  <w:comment w:id="46" w:author="Ronnie Hemmingsen" w:date="2014-05-20T16:46:00Z" w:initials="RH">
    <w:p w14:paraId="249E75C0" w14:textId="62778615" w:rsidR="00882662" w:rsidRDefault="00882662">
      <w:pPr>
        <w:pStyle w:val="Kommentartekst"/>
      </w:pPr>
      <w:r>
        <w:rPr>
          <w:rStyle w:val="Kommentarhenvisning"/>
        </w:rPr>
        <w:annotationRef/>
      </w:r>
      <w:proofErr w:type="gramStart"/>
      <w:r>
        <w:t>figur</w:t>
      </w:r>
      <w:proofErr w:type="gramEnd"/>
      <w:r>
        <w:t xml:space="preserve"> tal, </w:t>
      </w:r>
      <w:proofErr w:type="spellStart"/>
      <w:r>
        <w:t>also</w:t>
      </w:r>
      <w:proofErr w:type="spellEnd"/>
      <w:r>
        <w:t xml:space="preserve"> kilde til den figur?</w:t>
      </w:r>
    </w:p>
  </w:comment>
  <w:comment w:id="47" w:author="Toke 8D" w:date="2014-05-19T14:09:00Z" w:initials="T8">
    <w:p w14:paraId="2819FA99" w14:textId="77777777" w:rsidR="00127131" w:rsidRPr="001B7FEA" w:rsidRDefault="00127131" w:rsidP="00127131">
      <w:r>
        <w:rPr>
          <w:rStyle w:val="Kommentarhenvisning"/>
        </w:rPr>
        <w:annotationRef/>
      </w:r>
      <w:hyperlink r:id="rId2" w:history="1">
        <w:r w:rsidRPr="001B7FEA">
          <w:rPr>
            <w:rStyle w:val="Hyperlink"/>
          </w:rPr>
          <w:t>http://vgsales.wikia.com/wiki/Video_game_industry</w:t>
        </w:r>
      </w:hyperlink>
    </w:p>
    <w:p w14:paraId="07AF8AD0" w14:textId="77777777" w:rsidR="00127131" w:rsidRDefault="00127131" w:rsidP="00127131">
      <w:pPr>
        <w:pStyle w:val="Kommentartekst"/>
      </w:pPr>
    </w:p>
  </w:comment>
  <w:comment w:id="48" w:author="Ronnie Hemmingsen" w:date="2014-05-20T16:47:00Z" w:initials="RH">
    <w:p w14:paraId="59BF2D0C" w14:textId="4A9A767C" w:rsidR="00882662" w:rsidRDefault="00882662">
      <w:pPr>
        <w:pStyle w:val="Kommentartekst"/>
      </w:pPr>
      <w:r>
        <w:rPr>
          <w:rStyle w:val="Kommentarhenvisning"/>
        </w:rPr>
        <w:annotationRef/>
      </w:r>
      <w:proofErr w:type="gramStart"/>
      <w:r>
        <w:t>figur</w:t>
      </w:r>
      <w:proofErr w:type="gramEnd"/>
      <w:r>
        <w:t xml:space="preserve"> tal</w:t>
      </w:r>
    </w:p>
  </w:comment>
  <w:comment w:id="49" w:author="Ronnie Hemmingsen" w:date="2014-05-20T16:47:00Z" w:initials="RH">
    <w:p w14:paraId="22C0429F" w14:textId="6042D715" w:rsidR="00882662" w:rsidRDefault="00882662">
      <w:pPr>
        <w:pStyle w:val="Kommentartekst"/>
      </w:pPr>
      <w:r>
        <w:rPr>
          <w:rStyle w:val="Kommentarhenvisning"/>
        </w:rPr>
        <w:annotationRef/>
      </w:r>
      <w:proofErr w:type="gramStart"/>
      <w:r>
        <w:t>baseret</w:t>
      </w:r>
      <w:proofErr w:type="gramEnd"/>
      <w:r>
        <w:t xml:space="preserve"> på hvad?</w:t>
      </w:r>
    </w:p>
  </w:comment>
  <w:comment w:id="50" w:author="Ronnie Hemmingsen" w:date="2014-05-20T16:49:00Z" w:initials="RH">
    <w:p w14:paraId="289830EA" w14:textId="70620932" w:rsidR="00882662" w:rsidRDefault="00882662">
      <w:pPr>
        <w:pStyle w:val="Kommentartekst"/>
      </w:pPr>
      <w:r>
        <w:rPr>
          <w:rStyle w:val="Kommentarhenvisning"/>
        </w:rPr>
        <w:annotationRef/>
      </w:r>
      <w:proofErr w:type="spellStart"/>
      <w:r>
        <w:t>Wut</w:t>
      </w:r>
      <w:proofErr w:type="spellEnd"/>
      <w:r>
        <w:t>??</w:t>
      </w:r>
    </w:p>
    <w:p w14:paraId="2CB32A14" w14:textId="77777777" w:rsidR="00882662" w:rsidRDefault="00882662">
      <w:pPr>
        <w:pStyle w:val="Kommentartekst"/>
      </w:pPr>
    </w:p>
  </w:comment>
  <w:comment w:id="51" w:author="Toke 8D" w:date="2014-05-19T14:18:00Z" w:initials="T8">
    <w:p w14:paraId="746D0F1F" w14:textId="77777777" w:rsidR="00127131" w:rsidRPr="00C60B30" w:rsidRDefault="00127131" w:rsidP="00127131">
      <w:r>
        <w:rPr>
          <w:rStyle w:val="Kommentarhenvisning"/>
        </w:rPr>
        <w:annotationRef/>
      </w:r>
      <w:proofErr w:type="gramStart"/>
      <w:r w:rsidRPr="00C60B30">
        <w:t>http</w:t>
      </w:r>
      <w:proofErr w:type="gramEnd"/>
      <w:r>
        <w:rPr>
          <w:rStyle w:val="Kommentarhenvisning"/>
        </w:rPr>
        <w:annotationRef/>
      </w:r>
      <w:r w:rsidRPr="00C60B30">
        <w:t>://www.gartner.com/newsroom/id/2614915</w:t>
      </w:r>
    </w:p>
    <w:p w14:paraId="16EA15FF" w14:textId="77777777" w:rsidR="00127131" w:rsidRDefault="00127131" w:rsidP="00127131">
      <w:pPr>
        <w:pStyle w:val="Kommentartekst"/>
      </w:pPr>
    </w:p>
  </w:comment>
  <w:comment w:id="52" w:author="Toke 8D" w:date="2014-05-19T14:21:00Z" w:initials="T8">
    <w:p w14:paraId="2D5A8352" w14:textId="77777777" w:rsidR="00127131" w:rsidRDefault="00127131" w:rsidP="00127131">
      <w:pPr>
        <w:pStyle w:val="Kommentartekst"/>
      </w:pPr>
      <w:r>
        <w:rPr>
          <w:rStyle w:val="Kommentarhenvisning"/>
        </w:rPr>
        <w:annotationRef/>
      </w:r>
      <w:r w:rsidRPr="00837BFE">
        <w:t>http://www.emarketer.com/Article/Smartphone-Users-Worldwide-Will-Total-175-Billion-2014/1010536</w:t>
      </w:r>
    </w:p>
  </w:comment>
  <w:comment w:id="54" w:author="Ronnie Hemmingsen" w:date="2014-05-20T17:00:00Z" w:initials="RH">
    <w:p w14:paraId="7B06695B" w14:textId="1438706F" w:rsidR="005E5F8C" w:rsidRDefault="005E5F8C">
      <w:pPr>
        <w:pStyle w:val="Kommentartekst"/>
      </w:pPr>
      <w:r>
        <w:rPr>
          <w:rStyle w:val="Kommentarhenvisning"/>
        </w:rPr>
        <w:annotationRef/>
      </w:r>
      <w:proofErr w:type="spellStart"/>
      <w:proofErr w:type="gramStart"/>
      <w:r>
        <w:t>firgur</w:t>
      </w:r>
      <w:proofErr w:type="spellEnd"/>
      <w:proofErr w:type="gramEnd"/>
      <w:r>
        <w:t xml:space="preserve"> tal igen.</w:t>
      </w:r>
    </w:p>
  </w:comment>
  <w:comment w:id="53" w:author="Ronnie Hemmingsen" w:date="2014-05-20T16:58:00Z" w:initials="RH">
    <w:p w14:paraId="1BD60D02" w14:textId="39C5B60D" w:rsidR="0012362B" w:rsidRDefault="0012362B">
      <w:pPr>
        <w:pStyle w:val="Kommentartekst"/>
      </w:pPr>
      <w:r>
        <w:rPr>
          <w:rStyle w:val="Kommentarhenvisning"/>
        </w:rPr>
        <w:annotationRef/>
      </w:r>
      <w:proofErr w:type="gramStart"/>
      <w:r>
        <w:t>submission</w:t>
      </w:r>
      <w:proofErr w:type="gramEnd"/>
      <w:r>
        <w:t xml:space="preserve"> koster kassen. Det er ikke mange offentlige kilder. Find løsning.</w:t>
      </w:r>
    </w:p>
  </w:comment>
  <w:comment w:id="55" w:author="Ronnie Hemmingsen" w:date="2014-05-20T18:27:00Z" w:initials="RH">
    <w:p w14:paraId="1BB11F68" w14:textId="3B6059E3" w:rsidR="00C71E59" w:rsidRDefault="00C71E59">
      <w:pPr>
        <w:pStyle w:val="Kommentartekst"/>
      </w:pPr>
      <w:r>
        <w:rPr>
          <w:rStyle w:val="Kommentarhenvisning"/>
        </w:rPr>
        <w:annotationRef/>
      </w:r>
      <w:r w:rsidRPr="00C71E59">
        <w:t>http://store.steampowered.com/</w:t>
      </w:r>
    </w:p>
  </w:comment>
  <w:comment w:id="56" w:author="Ronnie Hemmingsen" w:date="2014-05-20T17:53:00Z" w:initials="RH">
    <w:p w14:paraId="7C3359BB" w14:textId="605C4393" w:rsidR="006A7A48" w:rsidRDefault="006A7A48">
      <w:pPr>
        <w:pStyle w:val="Kommentartekst"/>
      </w:pPr>
      <w:r>
        <w:rPr>
          <w:rStyle w:val="Kommentarhenvisning"/>
        </w:rPr>
        <w:annotationRef/>
      </w:r>
      <w:r w:rsidRPr="006A7A48">
        <w:t>http://en.wikipedia.org/wiki/Casual_game</w:t>
      </w:r>
    </w:p>
  </w:comment>
  <w:comment w:id="57" w:author="Ronnie Hemmingsen" w:date="2014-05-20T18:01:00Z" w:initials="RH">
    <w:p w14:paraId="3CDC530D" w14:textId="58CCB264" w:rsidR="00D45B6D" w:rsidRDefault="00D45B6D">
      <w:pPr>
        <w:pStyle w:val="Kommentartekst"/>
      </w:pPr>
      <w:r>
        <w:rPr>
          <w:rStyle w:val="Kommentarhenvisning"/>
        </w:rPr>
        <w:annotationRef/>
      </w:r>
      <w:r w:rsidRPr="00D45B6D">
        <w:t>http://www.insidefacebook.com/2014/03/03/top-25-facebook-apps-march-2014-inside-candy-crush-sagas-dominance/</w:t>
      </w:r>
    </w:p>
  </w:comment>
  <w:comment w:id="58" w:author="Ronnie Hemmingsen" w:date="2014-05-20T18:03:00Z" w:initials="RH">
    <w:p w14:paraId="6B4AF681" w14:textId="444BDAE8" w:rsidR="00D45B6D" w:rsidRDefault="00D45B6D">
      <w:pPr>
        <w:pStyle w:val="Kommentartekst"/>
      </w:pPr>
      <w:r>
        <w:rPr>
          <w:rStyle w:val="Kommentarhenvisning"/>
        </w:rPr>
        <w:annotationRef/>
      </w:r>
      <w:r w:rsidRPr="00D45B6D">
        <w:t>http://venturebeat.com/2014/02/18/candy-crush-saga-publisher-king-by-the-numbers-inforgraphic/</w:t>
      </w:r>
    </w:p>
  </w:comment>
  <w:comment w:id="59" w:author="Ronnie Hemmingsen" w:date="2014-05-20T18:07:00Z" w:initials="RH">
    <w:p w14:paraId="1E01F0FF" w14:textId="1CAD91EB" w:rsidR="007934A5" w:rsidRDefault="007934A5">
      <w:pPr>
        <w:pStyle w:val="Kommentartekst"/>
      </w:pPr>
      <w:r>
        <w:rPr>
          <w:rStyle w:val="Kommentarhenvisning"/>
        </w:rPr>
        <w:annotationRef/>
      </w:r>
      <w:proofErr w:type="gramStart"/>
      <w:r>
        <w:t>farmville</w:t>
      </w:r>
      <w:proofErr w:type="gramEnd"/>
      <w:r>
        <w:t xml:space="preserve">, </w:t>
      </w:r>
      <w:proofErr w:type="spellStart"/>
      <w:r>
        <w:t>jetpack</w:t>
      </w:r>
      <w:proofErr w:type="spellEnd"/>
      <w:r>
        <w:t xml:space="preserve"> joyride, </w:t>
      </w:r>
    </w:p>
  </w:comment>
  <w:comment w:id="60" w:author="Ronnie Hemmingsen" w:date="2014-05-20T18:37:00Z" w:initials="RH">
    <w:p w14:paraId="418E5BA9" w14:textId="16F039FE" w:rsidR="005D64C6" w:rsidRDefault="005D64C6">
      <w:pPr>
        <w:pStyle w:val="Kommentartekst"/>
      </w:pPr>
      <w:r>
        <w:rPr>
          <w:rStyle w:val="Kommentarhenvisning"/>
        </w:rPr>
        <w:annotationRef/>
      </w:r>
      <w:proofErr w:type="gramStart"/>
      <w:r>
        <w:t>figur</w:t>
      </w:r>
      <w:proofErr w:type="gramEnd"/>
      <w:r>
        <w:t xml:space="preserve"> tal</w:t>
      </w:r>
    </w:p>
  </w:comment>
  <w:comment w:id="61" w:author="Ronnie Hemmingsen" w:date="2014-05-20T18:45:00Z" w:initials="RH">
    <w:p w14:paraId="0E6DCE88" w14:textId="517D9004" w:rsidR="00F64EB7" w:rsidRDefault="00F64EB7">
      <w:pPr>
        <w:pStyle w:val="Kommentartekst"/>
      </w:pPr>
      <w:r>
        <w:rPr>
          <w:rStyle w:val="Kommentarhenvisning"/>
        </w:rPr>
        <w:annotationRef/>
      </w:r>
      <w:proofErr w:type="gramStart"/>
      <w:r>
        <w:t>har</w:t>
      </w:r>
      <w:proofErr w:type="gramEnd"/>
      <w:r>
        <w:t xml:space="preserve"> vi ikke en tabel at vise for det?</w:t>
      </w:r>
    </w:p>
    <w:p w14:paraId="75441F9C" w14:textId="77777777" w:rsidR="00F64EB7" w:rsidRDefault="00F64EB7">
      <w:pPr>
        <w:pStyle w:val="Kommentartekst"/>
      </w:pPr>
    </w:p>
  </w:comment>
  <w:comment w:id="62" w:author="Toke 8D" w:date="2014-05-19T14:21:00Z" w:initials="T8">
    <w:p w14:paraId="046CB6A9" w14:textId="77777777" w:rsidR="00127131" w:rsidRPr="00837BFE" w:rsidRDefault="00127131" w:rsidP="00127131">
      <w:r>
        <w:rPr>
          <w:rStyle w:val="Kommentarhenvisning"/>
        </w:rPr>
        <w:annotationRef/>
      </w:r>
      <w:r w:rsidRPr="00837BFE">
        <w:t>http://www.theesa.com/facts/pdfs/ESA_EF_2012.pdf</w:t>
      </w:r>
    </w:p>
    <w:p w14:paraId="59A82B03" w14:textId="77777777" w:rsidR="00127131" w:rsidRPr="00127131" w:rsidRDefault="00127131" w:rsidP="00127131">
      <w:pPr>
        <w:pStyle w:val="Kommentartekst"/>
      </w:pPr>
      <w:hyperlink r:id="rId3" w:history="1">
        <w:r w:rsidRPr="00127131">
          <w:rPr>
            <w:rStyle w:val="Hyperlink"/>
          </w:rPr>
          <w:t>http://www.theesa.com/facts/pdfs/esa_ef_2013.pdf</w:t>
        </w:r>
      </w:hyperlink>
    </w:p>
  </w:comment>
  <w:comment w:id="63" w:author="Toke 8D" w:date="2014-05-19T14:24:00Z" w:initials="T8">
    <w:p w14:paraId="23870615" w14:textId="77777777" w:rsidR="00127131" w:rsidRPr="00127131" w:rsidRDefault="00127131" w:rsidP="00127131">
      <w:pPr>
        <w:pStyle w:val="Kommentartekst"/>
      </w:pPr>
      <w:r>
        <w:rPr>
          <w:rStyle w:val="Kommentarhenvisning"/>
        </w:rPr>
        <w:annotationRef/>
      </w:r>
      <w:r w:rsidRPr="00127131">
        <w:t>http://www.statisticbrain.com/mobile-phone-app-store-statistics/</w:t>
      </w:r>
    </w:p>
  </w:comment>
  <w:comment w:id="64" w:author="Ronnie Hemmingsen" w:date="2014-05-20T19:46:00Z" w:initials="RH">
    <w:p w14:paraId="36E3585F" w14:textId="33FE7463" w:rsidR="00521C4F" w:rsidRDefault="00521C4F">
      <w:pPr>
        <w:pStyle w:val="Kommentartekst"/>
      </w:pPr>
      <w:r>
        <w:rPr>
          <w:rStyle w:val="Kommentarhenvisning"/>
        </w:rPr>
        <w:annotationRef/>
      </w:r>
      <w:proofErr w:type="gramStart"/>
      <w:r>
        <w:t>formentlig</w:t>
      </w:r>
      <w:proofErr w:type="gramEnd"/>
      <w:r>
        <w:t xml:space="preserve"> fordi så mange android </w:t>
      </w:r>
      <w:proofErr w:type="spellStart"/>
      <w:r>
        <w:t>apps</w:t>
      </w:r>
      <w:proofErr w:type="spellEnd"/>
      <w:r>
        <w:t xml:space="preserve"> er gratis, med reklamer eller IAP.</w:t>
      </w:r>
      <w:r>
        <w:br/>
        <w:t>Det her skal enten med (hvis det kan dokumenteres) eller også skal sætningen ændres.</w:t>
      </w:r>
    </w:p>
  </w:comment>
  <w:comment w:id="65" w:author="Ronnie Hemmingsen" w:date="2014-05-20T20:00:00Z" w:initials="RH">
    <w:p w14:paraId="18639CCC" w14:textId="7BA5CBB6" w:rsidR="00284798" w:rsidRDefault="00284798">
      <w:pPr>
        <w:pStyle w:val="Kommentartekst"/>
      </w:pPr>
      <w:r>
        <w:rPr>
          <w:rStyle w:val="Kommentarhenvisning"/>
        </w:rPr>
        <w:annotationRef/>
      </w:r>
      <w:r>
        <w:t xml:space="preserve">Årstal?? </w:t>
      </w:r>
    </w:p>
  </w:comment>
  <w:comment w:id="66" w:author="Toke 8D" w:date="2014-05-19T14:24:00Z" w:initials="T8">
    <w:p w14:paraId="0E010E00" w14:textId="77777777" w:rsidR="00127131" w:rsidRPr="00127131" w:rsidRDefault="00127131" w:rsidP="00127131">
      <w:pPr>
        <w:pStyle w:val="Kommentartekst"/>
      </w:pPr>
      <w:r>
        <w:rPr>
          <w:rStyle w:val="Kommentarhenvisning"/>
        </w:rPr>
        <w:annotationRef/>
      </w:r>
      <w:r w:rsidRPr="00127131">
        <w:t>http://www.onlinegamedesignschools.org/esports/</w:t>
      </w:r>
    </w:p>
  </w:comment>
  <w:comment w:id="67" w:author="Ronnie Hemmingsen" w:date="2014-05-20T19:58:00Z" w:initials="RH">
    <w:p w14:paraId="501FB57D" w14:textId="01844ED1" w:rsidR="00284798" w:rsidRDefault="00284798">
      <w:pPr>
        <w:pStyle w:val="Kommentartekst"/>
      </w:pPr>
      <w:r>
        <w:rPr>
          <w:rStyle w:val="Kommentarhenvisning"/>
        </w:rPr>
        <w:annotationRef/>
      </w:r>
      <w:proofErr w:type="gramStart"/>
      <w:r>
        <w:t>kilde</w:t>
      </w:r>
      <w:proofErr w:type="gramEnd"/>
      <w:r>
        <w:t>?</w:t>
      </w:r>
    </w:p>
  </w:comment>
  <w:comment w:id="68" w:author="Ronnie Hemmingsen" w:date="2014-05-20T20:03:00Z" w:initials="RH">
    <w:p w14:paraId="191CD8AD" w14:textId="2EEB0DB4" w:rsidR="00284798" w:rsidRDefault="00284798">
      <w:pPr>
        <w:pStyle w:val="Kommentartekst"/>
      </w:pPr>
      <w:r>
        <w:rPr>
          <w:rStyle w:val="Kommentarhenvisning"/>
        </w:rPr>
        <w:annotationRef/>
      </w:r>
      <w:r>
        <w:t>Hvilken betydning har det i forhold til vores spil?</w:t>
      </w:r>
    </w:p>
  </w:comment>
  <w:comment w:id="69" w:author="Toke 8D" w:date="2014-05-19T14:26:00Z" w:initials="T8">
    <w:p w14:paraId="5982DC95" w14:textId="77777777" w:rsidR="00127131" w:rsidRPr="00127131" w:rsidRDefault="00127131" w:rsidP="00127131">
      <w:pPr>
        <w:pStyle w:val="Kommentartekst"/>
      </w:pPr>
      <w:r>
        <w:rPr>
          <w:rStyle w:val="Kommentarhenvisning"/>
        </w:rPr>
        <w:annotationRef/>
      </w:r>
      <w:r w:rsidRPr="00127131">
        <w:t>http://webcache.googleusercontent.com/search?q=cache:http://blog.apptopia.com/game-demographics-that-every-developer-should-know/</w:t>
      </w:r>
    </w:p>
  </w:comment>
  <w:comment w:id="70" w:author="Ronnie Hemmingsen" w:date="2014-05-20T20:07:00Z" w:initials="RH">
    <w:p w14:paraId="0186EE59" w14:textId="31B26FFD" w:rsidR="00C7094D" w:rsidRDefault="00C7094D">
      <w:pPr>
        <w:pStyle w:val="Kommentartekst"/>
      </w:pPr>
      <w:r>
        <w:rPr>
          <w:rStyle w:val="Kommentarhenvisning"/>
        </w:rPr>
        <w:annotationRef/>
      </w:r>
      <w:proofErr w:type="gramStart"/>
      <w:r>
        <w:t>figur</w:t>
      </w:r>
      <w:proofErr w:type="gramEnd"/>
      <w:r>
        <w:t xml:space="preserve"> tal</w:t>
      </w:r>
    </w:p>
  </w:comment>
  <w:comment w:id="71" w:author="Ronnie Hemmingsen" w:date="2014-05-20T20:18:00Z" w:initials="RH">
    <w:p w14:paraId="5609B860" w14:textId="041D833F" w:rsidR="00FD45D7" w:rsidRDefault="00FD45D7">
      <w:pPr>
        <w:pStyle w:val="Kommentartekst"/>
      </w:pPr>
      <w:r>
        <w:rPr>
          <w:rStyle w:val="Kommentarhenvisning"/>
        </w:rPr>
        <w:annotationRef/>
      </w:r>
      <w:proofErr w:type="spellStart"/>
      <w:proofErr w:type="gramStart"/>
      <w:r>
        <w:t>really</w:t>
      </w:r>
      <w:proofErr w:type="spellEnd"/>
      <w:proofErr w:type="gramEnd"/>
      <w:r>
        <w:t>?</w:t>
      </w:r>
    </w:p>
  </w:comment>
  <w:comment w:id="77" w:author="Ronnie Hemmingsen" w:date="2014-05-04T10:20:00Z" w:initials="RH">
    <w:p w14:paraId="28FD0630" w14:textId="77777777" w:rsidR="002420FC" w:rsidRDefault="002420FC" w:rsidP="003439C8">
      <w:pPr>
        <w:pStyle w:val="Kommentartekst"/>
      </w:pPr>
      <w:r>
        <w:rPr>
          <w:rStyle w:val="Kommentarhenvisning"/>
        </w:rPr>
        <w:annotationRef/>
      </w:r>
      <w:hyperlink r:id="rId4" w:history="1">
        <w:r w:rsidRPr="00D17E88">
          <w:rPr>
            <w:rStyle w:val="Hyperlink"/>
          </w:rPr>
          <w:t>http://www.escapistmagazine.com/videos/view/jimquisition/8773-Free-To-Wait</w:t>
        </w:r>
      </w:hyperlink>
    </w:p>
    <w:p w14:paraId="0DE32B62" w14:textId="77777777" w:rsidR="002420FC" w:rsidRDefault="002420FC" w:rsidP="003439C8">
      <w:pPr>
        <w:pStyle w:val="Kommentartekst"/>
      </w:pPr>
    </w:p>
  </w:comment>
  <w:comment w:id="80" w:author="Ronnie Hemmingsen" w:date="2014-05-08T15:44:00Z" w:initials="RH">
    <w:p w14:paraId="5F0400D7" w14:textId="77777777" w:rsidR="002420FC" w:rsidRDefault="002420FC" w:rsidP="003439C8">
      <w:pPr>
        <w:pStyle w:val="Kommentartekst"/>
      </w:pPr>
      <w:r>
        <w:rPr>
          <w:rStyle w:val="Kommentarhenvisning"/>
        </w:rPr>
        <w:annotationRef/>
      </w:r>
      <w:r w:rsidRPr="00554534">
        <w:t>http://www.f2p.com/mmorpg/f2p-news/best-f2p/</w:t>
      </w:r>
      <w:r>
        <w:br/>
      </w:r>
      <w:hyperlink r:id="rId5" w:history="1">
        <w:r w:rsidRPr="00936E3C">
          <w:rPr>
            <w:rStyle w:val="Hyperlink"/>
          </w:rPr>
          <w:t>http://www.theguardian.com/technology/2013/dec/23/50-best-android-games-2013</w:t>
        </w:r>
      </w:hyperlink>
    </w:p>
    <w:p w14:paraId="37A11D12" w14:textId="77777777" w:rsidR="002420FC" w:rsidRDefault="002420FC" w:rsidP="003439C8">
      <w:pPr>
        <w:pStyle w:val="Kommentartekst"/>
      </w:pPr>
    </w:p>
  </w:comment>
  <w:comment w:id="81" w:author="Ronnie Hemmingsen" w:date="2014-05-04T13:46:00Z" w:initials="RH">
    <w:p w14:paraId="3AE51F58" w14:textId="77777777" w:rsidR="002420FC" w:rsidRDefault="002420FC" w:rsidP="003439C8">
      <w:pPr>
        <w:pStyle w:val="Kommentartekst"/>
      </w:pPr>
      <w:r>
        <w:rPr>
          <w:rStyle w:val="Kommentarhenvisning"/>
        </w:rPr>
        <w:annotationRef/>
      </w:r>
      <w:r>
        <w:t>Find link til android pirat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6825C7B3" w15:done="0"/>
  <w15:commentEx w15:paraId="0C6B01E9" w15:done="0"/>
  <w15:commentEx w15:paraId="0034FFFF" w15:done="0"/>
  <w15:commentEx w15:paraId="0C4D7D88" w15:done="0"/>
  <w15:commentEx w15:paraId="13D57E1C" w15:done="0"/>
  <w15:commentEx w15:paraId="0053C6C4"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B66A2" w14:textId="77777777" w:rsidR="001238F9" w:rsidRDefault="001238F9" w:rsidP="00DC5FAA">
      <w:r>
        <w:separator/>
      </w:r>
    </w:p>
  </w:endnote>
  <w:endnote w:type="continuationSeparator" w:id="0">
    <w:p w14:paraId="297027C8" w14:textId="77777777" w:rsidR="001238F9" w:rsidRDefault="001238F9"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68132" w14:textId="77777777" w:rsidR="001238F9" w:rsidRDefault="001238F9" w:rsidP="00DC5FAA">
      <w:r>
        <w:separator/>
      </w:r>
    </w:p>
  </w:footnote>
  <w:footnote w:type="continuationSeparator" w:id="0">
    <w:p w14:paraId="5CA269D4" w14:textId="77777777" w:rsidR="001238F9" w:rsidRDefault="001238F9" w:rsidP="00DC5FAA">
      <w:r>
        <w:continuationSeparator/>
      </w:r>
    </w:p>
  </w:footnote>
  <w:footnote w:id="1">
    <w:p w14:paraId="0C551E04" w14:textId="77777777" w:rsidR="00127131" w:rsidRPr="004F24CF" w:rsidRDefault="00127131"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1">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1"/>
  </w:num>
  <w:num w:numId="2">
    <w:abstractNumId w:val="0"/>
  </w:num>
  <w:num w:numId="3">
    <w:abstractNumId w:val="1"/>
  </w:num>
  <w:num w:numId="4">
    <w:abstractNumId w:val="3"/>
  </w:num>
  <w:num w:numId="5">
    <w:abstractNumId w:val="7"/>
  </w:num>
  <w:num w:numId="6">
    <w:abstractNumId w:val="5"/>
  </w:num>
  <w:num w:numId="7">
    <w:abstractNumId w:val="12"/>
  </w:num>
  <w:num w:numId="8">
    <w:abstractNumId w:val="6"/>
  </w:num>
  <w:num w:numId="9">
    <w:abstractNumId w:val="10"/>
  </w:num>
  <w:num w:numId="10">
    <w:abstractNumId w:val="6"/>
  </w:num>
  <w:num w:numId="11">
    <w:abstractNumId w:val="7"/>
  </w:num>
  <w:num w:numId="12">
    <w:abstractNumId w:val="2"/>
  </w:num>
  <w:num w:numId="13">
    <w:abstractNumId w:val="10"/>
  </w:num>
  <w:num w:numId="14">
    <w:abstractNumId w:val="5"/>
  </w:num>
  <w:num w:numId="15">
    <w:abstractNumId w:val="8"/>
  </w:num>
  <w:num w:numId="16">
    <w:abstractNumId w:val="9"/>
  </w:num>
  <w:num w:numId="17">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15292"/>
    <w:rsid w:val="000163D7"/>
    <w:rsid w:val="0004570F"/>
    <w:rsid w:val="00100DE8"/>
    <w:rsid w:val="0012362B"/>
    <w:rsid w:val="001238F9"/>
    <w:rsid w:val="00127131"/>
    <w:rsid w:val="00131233"/>
    <w:rsid w:val="001916AF"/>
    <w:rsid w:val="001A1499"/>
    <w:rsid w:val="001C179D"/>
    <w:rsid w:val="001C2E06"/>
    <w:rsid w:val="00200FFF"/>
    <w:rsid w:val="00237624"/>
    <w:rsid w:val="002420FC"/>
    <w:rsid w:val="00271A01"/>
    <w:rsid w:val="00284798"/>
    <w:rsid w:val="002B4EA8"/>
    <w:rsid w:val="002C4793"/>
    <w:rsid w:val="00300A9D"/>
    <w:rsid w:val="003439C8"/>
    <w:rsid w:val="00370205"/>
    <w:rsid w:val="0038594F"/>
    <w:rsid w:val="003A02D2"/>
    <w:rsid w:val="003B3C03"/>
    <w:rsid w:val="003D529C"/>
    <w:rsid w:val="003D66E3"/>
    <w:rsid w:val="0042192F"/>
    <w:rsid w:val="00427B4D"/>
    <w:rsid w:val="0043368A"/>
    <w:rsid w:val="004746E2"/>
    <w:rsid w:val="00492D28"/>
    <w:rsid w:val="004A0577"/>
    <w:rsid w:val="004B128C"/>
    <w:rsid w:val="004C4CA0"/>
    <w:rsid w:val="004E5C9A"/>
    <w:rsid w:val="00517385"/>
    <w:rsid w:val="00521C4F"/>
    <w:rsid w:val="005331C6"/>
    <w:rsid w:val="00534EDF"/>
    <w:rsid w:val="005939BC"/>
    <w:rsid w:val="005A1A89"/>
    <w:rsid w:val="005C6476"/>
    <w:rsid w:val="005D64C6"/>
    <w:rsid w:val="005D665B"/>
    <w:rsid w:val="005E5F8C"/>
    <w:rsid w:val="00620812"/>
    <w:rsid w:val="00664D02"/>
    <w:rsid w:val="006A4338"/>
    <w:rsid w:val="006A7A48"/>
    <w:rsid w:val="006B6216"/>
    <w:rsid w:val="006C53D5"/>
    <w:rsid w:val="006F556C"/>
    <w:rsid w:val="006F7E3E"/>
    <w:rsid w:val="00717635"/>
    <w:rsid w:val="00773F30"/>
    <w:rsid w:val="007934A5"/>
    <w:rsid w:val="0079502F"/>
    <w:rsid w:val="007B33EA"/>
    <w:rsid w:val="00805520"/>
    <w:rsid w:val="008465E2"/>
    <w:rsid w:val="00882662"/>
    <w:rsid w:val="008929F2"/>
    <w:rsid w:val="008C04EA"/>
    <w:rsid w:val="008F22E5"/>
    <w:rsid w:val="00A01892"/>
    <w:rsid w:val="00A40D6B"/>
    <w:rsid w:val="00A44957"/>
    <w:rsid w:val="00A47228"/>
    <w:rsid w:val="00A50699"/>
    <w:rsid w:val="00AF472B"/>
    <w:rsid w:val="00AF6C63"/>
    <w:rsid w:val="00B0335C"/>
    <w:rsid w:val="00B6744F"/>
    <w:rsid w:val="00B86AD5"/>
    <w:rsid w:val="00BF113E"/>
    <w:rsid w:val="00BF3174"/>
    <w:rsid w:val="00C45E1C"/>
    <w:rsid w:val="00C574DA"/>
    <w:rsid w:val="00C632C4"/>
    <w:rsid w:val="00C7094D"/>
    <w:rsid w:val="00C71E59"/>
    <w:rsid w:val="00CC6A4C"/>
    <w:rsid w:val="00D2477D"/>
    <w:rsid w:val="00D45B6D"/>
    <w:rsid w:val="00D4781F"/>
    <w:rsid w:val="00D87203"/>
    <w:rsid w:val="00DA5DEB"/>
    <w:rsid w:val="00DB5A04"/>
    <w:rsid w:val="00DC5FAA"/>
    <w:rsid w:val="00E209C2"/>
    <w:rsid w:val="00E325B8"/>
    <w:rsid w:val="00E34936"/>
    <w:rsid w:val="00E60B7D"/>
    <w:rsid w:val="00E63E73"/>
    <w:rsid w:val="00F42E77"/>
    <w:rsid w:val="00F563B7"/>
    <w:rsid w:val="00F64EB7"/>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theesa.com/facts/pdfs/esa_ef_2013.pdf" TargetMode="External"/><Relationship Id="rId2" Type="http://schemas.openxmlformats.org/officeDocument/2006/relationships/hyperlink" Target="http://vgsales.wikia.com/wiki/Video_game_industry" TargetMode="External"/><Relationship Id="rId1" Type="http://schemas.openxmlformats.org/officeDocument/2006/relationships/hyperlink" Target="http://vaekstguiden.dk/creative/0/3" TargetMode="External"/><Relationship Id="rId5" Type="http://schemas.openxmlformats.org/officeDocument/2006/relationships/hyperlink" Target="http://www.theguardian.com/technology/2013/dec/23/50-best-android-games-2013" TargetMode="External"/><Relationship Id="rId4" Type="http://schemas.openxmlformats.org/officeDocument/2006/relationships/hyperlink" Target="http://www.escapistmagazine.com/videos/view/jimquisition/8773-Free-To-Wa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500848992"/>
        <c:axId val="500849384"/>
      </c:lineChart>
      <c:catAx>
        <c:axId val="50084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00849384"/>
        <c:crosses val="autoZero"/>
        <c:auto val="1"/>
        <c:lblAlgn val="ctr"/>
        <c:lblOffset val="100"/>
        <c:noMultiLvlLbl val="0"/>
      </c:catAx>
      <c:valAx>
        <c:axId val="500849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50084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233443792"/>
        <c:axId val="233444184"/>
      </c:barChart>
      <c:catAx>
        <c:axId val="233443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233444184"/>
        <c:crosses val="autoZero"/>
        <c:auto val="1"/>
        <c:lblAlgn val="ctr"/>
        <c:lblOffset val="100"/>
        <c:noMultiLvlLbl val="0"/>
      </c:catAx>
      <c:valAx>
        <c:axId val="233444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3344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98372136"/>
        <c:axId val="347733104"/>
      </c:barChart>
      <c:catAx>
        <c:axId val="498372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47733104"/>
        <c:crosses val="autoZero"/>
        <c:auto val="1"/>
        <c:lblAlgn val="ctr"/>
        <c:lblOffset val="100"/>
        <c:noMultiLvlLbl val="0"/>
      </c:catAx>
      <c:valAx>
        <c:axId val="3477331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98372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233019176"/>
        <c:axId val="350718600"/>
      </c:barChart>
      <c:catAx>
        <c:axId val="233019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50718600"/>
        <c:crosses val="autoZero"/>
        <c:auto val="1"/>
        <c:lblAlgn val="ctr"/>
        <c:lblOffset val="100"/>
        <c:noMultiLvlLbl val="0"/>
      </c:catAx>
      <c:valAx>
        <c:axId val="350718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233019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D518-654F-4C2D-84A3-9C18BE8D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30</Pages>
  <Words>9373</Words>
  <Characters>57178</Characters>
  <Application>Microsoft Office Word</Application>
  <DocSecurity>0</DocSecurity>
  <Lines>476</Lines>
  <Paragraphs>132</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66419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35</cp:revision>
  <dcterms:created xsi:type="dcterms:W3CDTF">2014-04-10T08:35:00Z</dcterms:created>
  <dcterms:modified xsi:type="dcterms:W3CDTF">2014-05-20T18:23:00Z</dcterms:modified>
</cp:coreProperties>
</file>