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1716"/>
        <w:gridCol w:w="2674"/>
        <w:gridCol w:w="1984"/>
        <w:gridCol w:w="2688"/>
      </w:tblGrid>
      <w:tr w:rsidR="00402C17" w14:paraId="46D57B9E" w14:textId="0DF2D4EA" w:rsidTr="007F03E4">
        <w:tc>
          <w:tcPr>
            <w:tcW w:w="1716" w:type="dxa"/>
            <w:vMerge w:val="restart"/>
          </w:tcPr>
          <w:p w14:paraId="68C5559E" w14:textId="37ACEFCD" w:rsidR="00402C17" w:rsidRDefault="00402C17">
            <w:r>
              <w:rPr>
                <w:noProof/>
              </w:rPr>
              <w:drawing>
                <wp:inline distT="0" distB="0" distL="0" distR="0" wp14:anchorId="28CACD4A" wp14:editId="5D5822B4">
                  <wp:extent cx="942975" cy="9429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tc>
        <w:tc>
          <w:tcPr>
            <w:tcW w:w="7346" w:type="dxa"/>
            <w:gridSpan w:val="3"/>
          </w:tcPr>
          <w:p w14:paraId="37DECC28" w14:textId="402E643D" w:rsidR="00402C17" w:rsidRPr="008E05E9" w:rsidRDefault="00402C17" w:rsidP="008E05E9">
            <w:pPr>
              <w:jc w:val="center"/>
              <w:rPr>
                <w:b/>
                <w:bCs/>
                <w:sz w:val="36"/>
                <w:szCs w:val="36"/>
              </w:rPr>
            </w:pPr>
            <w:r w:rsidRPr="008E05E9">
              <w:rPr>
                <w:b/>
                <w:bCs/>
                <w:sz w:val="36"/>
                <w:szCs w:val="36"/>
              </w:rPr>
              <w:t>Rozwiązanie chmurowe dla wystawy na wydziale ETI Politechniki Gdańskiej</w:t>
            </w:r>
          </w:p>
        </w:tc>
      </w:tr>
      <w:tr w:rsidR="00402C17" w14:paraId="07078436" w14:textId="794AE861" w:rsidTr="00F83A28">
        <w:trPr>
          <w:trHeight w:val="70"/>
        </w:trPr>
        <w:tc>
          <w:tcPr>
            <w:tcW w:w="1716" w:type="dxa"/>
            <w:vMerge/>
          </w:tcPr>
          <w:p w14:paraId="06F435F1" w14:textId="77777777" w:rsidR="00402C17" w:rsidRDefault="00402C17"/>
        </w:tc>
        <w:tc>
          <w:tcPr>
            <w:tcW w:w="7346" w:type="dxa"/>
            <w:gridSpan w:val="3"/>
          </w:tcPr>
          <w:p w14:paraId="49C1C6E0" w14:textId="5C82C00B" w:rsidR="00402C17" w:rsidRDefault="0097246A" w:rsidP="008E05E9">
            <w:pPr>
              <w:jc w:val="center"/>
              <w:rPr>
                <w:i/>
                <w:iCs/>
                <w:sz w:val="32"/>
                <w:szCs w:val="32"/>
              </w:rPr>
            </w:pPr>
            <w:r>
              <w:rPr>
                <w:i/>
                <w:iCs/>
                <w:sz w:val="32"/>
                <w:szCs w:val="32"/>
              </w:rPr>
              <w:t>Scrum: Backlog produktu</w:t>
            </w:r>
          </w:p>
        </w:tc>
      </w:tr>
      <w:tr w:rsidR="00402C17" w14:paraId="5E23EBDA" w14:textId="29F7601C" w:rsidTr="002E1487">
        <w:tc>
          <w:tcPr>
            <w:tcW w:w="1716" w:type="dxa"/>
          </w:tcPr>
          <w:p w14:paraId="4667B1FB" w14:textId="570F9464" w:rsidR="00402C17" w:rsidRDefault="00402C17">
            <w:r>
              <w:t>Autorzy:</w:t>
            </w:r>
          </w:p>
        </w:tc>
        <w:tc>
          <w:tcPr>
            <w:tcW w:w="7346" w:type="dxa"/>
            <w:gridSpan w:val="3"/>
          </w:tcPr>
          <w:p w14:paraId="122ED8C2" w14:textId="24C06344" w:rsidR="00402C17" w:rsidRDefault="0069045C">
            <w:r>
              <w:t>Tomasz Piwowski</w:t>
            </w:r>
          </w:p>
        </w:tc>
      </w:tr>
      <w:tr w:rsidR="00402C17" w14:paraId="3825C199" w14:textId="2A3E4200" w:rsidTr="00402C17">
        <w:tc>
          <w:tcPr>
            <w:tcW w:w="1716" w:type="dxa"/>
          </w:tcPr>
          <w:p w14:paraId="231BE396" w14:textId="08400182" w:rsidR="00402C17" w:rsidRDefault="00402C17">
            <w:r>
              <w:t>Data:</w:t>
            </w:r>
          </w:p>
        </w:tc>
        <w:tc>
          <w:tcPr>
            <w:tcW w:w="2674" w:type="dxa"/>
          </w:tcPr>
          <w:p w14:paraId="7FF6BFB7" w14:textId="695F91F0" w:rsidR="00402C17" w:rsidRDefault="0097246A">
            <w:r>
              <w:t>01</w:t>
            </w:r>
            <w:r w:rsidR="0069045C">
              <w:t>.0</w:t>
            </w:r>
            <w:r>
              <w:t>5</w:t>
            </w:r>
            <w:r w:rsidR="0069045C">
              <w:t>.2023</w:t>
            </w:r>
          </w:p>
        </w:tc>
        <w:tc>
          <w:tcPr>
            <w:tcW w:w="1984" w:type="dxa"/>
          </w:tcPr>
          <w:p w14:paraId="0651447E" w14:textId="63FECD46" w:rsidR="00402C17" w:rsidRDefault="00402C17">
            <w:r>
              <w:t>Wersja:</w:t>
            </w:r>
          </w:p>
        </w:tc>
        <w:tc>
          <w:tcPr>
            <w:tcW w:w="2688" w:type="dxa"/>
          </w:tcPr>
          <w:p w14:paraId="3176C455" w14:textId="4EF6F54C" w:rsidR="00402C17" w:rsidRDefault="00402C17">
            <w:r>
              <w:t>1.</w:t>
            </w:r>
            <w:r w:rsidR="00A60F14">
              <w:t>1</w:t>
            </w:r>
          </w:p>
        </w:tc>
      </w:tr>
    </w:tbl>
    <w:p w14:paraId="4235CED1" w14:textId="4A92CFF7" w:rsidR="004F1116" w:rsidRDefault="004F1116"/>
    <w:p w14:paraId="7D4110B7" w14:textId="442B4274" w:rsidR="008E05E9" w:rsidRDefault="008E05E9"/>
    <w:sdt>
      <w:sdtPr>
        <w:rPr>
          <w:rFonts w:asciiTheme="minorHAnsi" w:eastAsiaTheme="minorEastAsia" w:hAnsiTheme="minorHAnsi" w:cstheme="minorBidi"/>
          <w:color w:val="auto"/>
          <w:kern w:val="2"/>
          <w:sz w:val="22"/>
          <w:szCs w:val="22"/>
          <w14:ligatures w14:val="standardContextual"/>
        </w:rPr>
        <w:id w:val="-1783258041"/>
        <w:docPartObj>
          <w:docPartGallery w:val="Table of Contents"/>
          <w:docPartUnique/>
        </w:docPartObj>
      </w:sdtPr>
      <w:sdtEndPr>
        <w:rPr>
          <w:b/>
          <w:bCs/>
        </w:rPr>
      </w:sdtEndPr>
      <w:sdtContent>
        <w:p w14:paraId="207D79E3" w14:textId="450B1D9D" w:rsidR="008E05E9" w:rsidRDefault="008E05E9">
          <w:pPr>
            <w:pStyle w:val="Nagwekspisutreci"/>
          </w:pPr>
          <w:r>
            <w:t>Spis treści</w:t>
          </w:r>
        </w:p>
        <w:p w14:paraId="1B74CFE8" w14:textId="030D74C5" w:rsidR="0069045C" w:rsidRDefault="008E05E9">
          <w:pPr>
            <w:pStyle w:val="Spistreci1"/>
            <w:tabs>
              <w:tab w:val="right" w:leader="dot" w:pos="9062"/>
            </w:tabs>
            <w:rPr>
              <w:noProof/>
              <w:kern w:val="0"/>
              <w14:ligatures w14:val="none"/>
            </w:rPr>
          </w:pPr>
          <w:r>
            <w:fldChar w:fldCharType="begin"/>
          </w:r>
          <w:r>
            <w:instrText xml:space="preserve"> TOC \o "1-3" \h \z \u </w:instrText>
          </w:r>
          <w:r>
            <w:fldChar w:fldCharType="separate"/>
          </w:r>
          <w:hyperlink w:anchor="_Toc132844953" w:history="1">
            <w:r w:rsidR="0069045C" w:rsidRPr="00385BEF">
              <w:rPr>
                <w:rStyle w:val="Hipercze"/>
                <w:noProof/>
              </w:rPr>
              <w:t>O projekcie i produkcie</w:t>
            </w:r>
            <w:r w:rsidR="0069045C">
              <w:rPr>
                <w:noProof/>
                <w:webHidden/>
              </w:rPr>
              <w:tab/>
            </w:r>
            <w:r w:rsidR="0069045C">
              <w:rPr>
                <w:noProof/>
                <w:webHidden/>
              </w:rPr>
              <w:fldChar w:fldCharType="begin"/>
            </w:r>
            <w:r w:rsidR="0069045C">
              <w:rPr>
                <w:noProof/>
                <w:webHidden/>
              </w:rPr>
              <w:instrText xml:space="preserve"> PAGEREF _Toc132844953 \h </w:instrText>
            </w:r>
            <w:r w:rsidR="0069045C">
              <w:rPr>
                <w:noProof/>
                <w:webHidden/>
              </w:rPr>
            </w:r>
            <w:r w:rsidR="0069045C">
              <w:rPr>
                <w:noProof/>
                <w:webHidden/>
              </w:rPr>
              <w:fldChar w:fldCharType="separate"/>
            </w:r>
            <w:r w:rsidR="006C3D1A">
              <w:rPr>
                <w:noProof/>
                <w:webHidden/>
              </w:rPr>
              <w:t>1</w:t>
            </w:r>
            <w:r w:rsidR="0069045C">
              <w:rPr>
                <w:noProof/>
                <w:webHidden/>
              </w:rPr>
              <w:fldChar w:fldCharType="end"/>
            </w:r>
          </w:hyperlink>
        </w:p>
        <w:p w14:paraId="6B58BFA9" w14:textId="20FE4F6E" w:rsidR="0069045C" w:rsidRDefault="00000000">
          <w:pPr>
            <w:pStyle w:val="Spistreci1"/>
            <w:tabs>
              <w:tab w:val="right" w:leader="dot" w:pos="9062"/>
            </w:tabs>
            <w:rPr>
              <w:noProof/>
              <w:kern w:val="0"/>
              <w14:ligatures w14:val="none"/>
            </w:rPr>
          </w:pPr>
          <w:hyperlink w:anchor="_Toc132844954" w:history="1">
            <w:r w:rsidR="0069045C" w:rsidRPr="00385BEF">
              <w:rPr>
                <w:rStyle w:val="Hipercze"/>
                <w:noProof/>
              </w:rPr>
              <w:t>Persony użytkowników</w:t>
            </w:r>
            <w:r w:rsidR="0069045C">
              <w:rPr>
                <w:noProof/>
                <w:webHidden/>
              </w:rPr>
              <w:tab/>
            </w:r>
            <w:r w:rsidR="0069045C">
              <w:rPr>
                <w:noProof/>
                <w:webHidden/>
              </w:rPr>
              <w:fldChar w:fldCharType="begin"/>
            </w:r>
            <w:r w:rsidR="0069045C">
              <w:rPr>
                <w:noProof/>
                <w:webHidden/>
              </w:rPr>
              <w:instrText xml:space="preserve"> PAGEREF _Toc132844954 \h </w:instrText>
            </w:r>
            <w:r w:rsidR="0069045C">
              <w:rPr>
                <w:noProof/>
                <w:webHidden/>
              </w:rPr>
            </w:r>
            <w:r w:rsidR="0069045C">
              <w:rPr>
                <w:noProof/>
                <w:webHidden/>
              </w:rPr>
              <w:fldChar w:fldCharType="separate"/>
            </w:r>
            <w:r w:rsidR="006C3D1A">
              <w:rPr>
                <w:noProof/>
                <w:webHidden/>
              </w:rPr>
              <w:t>1</w:t>
            </w:r>
            <w:r w:rsidR="0069045C">
              <w:rPr>
                <w:noProof/>
                <w:webHidden/>
              </w:rPr>
              <w:fldChar w:fldCharType="end"/>
            </w:r>
          </w:hyperlink>
        </w:p>
        <w:p w14:paraId="46BDA211" w14:textId="6600AE35" w:rsidR="0069045C" w:rsidRDefault="00000000">
          <w:pPr>
            <w:pStyle w:val="Spistreci1"/>
            <w:tabs>
              <w:tab w:val="right" w:leader="dot" w:pos="9062"/>
            </w:tabs>
            <w:rPr>
              <w:noProof/>
              <w:kern w:val="0"/>
              <w14:ligatures w14:val="none"/>
            </w:rPr>
          </w:pPr>
          <w:hyperlink w:anchor="_Toc132844955" w:history="1">
            <w:r w:rsidR="0069045C" w:rsidRPr="00385BEF">
              <w:rPr>
                <w:rStyle w:val="Hipercze"/>
                <w:noProof/>
              </w:rPr>
              <w:t>Scenariusz użycia produktu</w:t>
            </w:r>
            <w:r w:rsidR="0069045C">
              <w:rPr>
                <w:noProof/>
                <w:webHidden/>
              </w:rPr>
              <w:tab/>
            </w:r>
            <w:r w:rsidR="0069045C">
              <w:rPr>
                <w:noProof/>
                <w:webHidden/>
              </w:rPr>
              <w:fldChar w:fldCharType="begin"/>
            </w:r>
            <w:r w:rsidR="0069045C">
              <w:rPr>
                <w:noProof/>
                <w:webHidden/>
              </w:rPr>
              <w:instrText xml:space="preserve"> PAGEREF _Toc132844955 \h </w:instrText>
            </w:r>
            <w:r w:rsidR="0069045C">
              <w:rPr>
                <w:noProof/>
                <w:webHidden/>
              </w:rPr>
            </w:r>
            <w:r w:rsidR="0069045C">
              <w:rPr>
                <w:noProof/>
                <w:webHidden/>
              </w:rPr>
              <w:fldChar w:fldCharType="separate"/>
            </w:r>
            <w:r w:rsidR="006C3D1A">
              <w:rPr>
                <w:noProof/>
                <w:webHidden/>
              </w:rPr>
              <w:t>1</w:t>
            </w:r>
            <w:r w:rsidR="0069045C">
              <w:rPr>
                <w:noProof/>
                <w:webHidden/>
              </w:rPr>
              <w:fldChar w:fldCharType="end"/>
            </w:r>
          </w:hyperlink>
        </w:p>
        <w:p w14:paraId="73FF40C3" w14:textId="7276939A" w:rsidR="0069045C" w:rsidRDefault="00000000">
          <w:pPr>
            <w:pStyle w:val="Spistreci1"/>
            <w:tabs>
              <w:tab w:val="right" w:leader="dot" w:pos="9062"/>
            </w:tabs>
            <w:rPr>
              <w:noProof/>
              <w:kern w:val="0"/>
              <w14:ligatures w14:val="none"/>
            </w:rPr>
          </w:pPr>
          <w:hyperlink w:anchor="_Toc132844956" w:history="1">
            <w:r w:rsidR="0069045C" w:rsidRPr="00385BEF">
              <w:rPr>
                <w:rStyle w:val="Hipercze"/>
                <w:noProof/>
              </w:rPr>
              <w:t>Backlog produktu</w:t>
            </w:r>
            <w:r w:rsidR="0069045C">
              <w:rPr>
                <w:noProof/>
                <w:webHidden/>
              </w:rPr>
              <w:tab/>
            </w:r>
            <w:r w:rsidR="0069045C">
              <w:rPr>
                <w:noProof/>
                <w:webHidden/>
              </w:rPr>
              <w:fldChar w:fldCharType="begin"/>
            </w:r>
            <w:r w:rsidR="0069045C">
              <w:rPr>
                <w:noProof/>
                <w:webHidden/>
              </w:rPr>
              <w:instrText xml:space="preserve"> PAGEREF _Toc132844956 \h </w:instrText>
            </w:r>
            <w:r w:rsidR="0069045C">
              <w:rPr>
                <w:noProof/>
                <w:webHidden/>
              </w:rPr>
            </w:r>
            <w:r w:rsidR="0069045C">
              <w:rPr>
                <w:noProof/>
                <w:webHidden/>
              </w:rPr>
              <w:fldChar w:fldCharType="separate"/>
            </w:r>
            <w:r w:rsidR="006C3D1A">
              <w:rPr>
                <w:noProof/>
                <w:webHidden/>
              </w:rPr>
              <w:t>2</w:t>
            </w:r>
            <w:r w:rsidR="0069045C">
              <w:rPr>
                <w:noProof/>
                <w:webHidden/>
              </w:rPr>
              <w:fldChar w:fldCharType="end"/>
            </w:r>
          </w:hyperlink>
        </w:p>
        <w:p w14:paraId="226469D5" w14:textId="6633F03D" w:rsidR="0069045C" w:rsidRDefault="00000000">
          <w:pPr>
            <w:pStyle w:val="Spistreci1"/>
            <w:tabs>
              <w:tab w:val="right" w:leader="dot" w:pos="9062"/>
            </w:tabs>
            <w:rPr>
              <w:noProof/>
              <w:kern w:val="0"/>
              <w14:ligatures w14:val="none"/>
            </w:rPr>
          </w:pPr>
          <w:hyperlink w:anchor="_Toc132844957" w:history="1">
            <w:r w:rsidR="0069045C" w:rsidRPr="00385BEF">
              <w:rPr>
                <w:rStyle w:val="Hipercze"/>
                <w:noProof/>
              </w:rPr>
              <w:t>Kryteria akceptacji</w:t>
            </w:r>
            <w:r w:rsidR="0069045C">
              <w:rPr>
                <w:noProof/>
                <w:webHidden/>
              </w:rPr>
              <w:tab/>
            </w:r>
            <w:r w:rsidR="0069045C">
              <w:rPr>
                <w:noProof/>
                <w:webHidden/>
              </w:rPr>
              <w:fldChar w:fldCharType="begin"/>
            </w:r>
            <w:r w:rsidR="0069045C">
              <w:rPr>
                <w:noProof/>
                <w:webHidden/>
              </w:rPr>
              <w:instrText xml:space="preserve"> PAGEREF _Toc132844957 \h </w:instrText>
            </w:r>
            <w:r w:rsidR="0069045C">
              <w:rPr>
                <w:noProof/>
                <w:webHidden/>
              </w:rPr>
            </w:r>
            <w:r w:rsidR="0069045C">
              <w:rPr>
                <w:noProof/>
                <w:webHidden/>
              </w:rPr>
              <w:fldChar w:fldCharType="separate"/>
            </w:r>
            <w:r w:rsidR="006C3D1A">
              <w:rPr>
                <w:noProof/>
                <w:webHidden/>
              </w:rPr>
              <w:t>4</w:t>
            </w:r>
            <w:r w:rsidR="0069045C">
              <w:rPr>
                <w:noProof/>
                <w:webHidden/>
              </w:rPr>
              <w:fldChar w:fldCharType="end"/>
            </w:r>
          </w:hyperlink>
        </w:p>
        <w:p w14:paraId="013CE6ED" w14:textId="622D68B0" w:rsidR="0069045C" w:rsidRDefault="00000000">
          <w:pPr>
            <w:pStyle w:val="Spistreci1"/>
            <w:tabs>
              <w:tab w:val="right" w:leader="dot" w:pos="9062"/>
            </w:tabs>
            <w:rPr>
              <w:noProof/>
              <w:kern w:val="0"/>
              <w14:ligatures w14:val="none"/>
            </w:rPr>
          </w:pPr>
          <w:hyperlink w:anchor="_Toc132844958" w:history="1">
            <w:r w:rsidR="0069045C" w:rsidRPr="00385BEF">
              <w:rPr>
                <w:rStyle w:val="Hipercze"/>
                <w:noProof/>
              </w:rPr>
              <w:t>Definicja ukończenia</w:t>
            </w:r>
            <w:r w:rsidR="0069045C">
              <w:rPr>
                <w:noProof/>
                <w:webHidden/>
              </w:rPr>
              <w:tab/>
            </w:r>
            <w:r w:rsidR="0069045C">
              <w:rPr>
                <w:noProof/>
                <w:webHidden/>
              </w:rPr>
              <w:fldChar w:fldCharType="begin"/>
            </w:r>
            <w:r w:rsidR="0069045C">
              <w:rPr>
                <w:noProof/>
                <w:webHidden/>
              </w:rPr>
              <w:instrText xml:space="preserve"> PAGEREF _Toc132844958 \h </w:instrText>
            </w:r>
            <w:r w:rsidR="0069045C">
              <w:rPr>
                <w:noProof/>
                <w:webHidden/>
              </w:rPr>
            </w:r>
            <w:r w:rsidR="0069045C">
              <w:rPr>
                <w:noProof/>
                <w:webHidden/>
              </w:rPr>
              <w:fldChar w:fldCharType="separate"/>
            </w:r>
            <w:r w:rsidR="006C3D1A">
              <w:rPr>
                <w:noProof/>
                <w:webHidden/>
              </w:rPr>
              <w:t>6</w:t>
            </w:r>
            <w:r w:rsidR="0069045C">
              <w:rPr>
                <w:noProof/>
                <w:webHidden/>
              </w:rPr>
              <w:fldChar w:fldCharType="end"/>
            </w:r>
          </w:hyperlink>
        </w:p>
        <w:p w14:paraId="08B9AF44" w14:textId="1873BDB5" w:rsidR="008E05E9" w:rsidRDefault="008E05E9">
          <w:r>
            <w:rPr>
              <w:b/>
              <w:bCs/>
            </w:rPr>
            <w:fldChar w:fldCharType="end"/>
          </w:r>
        </w:p>
      </w:sdtContent>
    </w:sdt>
    <w:p w14:paraId="4AA12D4A" w14:textId="439ABB50" w:rsidR="008E05E9" w:rsidRDefault="008E05E9"/>
    <w:p w14:paraId="2210BCFD" w14:textId="772EEFFA" w:rsidR="008E05E9" w:rsidRDefault="008E05E9"/>
    <w:p w14:paraId="5EB94141" w14:textId="0CEC3C2F" w:rsidR="008E05E9" w:rsidRDefault="0069045C" w:rsidP="005A596E">
      <w:pPr>
        <w:pStyle w:val="Nagwek1"/>
        <w:jc w:val="both"/>
      </w:pPr>
      <w:bookmarkStart w:id="0" w:name="_Toc132844953"/>
      <w:r>
        <w:t>O projekcie i produkcie</w:t>
      </w:r>
      <w:bookmarkEnd w:id="0"/>
    </w:p>
    <w:p w14:paraId="6685C4FA" w14:textId="58261AA7" w:rsidR="00B202E1" w:rsidRPr="00B202E1" w:rsidRDefault="005C3D49" w:rsidP="005A596E">
      <w:pPr>
        <w:jc w:val="both"/>
      </w:pPr>
      <w:r>
        <w:t xml:space="preserve">Aplikacja do prezentowania dodatkowych danych dot. wystawy na nowym ETI. Wykorzystania zostanie baza danych w chmurze do łatwego ich tam umieszczania przez pracowników pg oraz wydobywania dla całej reszty. Do pobrania danych służyć będą kody </w:t>
      </w:r>
      <w:r w:rsidR="00B56C5F">
        <w:t>QR</w:t>
      </w:r>
      <w:r>
        <w:t>, a w przyszłości możliwe że oprócz standardowego interfejsu do ich wyświetlania, pojawi się wspierający je moduł AR (modele elementów wystawy, przyjaźniejszy sposób prezentowania treści).</w:t>
      </w:r>
    </w:p>
    <w:p w14:paraId="4FB6DE83" w14:textId="1F376500" w:rsidR="0069045C" w:rsidRDefault="0069045C" w:rsidP="0069045C">
      <w:pPr>
        <w:pStyle w:val="Nagwek1"/>
        <w:jc w:val="both"/>
      </w:pPr>
      <w:bookmarkStart w:id="1" w:name="_Toc132844954"/>
      <w:r>
        <w:t>Persony użytkowników</w:t>
      </w:r>
      <w:bookmarkEnd w:id="1"/>
    </w:p>
    <w:p w14:paraId="35833955" w14:textId="3ED9F4BF" w:rsidR="0069045C" w:rsidRDefault="005C3D49" w:rsidP="0069045C">
      <w:pPr>
        <w:jc w:val="both"/>
      </w:pPr>
      <w:r>
        <w:t>Romeo – student informatyki na politechnice gdańskiej, pasjonat starych gier arcade</w:t>
      </w:r>
      <w:r w:rsidR="00293B99">
        <w:t>.</w:t>
      </w:r>
    </w:p>
    <w:p w14:paraId="6CC349DF" w14:textId="7D277871" w:rsidR="00293B99" w:rsidRPr="00B202E1" w:rsidRDefault="00293B99" w:rsidP="0069045C">
      <w:pPr>
        <w:jc w:val="both"/>
      </w:pPr>
      <w:r>
        <w:t>Kamila – pracownica politechniki, odpowiedzialna za wystawę na wydziale.</w:t>
      </w:r>
    </w:p>
    <w:p w14:paraId="4C3A8D0F" w14:textId="3CB2C151" w:rsidR="0069045C" w:rsidRDefault="0069045C" w:rsidP="0069045C">
      <w:pPr>
        <w:pStyle w:val="Nagwek1"/>
        <w:jc w:val="both"/>
      </w:pPr>
      <w:bookmarkStart w:id="2" w:name="_Toc132844955"/>
      <w:r>
        <w:t>Scenariusz użycia produktu</w:t>
      </w:r>
      <w:bookmarkEnd w:id="2"/>
    </w:p>
    <w:p w14:paraId="0A8D0751" w14:textId="77777777" w:rsidR="001C178F" w:rsidRDefault="00CF1831" w:rsidP="0069045C">
      <w:pPr>
        <w:jc w:val="both"/>
      </w:pPr>
      <w:r>
        <w:t xml:space="preserve">Romeo jeszcze do wczoraj nie wiedział, że na WETI znajduje się biblioteczka ze starym sprzętem komputerowym. Jako wielki pasjonat gier arcade bardzo ucieszył się, gdy zobaczył tam karte graficzną swojego ojca. Zaraz potem zauważył, że przy każdym eksponacie znajduje się kod QR. Spróbował go sczytać telefonem, lecz nic to nie dało. Rozejrzał się i znalazł niedaleko informację, że należy pobrać odpowiednią aplikację ze sklepu play (oraz kolejny kod QR do niej) – tak też zrobił i niebawem znów spróbował kodów przy eksponatach. Jego oczom ukazał się rozbudowany opis procesora Intela Pentium 4. Od razu postanowił porównać jego parametry do innego z eksponatów i zeskanował jego QR. Ponieważ nie skupił się i nie zapamiętał wszystkiego z Intel Pentium skorzystał z historii dostępnej w aplikacji i szybko wrócił do niego bez konieczności ponownego skanowania kodu QR. Po kilkunastu </w:t>
      </w:r>
      <w:r>
        <w:lastRenderedPageBreak/>
        <w:t xml:space="preserve">minutach znalazł już sprzęt, który na tamte czasy był najlepszy i zechciał go pokazać znajomemu. Ale ponieważ w historii miał już niezły bajzel to skorzystał z opcji dodania do ulubionych. Dodał tam również najsłabszy z modeli, by pokazać różnicę. Gdyby kolega Romeo miał </w:t>
      </w:r>
      <w:r w:rsidR="001C178F">
        <w:t xml:space="preserve">tę </w:t>
      </w:r>
      <w:r>
        <w:t>aplikację</w:t>
      </w:r>
      <w:r w:rsidR="001C178F">
        <w:t xml:space="preserve"> to mógłby skorzystać z opcji udostępniania za pomocą linku. Następnym razem jak się spotkają to da mu znać o takiej możliwości.</w:t>
      </w:r>
    </w:p>
    <w:p w14:paraId="41D078BF" w14:textId="77777777" w:rsidR="001C178F" w:rsidRDefault="001C178F" w:rsidP="0069045C">
      <w:pPr>
        <w:jc w:val="both"/>
      </w:pPr>
    </w:p>
    <w:p w14:paraId="7D4243AC" w14:textId="1054DE9D" w:rsidR="0069045C" w:rsidRPr="00B202E1" w:rsidRDefault="001C178F" w:rsidP="0069045C">
      <w:pPr>
        <w:jc w:val="both"/>
      </w:pPr>
      <w:r>
        <w:t xml:space="preserve">Szef Kamili poinformował ją dzisiaj rano, że powstała nowa wystawa na starym ETI. Wiedziała już co to znaczy. Jej zadaniem było uzupełnienie jej o dodatkowe informacje dostępne pod kodem QR. Jednak Kamila nie zna się na programowaniu. Skorzysta zatem z edytora od twórców aplikacji, która ma te informacje wykorzystywać. Za pomocą kilku kliknięć dodała zdjęcia modelu z kilku stron oraz uzupełniła odpowiednie predefiniowane rubryczki. Przy kilku eksponatach okazało się, że niektóre informacje wymagały dodatkowej rubryczki a przy innych niektóre zostały puste — zatem odpowiednie z nich usunęła bądź dodała. </w:t>
      </w:r>
      <w:r w:rsidR="000415AC">
        <w:t>Gdyby była taka potrzeba to Kamila mogła uruchomić podgląd wprowadzonych przez siebie danych jako tekst w HTMLu i dalej go modyfikować, lecz tym razem nie było jej to potrzebne. Na koniec zapisała wprowadzone zmiany i wygenerowała kody QR dla każdego nowego eksponatu. Wystarczyło je wydrukować i nalepić w odpowiednie miejsca.</w:t>
      </w:r>
    </w:p>
    <w:p w14:paraId="00331D12" w14:textId="447F2B25" w:rsidR="0069045C" w:rsidRDefault="0069045C" w:rsidP="0069045C">
      <w:pPr>
        <w:pStyle w:val="Nagwek1"/>
        <w:jc w:val="both"/>
      </w:pPr>
      <w:bookmarkStart w:id="3" w:name="_Toc132844956"/>
      <w:r>
        <w:t>Backlog produktu</w:t>
      </w:r>
      <w:bookmarkEnd w:id="3"/>
    </w:p>
    <w:p w14:paraId="52C85473" w14:textId="23118CA6" w:rsidR="003879B9" w:rsidRPr="003879B9" w:rsidRDefault="003879B9" w:rsidP="003879B9">
      <w:r w:rsidRPr="003879B9">
        <w:rPr>
          <w:noProof/>
        </w:rPr>
        <w:drawing>
          <wp:inline distT="0" distB="0" distL="0" distR="0" wp14:anchorId="734D76E5" wp14:editId="7DD7310A">
            <wp:extent cx="5550185" cy="4965955"/>
            <wp:effectExtent l="0" t="0" r="0" b="6350"/>
            <wp:docPr id="8327635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63551" name=""/>
                    <pic:cNvPicPr/>
                  </pic:nvPicPr>
                  <pic:blipFill>
                    <a:blip r:embed="rId9"/>
                    <a:stretch>
                      <a:fillRect/>
                    </a:stretch>
                  </pic:blipFill>
                  <pic:spPr>
                    <a:xfrm>
                      <a:off x="0" y="0"/>
                      <a:ext cx="5550185" cy="4965955"/>
                    </a:xfrm>
                    <a:prstGeom prst="rect">
                      <a:avLst/>
                    </a:prstGeom>
                  </pic:spPr>
                </pic:pic>
              </a:graphicData>
            </a:graphic>
          </wp:inline>
        </w:drawing>
      </w:r>
    </w:p>
    <w:p w14:paraId="51314DB7" w14:textId="34543203" w:rsidR="003879B9" w:rsidRDefault="003879B9" w:rsidP="0069045C">
      <w:pPr>
        <w:jc w:val="both"/>
      </w:pPr>
      <w:r w:rsidRPr="003879B9">
        <w:rPr>
          <w:noProof/>
        </w:rPr>
        <w:lastRenderedPageBreak/>
        <w:drawing>
          <wp:inline distT="0" distB="0" distL="0" distR="0" wp14:anchorId="1D0F6CE4" wp14:editId="0CAFAC17">
            <wp:extent cx="5936773" cy="5759450"/>
            <wp:effectExtent l="0" t="0" r="6985" b="0"/>
            <wp:docPr id="14811527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52775" name=""/>
                    <pic:cNvPicPr/>
                  </pic:nvPicPr>
                  <pic:blipFill>
                    <a:blip r:embed="rId10"/>
                    <a:stretch>
                      <a:fillRect/>
                    </a:stretch>
                  </pic:blipFill>
                  <pic:spPr>
                    <a:xfrm>
                      <a:off x="0" y="0"/>
                      <a:ext cx="5950403" cy="5772673"/>
                    </a:xfrm>
                    <a:prstGeom prst="rect">
                      <a:avLst/>
                    </a:prstGeom>
                  </pic:spPr>
                </pic:pic>
              </a:graphicData>
            </a:graphic>
          </wp:inline>
        </w:drawing>
      </w:r>
    </w:p>
    <w:p w14:paraId="43EEE81F" w14:textId="79B969EA" w:rsidR="0069045C" w:rsidRDefault="003879B9" w:rsidP="0069045C">
      <w:pPr>
        <w:jc w:val="both"/>
      </w:pPr>
      <w:r>
        <w:t>Priorytety zostały nadane wg reguły MoSCoW z wykluczeniem „Won’t” (takich zadań po prostu nie wpisuje się do backlogu). Kolor czerwony — Must, kolor żółty — should, brak koloru — could.</w:t>
      </w:r>
    </w:p>
    <w:p w14:paraId="41F82E02" w14:textId="70A10E26" w:rsidR="003879B9" w:rsidRPr="00B202E1" w:rsidRDefault="003879B9" w:rsidP="0069045C">
      <w:pPr>
        <w:jc w:val="both"/>
      </w:pPr>
      <w:r>
        <w:t>Zadania posortowane najpierw na 3 kategorie: dot. użytkownika, dot. edytora, grafika. Następnie wg wstępnie szacownej trudności wykonania, priorytetu lub powiązania z innym zadaniem (zadania zbliżone do siebie funkcjonalnościami; znajdują się obok siebie).</w:t>
      </w:r>
    </w:p>
    <w:p w14:paraId="196694C0" w14:textId="3BDD6057" w:rsidR="0069045C" w:rsidRDefault="0069045C" w:rsidP="0069045C">
      <w:pPr>
        <w:pStyle w:val="Nagwek1"/>
        <w:jc w:val="both"/>
      </w:pPr>
      <w:bookmarkStart w:id="4" w:name="_Toc132844957"/>
      <w:r>
        <w:lastRenderedPageBreak/>
        <w:t>Kryteria akceptacji</w:t>
      </w:r>
      <w:bookmarkEnd w:id="4"/>
    </w:p>
    <w:p w14:paraId="5882F2D3" w14:textId="338025ED" w:rsidR="003879B9" w:rsidRPr="003879B9" w:rsidRDefault="003879B9" w:rsidP="00D962C3">
      <w:pPr>
        <w:jc w:val="center"/>
      </w:pPr>
      <w:r w:rsidRPr="003879B9">
        <w:rPr>
          <w:noProof/>
        </w:rPr>
        <w:drawing>
          <wp:inline distT="0" distB="0" distL="0" distR="0" wp14:anchorId="563BD0CF" wp14:editId="2D1A9619">
            <wp:extent cx="5003800" cy="3946297"/>
            <wp:effectExtent l="0" t="0" r="6350" b="0"/>
            <wp:docPr id="13757295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9574" name=""/>
                    <pic:cNvPicPr/>
                  </pic:nvPicPr>
                  <pic:blipFill>
                    <a:blip r:embed="rId11"/>
                    <a:stretch>
                      <a:fillRect/>
                    </a:stretch>
                  </pic:blipFill>
                  <pic:spPr>
                    <a:xfrm>
                      <a:off x="0" y="0"/>
                      <a:ext cx="5014319" cy="3954593"/>
                    </a:xfrm>
                    <a:prstGeom prst="rect">
                      <a:avLst/>
                    </a:prstGeom>
                  </pic:spPr>
                </pic:pic>
              </a:graphicData>
            </a:graphic>
          </wp:inline>
        </w:drawing>
      </w:r>
    </w:p>
    <w:p w14:paraId="6E01010D" w14:textId="00211C92" w:rsidR="003879B9" w:rsidRDefault="003879B9" w:rsidP="00D962C3">
      <w:pPr>
        <w:jc w:val="center"/>
      </w:pPr>
      <w:r w:rsidRPr="003879B9">
        <w:rPr>
          <w:noProof/>
        </w:rPr>
        <w:drawing>
          <wp:inline distT="0" distB="0" distL="0" distR="0" wp14:anchorId="1151C490" wp14:editId="7EC891A2">
            <wp:extent cx="5089780" cy="3740150"/>
            <wp:effectExtent l="0" t="0" r="0" b="0"/>
            <wp:docPr id="11868603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60361" name=""/>
                    <pic:cNvPicPr/>
                  </pic:nvPicPr>
                  <pic:blipFill>
                    <a:blip r:embed="rId12"/>
                    <a:stretch>
                      <a:fillRect/>
                    </a:stretch>
                  </pic:blipFill>
                  <pic:spPr>
                    <a:xfrm>
                      <a:off x="0" y="0"/>
                      <a:ext cx="5094815" cy="3743850"/>
                    </a:xfrm>
                    <a:prstGeom prst="rect">
                      <a:avLst/>
                    </a:prstGeom>
                  </pic:spPr>
                </pic:pic>
              </a:graphicData>
            </a:graphic>
          </wp:inline>
        </w:drawing>
      </w:r>
    </w:p>
    <w:p w14:paraId="1C393855" w14:textId="75590451" w:rsidR="003879B9" w:rsidRDefault="003879B9" w:rsidP="00D962C3">
      <w:pPr>
        <w:jc w:val="center"/>
      </w:pPr>
      <w:r w:rsidRPr="003879B9">
        <w:rPr>
          <w:noProof/>
        </w:rPr>
        <w:lastRenderedPageBreak/>
        <w:drawing>
          <wp:inline distT="0" distB="0" distL="0" distR="0" wp14:anchorId="73079E98" wp14:editId="436EA452">
            <wp:extent cx="5035550" cy="3920472"/>
            <wp:effectExtent l="0" t="0" r="0" b="4445"/>
            <wp:docPr id="18193740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74034" name=""/>
                    <pic:cNvPicPr/>
                  </pic:nvPicPr>
                  <pic:blipFill>
                    <a:blip r:embed="rId13"/>
                    <a:stretch>
                      <a:fillRect/>
                    </a:stretch>
                  </pic:blipFill>
                  <pic:spPr>
                    <a:xfrm>
                      <a:off x="0" y="0"/>
                      <a:ext cx="5047195" cy="3929538"/>
                    </a:xfrm>
                    <a:prstGeom prst="rect">
                      <a:avLst/>
                    </a:prstGeom>
                  </pic:spPr>
                </pic:pic>
              </a:graphicData>
            </a:graphic>
          </wp:inline>
        </w:drawing>
      </w:r>
    </w:p>
    <w:p w14:paraId="3C37FC79" w14:textId="344A8A3E" w:rsidR="003879B9" w:rsidRDefault="003879B9" w:rsidP="00D962C3">
      <w:pPr>
        <w:jc w:val="center"/>
      </w:pPr>
      <w:r w:rsidRPr="003879B9">
        <w:rPr>
          <w:noProof/>
        </w:rPr>
        <w:drawing>
          <wp:inline distT="0" distB="0" distL="0" distR="0" wp14:anchorId="2AA6379A" wp14:editId="1D3AD9ED">
            <wp:extent cx="4984750" cy="4825662"/>
            <wp:effectExtent l="0" t="0" r="6350" b="0"/>
            <wp:docPr id="1317241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4119" name=""/>
                    <pic:cNvPicPr/>
                  </pic:nvPicPr>
                  <pic:blipFill>
                    <a:blip r:embed="rId14"/>
                    <a:stretch>
                      <a:fillRect/>
                    </a:stretch>
                  </pic:blipFill>
                  <pic:spPr>
                    <a:xfrm>
                      <a:off x="0" y="0"/>
                      <a:ext cx="4993526" cy="4834158"/>
                    </a:xfrm>
                    <a:prstGeom prst="rect">
                      <a:avLst/>
                    </a:prstGeom>
                  </pic:spPr>
                </pic:pic>
              </a:graphicData>
            </a:graphic>
          </wp:inline>
        </w:drawing>
      </w:r>
    </w:p>
    <w:p w14:paraId="2D34BE77" w14:textId="77777777" w:rsidR="00C84E59" w:rsidRDefault="00C84E59" w:rsidP="00D962C3">
      <w:pPr>
        <w:pStyle w:val="Nagwek1"/>
        <w:jc w:val="center"/>
      </w:pPr>
      <w:bookmarkStart w:id="5" w:name="_Toc132844958"/>
      <w:r w:rsidRPr="00C84E59">
        <w:rPr>
          <w:rFonts w:asciiTheme="minorHAnsi" w:eastAsiaTheme="minorEastAsia" w:hAnsiTheme="minorHAnsi" w:cstheme="minorBidi"/>
          <w:noProof/>
          <w:color w:val="auto"/>
          <w:sz w:val="22"/>
          <w:szCs w:val="22"/>
        </w:rPr>
        <w:lastRenderedPageBreak/>
        <w:drawing>
          <wp:inline distT="0" distB="0" distL="0" distR="0" wp14:anchorId="46ED0AA2" wp14:editId="6CE46364">
            <wp:extent cx="4991100" cy="4336673"/>
            <wp:effectExtent l="0" t="0" r="0" b="6985"/>
            <wp:docPr id="8014508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50874" name=""/>
                    <pic:cNvPicPr/>
                  </pic:nvPicPr>
                  <pic:blipFill>
                    <a:blip r:embed="rId15"/>
                    <a:stretch>
                      <a:fillRect/>
                    </a:stretch>
                  </pic:blipFill>
                  <pic:spPr>
                    <a:xfrm>
                      <a:off x="0" y="0"/>
                      <a:ext cx="5002756" cy="4346801"/>
                    </a:xfrm>
                    <a:prstGeom prst="rect">
                      <a:avLst/>
                    </a:prstGeom>
                  </pic:spPr>
                </pic:pic>
              </a:graphicData>
            </a:graphic>
          </wp:inline>
        </w:drawing>
      </w:r>
    </w:p>
    <w:p w14:paraId="04B336DF" w14:textId="1E75EDE9" w:rsidR="0069045C" w:rsidRDefault="0069045C" w:rsidP="0069045C">
      <w:pPr>
        <w:pStyle w:val="Nagwek1"/>
        <w:jc w:val="both"/>
      </w:pPr>
      <w:r>
        <w:t>Definicja ukończenia</w:t>
      </w:r>
      <w:bookmarkEnd w:id="5"/>
    </w:p>
    <w:p w14:paraId="6F81DA5E" w14:textId="1645F67E" w:rsidR="008E05E9" w:rsidRDefault="00C84E59" w:rsidP="00D962C3">
      <w:pPr>
        <w:jc w:val="center"/>
      </w:pPr>
      <w:r w:rsidRPr="00C84E59">
        <w:rPr>
          <w:noProof/>
        </w:rPr>
        <w:drawing>
          <wp:inline distT="0" distB="0" distL="0" distR="0" wp14:anchorId="150DEEFB" wp14:editId="206A3968">
            <wp:extent cx="5003800" cy="3593154"/>
            <wp:effectExtent l="0" t="0" r="6350" b="7620"/>
            <wp:docPr id="1077453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5384" name=""/>
                    <pic:cNvPicPr/>
                  </pic:nvPicPr>
                  <pic:blipFill>
                    <a:blip r:embed="rId16"/>
                    <a:stretch>
                      <a:fillRect/>
                    </a:stretch>
                  </pic:blipFill>
                  <pic:spPr>
                    <a:xfrm>
                      <a:off x="0" y="0"/>
                      <a:ext cx="5017280" cy="3602834"/>
                    </a:xfrm>
                    <a:prstGeom prst="rect">
                      <a:avLst/>
                    </a:prstGeom>
                  </pic:spPr>
                </pic:pic>
              </a:graphicData>
            </a:graphic>
          </wp:inline>
        </w:drawing>
      </w:r>
    </w:p>
    <w:p w14:paraId="6CD7CEA8" w14:textId="1A205EAB" w:rsidR="007A3B14" w:rsidRPr="007A3B14" w:rsidRDefault="007A3B14" w:rsidP="00402C17">
      <w:pPr>
        <w:pStyle w:val="Akapitzlist"/>
      </w:pPr>
    </w:p>
    <w:sectPr w:rsidR="007A3B14" w:rsidRPr="007A3B1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FB45B" w14:textId="77777777" w:rsidR="00934C62" w:rsidRDefault="00934C62" w:rsidP="00682ADD">
      <w:pPr>
        <w:spacing w:after="0" w:line="240" w:lineRule="auto"/>
      </w:pPr>
      <w:r>
        <w:separator/>
      </w:r>
    </w:p>
  </w:endnote>
  <w:endnote w:type="continuationSeparator" w:id="0">
    <w:p w14:paraId="738C7765" w14:textId="77777777" w:rsidR="00934C62" w:rsidRDefault="00934C62" w:rsidP="0068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330603"/>
      <w:docPartObj>
        <w:docPartGallery w:val="Page Numbers (Bottom of Page)"/>
        <w:docPartUnique/>
      </w:docPartObj>
    </w:sdtPr>
    <w:sdtContent>
      <w:p w14:paraId="64F0FBF5" w14:textId="0C1F8EFF" w:rsidR="005F2ECD" w:rsidRDefault="005F2ECD">
        <w:pPr>
          <w:pStyle w:val="Stopka"/>
          <w:jc w:val="right"/>
        </w:pPr>
        <w:r>
          <w:fldChar w:fldCharType="begin"/>
        </w:r>
        <w:r>
          <w:instrText>PAGE   \* MERGEFORMAT</w:instrText>
        </w:r>
        <w:r>
          <w:fldChar w:fldCharType="separate"/>
        </w:r>
        <w:r>
          <w:t>2</w:t>
        </w:r>
        <w:r>
          <w:fldChar w:fldCharType="end"/>
        </w:r>
        <w:r>
          <w:t xml:space="preserve"> / 6</w:t>
        </w:r>
      </w:p>
    </w:sdtContent>
  </w:sdt>
  <w:p w14:paraId="6A46BEB2" w14:textId="77777777" w:rsidR="005F2ECD" w:rsidRDefault="005F2E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5F00" w14:textId="77777777" w:rsidR="00934C62" w:rsidRDefault="00934C62" w:rsidP="00682ADD">
      <w:pPr>
        <w:spacing w:after="0" w:line="240" w:lineRule="auto"/>
      </w:pPr>
      <w:r>
        <w:separator/>
      </w:r>
    </w:p>
  </w:footnote>
  <w:footnote w:type="continuationSeparator" w:id="0">
    <w:p w14:paraId="77417CE7" w14:textId="77777777" w:rsidR="00934C62" w:rsidRDefault="00934C62" w:rsidP="00682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85"/>
    <w:multiLevelType w:val="hybridMultilevel"/>
    <w:tmpl w:val="F1E6B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F89447C"/>
    <w:multiLevelType w:val="hybridMultilevel"/>
    <w:tmpl w:val="0512E8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7D515EA"/>
    <w:multiLevelType w:val="hybridMultilevel"/>
    <w:tmpl w:val="D4CC3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8A653F"/>
    <w:multiLevelType w:val="hybridMultilevel"/>
    <w:tmpl w:val="EF7895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503D4D"/>
    <w:multiLevelType w:val="hybridMultilevel"/>
    <w:tmpl w:val="E03AAF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8863B3A"/>
    <w:multiLevelType w:val="hybridMultilevel"/>
    <w:tmpl w:val="AF9211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C034177"/>
    <w:multiLevelType w:val="hybridMultilevel"/>
    <w:tmpl w:val="6B60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58604785">
    <w:abstractNumId w:val="5"/>
  </w:num>
  <w:num w:numId="2" w16cid:durableId="1307471760">
    <w:abstractNumId w:val="1"/>
  </w:num>
  <w:num w:numId="3" w16cid:durableId="448399890">
    <w:abstractNumId w:val="6"/>
  </w:num>
  <w:num w:numId="4" w16cid:durableId="1974672193">
    <w:abstractNumId w:val="4"/>
  </w:num>
  <w:num w:numId="5" w16cid:durableId="190382791">
    <w:abstractNumId w:val="2"/>
  </w:num>
  <w:num w:numId="6" w16cid:durableId="461922376">
    <w:abstractNumId w:val="0"/>
  </w:num>
  <w:num w:numId="7" w16cid:durableId="741105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8C"/>
    <w:rsid w:val="000415AC"/>
    <w:rsid w:val="00167C41"/>
    <w:rsid w:val="00174A94"/>
    <w:rsid w:val="001A17AD"/>
    <w:rsid w:val="001C178F"/>
    <w:rsid w:val="00293B99"/>
    <w:rsid w:val="002949B2"/>
    <w:rsid w:val="00306C3C"/>
    <w:rsid w:val="00354112"/>
    <w:rsid w:val="003879B9"/>
    <w:rsid w:val="003B766B"/>
    <w:rsid w:val="00402C17"/>
    <w:rsid w:val="004F1116"/>
    <w:rsid w:val="005A596E"/>
    <w:rsid w:val="005C3D49"/>
    <w:rsid w:val="005F2ECD"/>
    <w:rsid w:val="00682ADD"/>
    <w:rsid w:val="0069045C"/>
    <w:rsid w:val="006C3D1A"/>
    <w:rsid w:val="00716B4D"/>
    <w:rsid w:val="007731D2"/>
    <w:rsid w:val="007A3B14"/>
    <w:rsid w:val="008E05E9"/>
    <w:rsid w:val="008E489A"/>
    <w:rsid w:val="00931F62"/>
    <w:rsid w:val="00934C62"/>
    <w:rsid w:val="00970632"/>
    <w:rsid w:val="0097246A"/>
    <w:rsid w:val="0098496C"/>
    <w:rsid w:val="00A60F14"/>
    <w:rsid w:val="00AA6DD6"/>
    <w:rsid w:val="00AE074F"/>
    <w:rsid w:val="00B202E1"/>
    <w:rsid w:val="00B56C5F"/>
    <w:rsid w:val="00BE5A3E"/>
    <w:rsid w:val="00C84E59"/>
    <w:rsid w:val="00CF1831"/>
    <w:rsid w:val="00CF621A"/>
    <w:rsid w:val="00D962C3"/>
    <w:rsid w:val="00DB3A4C"/>
    <w:rsid w:val="00DD548C"/>
    <w:rsid w:val="00ED09E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0717"/>
  <w15:chartTrackingRefBased/>
  <w15:docId w15:val="{8721096F-9374-4E50-AFE2-BBF7F797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E0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D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8E05E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E05E9"/>
    <w:pPr>
      <w:outlineLvl w:val="9"/>
    </w:pPr>
    <w:rPr>
      <w:kern w:val="0"/>
      <w14:ligatures w14:val="none"/>
    </w:rPr>
  </w:style>
  <w:style w:type="paragraph" w:styleId="Akapitzlist">
    <w:name w:val="List Paragraph"/>
    <w:basedOn w:val="Normalny"/>
    <w:uiPriority w:val="34"/>
    <w:qFormat/>
    <w:rsid w:val="008E05E9"/>
    <w:pPr>
      <w:ind w:left="720"/>
      <w:contextualSpacing/>
    </w:pPr>
  </w:style>
  <w:style w:type="paragraph" w:styleId="Spistreci1">
    <w:name w:val="toc 1"/>
    <w:basedOn w:val="Normalny"/>
    <w:next w:val="Normalny"/>
    <w:autoRedefine/>
    <w:uiPriority w:val="39"/>
    <w:unhideWhenUsed/>
    <w:rsid w:val="00B202E1"/>
    <w:pPr>
      <w:spacing w:after="100"/>
    </w:pPr>
  </w:style>
  <w:style w:type="character" w:styleId="Hipercze">
    <w:name w:val="Hyperlink"/>
    <w:basedOn w:val="Domylnaczcionkaakapitu"/>
    <w:uiPriority w:val="99"/>
    <w:unhideWhenUsed/>
    <w:rsid w:val="00B202E1"/>
    <w:rPr>
      <w:color w:val="0563C1" w:themeColor="hyperlink"/>
      <w:u w:val="single"/>
    </w:rPr>
  </w:style>
  <w:style w:type="paragraph" w:styleId="Tekstprzypisukocowego">
    <w:name w:val="endnote text"/>
    <w:basedOn w:val="Normalny"/>
    <w:link w:val="TekstprzypisukocowegoZnak"/>
    <w:uiPriority w:val="99"/>
    <w:semiHidden/>
    <w:unhideWhenUsed/>
    <w:rsid w:val="00682AD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82ADD"/>
    <w:rPr>
      <w:sz w:val="20"/>
      <w:szCs w:val="20"/>
    </w:rPr>
  </w:style>
  <w:style w:type="character" w:styleId="Odwoanieprzypisukocowego">
    <w:name w:val="endnote reference"/>
    <w:basedOn w:val="Domylnaczcionkaakapitu"/>
    <w:uiPriority w:val="99"/>
    <w:semiHidden/>
    <w:unhideWhenUsed/>
    <w:rsid w:val="00682ADD"/>
    <w:rPr>
      <w:vertAlign w:val="superscript"/>
    </w:rPr>
  </w:style>
  <w:style w:type="character" w:styleId="Nierozpoznanawzmianka">
    <w:name w:val="Unresolved Mention"/>
    <w:basedOn w:val="Domylnaczcionkaakapitu"/>
    <w:uiPriority w:val="99"/>
    <w:semiHidden/>
    <w:unhideWhenUsed/>
    <w:rsid w:val="00682ADD"/>
    <w:rPr>
      <w:color w:val="605E5C"/>
      <w:shd w:val="clear" w:color="auto" w:fill="E1DFDD"/>
    </w:rPr>
  </w:style>
  <w:style w:type="paragraph" w:styleId="Nagwek">
    <w:name w:val="header"/>
    <w:basedOn w:val="Normalny"/>
    <w:link w:val="NagwekZnak"/>
    <w:uiPriority w:val="99"/>
    <w:unhideWhenUsed/>
    <w:rsid w:val="005F2EC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2ECD"/>
  </w:style>
  <w:style w:type="paragraph" w:styleId="Stopka">
    <w:name w:val="footer"/>
    <w:basedOn w:val="Normalny"/>
    <w:link w:val="StopkaZnak"/>
    <w:uiPriority w:val="99"/>
    <w:unhideWhenUsed/>
    <w:rsid w:val="005F2EC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2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A8F8-FB84-4B8A-91AC-FA5FC930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6</Pages>
  <Words>590</Words>
  <Characters>3543</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Piwowski</dc:creator>
  <cp:keywords/>
  <dc:description/>
  <cp:lastModifiedBy>Tomasz Piwowski</cp:lastModifiedBy>
  <cp:revision>17</cp:revision>
  <cp:lastPrinted>2023-05-01T14:10:00Z</cp:lastPrinted>
  <dcterms:created xsi:type="dcterms:W3CDTF">2023-04-19T23:03:00Z</dcterms:created>
  <dcterms:modified xsi:type="dcterms:W3CDTF">2023-05-03T19:38:00Z</dcterms:modified>
</cp:coreProperties>
</file>