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>
      <v:fill r:id="rId2" type="tile"/>
    </v:background>
  </w:background>
  <w:body>
    <w:p w:rsidR="00000000" w:rsidRDefault="001E5DE7">
      <w:pPr>
        <w:jc w:val="center"/>
        <w:divId w:val="53361186"/>
        <w:rPr>
          <w:b/>
          <w:color w:val="0070C0"/>
          <w:sz w:val="28"/>
          <w:szCs w:val="28"/>
          <w:u w:val="single"/>
        </w:rPr>
      </w:pPr>
      <w:proofErr w:type="gramStart"/>
      <w:r>
        <w:rPr>
          <w:b/>
          <w:color w:val="0070C0"/>
          <w:sz w:val="28"/>
          <w:szCs w:val="28"/>
          <w:u w:val="single"/>
        </w:rPr>
        <w:t>TWO BODIES PROBLEM.</w:t>
      </w:r>
      <w:proofErr w:type="gramEnd"/>
      <w:r>
        <w:rPr>
          <w:b/>
          <w:color w:val="0070C0"/>
          <w:sz w:val="28"/>
          <w:szCs w:val="28"/>
          <w:u w:val="single"/>
        </w:rPr>
        <w:t xml:space="preserve">            </w:t>
      </w:r>
      <w:proofErr w:type="gramStart"/>
      <w:r>
        <w:rPr>
          <w:b/>
          <w:color w:val="0070C0"/>
          <w:sz w:val="28"/>
          <w:szCs w:val="28"/>
          <w:u w:val="single"/>
        </w:rPr>
        <w:t>PLANETMOTION.</w:t>
      </w:r>
      <w:proofErr w:type="gramEnd"/>
      <w:r>
        <w:rPr>
          <w:b/>
          <w:color w:val="0070C0"/>
          <w:sz w:val="28"/>
          <w:szCs w:val="28"/>
          <w:u w:val="single"/>
        </w:rPr>
        <w:t xml:space="preserve">            </w:t>
      </w:r>
      <w:proofErr w:type="gramStart"/>
      <w:r>
        <w:rPr>
          <w:b/>
          <w:color w:val="0070C0"/>
          <w:sz w:val="28"/>
          <w:szCs w:val="28"/>
          <w:u w:val="single"/>
        </w:rPr>
        <w:t>LAWS OF KEPLER.</w:t>
      </w:r>
      <w:proofErr w:type="gramEnd"/>
    </w:p>
    <w:p w:rsidR="00000000" w:rsidRDefault="001E5DE7">
      <w:pPr>
        <w:divId w:val="53361186"/>
      </w:pPr>
    </w:p>
    <w:p w:rsidR="00000000" w:rsidRDefault="001E5DE7">
      <w:pPr>
        <w:ind w:left="1440" w:right="1440"/>
        <w:divId w:val="53361186"/>
      </w:pPr>
    </w:p>
    <w:p w:rsidR="00000000" w:rsidRDefault="001E5DE7">
      <w:pPr>
        <w:ind w:left="1440" w:right="1440"/>
        <w:divId w:val="53361186"/>
      </w:pPr>
      <w:r>
        <w:t xml:space="preserve">The Sun </w:t>
      </w:r>
      <w:r>
        <w:rPr>
          <w:i/>
        </w:rPr>
        <w:t>S</w:t>
      </w:r>
      <w:r>
        <w:t xml:space="preserve"> (mass </w:t>
      </w:r>
      <w:r>
        <w:rPr>
          <w:i/>
        </w:rPr>
        <w:t>M</w:t>
      </w:r>
      <w:r>
        <w:t xml:space="preserve">) and the Planet P (mass </w:t>
      </w:r>
      <w:r>
        <w:rPr>
          <w:i/>
        </w:rPr>
        <w:t>m</w:t>
      </w:r>
      <w:r>
        <w:t xml:space="preserve">) are located at a distance </w:t>
      </w:r>
      <w:r>
        <w:rPr>
          <w:i/>
        </w:rPr>
        <w:t>SP=r</w:t>
      </w:r>
      <w:r>
        <w:t xml:space="preserve"> of each other (fig.1). They attract each other according to the law of </w:t>
      </w:r>
      <w:smartTag w:uri="urn:schemas-microsoft-com:office:smarttags" w:element="City">
        <w:smartTag w:uri="urn:schemas-microsoft-com:office:smarttags" w:element="place">
          <w:r>
            <w:t>Newton</w:t>
          </w:r>
        </w:smartTag>
      </w:smartTag>
      <w:r>
        <w:t xml:space="preserve"> </w:t>
      </w:r>
      <w:r>
        <w:t>with the force of gravitational attraction:</w:t>
      </w:r>
    </w:p>
    <w:p w:rsidR="00000000" w:rsidRDefault="001E5DE7">
      <w:pPr>
        <w:ind w:left="1440" w:right="1440"/>
        <w:jc w:val="center"/>
        <w:divId w:val="53361186"/>
      </w:pPr>
      <w:r>
        <w:rPr>
          <w:vertAlign w:val="subscript"/>
        </w:rPr>
        <w:object w:dxaOrig="10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15pt;height:31.2pt" o:ole="">
            <v:imagedata r:id="rId7" o:title=""/>
          </v:shape>
          <o:OLEObject Type="Embed" ProgID="Equation.3" ShapeID="_x0000_i1025" DrawAspect="Content" ObjectID="_1600251398" r:id="rId8"/>
        </w:object>
      </w:r>
    </w:p>
    <w:p w:rsidR="00000000" w:rsidRDefault="001E5DE7">
      <w:pPr>
        <w:ind w:left="1440" w:right="1440"/>
        <w:divId w:val="53361186"/>
        <w:rPr>
          <w:i/>
        </w:rPr>
      </w:pPr>
      <w:r>
        <w:t xml:space="preserve">This invokes on </w:t>
      </w:r>
      <w:r>
        <w:rPr>
          <w:i/>
        </w:rPr>
        <w:t>P</w:t>
      </w:r>
      <w:r>
        <w:t xml:space="preserve"> by </w:t>
      </w:r>
      <w:r>
        <w:rPr>
          <w:i/>
        </w:rPr>
        <w:t>S</w:t>
      </w:r>
      <w:r>
        <w:t xml:space="preserve"> an acceleration </w:t>
      </w:r>
      <w:r>
        <w:rPr>
          <w:i/>
        </w:rPr>
        <w:t>a</w:t>
      </w:r>
      <w:r>
        <w:rPr>
          <w:i/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in the direction </w:t>
      </w:r>
      <w:r>
        <w:rPr>
          <w:i/>
        </w:rPr>
        <w:t>PS</w:t>
      </w:r>
      <w:r>
        <w:t xml:space="preserve"> with the size </w:t>
      </w:r>
      <w:r>
        <w:rPr>
          <w:i/>
        </w:rPr>
        <w:t>a</w:t>
      </w:r>
      <w:r>
        <w:rPr>
          <w:i/>
          <w:vertAlign w:val="subscript"/>
        </w:rPr>
        <w:t>1</w:t>
      </w:r>
      <w:r>
        <w:rPr>
          <w:i/>
        </w:rPr>
        <w:t>= (</w:t>
      </w:r>
      <w:r>
        <w:rPr>
          <w:i/>
          <w:lang w:val="nl-NL"/>
        </w:rPr>
        <w:t>γ</w:t>
      </w:r>
      <w:r>
        <w:rPr>
          <w:i/>
        </w:rPr>
        <w:t>M/r</w:t>
      </w:r>
      <w:r>
        <w:rPr>
          <w:i/>
          <w:vertAlign w:val="superscript"/>
        </w:rPr>
        <w:t>2</w:t>
      </w:r>
      <w:r>
        <w:rPr>
          <w:i/>
        </w:rPr>
        <w:t>).</w:t>
      </w:r>
    </w:p>
    <w:p w:rsidR="00000000" w:rsidRDefault="001E5DE7">
      <w:pPr>
        <w:ind w:left="1440" w:right="1440"/>
        <w:divId w:val="53361186"/>
      </w:pPr>
      <w:r>
        <w:t xml:space="preserve">S undergoes by P an acceleration </w:t>
      </w:r>
      <w:r>
        <w:rPr>
          <w:i/>
        </w:rPr>
        <w:t>a</w:t>
      </w:r>
      <w:r>
        <w:rPr>
          <w:i/>
          <w:vertAlign w:val="subscript"/>
        </w:rPr>
        <w:t>2</w:t>
      </w:r>
      <w:r>
        <w:t xml:space="preserve"> in the direction </w:t>
      </w:r>
      <w:r>
        <w:rPr>
          <w:i/>
        </w:rPr>
        <w:t>SP</w:t>
      </w:r>
      <w:r>
        <w:t xml:space="preserve">, equal to </w:t>
      </w:r>
      <w:r>
        <w:rPr>
          <w:i/>
        </w:rPr>
        <w:t>a</w:t>
      </w:r>
      <w:r>
        <w:rPr>
          <w:i/>
          <w:vertAlign w:val="subscript"/>
        </w:rPr>
        <w:t>2</w:t>
      </w:r>
      <w:r>
        <w:rPr>
          <w:i/>
        </w:rPr>
        <w:t>= (</w:t>
      </w:r>
      <w:r>
        <w:rPr>
          <w:i/>
          <w:lang w:val="nl-NL"/>
        </w:rPr>
        <w:t>γ</w:t>
      </w:r>
      <w:r>
        <w:rPr>
          <w:i/>
        </w:rPr>
        <w:t>m/r</w:t>
      </w:r>
      <w:r>
        <w:rPr>
          <w:i/>
          <w:vertAlign w:val="superscript"/>
        </w:rPr>
        <w:t>2</w:t>
      </w:r>
      <w:r>
        <w:t>).</w:t>
      </w:r>
    </w:p>
    <w:p w:rsidR="00000000" w:rsidRDefault="001E5DE7">
      <w:pPr>
        <w:ind w:left="1440" w:right="1440"/>
        <w:divId w:val="53361186"/>
      </w:pPr>
      <w:r>
        <w:t>The relative accelera</w:t>
      </w:r>
      <w:r>
        <w:t>tion of P with regard to S amounts to</w:t>
      </w:r>
    </w:p>
    <w:p w:rsidR="00000000" w:rsidRDefault="001E5DE7">
      <w:pPr>
        <w:ind w:left="1440" w:right="1440"/>
        <w:jc w:val="center"/>
        <w:divId w:val="53361186"/>
      </w:pPr>
      <w:r>
        <w:rPr>
          <w:vertAlign w:val="subscript"/>
        </w:rPr>
        <w:object w:dxaOrig="2419" w:dyaOrig="620">
          <v:shape id="_x0000_i1026" type="#_x0000_t75" style="width:121.7pt;height:31.2pt" o:ole="">
            <v:imagedata r:id="rId9" o:title=""/>
          </v:shape>
          <o:OLEObject Type="Embed" ProgID="Equation.3" ShapeID="_x0000_i1026" DrawAspect="Content" ObjectID="_1600251399" r:id="rId10"/>
        </w:object>
      </w:r>
      <w:r>
        <w:t>.</w:t>
      </w:r>
    </w:p>
    <w:p w:rsidR="00000000" w:rsidRDefault="001E5DE7">
      <w:pPr>
        <w:ind w:left="1440" w:right="1440"/>
        <w:divId w:val="53361186"/>
      </w:pPr>
      <w:r>
        <w:t xml:space="preserve">This is directed from </w:t>
      </w:r>
      <w:r>
        <w:rPr>
          <w:i/>
        </w:rPr>
        <w:t xml:space="preserve">P </w:t>
      </w:r>
      <w:r>
        <w:t>to</w:t>
      </w:r>
      <w:r>
        <w:rPr>
          <w:i/>
        </w:rPr>
        <w:t xml:space="preserve"> S.</w:t>
      </w:r>
      <w:r>
        <w:t xml:space="preserve"> If a rectangular coordinate system is chosen (in the plane of movement) with </w:t>
      </w:r>
      <w:r>
        <w:rPr>
          <w:i/>
        </w:rPr>
        <w:t>S</w:t>
      </w:r>
      <w:r>
        <w:t xml:space="preserve"> as origin, and the direction of the </w:t>
      </w:r>
      <w:r>
        <w:rPr>
          <w:i/>
        </w:rPr>
        <w:t>X</w:t>
      </w:r>
      <w:r>
        <w:t>-ax arbitrary, then the components of the accele</w:t>
      </w:r>
      <w:r>
        <w:t xml:space="preserve">ration of </w:t>
      </w:r>
      <w:r>
        <w:rPr>
          <w:i/>
        </w:rPr>
        <w:t>P</w:t>
      </w:r>
      <w:r>
        <w:t xml:space="preserve"> in </w:t>
      </w:r>
      <w:r>
        <w:rPr>
          <w:i/>
        </w:rPr>
        <w:t>X</w:t>
      </w:r>
      <w:r>
        <w:t xml:space="preserve">- en </w:t>
      </w:r>
      <w:r>
        <w:rPr>
          <w:i/>
        </w:rPr>
        <w:t>Y</w:t>
      </w:r>
      <w:r>
        <w:t xml:space="preserve">-direction are successively </w:t>
      </w:r>
    </w:p>
    <w:p w:rsidR="00000000" w:rsidRDefault="001E5DE7">
      <w:pPr>
        <w:ind w:left="1440" w:right="1440"/>
        <w:jc w:val="center"/>
        <w:divId w:val="53361186"/>
      </w:pPr>
      <w:r>
        <w:rPr>
          <w:vertAlign w:val="subscript"/>
        </w:rPr>
        <w:object w:dxaOrig="3019" w:dyaOrig="620">
          <v:shape id="_x0000_i1027" type="#_x0000_t75" style="width:151.65pt;height:31.2pt" o:ole="">
            <v:imagedata r:id="rId11" o:title=""/>
          </v:shape>
          <o:OLEObject Type="Embed" ProgID="Equation.3" ShapeID="_x0000_i1027" DrawAspect="Content" ObjectID="_1600251400" r:id="rId12"/>
        </w:object>
      </w:r>
      <w:r>
        <w:t>,</w:t>
      </w:r>
    </w:p>
    <w:p w:rsidR="00000000" w:rsidRDefault="001E5DE7">
      <w:pPr>
        <w:ind w:left="1440" w:right="1440"/>
        <w:jc w:val="center"/>
        <w:divId w:val="53361186"/>
      </w:pPr>
      <w:r>
        <w:rPr>
          <w:vertAlign w:val="subscript"/>
        </w:rPr>
        <w:object w:dxaOrig="3019" w:dyaOrig="620">
          <v:shape id="_x0000_i1028" type="#_x0000_t75" style="width:151.65pt;height:31.2pt" o:ole="">
            <v:imagedata r:id="rId13" o:title=""/>
          </v:shape>
          <o:OLEObject Type="Embed" ProgID="Equation.3" ShapeID="_x0000_i1028" DrawAspect="Content" ObjectID="_1600251401" r:id="rId14"/>
        </w:object>
      </w:r>
      <w:r>
        <w:t>,</w:t>
      </w:r>
    </w:p>
    <w:p w:rsidR="00000000" w:rsidRDefault="001E5DE7">
      <w:pPr>
        <w:ind w:left="1440" w:right="1440"/>
        <w:divId w:val="53361186"/>
      </w:pPr>
      <w:r>
        <w:t xml:space="preserve">Where </w:t>
      </w:r>
      <w:r>
        <w:rPr>
          <w:i/>
        </w:rPr>
        <w:t>Ф</w:t>
      </w:r>
      <w:r>
        <w:t xml:space="preserve"> depicts the angle between the radius line </w:t>
      </w:r>
      <w:r>
        <w:rPr>
          <w:i/>
        </w:rPr>
        <w:t>r=SP</w:t>
      </w:r>
      <w:r>
        <w:t xml:space="preserve"> and the positive </w:t>
      </w:r>
      <w:r>
        <w:rPr>
          <w:i/>
        </w:rPr>
        <w:t>X</w:t>
      </w:r>
      <w:r>
        <w:t>-ax.</w:t>
      </w:r>
    </w:p>
    <w:p w:rsidR="00000000" w:rsidRDefault="001E5DE7">
      <w:pPr>
        <w:ind w:left="1440" w:right="1440"/>
        <w:divId w:val="53361186"/>
      </w:pPr>
    </w:p>
    <w:p w:rsidR="00000000" w:rsidRDefault="001E5DE7">
      <w:pPr>
        <w:ind w:left="1440" w:right="1440" w:firstLine="720"/>
        <w:jc w:val="center"/>
        <w:divId w:val="53361186"/>
        <w:rPr>
          <w:lang w:val="nl-NL"/>
        </w:rPr>
      </w:pPr>
      <w:r>
        <w:rPr>
          <w:noProof/>
        </w:rPr>
        <w:drawing>
          <wp:inline distT="0" distB="0" distL="0" distR="0">
            <wp:extent cx="4118610" cy="27590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5DE7">
      <w:pPr>
        <w:ind w:left="1440" w:right="1440"/>
        <w:jc w:val="center"/>
        <w:divId w:val="53361186"/>
      </w:pPr>
      <w:r>
        <w:t>Fig.1</w:t>
      </w:r>
    </w:p>
    <w:p w:rsidR="00000000" w:rsidRDefault="001E5DE7">
      <w:pPr>
        <w:ind w:left="1440" w:right="1440"/>
        <w:divId w:val="53361186"/>
      </w:pPr>
    </w:p>
    <w:p w:rsidR="00000000" w:rsidRDefault="001E5DE7">
      <w:pPr>
        <w:ind w:left="1440" w:right="1440"/>
        <w:divId w:val="53361186"/>
      </w:pPr>
      <w:r>
        <w:t xml:space="preserve">Hence the differential equations of the movement of </w:t>
      </w:r>
      <w:r>
        <w:rPr>
          <w:i/>
        </w:rPr>
        <w:t>P</w:t>
      </w:r>
      <w:r>
        <w:t xml:space="preserve"> with respect to</w:t>
      </w:r>
      <w:r>
        <w:t xml:space="preserve"> </w:t>
      </w:r>
      <w:r>
        <w:rPr>
          <w:i/>
        </w:rPr>
        <w:t>S</w:t>
      </w:r>
      <w:r>
        <w:t xml:space="preserve"> are:</w:t>
      </w:r>
    </w:p>
    <w:p w:rsidR="00000000" w:rsidRDefault="001E5DE7">
      <w:pPr>
        <w:ind w:left="1440" w:right="1440"/>
        <w:jc w:val="center"/>
        <w:divId w:val="53361186"/>
      </w:pPr>
      <w: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5" type="#_x0000_t87" style="position:absolute;left:0;text-align:left;margin-left:135pt;margin-top:2.6pt;width:12pt;height:1in;z-index:251657216"/>
        </w:pict>
      </w:r>
      <w:r>
        <w:rPr>
          <w:vertAlign w:val="subscript"/>
        </w:rPr>
        <w:object w:dxaOrig="2280" w:dyaOrig="1320">
          <v:shape id="_x0000_i1030" type="#_x0000_t75" style="width:114.05pt;height:66.25pt" o:ole="">
            <v:imagedata r:id="rId16" o:title=""/>
          </v:shape>
          <o:OLEObject Type="Embed" ProgID="Equation.3" ShapeID="_x0000_i1030" DrawAspect="Content" ObjectID="_1600251402" r:id="rId17"/>
        </w:object>
      </w:r>
      <w:r>
        <w:t xml:space="preserve">   </w:t>
      </w:r>
      <w:r>
        <w:tab/>
      </w:r>
      <w:r>
        <w:tab/>
      </w:r>
      <w:r>
        <w:tab/>
      </w:r>
      <w:r>
        <w:tab/>
        <w:t xml:space="preserve"> (1)</w:t>
      </w:r>
    </w:p>
    <w:p w:rsidR="00000000" w:rsidRDefault="001E5DE7">
      <w:pPr>
        <w:ind w:left="1440" w:right="1440"/>
        <w:jc w:val="center"/>
        <w:divId w:val="53361186"/>
      </w:pPr>
    </w:p>
    <w:p w:rsidR="00000000" w:rsidRDefault="001E5DE7">
      <w:pPr>
        <w:ind w:left="1440" w:right="1440"/>
        <w:divId w:val="53361186"/>
      </w:pPr>
      <w:r>
        <w:t>From the equations (1):</w:t>
      </w:r>
    </w:p>
    <w:p w:rsidR="00000000" w:rsidRDefault="001E5DE7">
      <w:pPr>
        <w:ind w:left="1440" w:right="1440"/>
        <w:jc w:val="center"/>
        <w:divId w:val="53361186"/>
      </w:pPr>
      <w:r>
        <w:rPr>
          <w:vertAlign w:val="subscript"/>
        </w:rPr>
        <w:object w:dxaOrig="3620" w:dyaOrig="660">
          <v:shape id="_x0000_i1031" type="#_x0000_t75" style="width:179.7pt;height:33.15pt" o:ole="">
            <v:imagedata r:id="rId18" o:title=""/>
          </v:shape>
          <o:OLEObject Type="Embed" ProgID="Equation.3" ShapeID="_x0000_i1031" DrawAspect="Content" ObjectID="_1600251403" r:id="rId19"/>
        </w:object>
      </w:r>
    </w:p>
    <w:p w:rsidR="00000000" w:rsidRDefault="001E5DE7">
      <w:pPr>
        <w:ind w:left="1440" w:right="1440"/>
        <w:divId w:val="53361186"/>
      </w:pPr>
      <w:r>
        <w:t>Thus after integration</w:t>
      </w:r>
    </w:p>
    <w:p w:rsidR="00000000" w:rsidRDefault="001E5DE7">
      <w:pPr>
        <w:ind w:left="1440" w:right="1440"/>
        <w:jc w:val="center"/>
        <w:divId w:val="53361186"/>
      </w:pPr>
      <w:r>
        <w:rPr>
          <w:vertAlign w:val="subscript"/>
        </w:rPr>
        <w:object w:dxaOrig="1679" w:dyaOrig="620">
          <v:shape id="_x0000_i1032" type="#_x0000_t75" style="width:84.1pt;height:31.2pt" o:ole="">
            <v:imagedata r:id="rId20" o:title=""/>
          </v:shape>
          <o:OLEObject Type="Embed" ProgID="Equation.3" ShapeID="_x0000_i1032" DrawAspect="Content" ObjectID="_1600251404" r:id="rId21"/>
        </w:object>
      </w:r>
      <w:r>
        <w:t xml:space="preserve">  (2)</w:t>
      </w:r>
    </w:p>
    <w:p w:rsidR="00000000" w:rsidRDefault="001E5DE7">
      <w:pPr>
        <w:ind w:left="1440" w:right="1440"/>
        <w:divId w:val="53361186"/>
      </w:pPr>
      <w:r>
        <w:t>The mathematical physical meaning of this integration constant C becomes already partially distinct by the introdu</w:t>
      </w:r>
      <w:r>
        <w:t>ction of polar coordinates</w:t>
      </w:r>
    </w:p>
    <w:p w:rsidR="00000000" w:rsidRDefault="001E5DE7">
      <w:pPr>
        <w:ind w:left="1440" w:right="1440"/>
        <w:divId w:val="53361186"/>
      </w:pPr>
    </w:p>
    <w:p w:rsidR="00000000" w:rsidRDefault="001E5DE7">
      <w:pPr>
        <w:ind w:left="1440" w:right="1440"/>
        <w:jc w:val="center"/>
        <w:divId w:val="53361186"/>
      </w:pPr>
      <w:r>
        <w:rPr>
          <w:vertAlign w:val="subscript"/>
        </w:rPr>
        <w:object w:dxaOrig="2199" w:dyaOrig="320">
          <v:shape id="_x0000_i1033" type="#_x0000_t75" style="width:109.6pt;height:16.55pt" o:ole="">
            <v:imagedata r:id="rId22" o:title=""/>
          </v:shape>
          <o:OLEObject Type="Embed" ProgID="Equation.3" ShapeID="_x0000_i1033" DrawAspect="Content" ObjectID="_1600251405" r:id="rId23"/>
        </w:object>
      </w:r>
    </w:p>
    <w:p w:rsidR="00000000" w:rsidRDefault="001E5DE7">
      <w:pPr>
        <w:ind w:left="1440" w:right="1440"/>
        <w:divId w:val="53361186"/>
      </w:pPr>
      <w:r>
        <w:t>Thus</w:t>
      </w:r>
    </w:p>
    <w:p w:rsidR="00000000" w:rsidRDefault="001E5DE7">
      <w:pPr>
        <w:ind w:left="1440" w:right="1440"/>
        <w:jc w:val="center"/>
        <w:divId w:val="53361186"/>
      </w:pPr>
      <w:r>
        <w:rPr>
          <w:vertAlign w:val="subscript"/>
          <w:lang w:val="nl-NL"/>
        </w:rPr>
        <w:object w:dxaOrig="2419" w:dyaOrig="620">
          <v:shape id="_x0000_i1034" type="#_x0000_t75" style="width:121.7pt;height:31.2pt" o:ole="">
            <v:imagedata r:id="rId24" o:title=""/>
          </v:shape>
          <o:OLEObject Type="Embed" ProgID="Equation.3" ShapeID="_x0000_i1034" DrawAspect="Content" ObjectID="_1600251406" r:id="rId25"/>
        </w:object>
      </w:r>
      <w:r>
        <w:t xml:space="preserve">  </w:t>
      </w:r>
      <w:proofErr w:type="gramStart"/>
      <w:r>
        <w:t>of</w:t>
      </w:r>
      <w:proofErr w:type="gramEnd"/>
      <w:r>
        <w:t xml:space="preserve">   </w:t>
      </w:r>
      <w:r>
        <w:rPr>
          <w:vertAlign w:val="subscript"/>
          <w:lang w:val="nl-NL"/>
        </w:rPr>
        <w:object w:dxaOrig="1219" w:dyaOrig="360">
          <v:shape id="_x0000_i1035" type="#_x0000_t75" style="width:61.8pt;height:17.85pt" o:ole="">
            <v:imagedata r:id="rId26" o:title=""/>
          </v:shape>
          <o:OLEObject Type="Embed" ProgID="Equation.3" ShapeID="_x0000_i1035" DrawAspect="Content" ObjectID="_1600251407" r:id="rId27"/>
        </w:objec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(3)</w:t>
      </w:r>
    </w:p>
    <w:p w:rsidR="00000000" w:rsidRDefault="001E5DE7">
      <w:pPr>
        <w:ind w:left="1440" w:right="1440"/>
        <w:divId w:val="53361186"/>
      </w:pPr>
      <w:r>
        <w:rPr>
          <w:vertAlign w:val="subscript"/>
          <w:lang w:val="nl-NL"/>
        </w:rPr>
        <w:object w:dxaOrig="720" w:dyaOrig="360">
          <v:shape id="_x0000_i1036" type="#_x0000_t75" style="width:36.3pt;height:17.85pt" o:ole="">
            <v:imagedata r:id="rId28" o:title=""/>
          </v:shape>
          <o:OLEObject Type="Embed" ProgID="Equation.3" ShapeID="_x0000_i1036" DrawAspect="Content" ObjectID="_1600251408" r:id="rId29"/>
        </w:object>
      </w:r>
      <w:r>
        <w:t xml:space="preserve"> </w:t>
      </w:r>
      <w:proofErr w:type="gramStart"/>
      <w:r>
        <w:t>twice</w:t>
      </w:r>
      <w:proofErr w:type="gramEnd"/>
      <w:r>
        <w:t xml:space="preserve"> the plane-element passed by the radius in </w:t>
      </w:r>
      <w:proofErr w:type="spellStart"/>
      <w:r>
        <w:rPr>
          <w:i/>
        </w:rPr>
        <w:t>dt</w:t>
      </w:r>
      <w:proofErr w:type="spellEnd"/>
      <w:r>
        <w:t xml:space="preserve"> seconds. From (3) it follows </w:t>
      </w:r>
      <w:r>
        <w:rPr>
          <w:vertAlign w:val="subscript"/>
          <w:lang w:val="nl-NL"/>
        </w:rPr>
        <w:object w:dxaOrig="1180" w:dyaOrig="440">
          <v:shape id="_x0000_i1037" type="#_x0000_t75" style="width:58.6pt;height:22.3pt" o:ole="">
            <v:imagedata r:id="rId30" o:title=""/>
          </v:shape>
          <o:OLEObject Type="Embed" ProgID="Equation.3" ShapeID="_x0000_i1037" DrawAspect="Content" ObjectID="_1600251409" r:id="rId31"/>
        </w:object>
      </w:r>
      <w:r>
        <w:t xml:space="preserve">= twice the sector (or the Area) passed by the radius line in </w:t>
      </w:r>
      <w:r>
        <w:rPr>
          <w:i/>
        </w:rPr>
        <w:t>t</w:t>
      </w:r>
      <w:r>
        <w:t xml:space="preserve"> seconds. (4)</w:t>
      </w:r>
    </w:p>
    <w:p w:rsidR="00000000" w:rsidRDefault="001E5DE7">
      <w:pPr>
        <w:ind w:left="1440" w:right="1440"/>
        <w:divId w:val="53361186"/>
      </w:pPr>
      <w:r>
        <w:t xml:space="preserve">By (4) the famous </w:t>
      </w:r>
      <w:r>
        <w:rPr>
          <w:i/>
        </w:rPr>
        <w:t xml:space="preserve">Area law= second law of </w:t>
      </w:r>
      <w:proofErr w:type="spellStart"/>
      <w:r>
        <w:rPr>
          <w:i/>
        </w:rPr>
        <w:t>Kepler</w:t>
      </w:r>
      <w:proofErr w:type="spellEnd"/>
      <w:r>
        <w:t xml:space="preserve"> is expressed in the traditional saying:</w:t>
      </w:r>
    </w:p>
    <w:p w:rsidR="00000000" w:rsidRDefault="001E5DE7">
      <w:pPr>
        <w:ind w:left="1440" w:right="1440" w:firstLine="720"/>
        <w:divId w:val="53361186"/>
        <w:rPr>
          <w:i/>
        </w:rPr>
      </w:pPr>
      <w:proofErr w:type="gramStart"/>
      <w:r>
        <w:rPr>
          <w:i/>
        </w:rPr>
        <w:t xml:space="preserve">The line from the Sun to the planet </w:t>
      </w:r>
      <w:proofErr w:type="spellStart"/>
      <w:r>
        <w:rPr>
          <w:i/>
        </w:rPr>
        <w:t>sweaps</w:t>
      </w:r>
      <w:proofErr w:type="spellEnd"/>
      <w:r>
        <w:rPr>
          <w:i/>
        </w:rPr>
        <w:t xml:space="preserve"> out equal areas in equal times.</w:t>
      </w:r>
      <w:proofErr w:type="gramEnd"/>
    </w:p>
    <w:p w:rsidR="00000000" w:rsidRDefault="001E5DE7">
      <w:pPr>
        <w:ind w:left="1440" w:right="1440"/>
        <w:divId w:val="53361186"/>
      </w:pPr>
      <w:r>
        <w:t xml:space="preserve">The constant </w:t>
      </w:r>
      <w:r>
        <w:rPr>
          <w:i/>
        </w:rPr>
        <w:t>C</w:t>
      </w:r>
      <w:r>
        <w:t xml:space="preserve"> </w:t>
      </w:r>
      <w:r>
        <w:t xml:space="preserve">from (3) and (4) has the name </w:t>
      </w:r>
      <w:r>
        <w:rPr>
          <w:i/>
        </w:rPr>
        <w:t>area constant</w:t>
      </w:r>
      <w:r>
        <w:t xml:space="preserve">. For the following integration the independent variable </w:t>
      </w:r>
      <w:r>
        <w:rPr>
          <w:i/>
        </w:rPr>
        <w:t>t</w:t>
      </w:r>
      <w:r>
        <w:t xml:space="preserve"> replaced </w:t>
      </w:r>
      <w:proofErr w:type="gramStart"/>
      <w:r>
        <w:t xml:space="preserve">by </w:t>
      </w:r>
      <w:proofErr w:type="gramEnd"/>
      <w:r>
        <w:rPr>
          <w:vertAlign w:val="subscript"/>
          <w:lang w:val="nl-NL"/>
        </w:rPr>
        <w:object w:dxaOrig="200" w:dyaOrig="320">
          <v:shape id="_x0000_i1038" type="#_x0000_t75" style="width:10.2pt;height:16.55pt" o:ole="">
            <v:imagedata r:id="rId32" o:title=""/>
          </v:shape>
          <o:OLEObject Type="Embed" ProgID="Equation.3" ShapeID="_x0000_i1038" DrawAspect="Content" ObjectID="_1600251410" r:id="rId33"/>
        </w:object>
      </w:r>
      <w:r>
        <w:t>, according (3)</w:t>
      </w:r>
    </w:p>
    <w:p w:rsidR="00000000" w:rsidRDefault="001E5DE7">
      <w:pPr>
        <w:ind w:left="1440" w:right="1440"/>
        <w:jc w:val="center"/>
        <w:divId w:val="53361186"/>
        <w:rPr>
          <w:lang w:val="nl-NL"/>
        </w:rPr>
      </w:pPr>
      <w:r>
        <w:rPr>
          <w:vertAlign w:val="subscript"/>
          <w:lang w:val="nl-NL"/>
        </w:rPr>
        <w:object w:dxaOrig="7440" w:dyaOrig="720">
          <v:shape id="_x0000_i1039" type="#_x0000_t75" style="width:372.1pt;height:36.3pt" o:ole="">
            <v:imagedata r:id="rId34" o:title=""/>
          </v:shape>
          <o:OLEObject Type="Embed" ProgID="Equation.3" ShapeID="_x0000_i1039" DrawAspect="Content" ObjectID="_1600251411" r:id="rId35"/>
        </w:object>
      </w:r>
    </w:p>
    <w:p w:rsidR="00000000" w:rsidRDefault="001E5DE7">
      <w:pPr>
        <w:ind w:left="1440" w:right="1440"/>
        <w:jc w:val="center"/>
        <w:divId w:val="53361186"/>
        <w:rPr>
          <w:lang w:val="nl-NL"/>
        </w:rPr>
      </w:pPr>
      <w:r>
        <w:rPr>
          <w:vertAlign w:val="subscript"/>
          <w:lang w:val="nl-NL"/>
        </w:rPr>
        <w:object w:dxaOrig="10340" w:dyaOrig="760">
          <v:shape id="_x0000_i1040" type="#_x0000_t75" style="width:440.9pt;height:38.25pt" o:ole="">
            <v:imagedata r:id="rId36" o:title=""/>
          </v:shape>
          <o:OLEObject Type="Embed" ProgID="Equation.3" ShapeID="_x0000_i1040" DrawAspect="Content" ObjectID="_1600251412" r:id="rId37"/>
        </w:object>
      </w:r>
    </w:p>
    <w:p w:rsidR="00000000" w:rsidRDefault="001E5DE7">
      <w:pPr>
        <w:ind w:left="1440" w:right="1440"/>
        <w:divId w:val="53361186"/>
        <w:rPr>
          <w:lang w:val="nl-NL"/>
        </w:rPr>
      </w:pPr>
    </w:p>
    <w:p w:rsidR="00000000" w:rsidRDefault="001E5DE7">
      <w:pPr>
        <w:ind w:left="1440" w:right="1440"/>
        <w:divId w:val="53361186"/>
      </w:pPr>
      <w:r>
        <w:t>Therefore the first equation of (1) changes to</w:t>
      </w:r>
    </w:p>
    <w:p w:rsidR="00000000" w:rsidRDefault="001E5DE7">
      <w:pPr>
        <w:ind w:left="1440" w:right="1440"/>
        <w:divId w:val="53361186"/>
      </w:pPr>
    </w:p>
    <w:p w:rsidR="00000000" w:rsidRDefault="001E5DE7">
      <w:pPr>
        <w:ind w:left="1440" w:right="1440"/>
        <w:jc w:val="center"/>
        <w:divId w:val="53361186"/>
        <w:rPr>
          <w:lang w:val="nl-NL"/>
        </w:rPr>
      </w:pPr>
      <w:r>
        <w:rPr>
          <w:vertAlign w:val="subscript"/>
          <w:lang w:val="nl-NL"/>
        </w:rPr>
        <w:object w:dxaOrig="4680" w:dyaOrig="760">
          <v:shape id="_x0000_i1041" type="#_x0000_t75" style="width:213.45pt;height:37.6pt" o:ole="">
            <v:imagedata r:id="rId38" o:title=""/>
          </v:shape>
          <o:OLEObject Type="Embed" ProgID="Equation.3" ShapeID="_x0000_i1041" DrawAspect="Content" ObjectID="_1600251413" r:id="rId39"/>
        </w:object>
      </w:r>
    </w:p>
    <w:p w:rsidR="00000000" w:rsidRDefault="001E5DE7">
      <w:pPr>
        <w:ind w:left="1440" w:right="1440"/>
        <w:divId w:val="53361186"/>
      </w:pPr>
      <w:proofErr w:type="gramStart"/>
      <w:r>
        <w:t>or</w:t>
      </w:r>
      <w:proofErr w:type="gramEnd"/>
    </w:p>
    <w:p w:rsidR="00000000" w:rsidRDefault="001E5DE7">
      <w:pPr>
        <w:ind w:left="1440" w:right="1440"/>
        <w:jc w:val="center"/>
        <w:divId w:val="53361186"/>
      </w:pPr>
      <w:r>
        <w:rPr>
          <w:vertAlign w:val="subscript"/>
          <w:lang w:val="nl-NL"/>
        </w:rPr>
        <w:object w:dxaOrig="3800" w:dyaOrig="760">
          <v:shape id="_x0000_i1042" type="#_x0000_t75" style="width:173.95pt;height:37.6pt" o:ole="">
            <v:imagedata r:id="rId40" o:title=""/>
          </v:shape>
          <o:OLEObject Type="Embed" ProgID="Equation.3" ShapeID="_x0000_i1042" DrawAspect="Content" ObjectID="_1600251414" r:id="rId41"/>
        </w:object>
      </w:r>
      <w:r>
        <w:t xml:space="preserve">               </w:t>
      </w:r>
      <w:r>
        <w:tab/>
        <w:t xml:space="preserve">  </w:t>
      </w:r>
      <w:r>
        <w:tab/>
        <w:t xml:space="preserve">               </w:t>
      </w:r>
      <w:r>
        <w:tab/>
        <w:t>(5)</w:t>
      </w:r>
    </w:p>
    <w:p w:rsidR="00000000" w:rsidRDefault="001E5DE7">
      <w:pPr>
        <w:ind w:left="1440" w:right="1440"/>
        <w:divId w:val="53361186"/>
      </w:pPr>
      <w:r>
        <w:t>This results in a common complete differential equation of the second order in 1/</w:t>
      </w:r>
      <w:r>
        <w:rPr>
          <w:i/>
        </w:rPr>
        <w:t>r</w:t>
      </w:r>
      <w:r>
        <w:t>, with constant coefficients. (The second equation of (1) leads to the same result.) The</w:t>
      </w:r>
      <w:r>
        <w:t xml:space="preserve"> integration of (5) results</w:t>
      </w:r>
    </w:p>
    <w:p w:rsidR="00000000" w:rsidRDefault="001E5DE7">
      <w:pPr>
        <w:ind w:left="1440" w:right="1440"/>
        <w:jc w:val="center"/>
        <w:divId w:val="53361186"/>
      </w:pPr>
      <w:r>
        <w:rPr>
          <w:vertAlign w:val="subscript"/>
          <w:lang w:val="nl-NL"/>
        </w:rPr>
        <w:object w:dxaOrig="5900" w:dyaOrig="620">
          <v:shape id="_x0000_i1043" type="#_x0000_t75" style="width:270.15pt;height:30.6pt" o:ole="">
            <v:imagedata r:id="rId42" o:title=""/>
          </v:shape>
          <o:OLEObject Type="Embed" ProgID="Equation.3" ShapeID="_x0000_i1043" DrawAspect="Content" ObjectID="_1600251415" r:id="rId43"/>
        </w:object>
      </w:r>
      <w:r>
        <w:rPr>
          <w:lang w:val="nl-NL"/>
        </w:rPr>
        <w:t xml:space="preserve"> </w:t>
      </w:r>
      <w:r>
        <w:t xml:space="preserve">      </w:t>
      </w:r>
      <w:r>
        <w:tab/>
      </w:r>
      <w:r>
        <w:tab/>
      </w:r>
      <w:r>
        <w:tab/>
        <w:t>(6)</w:t>
      </w:r>
    </w:p>
    <w:p w:rsidR="00000000" w:rsidRDefault="001E5DE7">
      <w:pPr>
        <w:ind w:left="1440" w:right="1440"/>
        <w:divId w:val="53361186"/>
      </w:pPr>
      <w:r>
        <w:t xml:space="preserve">Where </w:t>
      </w:r>
      <w:r>
        <w:rPr>
          <w:i/>
        </w:rPr>
        <w:t>A, B, E</w:t>
      </w:r>
      <w:r>
        <w:t xml:space="preserve"> and </w:t>
      </w:r>
      <w:r>
        <w:rPr>
          <w:i/>
          <w:lang w:val="nl-NL"/>
        </w:rPr>
        <w:t>α</w:t>
      </w:r>
      <w:r>
        <w:t xml:space="preserve"> depict new integration constants. Instead of </w:t>
      </w:r>
      <w:r>
        <w:rPr>
          <w:i/>
        </w:rPr>
        <w:t>C</w:t>
      </w:r>
      <w:r>
        <w:t xml:space="preserve"> and </w:t>
      </w:r>
      <w:r>
        <w:rPr>
          <w:i/>
        </w:rPr>
        <w:t>E</w:t>
      </w:r>
      <w:r>
        <w:t xml:space="preserve"> two new constants </w:t>
      </w:r>
      <w:r>
        <w:rPr>
          <w:i/>
          <w:lang w:val="nl-NL"/>
        </w:rPr>
        <w:t>α</w:t>
      </w:r>
      <w:r>
        <w:t xml:space="preserve"> are </w:t>
      </w:r>
      <w:r>
        <w:rPr>
          <w:i/>
        </w:rPr>
        <w:t>e</w:t>
      </w:r>
      <w:r>
        <w:t xml:space="preserve"> introduced, determined by</w:t>
      </w:r>
    </w:p>
    <w:p w:rsidR="00000000" w:rsidRDefault="001E5DE7">
      <w:pPr>
        <w:ind w:left="1440" w:right="1440"/>
        <w:jc w:val="center"/>
        <w:divId w:val="53361186"/>
      </w:pPr>
      <w:r>
        <w:rPr>
          <w:vertAlign w:val="subscript"/>
          <w:lang w:val="nl-NL"/>
        </w:rPr>
        <w:object w:dxaOrig="1619" w:dyaOrig="620">
          <v:shape id="_x0000_i1044" type="#_x0000_t75" style="width:74.55pt;height:30.6pt" o:ole="">
            <v:imagedata r:id="rId44" o:title=""/>
          </v:shape>
          <o:OLEObject Type="Embed" ProgID="Equation.3" ShapeID="_x0000_i1044" DrawAspect="Content" ObjectID="_1600251416" r:id="rId45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(7a)</w:t>
      </w:r>
    </w:p>
    <w:p w:rsidR="00000000" w:rsidRDefault="001E5DE7">
      <w:pPr>
        <w:ind w:left="1440" w:right="1440"/>
        <w:jc w:val="center"/>
        <w:divId w:val="53361186"/>
      </w:pPr>
      <w:r>
        <w:rPr>
          <w:vertAlign w:val="subscript"/>
          <w:lang w:val="nl-NL"/>
        </w:rPr>
        <w:object w:dxaOrig="2180" w:dyaOrig="680">
          <v:shape id="_x0000_i1045" type="#_x0000_t75" style="width:100.05pt;height:33.75pt" o:ole="">
            <v:imagedata r:id="rId46" o:title=""/>
          </v:shape>
          <o:OLEObject Type="Embed" ProgID="Equation.3" ShapeID="_x0000_i1045" DrawAspect="Content" ObjectID="_1600251417" r:id="rId47"/>
        </w:object>
      </w:r>
      <w:r>
        <w:tab/>
      </w:r>
      <w:r>
        <w:tab/>
        <w:t xml:space="preserve">         </w:t>
      </w:r>
      <w:r>
        <w:t xml:space="preserve">   </w:t>
      </w:r>
      <w:r>
        <w:tab/>
      </w:r>
      <w:r>
        <w:tab/>
        <w:t xml:space="preserve">                        (7b)</w:t>
      </w:r>
    </w:p>
    <w:p w:rsidR="00000000" w:rsidRDefault="001E5DE7">
      <w:pPr>
        <w:ind w:left="1440" w:right="1440"/>
        <w:divId w:val="53361186"/>
      </w:pPr>
      <w:r>
        <w:t>Hence the result of (6) becomes</w:t>
      </w:r>
    </w:p>
    <w:p w:rsidR="00000000" w:rsidRDefault="001E5DE7">
      <w:pPr>
        <w:ind w:left="1440" w:right="1440"/>
        <w:jc w:val="center"/>
        <w:divId w:val="53361186"/>
      </w:pPr>
      <w:r>
        <w:rPr>
          <w:vertAlign w:val="subscript"/>
          <w:lang w:val="nl-NL"/>
        </w:rPr>
        <w:object w:dxaOrig="1960" w:dyaOrig="700">
          <v:shape id="_x0000_i1046" type="#_x0000_t75" style="width:89.85pt;height:34.4pt" o:ole="" o:bordertopcolor="this" o:borderleftcolor="this" o:borderbottomcolor="this" o:borderrightcolor="this">
            <v:imagedata r:id="rId48" o:title=""/>
          </v:shape>
          <o:OLEObject Type="Embed" ProgID="Equation.3" ShapeID="_x0000_i1046" DrawAspect="Content" ObjectID="_1600251418" r:id="rId49"/>
        </w:object>
      </w:r>
      <w:r w:rsidRPr="001E5DE7">
        <w:t xml:space="preserve">  </w:t>
      </w:r>
      <w:r>
        <w:tab/>
        <w:t xml:space="preserve">                     (8)</w:t>
      </w:r>
    </w:p>
    <w:p w:rsidR="00000000" w:rsidRDefault="001E5DE7">
      <w:pPr>
        <w:tabs>
          <w:tab w:val="left" w:pos="3840"/>
        </w:tabs>
        <w:ind w:left="1440" w:right="1440"/>
        <w:divId w:val="53361186"/>
      </w:pPr>
      <w:r>
        <w:t xml:space="preserve">This is the </w:t>
      </w:r>
      <w:r>
        <w:rPr>
          <w:i/>
        </w:rPr>
        <w:t>polar equation</w:t>
      </w:r>
      <w:r>
        <w:t xml:space="preserve"> of a cone cut, of which one focus coincides with the pole S. In the normal case is </w:t>
      </w:r>
      <w:r>
        <w:rPr>
          <w:i/>
        </w:rPr>
        <w:t>e &lt; 1</w:t>
      </w:r>
      <w:r>
        <w:t>. In that case the cone c</w:t>
      </w:r>
      <w:r>
        <w:t xml:space="preserve">ut becomes an ellipse. The significance of the parameters </w:t>
      </w:r>
      <w:proofErr w:type="gramStart"/>
      <w:r>
        <w:rPr>
          <w:i/>
        </w:rPr>
        <w:t>a</w:t>
      </w:r>
      <w:r>
        <w:t xml:space="preserve"> and</w:t>
      </w:r>
      <w:proofErr w:type="gramEnd"/>
      <w:r>
        <w:t xml:space="preserve"> </w:t>
      </w:r>
      <w:r>
        <w:rPr>
          <w:i/>
        </w:rPr>
        <w:t>e</w:t>
      </w:r>
      <w:r>
        <w:t xml:space="preserve"> is clear. </w:t>
      </w:r>
    </w:p>
    <w:p w:rsidR="00000000" w:rsidRDefault="001E5DE7">
      <w:pPr>
        <w:tabs>
          <w:tab w:val="left" w:pos="3840"/>
        </w:tabs>
        <w:ind w:left="1440" w:right="1440"/>
        <w:jc w:val="center"/>
        <w:divId w:val="53361186"/>
      </w:pPr>
      <w:r>
        <w:rPr>
          <w:vertAlign w:val="subscript"/>
          <w:lang w:val="nl-NL"/>
        </w:rPr>
        <w:object w:dxaOrig="7460" w:dyaOrig="660">
          <v:shape id="_x0000_i1047" type="#_x0000_t75" style="width:398.25pt;height:32.5pt" o:ole="">
            <v:imagedata r:id="rId50" o:title=""/>
          </v:shape>
          <o:OLEObject Type="Embed" ProgID="Equation.3" ShapeID="_x0000_i1047" DrawAspect="Content" ObjectID="_1600251419" r:id="rId51"/>
        </w:object>
      </w:r>
      <w:r>
        <w:tab/>
      </w:r>
      <w:r>
        <w:tab/>
      </w:r>
      <w:r>
        <w:tab/>
        <w:t xml:space="preserve">  (8a)</w:t>
      </w:r>
    </w:p>
    <w:p w:rsidR="00000000" w:rsidRDefault="001E5DE7">
      <w:pPr>
        <w:tabs>
          <w:tab w:val="left" w:pos="3840"/>
        </w:tabs>
        <w:ind w:left="1440" w:right="1440"/>
        <w:jc w:val="center"/>
        <w:divId w:val="53361186"/>
      </w:pPr>
      <w:r>
        <w:rPr>
          <w:vertAlign w:val="subscript"/>
          <w:lang w:val="nl-NL"/>
        </w:rPr>
        <w:object w:dxaOrig="5780" w:dyaOrig="660">
          <v:shape id="_x0000_i1048" type="#_x0000_t75" style="width:324.95pt;height:32.5pt" o:ole="">
            <v:imagedata r:id="rId52" o:title=""/>
          </v:shape>
          <o:OLEObject Type="Embed" ProgID="Equation.3" ShapeID="_x0000_i1048" DrawAspect="Content" ObjectID="_1600251420" r:id="rId53"/>
        </w:object>
      </w:r>
      <w:r>
        <w:t xml:space="preserve">  (</w:t>
      </w:r>
      <w:proofErr w:type="gramStart"/>
      <w:r>
        <w:t>actually</w:t>
      </w:r>
      <w:proofErr w:type="gramEnd"/>
      <w:r>
        <w:t xml:space="preserve"> ABS(e))    (8b)</w:t>
      </w:r>
    </w:p>
    <w:p w:rsidR="00000000" w:rsidRDefault="001E5DE7">
      <w:pPr>
        <w:tabs>
          <w:tab w:val="left" w:pos="3840"/>
        </w:tabs>
        <w:ind w:left="1440" w:right="1440"/>
        <w:divId w:val="53361186"/>
      </w:pPr>
      <w:r>
        <w:t>Thus</w:t>
      </w:r>
    </w:p>
    <w:p w:rsidR="00000000" w:rsidRDefault="001E5DE7">
      <w:pPr>
        <w:tabs>
          <w:tab w:val="left" w:pos="3840"/>
        </w:tabs>
        <w:ind w:left="1440" w:right="1440"/>
        <w:divId w:val="53361186"/>
      </w:pPr>
      <w:r>
        <w:rPr>
          <w:i/>
        </w:rPr>
        <w:t xml:space="preserve">                           </w:t>
      </w:r>
      <w:proofErr w:type="spellStart"/>
      <w:proofErr w:type="gramStart"/>
      <w:r>
        <w:rPr>
          <w:i/>
        </w:rPr>
        <w:t>a</w:t>
      </w:r>
      <w:proofErr w:type="spellEnd"/>
      <w:proofErr w:type="gramEnd"/>
      <w:r>
        <w:t xml:space="preserve"> is the length of the </w:t>
      </w:r>
      <w:r>
        <w:rPr>
          <w:i/>
        </w:rPr>
        <w:t>half large</w:t>
      </w:r>
      <w:r>
        <w:t xml:space="preserve"> ax of the ellipse,</w:t>
      </w:r>
    </w:p>
    <w:p w:rsidR="00000000" w:rsidRDefault="001E5DE7">
      <w:pPr>
        <w:tabs>
          <w:tab w:val="left" w:pos="3840"/>
        </w:tabs>
        <w:ind w:left="1440" w:right="1440"/>
        <w:divId w:val="53361186"/>
      </w:pPr>
      <w:r>
        <w:rPr>
          <w:i/>
        </w:rPr>
        <w:t xml:space="preserve">            </w:t>
      </w:r>
      <w:r>
        <w:rPr>
          <w:i/>
        </w:rPr>
        <w:t xml:space="preserve">               </w:t>
      </w:r>
      <w:proofErr w:type="gramStart"/>
      <w:r>
        <w:rPr>
          <w:i/>
        </w:rPr>
        <w:t>e</w:t>
      </w:r>
      <w:proofErr w:type="gramEnd"/>
      <w:r>
        <w:t xml:space="preserve"> is the </w:t>
      </w:r>
      <w:r>
        <w:rPr>
          <w:i/>
        </w:rPr>
        <w:t>numeric eccentricity</w:t>
      </w:r>
      <w:r>
        <w:t xml:space="preserve"> of the ellipse.</w:t>
      </w:r>
    </w:p>
    <w:p w:rsidR="00000000" w:rsidRDefault="001E5DE7">
      <w:pPr>
        <w:tabs>
          <w:tab w:val="left" w:pos="3840"/>
        </w:tabs>
        <w:ind w:left="1440" w:right="1440"/>
        <w:divId w:val="53361186"/>
      </w:pPr>
    </w:p>
    <w:p w:rsidR="00000000" w:rsidRDefault="001E5DE7">
      <w:pPr>
        <w:tabs>
          <w:tab w:val="left" w:pos="3840"/>
        </w:tabs>
        <w:ind w:left="1440" w:right="1440"/>
        <w:divId w:val="53361186"/>
      </w:pPr>
      <w:r>
        <w:t xml:space="preserve">The half small ax </w:t>
      </w:r>
      <w:r>
        <w:rPr>
          <w:vertAlign w:val="subscript"/>
          <w:lang w:val="nl-NL"/>
        </w:rPr>
        <w:object w:dxaOrig="1320" w:dyaOrig="380">
          <v:shape id="_x0000_i1049" type="#_x0000_t75" style="width:66.25pt;height:19.75pt" o:ole="">
            <v:imagedata r:id="rId54" o:title=""/>
          </v:shape>
          <o:OLEObject Type="Embed" ProgID="Equation.3" ShapeID="_x0000_i1049" DrawAspect="Content" ObjectID="_1600251421" r:id="rId55"/>
        </w:object>
      </w:r>
      <w:r>
        <w:t xml:space="preserve"> the result is expressed by the </w:t>
      </w:r>
      <w:r>
        <w:rPr>
          <w:i/>
        </w:rPr>
        <w:t xml:space="preserve">first law of </w:t>
      </w:r>
      <w:proofErr w:type="spellStart"/>
      <w:r>
        <w:rPr>
          <w:i/>
        </w:rPr>
        <w:t>Kepler</w:t>
      </w:r>
      <w:proofErr w:type="spellEnd"/>
      <w:r>
        <w:rPr>
          <w:i/>
        </w:rPr>
        <w:t>,</w:t>
      </w:r>
      <w:r>
        <w:t xml:space="preserve"> in the traditional saying:</w:t>
      </w:r>
    </w:p>
    <w:p w:rsidR="00000000" w:rsidRDefault="001E5DE7">
      <w:pPr>
        <w:tabs>
          <w:tab w:val="left" w:pos="3840"/>
        </w:tabs>
        <w:ind w:left="1440" w:right="1440"/>
        <w:divId w:val="53361186"/>
        <w:rPr>
          <w:i/>
        </w:rPr>
      </w:pPr>
      <w:r>
        <w:rPr>
          <w:i/>
        </w:rPr>
        <w:t xml:space="preserve">     The motion curve of the </w:t>
      </w:r>
      <w:r>
        <w:rPr>
          <w:i/>
        </w:rPr>
        <w:t>Planet is an ellipse, of which one of the foci is occupied by the Sun.</w:t>
      </w:r>
    </w:p>
    <w:p w:rsidR="00000000" w:rsidRDefault="001E5DE7">
      <w:pPr>
        <w:tabs>
          <w:tab w:val="left" w:pos="3840"/>
        </w:tabs>
        <w:ind w:left="1440" w:right="1440"/>
        <w:divId w:val="53361186"/>
      </w:pPr>
    </w:p>
    <w:p w:rsidR="00000000" w:rsidRDefault="001E5DE7">
      <w:pPr>
        <w:tabs>
          <w:tab w:val="left" w:pos="3840"/>
        </w:tabs>
        <w:ind w:left="1440" w:right="1440"/>
        <w:divId w:val="53361186"/>
      </w:pPr>
      <w:r>
        <w:t xml:space="preserve">The significance of the </w:t>
      </w:r>
      <w:r>
        <w:rPr>
          <w:i/>
        </w:rPr>
        <w:t xml:space="preserve">area constant C </w:t>
      </w:r>
      <w:r>
        <w:t xml:space="preserve">now can be elucidated. If one calls the </w:t>
      </w:r>
      <w:r>
        <w:rPr>
          <w:i/>
        </w:rPr>
        <w:t>revolution time</w:t>
      </w:r>
      <w:r>
        <w:t xml:space="preserve"> of the Planet =</w:t>
      </w:r>
      <w:r>
        <w:rPr>
          <w:i/>
        </w:rPr>
        <w:t>T</w:t>
      </w:r>
      <w:r>
        <w:t xml:space="preserve">, then in the time </w:t>
      </w:r>
      <w:r>
        <w:rPr>
          <w:i/>
        </w:rPr>
        <w:t>T</w:t>
      </w:r>
      <w:r>
        <w:t xml:space="preserve"> an area is swept of which the surface = square of t</w:t>
      </w:r>
      <w:r>
        <w:t xml:space="preserve">he ellipse = </w:t>
      </w:r>
      <w:r>
        <w:rPr>
          <w:vertAlign w:val="subscript"/>
          <w:lang w:val="nl-NL"/>
        </w:rPr>
        <w:object w:dxaOrig="1800" w:dyaOrig="380">
          <v:shape id="_x0000_i1050" type="#_x0000_t75" style="width:89.85pt;height:19.75pt" o:ole="">
            <v:imagedata r:id="rId56" o:title=""/>
          </v:shape>
          <o:OLEObject Type="Embed" ProgID="Equation.3" ShapeID="_x0000_i1050" DrawAspect="Content" ObjectID="_1600251422" r:id="rId57"/>
        </w:object>
      </w:r>
      <w:r>
        <w:t xml:space="preserve"> </w:t>
      </w:r>
      <w:proofErr w:type="gramStart"/>
      <w:r>
        <w:t>From</w:t>
      </w:r>
      <w:proofErr w:type="gramEnd"/>
      <w:r>
        <w:t xml:space="preserve"> the area law (4) it follows then </w:t>
      </w:r>
    </w:p>
    <w:p w:rsidR="00000000" w:rsidRDefault="001E5DE7">
      <w:pPr>
        <w:tabs>
          <w:tab w:val="left" w:pos="3840"/>
        </w:tabs>
        <w:ind w:left="1440" w:right="1440"/>
        <w:jc w:val="center"/>
        <w:divId w:val="53361186"/>
      </w:pPr>
      <w:r>
        <w:rPr>
          <w:vertAlign w:val="subscript"/>
          <w:lang w:val="nl-NL"/>
        </w:rPr>
        <w:object w:dxaOrig="4080" w:dyaOrig="700">
          <v:shape id="_x0000_i1051" type="#_x0000_t75" style="width:203.9pt;height:34.4pt" o:ole="">
            <v:imagedata r:id="rId58" o:title=""/>
          </v:shape>
          <o:OLEObject Type="Embed" ProgID="Equation.3" ShapeID="_x0000_i1051" DrawAspect="Content" ObjectID="_1600251423" r:id="rId59"/>
        </w:object>
      </w:r>
      <w:r>
        <w:tab/>
      </w:r>
      <w:r>
        <w:tab/>
      </w:r>
      <w:r>
        <w:tab/>
      </w:r>
      <w:r>
        <w:tab/>
      </w:r>
      <w:r>
        <w:tab/>
        <w:t>(9)</w:t>
      </w:r>
    </w:p>
    <w:p w:rsidR="00000000" w:rsidRDefault="001E5DE7">
      <w:pPr>
        <w:tabs>
          <w:tab w:val="left" w:pos="3840"/>
        </w:tabs>
        <w:ind w:left="1440" w:right="1440"/>
        <w:divId w:val="53361186"/>
      </w:pPr>
      <w:r>
        <w:t>Finally from (9) and (7b) it follows</w:t>
      </w:r>
    </w:p>
    <w:p w:rsidR="00000000" w:rsidRDefault="001E5DE7">
      <w:pPr>
        <w:tabs>
          <w:tab w:val="left" w:pos="3840"/>
        </w:tabs>
        <w:ind w:left="1440" w:right="1440"/>
        <w:jc w:val="center"/>
        <w:divId w:val="53361186"/>
      </w:pPr>
      <w:r>
        <w:rPr>
          <w:vertAlign w:val="subscript"/>
          <w:lang w:val="nl-NL"/>
        </w:rPr>
        <w:object w:dxaOrig="1660" w:dyaOrig="660">
          <v:shape id="_x0000_i1052" type="#_x0000_t75" style="width:82.2pt;height:33.15pt" o:ole="">
            <v:imagedata r:id="rId60" o:title=""/>
          </v:shape>
          <o:OLEObject Type="Embed" ProgID="Equation.3" ShapeID="_x0000_i1052" DrawAspect="Content" ObjectID="_1600251424" r:id="rId61"/>
        </w:object>
      </w:r>
      <w:r>
        <w:t xml:space="preserve">     </w:t>
      </w:r>
      <w:r>
        <w:tab/>
      </w:r>
      <w:r>
        <w:tab/>
      </w:r>
      <w:r>
        <w:tab/>
      </w:r>
      <w:r>
        <w:tab/>
        <w:t xml:space="preserve"> (10)</w:t>
      </w:r>
    </w:p>
    <w:p w:rsidR="00000000" w:rsidRDefault="001E5DE7">
      <w:pPr>
        <w:tabs>
          <w:tab w:val="left" w:pos="3840"/>
        </w:tabs>
        <w:ind w:left="1440" w:right="1440"/>
        <w:divId w:val="53361186"/>
      </w:pPr>
      <w:r>
        <w:t xml:space="preserve">This equation depicts, in </w:t>
      </w:r>
      <w:r>
        <w:rPr>
          <w:i/>
        </w:rPr>
        <w:t>improved</w:t>
      </w:r>
      <w:r>
        <w:t xml:space="preserve"> form, the </w:t>
      </w:r>
      <w:r>
        <w:rPr>
          <w:i/>
        </w:rPr>
        <w:t xml:space="preserve">third law of </w:t>
      </w:r>
      <w:proofErr w:type="spellStart"/>
      <w:r>
        <w:rPr>
          <w:i/>
        </w:rPr>
        <w:t>Kepler</w:t>
      </w:r>
      <w:proofErr w:type="spellEnd"/>
      <w:r>
        <w:t>. In general</w:t>
      </w:r>
      <w:r>
        <w:t xml:space="preserve"> this law is, in elementary cosmography teaching books, formulated as follows:</w:t>
      </w:r>
    </w:p>
    <w:p w:rsidR="00000000" w:rsidRDefault="001E5DE7">
      <w:pPr>
        <w:tabs>
          <w:tab w:val="left" w:pos="3840"/>
        </w:tabs>
        <w:ind w:left="1440" w:right="1440" w:firstLine="240"/>
        <w:divId w:val="53361186"/>
        <w:rPr>
          <w:i/>
        </w:rPr>
      </w:pPr>
      <w:r>
        <w:rPr>
          <w:i/>
        </w:rPr>
        <w:t>For the different planets the squares of the revolution times relate as the third powers of the half large axes.</w:t>
      </w:r>
    </w:p>
    <w:p w:rsidR="00000000" w:rsidRDefault="001E5DE7">
      <w:pPr>
        <w:tabs>
          <w:tab w:val="left" w:pos="3840"/>
        </w:tabs>
        <w:ind w:left="1440" w:right="1440" w:firstLine="240"/>
        <w:divId w:val="53361186"/>
      </w:pPr>
      <w:r>
        <w:t xml:space="preserve">Thus when the half large axes of two planets are </w:t>
      </w:r>
      <w:r>
        <w:rPr>
          <w:i/>
        </w:rPr>
        <w:t>a</w:t>
      </w:r>
      <w:r>
        <w:rPr>
          <w:i/>
          <w:vertAlign w:val="subscript"/>
        </w:rPr>
        <w:t>1</w:t>
      </w:r>
      <w:r>
        <w:rPr>
          <w:i/>
        </w:rPr>
        <w:t xml:space="preserve"> </w:t>
      </w:r>
      <w:r>
        <w:t>and</w:t>
      </w:r>
      <w:r>
        <w:rPr>
          <w:i/>
        </w:rPr>
        <w:t xml:space="preserve"> a</w:t>
      </w:r>
      <w:r>
        <w:rPr>
          <w:i/>
          <w:vertAlign w:val="subscript"/>
        </w:rPr>
        <w:t>2</w:t>
      </w:r>
      <w:r>
        <w:t xml:space="preserve"> and t</w:t>
      </w:r>
      <w:r>
        <w:t xml:space="preserve">he subsequent revolution times </w:t>
      </w:r>
      <w:r>
        <w:rPr>
          <w:i/>
        </w:rPr>
        <w:t>T</w:t>
      </w:r>
      <w:r>
        <w:rPr>
          <w:i/>
          <w:vertAlign w:val="subscript"/>
        </w:rPr>
        <w:t>1</w:t>
      </w:r>
      <w:r>
        <w:t xml:space="preserve"> en </w:t>
      </w:r>
      <w:r>
        <w:rPr>
          <w:i/>
        </w:rPr>
        <w:t>T</w:t>
      </w:r>
      <w:r>
        <w:rPr>
          <w:i/>
          <w:vertAlign w:val="subscript"/>
        </w:rPr>
        <w:t>2</w:t>
      </w:r>
      <w:r>
        <w:t xml:space="preserve">, then it should be according to the third law of </w:t>
      </w:r>
      <w:proofErr w:type="spellStart"/>
      <w:r>
        <w:t>Kepler</w:t>
      </w:r>
      <w:proofErr w:type="spellEnd"/>
      <w:r>
        <w:t xml:space="preserve"> in this primitive form</w:t>
      </w:r>
    </w:p>
    <w:p w:rsidR="00000000" w:rsidRDefault="001E5DE7">
      <w:pPr>
        <w:tabs>
          <w:tab w:val="left" w:pos="3840"/>
        </w:tabs>
        <w:ind w:left="1440" w:right="1440" w:firstLine="240"/>
        <w:jc w:val="center"/>
        <w:divId w:val="53361186"/>
        <w:rPr>
          <w:lang w:val="nl-NL"/>
        </w:rPr>
      </w:pPr>
      <w:r>
        <w:rPr>
          <w:vertAlign w:val="subscript"/>
          <w:lang w:val="nl-NL"/>
        </w:rPr>
        <w:object w:dxaOrig="2020" w:dyaOrig="720">
          <v:shape id="_x0000_i1053" type="#_x0000_t75" style="width:100.65pt;height:36.3pt" o:ole="">
            <v:imagedata r:id="rId62" o:title=""/>
          </v:shape>
          <o:OLEObject Type="Embed" ProgID="Equation.3" ShapeID="_x0000_i1053" DrawAspect="Content" ObjectID="_1600251425" r:id="rId63"/>
        </w:object>
      </w:r>
    </w:p>
    <w:p w:rsidR="00000000" w:rsidRDefault="001E5DE7">
      <w:pPr>
        <w:tabs>
          <w:tab w:val="left" w:pos="3840"/>
        </w:tabs>
        <w:ind w:left="1440" w:right="1440" w:firstLine="240"/>
        <w:divId w:val="53361186"/>
      </w:pPr>
      <w:r>
        <w:t>However it appears from (10) that this result is not constant from planet by planet, but depending on the individu</w:t>
      </w:r>
      <w:r>
        <w:t xml:space="preserve">al mass of the planet. If the masses of the planets concerned are </w:t>
      </w:r>
      <w:r>
        <w:rPr>
          <w:i/>
        </w:rPr>
        <w:t>m</w:t>
      </w:r>
      <w:r>
        <w:rPr>
          <w:i/>
          <w:vertAlign w:val="subscript"/>
        </w:rPr>
        <w:t>1</w:t>
      </w:r>
      <w:r>
        <w:t xml:space="preserve"> and </w:t>
      </w:r>
      <w:r>
        <w:rPr>
          <w:i/>
        </w:rPr>
        <w:t>m</w:t>
      </w:r>
      <w:r>
        <w:rPr>
          <w:i/>
          <w:vertAlign w:val="subscript"/>
        </w:rPr>
        <w:t>2</w:t>
      </w:r>
      <w:r>
        <w:t>, then is</w:t>
      </w:r>
    </w:p>
    <w:p w:rsidR="00000000" w:rsidRDefault="001E5DE7">
      <w:pPr>
        <w:tabs>
          <w:tab w:val="left" w:pos="3840"/>
        </w:tabs>
        <w:ind w:left="1440" w:right="1440" w:firstLine="240"/>
        <w:jc w:val="center"/>
        <w:divId w:val="53361186"/>
        <w:rPr>
          <w:lang w:val="nl-NL"/>
        </w:rPr>
      </w:pPr>
      <w:r>
        <w:rPr>
          <w:vertAlign w:val="subscript"/>
          <w:lang w:val="nl-NL"/>
        </w:rPr>
        <w:object w:dxaOrig="4800" w:dyaOrig="720">
          <v:shape id="_x0000_i1054" type="#_x0000_t75" style="width:240.2pt;height:36.3pt" o:ole="">
            <v:imagedata r:id="rId64" o:title=""/>
          </v:shape>
          <o:OLEObject Type="Embed" ProgID="Equation.3" ShapeID="_x0000_i1054" DrawAspect="Content" ObjectID="_1600251426" r:id="rId65"/>
        </w:object>
      </w:r>
    </w:p>
    <w:p w:rsidR="00000000" w:rsidRDefault="001E5DE7">
      <w:pPr>
        <w:tabs>
          <w:tab w:val="left" w:pos="3840"/>
        </w:tabs>
        <w:spacing w:before="240"/>
        <w:ind w:left="1440" w:right="1440" w:firstLine="240"/>
        <w:divId w:val="53361186"/>
      </w:pPr>
      <w:r>
        <w:t xml:space="preserve">However both results differ </w:t>
      </w:r>
      <w:r>
        <w:rPr>
          <w:i/>
        </w:rPr>
        <w:t>very</w:t>
      </w:r>
      <w:r>
        <w:t xml:space="preserve"> little from the </w:t>
      </w:r>
      <w:r>
        <w:rPr>
          <w:i/>
        </w:rPr>
        <w:t>constant</w:t>
      </w:r>
      <w:r>
        <w:t xml:space="preserve"> value </w:t>
      </w:r>
      <w:r>
        <w:rPr>
          <w:vertAlign w:val="subscript"/>
          <w:lang w:val="nl-NL"/>
        </w:rPr>
        <w:object w:dxaOrig="1000" w:dyaOrig="360">
          <v:shape id="_x0000_i1055" type="#_x0000_t75" style="width:49.7pt;height:17.85pt" o:ole="">
            <v:imagedata r:id="rId66" o:title=""/>
          </v:shape>
          <o:OLEObject Type="Embed" ProgID="Equation.3" ShapeID="_x0000_i1055" DrawAspect="Content" ObjectID="_1600251427" r:id="rId67"/>
        </w:object>
      </w:r>
      <w:r>
        <w:t xml:space="preserve"> because in worst case is (Jupiter) (</w:t>
      </w:r>
      <w:r>
        <w:rPr>
          <w:i/>
        </w:rPr>
        <w:t xml:space="preserve">m/M) </w:t>
      </w:r>
      <w:r>
        <w:t xml:space="preserve">&lt; </w:t>
      </w:r>
      <w:proofErr w:type="gramStart"/>
      <w:r>
        <w:t>0.001 ,</w:t>
      </w:r>
      <w:proofErr w:type="gramEnd"/>
      <w:r>
        <w:t xml:space="preserve"> so that th</w:t>
      </w:r>
      <w:r>
        <w:t>e factor 1+(</w:t>
      </w:r>
      <w:r>
        <w:rPr>
          <w:i/>
        </w:rPr>
        <w:t xml:space="preserve">m/M) </w:t>
      </w:r>
      <w:r>
        <w:rPr>
          <w:i/>
        </w:rPr>
        <w:t>∞</w:t>
      </w:r>
      <w:r>
        <w:t xml:space="preserve"> 1. Obviously here the very small disturbing mutual influences of both planets are neglected.</w:t>
      </w:r>
    </w:p>
    <w:p w:rsidR="00000000" w:rsidRDefault="001E5DE7">
      <w:pPr>
        <w:tabs>
          <w:tab w:val="left" w:pos="3840"/>
        </w:tabs>
        <w:spacing w:before="240"/>
        <w:ind w:left="1440" w:right="1440" w:firstLine="240"/>
        <w:jc w:val="center"/>
        <w:divId w:val="53361186"/>
      </w:pPr>
      <w:r>
        <w:pict>
          <v:line id="_x0000_s1039" style="position:absolute;left:0;text-align:left;z-index:251658240" from="18pt,18.6pt" to="441pt,18.6pt">
            <v:stroke dashstyle="dash"/>
          </v:line>
        </w:pict>
      </w:r>
    </w:p>
    <w:p w:rsidR="00000000" w:rsidRDefault="001E5DE7">
      <w:pPr>
        <w:tabs>
          <w:tab w:val="left" w:pos="3840"/>
        </w:tabs>
        <w:spacing w:before="240"/>
        <w:ind w:left="1440" w:right="1440" w:firstLine="240"/>
        <w:divId w:val="53361186"/>
        <w:rPr>
          <w:b/>
          <w:color w:val="0070C0"/>
        </w:rPr>
      </w:pPr>
      <w:r>
        <w:rPr>
          <w:b/>
          <w:color w:val="0070C0"/>
        </w:rPr>
        <w:t xml:space="preserve">Determination of the motion curve of a planet when the position on the </w:t>
      </w:r>
      <w:r>
        <w:rPr>
          <w:b/>
          <w:i/>
          <w:color w:val="0070C0"/>
        </w:rPr>
        <w:t>X-</w:t>
      </w:r>
      <w:proofErr w:type="gramStart"/>
      <w:r>
        <w:rPr>
          <w:b/>
          <w:i/>
          <w:color w:val="0070C0"/>
        </w:rPr>
        <w:t xml:space="preserve">ax </w:t>
      </w:r>
      <w:r>
        <w:rPr>
          <w:b/>
          <w:color w:val="0070C0"/>
        </w:rPr>
        <w:t xml:space="preserve"> and</w:t>
      </w:r>
      <w:proofErr w:type="gramEnd"/>
      <w:r>
        <w:rPr>
          <w:b/>
          <w:color w:val="0070C0"/>
        </w:rPr>
        <w:t xml:space="preserve"> </w:t>
      </w:r>
      <w:r>
        <w:rPr>
          <w:b/>
          <w:i/>
          <w:color w:val="0070C0"/>
        </w:rPr>
        <w:t>Y-ax</w:t>
      </w:r>
      <w:r>
        <w:rPr>
          <w:b/>
          <w:color w:val="0070C0"/>
        </w:rPr>
        <w:t xml:space="preserve"> and the velocities </w:t>
      </w:r>
      <w:proofErr w:type="spellStart"/>
      <w:r>
        <w:rPr>
          <w:b/>
          <w:i/>
          <w:color w:val="0070C0"/>
        </w:rPr>
        <w:t>Vx</w:t>
      </w:r>
      <w:proofErr w:type="spellEnd"/>
      <w:r>
        <w:rPr>
          <w:b/>
          <w:color w:val="0070C0"/>
        </w:rPr>
        <w:t xml:space="preserve"> and </w:t>
      </w:r>
      <w:proofErr w:type="spellStart"/>
      <w:r>
        <w:rPr>
          <w:b/>
          <w:i/>
          <w:color w:val="0070C0"/>
        </w:rPr>
        <w:t>Vy</w:t>
      </w:r>
      <w:proofErr w:type="spellEnd"/>
      <w:r>
        <w:rPr>
          <w:b/>
          <w:color w:val="0070C0"/>
        </w:rPr>
        <w:t xml:space="preserve"> are known.</w:t>
      </w:r>
    </w:p>
    <w:p w:rsidR="00000000" w:rsidRDefault="001E5DE7">
      <w:pPr>
        <w:tabs>
          <w:tab w:val="left" w:pos="3840"/>
        </w:tabs>
        <w:spacing w:before="240"/>
        <w:ind w:left="1440" w:right="1440" w:firstLine="240"/>
        <w:divId w:val="53361186"/>
      </w:pPr>
      <w:r>
        <w:t xml:space="preserve">Thus </w:t>
      </w:r>
      <w:r>
        <w:t>the curve is based on equation (8)</w:t>
      </w:r>
    </w:p>
    <w:p w:rsidR="00000000" w:rsidRDefault="001E5DE7">
      <w:pPr>
        <w:tabs>
          <w:tab w:val="left" w:pos="3840"/>
        </w:tabs>
        <w:spacing w:before="240"/>
        <w:ind w:left="1440" w:right="1440" w:firstLine="240"/>
        <w:jc w:val="center"/>
        <w:divId w:val="53361186"/>
        <w:rPr>
          <w:lang w:val="nl-NL"/>
        </w:rPr>
      </w:pPr>
      <w:r>
        <w:rPr>
          <w:vertAlign w:val="subscript"/>
          <w:lang w:val="nl-NL"/>
        </w:rPr>
        <w:object w:dxaOrig="1979" w:dyaOrig="700">
          <v:shape id="_x0000_i1056" type="#_x0000_t75" style="width:90.5pt;height:34.4pt" o:ole="" o:bordertopcolor="this" o:borderleftcolor="this" o:borderbottomcolor="this" o:borderrightcolor="this">
            <v:imagedata r:id="rId68" o:title=""/>
          </v:shape>
          <o:OLEObject Type="Embed" ProgID="Equation.3" ShapeID="_x0000_i1056" DrawAspect="Content" ObjectID="_1600251428" r:id="rId69"/>
        </w:object>
      </w:r>
    </w:p>
    <w:p w:rsidR="00000000" w:rsidRDefault="001E5DE7">
      <w:pPr>
        <w:tabs>
          <w:tab w:val="left" w:pos="3840"/>
        </w:tabs>
        <w:spacing w:before="240"/>
        <w:ind w:left="1440" w:right="1440" w:firstLine="240"/>
        <w:divId w:val="53361186"/>
      </w:pPr>
      <w:r>
        <w:t xml:space="preserve">The positions and the velocities on a certain point of time are called: </w:t>
      </w:r>
      <w:r>
        <w:rPr>
          <w:i/>
        </w:rPr>
        <w:t xml:space="preserve">Xo, </w:t>
      </w:r>
      <w:proofErr w:type="spellStart"/>
      <w:r>
        <w:rPr>
          <w:i/>
        </w:rPr>
        <w:t>Yo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Vxo</w:t>
      </w:r>
      <w:proofErr w:type="spellEnd"/>
      <w:r>
        <w:t xml:space="preserve"> en </w:t>
      </w:r>
      <w:proofErr w:type="spellStart"/>
      <w:r>
        <w:rPr>
          <w:i/>
        </w:rPr>
        <w:t>Vyo</w:t>
      </w:r>
      <w:proofErr w:type="spellEnd"/>
      <w:r>
        <w:rPr>
          <w:i/>
        </w:rPr>
        <w:t>.</w:t>
      </w:r>
      <w:r>
        <w:t xml:space="preserve"> Thus the unknowns </w:t>
      </w:r>
      <w:r>
        <w:rPr>
          <w:i/>
        </w:rPr>
        <w:t xml:space="preserve">a, e, </w:t>
      </w:r>
      <w:r>
        <w:rPr>
          <w:i/>
          <w:lang w:val="nl-NL"/>
        </w:rPr>
        <w:t>φ</w:t>
      </w:r>
      <w:r>
        <w:t xml:space="preserve"> and </w:t>
      </w:r>
      <w:r>
        <w:rPr>
          <w:i/>
          <w:lang w:val="nl-NL"/>
        </w:rPr>
        <w:t>α</w:t>
      </w:r>
      <w:r>
        <w:t xml:space="preserve"> shall be expressed in these starting values.</w:t>
      </w:r>
    </w:p>
    <w:p w:rsidR="00000000" w:rsidRDefault="001E5DE7">
      <w:pPr>
        <w:tabs>
          <w:tab w:val="left" w:pos="3840"/>
        </w:tabs>
        <w:spacing w:before="240"/>
        <w:ind w:left="1440" w:right="1440" w:firstLine="240"/>
        <w:jc w:val="center"/>
        <w:divId w:val="53361186"/>
        <w:rPr>
          <w:lang w:val="nl-NL"/>
        </w:rPr>
      </w:pPr>
      <w:r>
        <w:rPr>
          <w:noProof/>
          <w:vertAlign w:val="subscript"/>
        </w:rPr>
        <w:drawing>
          <wp:inline distT="0" distB="0" distL="0" distR="0">
            <wp:extent cx="898525" cy="299720"/>
            <wp:effectExtent l="0" t="0" r="0" b="0"/>
            <wp:docPr id="3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29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5DE7">
      <w:pPr>
        <w:tabs>
          <w:tab w:val="left" w:pos="3840"/>
        </w:tabs>
        <w:spacing w:before="240"/>
        <w:ind w:left="1440" w:right="1440" w:firstLine="240"/>
        <w:jc w:val="center"/>
        <w:divId w:val="53361186"/>
      </w:pPr>
      <w:r>
        <w:rPr>
          <w:vertAlign w:val="subscript"/>
          <w:lang w:val="nl-NL"/>
        </w:rPr>
        <w:object w:dxaOrig="3780" w:dyaOrig="700">
          <v:shape id="_x0000_i1058" type="#_x0000_t75" style="width:189.25pt;height:34.4pt" o:ole="">
            <v:imagedata r:id="rId71" o:title=""/>
          </v:shape>
          <o:OLEObject Type="Embed" ProgID="Equation.3" ShapeID="_x0000_i1058" DrawAspect="Content" ObjectID="_1600251429" r:id="rId72"/>
        </w:object>
      </w:r>
      <w:r>
        <w:t xml:space="preserve">.    </w:t>
      </w:r>
      <w:r>
        <w:t xml:space="preserve">   Thus </w:t>
      </w:r>
      <w:r>
        <w:rPr>
          <w:vertAlign w:val="subscript"/>
          <w:lang w:val="nl-NL"/>
        </w:rPr>
        <w:object w:dxaOrig="1419" w:dyaOrig="700">
          <v:shape id="_x0000_i1059" type="#_x0000_t75" style="width:70.75pt;height:34.4pt" o:ole="">
            <v:imagedata r:id="rId73" o:title=""/>
          </v:shape>
          <o:OLEObject Type="Embed" ProgID="Equation.3" ShapeID="_x0000_i1059" DrawAspect="Content" ObjectID="_1600251430" r:id="rId74"/>
        </w:object>
      </w:r>
    </w:p>
    <w:p w:rsidR="00000000" w:rsidRDefault="001E5DE7">
      <w:pPr>
        <w:tabs>
          <w:tab w:val="left" w:pos="3840"/>
        </w:tabs>
        <w:spacing w:before="240"/>
        <w:ind w:left="1440" w:right="1440" w:firstLine="240"/>
        <w:divId w:val="53361186"/>
      </w:pPr>
      <w:r>
        <w:t>(For convenience purposes, in the equations below, the indices (o) have been omitted. As it happens the formulae stay universally valid and the starting requirements can be filled in later.)</w:t>
      </w:r>
    </w:p>
    <w:p w:rsidR="00000000" w:rsidRDefault="001E5DE7">
      <w:pPr>
        <w:tabs>
          <w:tab w:val="left" w:pos="3840"/>
        </w:tabs>
        <w:spacing w:before="240"/>
        <w:ind w:left="1440" w:right="1440" w:firstLine="240"/>
        <w:divId w:val="53361186"/>
      </w:pPr>
      <w:r>
        <w:t xml:space="preserve">From </w:t>
      </w:r>
      <w:r>
        <w:rPr>
          <w:vertAlign w:val="subscript"/>
          <w:lang w:val="nl-NL"/>
        </w:rPr>
        <w:object w:dxaOrig="1080" w:dyaOrig="260">
          <v:shape id="_x0000_i1060" type="#_x0000_t75" style="width:54.15pt;height:13.4pt" o:ole="">
            <v:imagedata r:id="rId75" o:title=""/>
          </v:shape>
          <o:OLEObject Type="Embed" ProgID="Equation.3" ShapeID="_x0000_i1060" DrawAspect="Content" ObjectID="_1600251431" r:id="rId76"/>
        </w:object>
      </w:r>
      <w:r>
        <w:t xml:space="preserve"> and </w:t>
      </w:r>
      <w:r>
        <w:rPr>
          <w:vertAlign w:val="subscript"/>
          <w:lang w:val="nl-NL"/>
        </w:rPr>
        <w:object w:dxaOrig="1060" w:dyaOrig="320">
          <v:shape id="_x0000_i1061" type="#_x0000_t75" style="width:52.25pt;height:16.55pt" o:ole="">
            <v:imagedata r:id="rId77" o:title=""/>
          </v:shape>
          <o:OLEObject Type="Embed" ProgID="Equation.3" ShapeID="_x0000_i1061" DrawAspect="Content" ObjectID="_1600251432" r:id="rId78"/>
        </w:object>
      </w:r>
      <w:r>
        <w:t xml:space="preserve"> it can be derived:</w:t>
      </w:r>
    </w:p>
    <w:p w:rsidR="00000000" w:rsidRDefault="001E5DE7">
      <w:pPr>
        <w:tabs>
          <w:tab w:val="left" w:pos="3840"/>
        </w:tabs>
        <w:spacing w:before="240"/>
        <w:ind w:left="1440" w:right="1440" w:firstLine="240"/>
        <w:jc w:val="center"/>
        <w:divId w:val="53361186"/>
      </w:pPr>
      <w:r>
        <w:rPr>
          <w:vertAlign w:val="subscript"/>
          <w:lang w:val="nl-NL"/>
        </w:rPr>
        <w:object w:dxaOrig="3100" w:dyaOrig="620">
          <v:shape id="_x0000_i1062" type="#_x0000_t75" style="width:154.85pt;height:31.2pt" o:ole="">
            <v:imagedata r:id="rId79" o:title=""/>
          </v:shape>
          <o:OLEObject Type="Embed" ProgID="Equation.3" ShapeID="_x0000_i1062" DrawAspect="Content" ObjectID="_1600251433" r:id="rId80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(11)</w:t>
      </w:r>
    </w:p>
    <w:p w:rsidR="00000000" w:rsidRDefault="001E5DE7">
      <w:pPr>
        <w:tabs>
          <w:tab w:val="left" w:pos="3840"/>
        </w:tabs>
        <w:spacing w:before="240"/>
        <w:ind w:left="1440" w:right="1440" w:firstLine="240"/>
        <w:jc w:val="right"/>
        <w:divId w:val="53361186"/>
      </w:pPr>
    </w:p>
    <w:p w:rsidR="00000000" w:rsidRDefault="001E5DE7">
      <w:pPr>
        <w:tabs>
          <w:tab w:val="left" w:pos="3840"/>
        </w:tabs>
        <w:spacing w:before="240"/>
        <w:ind w:left="1440" w:right="1440" w:firstLine="240"/>
        <w:jc w:val="center"/>
        <w:divId w:val="53361186"/>
      </w:pPr>
      <w:r>
        <w:rPr>
          <w:vertAlign w:val="subscript"/>
          <w:lang w:val="nl-NL"/>
        </w:rPr>
        <w:object w:dxaOrig="3100" w:dyaOrig="620">
          <v:shape id="_x0000_i1063" type="#_x0000_t75" style="width:154.85pt;height:31.2pt" o:ole="">
            <v:imagedata r:id="rId81" o:title=""/>
          </v:shape>
          <o:OLEObject Type="Embed" ProgID="Equation.3" ShapeID="_x0000_i1063" DrawAspect="Content" ObjectID="_1600251434" r:id="rId82"/>
        </w:object>
      </w:r>
      <w:r>
        <w:tab/>
      </w:r>
      <w:r>
        <w:tab/>
      </w:r>
      <w:r>
        <w:tab/>
      </w:r>
      <w:r>
        <w:tab/>
      </w:r>
      <w:r>
        <w:tab/>
        <w:t>(12)</w:t>
      </w:r>
      <w:r>
        <w:br w:type="textWrapping" w:clear="all"/>
      </w:r>
    </w:p>
    <w:p w:rsidR="00000000" w:rsidRDefault="001E5DE7">
      <w:pPr>
        <w:tabs>
          <w:tab w:val="left" w:pos="3840"/>
        </w:tabs>
        <w:spacing w:before="240"/>
        <w:ind w:left="1440" w:right="1440" w:firstLine="240"/>
        <w:divId w:val="53361186"/>
      </w:pPr>
      <w:r>
        <w:t>Hence:</w:t>
      </w:r>
    </w:p>
    <w:p w:rsidR="00000000" w:rsidRDefault="001E5DE7">
      <w:pPr>
        <w:tabs>
          <w:tab w:val="left" w:pos="3840"/>
        </w:tabs>
        <w:spacing w:before="240"/>
        <w:ind w:left="1440" w:right="1440"/>
        <w:jc w:val="center"/>
        <w:divId w:val="53361186"/>
        <w:rPr>
          <w:b/>
        </w:rPr>
      </w:pPr>
      <w:r>
        <w:rPr>
          <w:vertAlign w:val="subscript"/>
        </w:rPr>
        <w:object w:dxaOrig="2419" w:dyaOrig="620">
          <v:shape id="_x0000_i1064" type="#_x0000_t75" style="width:121.7pt;height:31.2pt" o:ole="">
            <v:imagedata r:id="rId83" o:title=""/>
          </v:shape>
          <o:OLEObject Type="Embed" ProgID="Equation.3" ShapeID="_x0000_i1064" DrawAspect="Content" ObjectID="_1600251435" r:id="rId84"/>
        </w:object>
      </w:r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>(13)</w:t>
      </w:r>
    </w:p>
    <w:p w:rsidR="00000000" w:rsidRDefault="001E5DE7">
      <w:pPr>
        <w:ind w:left="1440" w:right="1440"/>
        <w:divId w:val="53361186"/>
      </w:pPr>
    </w:p>
    <w:p w:rsidR="00000000" w:rsidRDefault="001E5DE7">
      <w:pPr>
        <w:ind w:left="1440" w:right="1440"/>
        <w:jc w:val="center"/>
        <w:divId w:val="53361186"/>
      </w:pPr>
      <w:r>
        <w:rPr>
          <w:vertAlign w:val="subscript"/>
        </w:rPr>
        <w:object w:dxaOrig="2520" w:dyaOrig="620">
          <v:shape id="_x0000_i1065" type="#_x0000_t75" style="width:126.15pt;height:31.2pt" o:ole="">
            <v:imagedata r:id="rId85" o:title=""/>
          </v:shape>
          <o:OLEObject Type="Embed" ProgID="Equation.3" ShapeID="_x0000_i1065" DrawAspect="Content" ObjectID="_1600251436" r:id="rId86"/>
        </w:object>
      </w:r>
      <w:r>
        <w:tab/>
      </w:r>
      <w:r>
        <w:tab/>
      </w:r>
      <w:r>
        <w:tab/>
      </w:r>
      <w:r>
        <w:tab/>
      </w:r>
      <w:r>
        <w:tab/>
        <w:t xml:space="preserve">         (14)</w:t>
      </w:r>
    </w:p>
    <w:p w:rsidR="00000000" w:rsidRDefault="001E5DE7">
      <w:pPr>
        <w:ind w:left="1440" w:right="1440"/>
        <w:divId w:val="53361186"/>
      </w:pPr>
      <w:r>
        <w:t>Differentiation of (8) results:</w:t>
      </w:r>
    </w:p>
    <w:p w:rsidR="00000000" w:rsidRDefault="001E5DE7">
      <w:pPr>
        <w:ind w:left="1440" w:right="1440"/>
        <w:jc w:val="center"/>
        <w:divId w:val="53361186"/>
      </w:pPr>
      <w:r>
        <w:rPr>
          <w:vertAlign w:val="subscript"/>
          <w:lang w:val="nl-NL"/>
        </w:rPr>
        <w:object w:dxaOrig="2480" w:dyaOrig="660">
          <v:shape id="_x0000_i1066" type="#_x0000_t75" style="width:113.4pt;height:32.5pt" o:ole="">
            <v:imagedata r:id="rId87" o:title=""/>
          </v:shape>
          <o:OLEObject Type="Embed" ProgID="Equation.3" ShapeID="_x0000_i1066" DrawAspect="Content" ObjectID="_1600251437" r:id="rId88"/>
        </w:objec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 xml:space="preserve"> (15)</w:t>
      </w:r>
    </w:p>
    <w:p w:rsidR="00000000" w:rsidRDefault="001E5DE7">
      <w:pPr>
        <w:ind w:left="1440" w:right="1440"/>
        <w:divId w:val="53361186"/>
      </w:pPr>
      <w:r>
        <w:t>Further from (2):</w:t>
      </w:r>
    </w:p>
    <w:p w:rsidR="00000000" w:rsidRDefault="001E5DE7">
      <w:pPr>
        <w:ind w:left="1440" w:right="1440"/>
        <w:jc w:val="center"/>
        <w:divId w:val="53361186"/>
      </w:pPr>
      <w:r>
        <w:rPr>
          <w:vertAlign w:val="subscript"/>
        </w:rPr>
        <w:object w:dxaOrig="1460" w:dyaOrig="380">
          <v:shape id="_x0000_i1067" type="#_x0000_t75" style="width:72.65pt;height:19.75pt" o:ole="" o:bordertopcolor="this" o:borderleftcolor="this" o:borderbottomcolor="this" o:borderrightcolor="this">
            <v:imagedata r:id="rId89" o:title=""/>
          </v:shape>
          <o:OLEObject Type="Embed" ProgID="Equation.3" ShapeID="_x0000_i1067" DrawAspect="Content" ObjectID="_1600251438" r:id="rId90"/>
        </w:object>
      </w: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(16)</w:t>
      </w:r>
    </w:p>
    <w:p w:rsidR="00000000" w:rsidRDefault="001E5DE7">
      <w:pPr>
        <w:ind w:left="1440" w:right="1440"/>
        <w:divId w:val="53361186"/>
      </w:pPr>
      <w:r>
        <w:t>From (7b)</w:t>
      </w:r>
    </w:p>
    <w:p w:rsidR="00000000" w:rsidRDefault="001E5DE7">
      <w:pPr>
        <w:ind w:left="1440" w:right="1440"/>
        <w:jc w:val="center"/>
        <w:divId w:val="53361186"/>
      </w:pPr>
      <w:r>
        <w:rPr>
          <w:vertAlign w:val="subscript"/>
        </w:rPr>
        <w:object w:dxaOrig="2140" w:dyaOrig="720">
          <v:shape id="_x0000_i1068" type="#_x0000_t75" style="width:97.5pt;height:35.05pt" o:ole="" o:bordertopcolor="this" o:borderleftcolor="this" o:borderbottomcolor="this" o:borderrightcolor="this">
            <v:imagedata r:id="rId91" o:title=""/>
          </v:shape>
          <o:OLEObject Type="Embed" ProgID="Equation.3" ShapeID="_x0000_i1068" DrawAspect="Content" ObjectID="_1600251439" r:id="rId92"/>
        </w:objec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(17)</w:t>
      </w:r>
    </w:p>
    <w:p w:rsidR="00000000" w:rsidRDefault="001E5DE7">
      <w:pPr>
        <w:ind w:left="1440" w:right="1440"/>
        <w:jc w:val="center"/>
        <w:divId w:val="53361186"/>
      </w:pPr>
    </w:p>
    <w:p w:rsidR="00000000" w:rsidRDefault="001E5DE7">
      <w:pPr>
        <w:ind w:left="1440" w:right="1440"/>
        <w:divId w:val="53361186"/>
      </w:pPr>
      <w:r>
        <w:t>From (13), (15) and (15):</w:t>
      </w:r>
    </w:p>
    <w:p w:rsidR="00000000" w:rsidRDefault="001E5DE7">
      <w:pPr>
        <w:ind w:left="1440" w:right="1440"/>
        <w:jc w:val="center"/>
        <w:divId w:val="53361186"/>
        <w:rPr>
          <w:lang w:val="nl-NL"/>
        </w:rPr>
      </w:pPr>
      <w:r>
        <w:rPr>
          <w:lang w:val="nl-NL"/>
        </w:rPr>
        <w:tab/>
      </w:r>
      <w:r>
        <w:rPr>
          <w:vertAlign w:val="subscript"/>
          <w:lang w:val="nl-NL"/>
        </w:rPr>
        <w:object w:dxaOrig="5800" w:dyaOrig="660">
          <v:shape id="_x0000_i1069" type="#_x0000_t75" style="width:289.25pt;height:33.15pt" o:ole="">
            <v:imagedata r:id="rId93" o:title=""/>
          </v:shape>
          <o:OLEObject Type="Embed" ProgID="Equation.3" ShapeID="_x0000_i1069" DrawAspect="Content" ObjectID="_1600251440" r:id="rId94"/>
        </w:object>
      </w:r>
    </w:p>
    <w:p w:rsidR="00000000" w:rsidRDefault="001E5DE7">
      <w:pPr>
        <w:ind w:left="1440" w:right="1440"/>
        <w:jc w:val="center"/>
        <w:divId w:val="53361186"/>
        <w:rPr>
          <w:lang w:val="nl-NL"/>
        </w:rPr>
      </w:pPr>
    </w:p>
    <w:p w:rsidR="00000000" w:rsidRDefault="001E5DE7">
      <w:pPr>
        <w:ind w:left="1440" w:right="1440"/>
        <w:jc w:val="center"/>
        <w:divId w:val="53361186"/>
        <w:rPr>
          <w:lang w:val="nl-NL"/>
        </w:rPr>
      </w:pPr>
      <w:r>
        <w:rPr>
          <w:vertAlign w:val="subscript"/>
          <w:lang w:val="nl-NL"/>
        </w:rPr>
        <w:object w:dxaOrig="4580" w:dyaOrig="380">
          <v:shape id="_x0000_i1070" type="#_x0000_t75" style="width:242.75pt;height:19.75pt" o:ole="">
            <v:imagedata r:id="rId95" o:title=""/>
          </v:shape>
          <o:OLEObject Type="Embed" ProgID="Equation.3" ShapeID="_x0000_i1070" DrawAspect="Content" ObjectID="_1600251441" r:id="rId96"/>
        </w:object>
      </w:r>
      <w:r>
        <w:rPr>
          <w:lang w:val="nl-NL"/>
        </w:rPr>
        <w:tab/>
      </w:r>
    </w:p>
    <w:p w:rsidR="00000000" w:rsidRDefault="001E5DE7">
      <w:pPr>
        <w:ind w:left="1440" w:right="1440"/>
        <w:jc w:val="center"/>
        <w:divId w:val="53361186"/>
        <w:rPr>
          <w:lang w:val="nl-NL"/>
        </w:rPr>
      </w:pPr>
    </w:p>
    <w:p w:rsidR="00000000" w:rsidRDefault="001E5DE7">
      <w:pPr>
        <w:ind w:left="1440" w:right="1440"/>
        <w:jc w:val="center"/>
        <w:divId w:val="53361186"/>
        <w:rPr>
          <w:lang w:val="nl-NL"/>
        </w:rPr>
      </w:pPr>
      <w:r>
        <w:rPr>
          <w:vertAlign w:val="subscript"/>
          <w:lang w:val="nl-NL"/>
        </w:rPr>
        <w:object w:dxaOrig="5380" w:dyaOrig="380">
          <v:shape id="_x0000_i1071" type="#_x0000_t75" style="width:298.85pt;height:21.05pt" o:ole="">
            <v:imagedata r:id="rId97" o:title=""/>
          </v:shape>
          <o:OLEObject Type="Embed" ProgID="Equation.3" ShapeID="_x0000_i1071" DrawAspect="Content" ObjectID="_1600251442" r:id="rId98"/>
        </w:object>
      </w:r>
    </w:p>
    <w:p w:rsidR="00000000" w:rsidRDefault="001E5DE7">
      <w:pPr>
        <w:ind w:left="1440" w:right="1440"/>
        <w:jc w:val="right"/>
        <w:divId w:val="53361186"/>
        <w:rPr>
          <w:lang w:val="nl-NL"/>
        </w:rPr>
      </w:pPr>
    </w:p>
    <w:p w:rsidR="00000000" w:rsidRDefault="001E5DE7">
      <w:pPr>
        <w:ind w:left="1440" w:right="1440"/>
        <w:jc w:val="center"/>
        <w:divId w:val="53361186"/>
        <w:rPr>
          <w:lang w:val="nl-NL"/>
        </w:rPr>
      </w:pPr>
      <w:r>
        <w:rPr>
          <w:vertAlign w:val="subscript"/>
          <w:lang w:val="nl-NL"/>
        </w:rPr>
        <w:object w:dxaOrig="300" w:dyaOrig="240">
          <v:shape id="_x0000_i1072" type="#_x0000_t75" style="width:16.55pt;height:13.4pt" o:ole="">
            <v:imagedata r:id="rId99" o:title=""/>
          </v:shape>
          <o:OLEObject Type="Embed" ProgID="Equation.3" ShapeID="_x0000_i1072" DrawAspect="Content" ObjectID="_1600251443" r:id="rId100"/>
        </w:object>
      </w:r>
      <w:r>
        <w:rPr>
          <w:vertAlign w:val="subscript"/>
          <w:lang w:val="nl-NL"/>
        </w:rPr>
        <w:object w:dxaOrig="4000" w:dyaOrig="740">
          <v:shape id="_x0000_i1073" type="#_x0000_t75" style="width:200.05pt;height:37.6pt" o:ole="" o:bordertopcolor="this" o:borderleftcolor="this" o:borderbottomcolor="this" o:borderrightcolor="this">
            <v:imagedata r:id="rId101" o:title=""/>
          </v:shape>
          <o:OLEObject Type="Embed" ProgID="Equation.3" ShapeID="_x0000_i1073" DrawAspect="Content" ObjectID="_1600251444" r:id="rId102"/>
        </w:objec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>(18)</w:t>
      </w:r>
    </w:p>
    <w:p w:rsidR="00000000" w:rsidRDefault="001E5DE7">
      <w:pPr>
        <w:ind w:left="1440" w:right="1440"/>
        <w:divId w:val="53361186"/>
      </w:pPr>
      <w:r>
        <w:t>From (8) and (17):</w:t>
      </w:r>
    </w:p>
    <w:p w:rsidR="00000000" w:rsidRDefault="001E5DE7">
      <w:pPr>
        <w:ind w:left="1440" w:right="1440"/>
        <w:jc w:val="center"/>
        <w:divId w:val="53361186"/>
      </w:pPr>
      <w:r>
        <w:rPr>
          <w:vertAlign w:val="subscript"/>
        </w:rPr>
        <w:object w:dxaOrig="7600" w:dyaOrig="720">
          <v:shape id="_x0000_i1074" type="#_x0000_t75" style="width:379.75pt;height:36.3pt" o:ole="">
            <v:imagedata r:id="rId103" o:title=""/>
          </v:shape>
          <o:OLEObject Type="Embed" ProgID="Equation.3" ShapeID="_x0000_i1074" DrawAspect="Content" ObjectID="_1600251445" r:id="rId104"/>
        </w:object>
      </w:r>
    </w:p>
    <w:p w:rsidR="00000000" w:rsidRDefault="001E5DE7">
      <w:pPr>
        <w:ind w:left="1440" w:right="1440"/>
        <w:jc w:val="center"/>
        <w:divId w:val="53361186"/>
      </w:pPr>
      <w:r>
        <w:rPr>
          <w:vertAlign w:val="subscript"/>
        </w:rPr>
        <w:object w:dxaOrig="3940" w:dyaOrig="780">
          <v:shape id="_x0000_i1075" type="#_x0000_t75" style="width:196.25pt;height:38.85pt" o:ole="">
            <v:imagedata r:id="rId105" o:title=""/>
          </v:shape>
          <o:OLEObject Type="Embed" ProgID="Equation.3" ShapeID="_x0000_i1075" DrawAspect="Content" ObjectID="_1600251446" r:id="rId106"/>
        </w:object>
      </w:r>
    </w:p>
    <w:p w:rsidR="00000000" w:rsidRDefault="001E5DE7">
      <w:pPr>
        <w:ind w:left="1440" w:right="1440"/>
        <w:jc w:val="center"/>
        <w:divId w:val="53361186"/>
      </w:pPr>
      <w:r>
        <w:rPr>
          <w:vertAlign w:val="subscript"/>
        </w:rPr>
        <w:object w:dxaOrig="2960" w:dyaOrig="1100">
          <v:shape id="_x0000_i1076" type="#_x0000_t75" style="width:148.45pt;height:55.45pt" o:ole="">
            <v:imagedata r:id="rId107" o:title=""/>
          </v:shape>
          <o:OLEObject Type="Embed" ProgID="Equation.3" ShapeID="_x0000_i1076" DrawAspect="Content" ObjectID="_1600251447" r:id="rId108"/>
        </w:object>
      </w:r>
      <w:r>
        <w:tab/>
      </w:r>
      <w:r>
        <w:tab/>
      </w:r>
      <w:r>
        <w:tab/>
      </w:r>
      <w:r>
        <w:tab/>
        <w:t xml:space="preserve">          (19)</w:t>
      </w:r>
    </w:p>
    <w:p w:rsidR="00000000" w:rsidRDefault="001E5DE7">
      <w:pPr>
        <w:ind w:left="1440" w:right="1440"/>
        <w:divId w:val="53361186"/>
      </w:pPr>
      <w:r>
        <w:t>From (18) and (19):</w:t>
      </w:r>
    </w:p>
    <w:p w:rsidR="00000000" w:rsidRDefault="001E5DE7">
      <w:pPr>
        <w:ind w:left="1440" w:right="1440"/>
        <w:jc w:val="center"/>
        <w:divId w:val="53361186"/>
        <w:rPr>
          <w:lang w:val="nl-NL"/>
        </w:rPr>
      </w:pPr>
      <w:r>
        <w:rPr>
          <w:vertAlign w:val="subscript"/>
          <w:lang w:val="nl-NL"/>
        </w:rPr>
        <w:object w:dxaOrig="3640" w:dyaOrig="740">
          <v:shape id="_x0000_i1077" type="#_x0000_t75" style="width:181.6pt;height:37.6pt" o:ole="">
            <v:imagedata r:id="rId109" o:title=""/>
          </v:shape>
          <o:OLEObject Type="Embed" ProgID="Equation.3" ShapeID="_x0000_i1077" DrawAspect="Content" ObjectID="_1600251448" r:id="rId110"/>
        </w:object>
      </w:r>
      <w:r>
        <w:rPr>
          <w:vertAlign w:val="subscript"/>
          <w:lang w:val="nl-NL"/>
        </w:rPr>
        <w:object w:dxaOrig="2500" w:dyaOrig="1100">
          <v:shape id="_x0000_i1078" type="#_x0000_t75" style="width:124.25pt;height:55.45pt" o:ole="">
            <v:imagedata r:id="rId111" o:title=""/>
          </v:shape>
          <o:OLEObject Type="Embed" ProgID="Equation.3" ShapeID="_x0000_i1078" DrawAspect="Content" ObjectID="_1600251449" r:id="rId112"/>
        </w:object>
      </w:r>
    </w:p>
    <w:p w:rsidR="00000000" w:rsidRDefault="001E5DE7">
      <w:pPr>
        <w:ind w:left="1440" w:right="1440"/>
        <w:jc w:val="center"/>
        <w:divId w:val="53361186"/>
        <w:rPr>
          <w:lang w:val="nl-NL"/>
        </w:rPr>
      </w:pPr>
    </w:p>
    <w:p w:rsidR="00000000" w:rsidRDefault="001E5DE7">
      <w:pPr>
        <w:ind w:left="1440" w:right="1440"/>
        <w:jc w:val="center"/>
        <w:divId w:val="53361186"/>
        <w:rPr>
          <w:lang w:val="nl-NL"/>
        </w:rPr>
      </w:pPr>
      <w:r>
        <w:rPr>
          <w:vertAlign w:val="subscript"/>
          <w:lang w:val="nl-NL"/>
        </w:rPr>
        <w:object w:dxaOrig="6460" w:dyaOrig="1120">
          <v:shape id="_x0000_i1079" type="#_x0000_t75" style="width:322.4pt;height:55.45pt" o:ole="">
            <v:imagedata r:id="rId113" o:title=""/>
          </v:shape>
          <o:OLEObject Type="Embed" ProgID="Equation.3" ShapeID="_x0000_i1079" DrawAspect="Content" ObjectID="_1600251450" r:id="rId114"/>
        </w:object>
      </w:r>
    </w:p>
    <w:p w:rsidR="00000000" w:rsidRDefault="001E5DE7">
      <w:pPr>
        <w:ind w:left="1440" w:right="1440"/>
        <w:jc w:val="center"/>
        <w:divId w:val="53361186"/>
        <w:rPr>
          <w:lang w:val="nl-NL"/>
        </w:rPr>
      </w:pPr>
      <w:r>
        <w:rPr>
          <w:vertAlign w:val="subscript"/>
          <w:lang w:val="nl-NL"/>
        </w:rPr>
        <w:object w:dxaOrig="5120" w:dyaOrig="1080">
          <v:shape id="_x0000_i1080" type="#_x0000_t75" style="width:256.8pt;height:54.15pt" o:ole="">
            <v:imagedata r:id="rId115" o:title=""/>
          </v:shape>
          <o:OLEObject Type="Embed" ProgID="Equation.3" ShapeID="_x0000_i1080" DrawAspect="Content" ObjectID="_1600251451" r:id="rId116"/>
        </w:object>
      </w:r>
    </w:p>
    <w:p w:rsidR="00000000" w:rsidRDefault="001E5DE7">
      <w:pPr>
        <w:ind w:left="1440" w:right="1440"/>
        <w:jc w:val="center"/>
        <w:divId w:val="53361186"/>
        <w:rPr>
          <w:lang w:val="nl-NL"/>
        </w:rPr>
      </w:pPr>
      <w:r>
        <w:rPr>
          <w:vertAlign w:val="subscript"/>
          <w:lang w:val="nl-NL"/>
        </w:rPr>
        <w:object w:dxaOrig="4040" w:dyaOrig="1800">
          <v:shape id="_x0000_i1081" type="#_x0000_t75" style="width:202.6pt;height:89.85pt" o:ole="">
            <v:imagedata r:id="rId117" o:title=""/>
          </v:shape>
          <o:OLEObject Type="Embed" ProgID="Equation.3" ShapeID="_x0000_i1081" DrawAspect="Content" ObjectID="_1600251452" r:id="rId118"/>
        </w:object>
      </w:r>
    </w:p>
    <w:p w:rsidR="00000000" w:rsidRDefault="001E5DE7">
      <w:pPr>
        <w:ind w:left="1440" w:right="1440"/>
        <w:jc w:val="center"/>
        <w:divId w:val="53361186"/>
        <w:rPr>
          <w:lang w:val="nl-NL"/>
        </w:rPr>
      </w:pPr>
      <w:r>
        <w:rPr>
          <w:vertAlign w:val="subscript"/>
          <w:lang w:val="nl-NL"/>
        </w:rPr>
        <w:object w:dxaOrig="4400" w:dyaOrig="1520">
          <v:shape id="_x0000_i1082" type="#_x0000_t75" style="width:220.45pt;height:76.45pt" o:ole="">
            <v:imagedata r:id="rId119" o:title=""/>
          </v:shape>
          <o:OLEObject Type="Embed" ProgID="Equation.3" ShapeID="_x0000_i1082" DrawAspect="Content" ObjectID="_1600251453" r:id="rId120"/>
        </w:object>
      </w:r>
      <w:r>
        <w:rPr>
          <w:vertAlign w:val="subscript"/>
          <w:lang w:val="nl-NL"/>
        </w:rPr>
        <w:object w:dxaOrig="6080" w:dyaOrig="840">
          <v:shape id="_x0000_i1083" type="#_x0000_t75" style="width:268.25pt;height:37.6pt" o:ole="">
            <v:imagedata r:id="rId121" o:title=""/>
          </v:shape>
          <o:OLEObject Type="Embed" ProgID="Equation.3" ShapeID="_x0000_i1083" DrawAspect="Content" ObjectID="_1600251454" r:id="rId122"/>
        </w:object>
      </w:r>
    </w:p>
    <w:p w:rsidR="00000000" w:rsidRDefault="001E5DE7">
      <w:pPr>
        <w:ind w:left="1440" w:right="1440"/>
        <w:jc w:val="center"/>
        <w:divId w:val="53361186"/>
        <w:rPr>
          <w:lang w:val="nl-NL"/>
        </w:rPr>
      </w:pPr>
      <w:r>
        <w:rPr>
          <w:vertAlign w:val="subscript"/>
          <w:lang w:val="nl-NL"/>
        </w:rPr>
        <w:object w:dxaOrig="5700" w:dyaOrig="780">
          <v:shape id="_x0000_i1084" type="#_x0000_t75" style="width:251.7pt;height:34.4pt" o:ole="">
            <v:imagedata r:id="rId123" o:title=""/>
          </v:shape>
          <o:OLEObject Type="Embed" ProgID="Equation.3" ShapeID="_x0000_i1084" DrawAspect="Content" ObjectID="_1600251455" r:id="rId124"/>
        </w:object>
      </w:r>
    </w:p>
    <w:p w:rsidR="00000000" w:rsidRDefault="001E5DE7">
      <w:pPr>
        <w:ind w:left="1440" w:right="1440"/>
        <w:jc w:val="center"/>
        <w:divId w:val="53361186"/>
      </w:pPr>
      <w:r>
        <w:rPr>
          <w:vertAlign w:val="subscript"/>
          <w:lang w:val="nl-NL"/>
        </w:rPr>
        <w:object w:dxaOrig="2660" w:dyaOrig="1240">
          <v:shape id="_x0000_i1085" type="#_x0000_t75" style="width:117.9pt;height:54.8pt" o:ole="">
            <v:imagedata r:id="rId125" o:title=""/>
          </v:shape>
          <o:OLEObject Type="Embed" ProgID="Equation.3" ShapeID="_x0000_i1085" DrawAspect="Content" ObjectID="_1600251456" r:id="rId126"/>
        </w:objec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(20)</w:t>
      </w:r>
    </w:p>
    <w:p w:rsidR="00000000" w:rsidRDefault="001E5DE7">
      <w:pPr>
        <w:ind w:left="1440" w:right="1440"/>
        <w:divId w:val="53361186"/>
      </w:pPr>
      <w:r>
        <w:t xml:space="preserve">Thus herewith is stated: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vertAlign w:val="subscript"/>
          <w:lang w:val="nl-NL"/>
        </w:rPr>
        <w:object w:dxaOrig="2939" w:dyaOrig="780">
          <v:shape id="_x0000_i1086" type="#_x0000_t75" style="width:130pt;height:34.4pt" o:ole="" o:bordertopcolor="this" o:borderleftcolor="this" o:borderbottomcolor="this" o:borderrightcolor="this">
            <v:imagedata r:id="rId127" o:title=""/>
          </v:shape>
          <o:OLEObject Type="Embed" ProgID="Equation.3" ShapeID="_x0000_i1086" DrawAspect="Content" ObjectID="_1600251457" r:id="rId128"/>
        </w:object>
      </w:r>
    </w:p>
    <w:p w:rsidR="00000000" w:rsidRDefault="001E5DE7">
      <w:pPr>
        <w:ind w:left="1440" w:right="1440"/>
        <w:jc w:val="center"/>
        <w:divId w:val="53361186"/>
      </w:pPr>
    </w:p>
    <w:p w:rsidR="00000000" w:rsidRDefault="001E5DE7">
      <w:pPr>
        <w:ind w:left="1440" w:right="1440"/>
        <w:divId w:val="53361186"/>
      </w:pPr>
      <w:r>
        <w:t>From (20):</w:t>
      </w:r>
    </w:p>
    <w:p w:rsidR="00000000" w:rsidRDefault="001E5DE7">
      <w:pPr>
        <w:ind w:left="1440" w:right="1440"/>
        <w:jc w:val="center"/>
        <w:divId w:val="53361186"/>
      </w:pPr>
      <w:r>
        <w:rPr>
          <w:vertAlign w:val="subscript"/>
          <w:lang w:val="nl-NL"/>
        </w:rPr>
        <w:object w:dxaOrig="1919" w:dyaOrig="760">
          <v:shape id="_x0000_i1087" type="#_x0000_t75" style="width:97.5pt;height:38.85pt" o:ole="" o:bordertopcolor="this" o:borderleftcolor="this" o:borderbottomcolor="this" o:borderrightcolor="this">
            <v:imagedata r:id="rId129" o:title=""/>
          </v:shape>
          <o:OLEObject Type="Embed" ProgID="Equation.3" ShapeID="_x0000_i1087" DrawAspect="Content" ObjectID="_1600251458" r:id="rId130"/>
        </w:objec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(21)</w:t>
      </w:r>
    </w:p>
    <w:p w:rsidR="00000000" w:rsidRDefault="001E5DE7">
      <w:pPr>
        <w:ind w:left="1440" w:right="1440"/>
        <w:jc w:val="center"/>
        <w:divId w:val="53361186"/>
      </w:pPr>
    </w:p>
    <w:p w:rsidR="00000000" w:rsidRDefault="001E5DE7">
      <w:pPr>
        <w:ind w:left="1440" w:right="1440"/>
        <w:jc w:val="center"/>
        <w:divId w:val="53361186"/>
        <w:rPr>
          <w:b/>
          <w:color w:val="0070C0"/>
        </w:rPr>
      </w:pPr>
      <w:proofErr w:type="gramStart"/>
      <w:r>
        <w:rPr>
          <w:b/>
          <w:color w:val="0070C0"/>
        </w:rPr>
        <w:t xml:space="preserve">Derivation </w:t>
      </w:r>
      <w:r>
        <w:rPr>
          <w:b/>
          <w:color w:val="0070C0"/>
        </w:rPr>
        <w:t>to determine the velocity of the planet.</w:t>
      </w:r>
      <w:proofErr w:type="gramEnd"/>
    </w:p>
    <w:p w:rsidR="00000000" w:rsidRDefault="001E5DE7">
      <w:pPr>
        <w:ind w:left="1440" w:right="1440"/>
        <w:divId w:val="53361186"/>
      </w:pPr>
      <w:r>
        <w:t>Differentiation of (8):</w:t>
      </w:r>
    </w:p>
    <w:p w:rsidR="00000000" w:rsidRDefault="001E5DE7">
      <w:pPr>
        <w:ind w:left="1440" w:right="1440"/>
        <w:jc w:val="center"/>
        <w:divId w:val="53361186"/>
      </w:pPr>
      <w:r>
        <w:rPr>
          <w:vertAlign w:val="subscript"/>
        </w:rPr>
        <w:object w:dxaOrig="3940" w:dyaOrig="660">
          <v:shape id="_x0000_i1088" type="#_x0000_t75" style="width:196.25pt;height:33.15pt" o:ole="">
            <v:imagedata r:id="rId131" o:title=""/>
          </v:shape>
          <o:OLEObject Type="Embed" ProgID="Equation.3" ShapeID="_x0000_i1088" DrawAspect="Content" ObjectID="_1600251459" r:id="rId132"/>
        </w:object>
      </w:r>
      <w:r>
        <w:t xml:space="preserve"> </w:t>
      </w:r>
      <w:r>
        <w:tab/>
      </w:r>
      <w:r>
        <w:tab/>
      </w:r>
      <w:r>
        <w:tab/>
        <w:t>(22)</w:t>
      </w:r>
    </w:p>
    <w:p w:rsidR="00000000" w:rsidRDefault="001E5DE7">
      <w:pPr>
        <w:ind w:left="1440" w:right="1440"/>
        <w:divId w:val="53361186"/>
      </w:pPr>
    </w:p>
    <w:p w:rsidR="00000000" w:rsidRDefault="001E5DE7">
      <w:pPr>
        <w:ind w:left="1440" w:right="1440"/>
        <w:divId w:val="53361186"/>
      </w:pPr>
      <w:r>
        <w:t>From (11) and (22):</w:t>
      </w:r>
    </w:p>
    <w:p w:rsidR="00000000" w:rsidRDefault="001E5DE7">
      <w:pPr>
        <w:ind w:left="1440" w:right="1440"/>
        <w:jc w:val="center"/>
        <w:divId w:val="53361186"/>
      </w:pPr>
      <w:r>
        <w:rPr>
          <w:vertAlign w:val="subscript"/>
        </w:rPr>
        <w:object w:dxaOrig="6920" w:dyaOrig="660">
          <v:shape id="_x0000_i1089" type="#_x0000_t75" style="width:346.6pt;height:33.15pt" o:ole="">
            <v:imagedata r:id="rId133" o:title=""/>
          </v:shape>
          <o:OLEObject Type="Embed" ProgID="Equation.3" ShapeID="_x0000_i1089" DrawAspect="Content" ObjectID="_1600251460" r:id="rId134"/>
        </w:object>
      </w:r>
    </w:p>
    <w:p w:rsidR="00000000" w:rsidRDefault="001E5DE7">
      <w:pPr>
        <w:ind w:left="1440" w:right="1440"/>
        <w:jc w:val="center"/>
        <w:divId w:val="53361186"/>
      </w:pPr>
    </w:p>
    <w:p w:rsidR="00000000" w:rsidRDefault="001E5DE7">
      <w:pPr>
        <w:ind w:left="1440" w:right="1440"/>
        <w:jc w:val="center"/>
        <w:divId w:val="53361186"/>
      </w:pPr>
      <w:r>
        <w:rPr>
          <w:vertAlign w:val="subscript"/>
        </w:rPr>
        <w:object w:dxaOrig="8300" w:dyaOrig="720">
          <v:shape id="_x0000_i1090" type="#_x0000_t75" style="width:414.8pt;height:36.3pt" o:ole="">
            <v:imagedata r:id="rId135" o:title=""/>
          </v:shape>
          <o:OLEObject Type="Embed" ProgID="Equation.3" ShapeID="_x0000_i1090" DrawAspect="Content" ObjectID="_1600251461" r:id="rId136"/>
        </w:object>
      </w:r>
    </w:p>
    <w:p w:rsidR="00000000" w:rsidRDefault="001E5DE7">
      <w:pPr>
        <w:ind w:left="1440" w:right="1440"/>
        <w:divId w:val="53361186"/>
      </w:pPr>
    </w:p>
    <w:p w:rsidR="00000000" w:rsidRDefault="001E5DE7">
      <w:pPr>
        <w:ind w:left="1440" w:right="1440"/>
        <w:divId w:val="53361186"/>
      </w:pPr>
      <w:r>
        <w:t>From (12) and (22):</w:t>
      </w:r>
    </w:p>
    <w:p w:rsidR="00000000" w:rsidRDefault="001E5DE7">
      <w:pPr>
        <w:ind w:left="1440" w:right="1440"/>
        <w:jc w:val="center"/>
        <w:divId w:val="53361186"/>
        <w:rPr>
          <w:lang w:val="nl-NL"/>
        </w:rPr>
      </w:pPr>
      <w:r>
        <w:rPr>
          <w:vertAlign w:val="subscript"/>
          <w:lang w:val="nl-NL"/>
        </w:rPr>
        <w:object w:dxaOrig="8320" w:dyaOrig="720">
          <v:shape id="_x0000_i1091" type="#_x0000_t75" style="width:416.7pt;height:36.3pt" o:ole="">
            <v:imagedata r:id="rId137" o:title=""/>
          </v:shape>
          <o:OLEObject Type="Embed" ProgID="Equation.3" ShapeID="_x0000_i1091" DrawAspect="Content" ObjectID="_1600251462" r:id="rId138"/>
        </w:object>
      </w:r>
    </w:p>
    <w:p w:rsidR="00000000" w:rsidRDefault="001E5DE7">
      <w:pPr>
        <w:ind w:left="1440" w:right="1440"/>
        <w:jc w:val="center"/>
        <w:divId w:val="53361186"/>
        <w:rPr>
          <w:lang w:val="nl-NL"/>
        </w:rPr>
      </w:pPr>
    </w:p>
    <w:p w:rsidR="00000000" w:rsidRDefault="001E5DE7">
      <w:pPr>
        <w:ind w:left="1440" w:right="1440"/>
        <w:jc w:val="center"/>
        <w:divId w:val="53361186"/>
        <w:rPr>
          <w:lang w:val="nl-NL"/>
        </w:rPr>
      </w:pPr>
      <w:r>
        <w:rPr>
          <w:vertAlign w:val="subscript"/>
          <w:lang w:val="nl-NL"/>
        </w:rPr>
        <w:object w:dxaOrig="3840" w:dyaOrig="1440">
          <v:shape id="_x0000_i1092" type="#_x0000_t75" style="width:189.25pt;height:71.35pt" o:ole="">
            <v:imagedata r:id="rId139" o:title=""/>
          </v:shape>
          <o:OLEObject Type="Embed" ProgID="Equation.3" ShapeID="_x0000_i1092" DrawAspect="Content" ObjectID="_1600251463" r:id="rId140"/>
        </w:object>
      </w:r>
    </w:p>
    <w:p w:rsidR="00000000" w:rsidRDefault="001E5DE7">
      <w:pPr>
        <w:ind w:left="1440" w:right="1440"/>
        <w:jc w:val="center"/>
        <w:divId w:val="53361186"/>
        <w:rPr>
          <w:lang w:val="nl-NL"/>
        </w:rPr>
      </w:pPr>
    </w:p>
    <w:p w:rsidR="00000000" w:rsidRDefault="001E5DE7">
      <w:pPr>
        <w:ind w:left="1440" w:right="1440"/>
        <w:jc w:val="center"/>
        <w:divId w:val="53361186"/>
      </w:pPr>
      <w:r>
        <w:rPr>
          <w:vertAlign w:val="subscript"/>
        </w:rPr>
        <w:object w:dxaOrig="6200" w:dyaOrig="660">
          <v:shape id="_x0000_i1093" type="#_x0000_t75" style="width:312.85pt;height:33.15pt" o:ole="">
            <v:imagedata r:id="rId141" o:title=""/>
          </v:shape>
          <o:OLEObject Type="Embed" ProgID="Equation.3" ShapeID="_x0000_i1093" DrawAspect="Content" ObjectID="_1600251464" r:id="rId142"/>
        </w:object>
      </w:r>
      <w:r>
        <w:t xml:space="preserve"> </w:t>
      </w:r>
      <w:r>
        <w:t>(23)</w:t>
      </w:r>
    </w:p>
    <w:p w:rsidR="00000000" w:rsidRDefault="001E5DE7">
      <w:pPr>
        <w:ind w:left="1440" w:right="1440"/>
        <w:divId w:val="53361186"/>
      </w:pPr>
    </w:p>
    <w:p w:rsidR="00000000" w:rsidRDefault="001E5DE7">
      <w:pPr>
        <w:ind w:left="1440" w:right="1440"/>
        <w:divId w:val="53361186"/>
      </w:pPr>
      <w:r>
        <w:t>From (16) and (23):</w:t>
      </w:r>
    </w:p>
    <w:p w:rsidR="00000000" w:rsidRDefault="001E5DE7">
      <w:pPr>
        <w:ind w:left="1440" w:right="1440"/>
        <w:jc w:val="center"/>
        <w:divId w:val="53361186"/>
        <w:rPr>
          <w:lang w:val="nl-NL"/>
        </w:rPr>
      </w:pPr>
      <w:r>
        <w:rPr>
          <w:vertAlign w:val="subscript"/>
          <w:lang w:val="nl-NL"/>
        </w:rPr>
        <w:object w:dxaOrig="5040" w:dyaOrig="640">
          <v:shape id="_x0000_i1094" type="#_x0000_t75" style="width:242.1pt;height:36.95pt" o:ole="">
            <v:imagedata r:id="rId143" o:title=""/>
          </v:shape>
          <o:OLEObject Type="Embed" ProgID="Equation.3" ShapeID="_x0000_i1094" DrawAspect="Content" ObjectID="_1600251465" r:id="rId144"/>
        </w:object>
      </w:r>
    </w:p>
    <w:p w:rsidR="00000000" w:rsidRDefault="001E5DE7">
      <w:pPr>
        <w:ind w:left="1440" w:right="1440"/>
        <w:jc w:val="center"/>
        <w:divId w:val="53361186"/>
        <w:rPr>
          <w:lang w:val="nl-NL"/>
        </w:rPr>
      </w:pPr>
      <w:r>
        <w:rPr>
          <w:vertAlign w:val="subscript"/>
          <w:lang w:val="nl-NL"/>
        </w:rPr>
        <w:object w:dxaOrig="4320" w:dyaOrig="360">
          <v:shape id="_x0000_i1095" type="#_x0000_t75" style="width:242.75pt;height:18.5pt" o:ole="">
            <v:imagedata r:id="rId145" o:title=""/>
          </v:shape>
          <o:OLEObject Type="Embed" ProgID="Equation.3" ShapeID="_x0000_i1095" DrawAspect="Content" ObjectID="_1600251466" r:id="rId146"/>
        </w:object>
      </w:r>
    </w:p>
    <w:p w:rsidR="00000000" w:rsidRDefault="001E5DE7">
      <w:pPr>
        <w:ind w:left="1440" w:right="1440"/>
        <w:jc w:val="center"/>
        <w:divId w:val="53361186"/>
        <w:rPr>
          <w:lang w:val="nl-NL"/>
        </w:rPr>
      </w:pPr>
    </w:p>
    <w:p w:rsidR="00000000" w:rsidRDefault="001E5DE7">
      <w:pPr>
        <w:ind w:left="1440" w:right="1440"/>
        <w:jc w:val="center"/>
        <w:divId w:val="53361186"/>
        <w:rPr>
          <w:lang w:val="nl-NL"/>
        </w:rPr>
      </w:pPr>
      <w:r>
        <w:rPr>
          <w:vertAlign w:val="subscript"/>
          <w:lang w:val="nl-NL"/>
        </w:rPr>
        <w:object w:dxaOrig="3360" w:dyaOrig="680">
          <v:shape id="_x0000_i1096" type="#_x0000_t75" style="width:168.2pt;height:42.05pt" o:ole="" o:bordertopcolor="this" o:borderleftcolor="this" o:borderbottomcolor="this" o:borderrightcolor="this">
            <v:imagedata r:id="rId147" o:title=""/>
          </v:shape>
          <o:OLEObject Type="Embed" ProgID="Equation.3" ShapeID="_x0000_i1096" DrawAspect="Content" ObjectID="_1600251467" r:id="rId148"/>
        </w:object>
      </w:r>
    </w:p>
    <w:p w:rsidR="00000000" w:rsidRDefault="001E5DE7">
      <w:pPr>
        <w:ind w:left="1440" w:right="1440"/>
        <w:jc w:val="center"/>
        <w:divId w:val="53361186"/>
        <w:rPr>
          <w:lang w:val="nl-NL"/>
        </w:rPr>
      </w:pPr>
    </w:p>
    <w:p w:rsidR="00000000" w:rsidRDefault="001E5DE7">
      <w:pPr>
        <w:ind w:left="1440" w:right="1440"/>
        <w:jc w:val="center"/>
        <w:divId w:val="53361186"/>
        <w:rPr>
          <w:b/>
          <w:color w:val="0070C0"/>
        </w:rPr>
      </w:pPr>
      <w:r>
        <w:rPr>
          <w:b/>
          <w:color w:val="0070C0"/>
        </w:rPr>
        <w:t xml:space="preserve">Relate ellipse to the input data: longest distance; </w:t>
      </w:r>
      <w:proofErr w:type="spellStart"/>
      <w:r>
        <w:rPr>
          <w:b/>
          <w:color w:val="0070C0"/>
        </w:rPr>
        <w:t>Rmax</w:t>
      </w:r>
      <w:proofErr w:type="spellEnd"/>
      <w:r>
        <w:rPr>
          <w:b/>
          <w:color w:val="0070C0"/>
        </w:rPr>
        <w:t xml:space="preserve">, and the shortest distance; </w:t>
      </w:r>
      <w:proofErr w:type="spellStart"/>
      <w:r>
        <w:rPr>
          <w:b/>
          <w:color w:val="0070C0"/>
        </w:rPr>
        <w:t>Rmin</w:t>
      </w:r>
      <w:proofErr w:type="spellEnd"/>
      <w:r>
        <w:rPr>
          <w:b/>
          <w:color w:val="0070C0"/>
        </w:rPr>
        <w:t xml:space="preserve"> (or optionally to the revolution time T)</w:t>
      </w:r>
    </w:p>
    <w:p w:rsidR="00000000" w:rsidRDefault="001E5DE7">
      <w:pPr>
        <w:ind w:left="1440" w:right="1440"/>
        <w:jc w:val="center"/>
        <w:divId w:val="53361186"/>
        <w:rPr>
          <w:i/>
        </w:rPr>
      </w:pPr>
    </w:p>
    <w:p w:rsidR="00000000" w:rsidRDefault="001E5DE7">
      <w:pPr>
        <w:ind w:left="1440" w:right="1440"/>
        <w:divId w:val="53361186"/>
      </w:pPr>
      <w:r>
        <w:t>From (8a) and (8b):</w:t>
      </w:r>
    </w:p>
    <w:p w:rsidR="00000000" w:rsidRDefault="001E5DE7">
      <w:pPr>
        <w:ind w:left="1440" w:right="1440"/>
        <w:jc w:val="center"/>
        <w:divId w:val="53361186"/>
      </w:pPr>
      <w:r>
        <w:rPr>
          <w:vertAlign w:val="subscript"/>
        </w:rPr>
        <w:object w:dxaOrig="5260" w:dyaOrig="620">
          <v:shape id="_x0000_i1097" type="#_x0000_t75" style="width:262.5pt;height:31.2pt" o:ole="">
            <v:imagedata r:id="rId149" o:title=""/>
          </v:shape>
          <o:OLEObject Type="Embed" ProgID="Equation.3" ShapeID="_x0000_i1097" DrawAspect="Content" ObjectID="_1600251468" r:id="rId150"/>
        </w:object>
      </w:r>
    </w:p>
    <w:p w:rsidR="00000000" w:rsidRDefault="001E5DE7">
      <w:pPr>
        <w:ind w:left="1440" w:right="1440"/>
        <w:jc w:val="center"/>
        <w:divId w:val="53361186"/>
      </w:pPr>
    </w:p>
    <w:p w:rsidR="00000000" w:rsidRDefault="001E5DE7">
      <w:pPr>
        <w:ind w:left="1440" w:right="1440"/>
        <w:jc w:val="center"/>
        <w:divId w:val="53361186"/>
      </w:pPr>
      <w:r>
        <w:rPr>
          <w:vertAlign w:val="subscript"/>
        </w:rPr>
        <w:object w:dxaOrig="2139" w:dyaOrig="620">
          <v:shape id="_x0000_i1098" type="#_x0000_t75" style="width:107.05pt;height:31.2pt" o:ole="" o:bordertopcolor="this" o:borderleftcolor="this" o:borderbottomcolor="this" o:borderrightcolor="this">
            <v:imagedata r:id="rId151" o:title=""/>
          </v:shape>
          <o:OLEObject Type="Embed" ProgID="Equation.3" ShapeID="_x0000_i1098" DrawAspect="Content" ObjectID="_1600251469" r:id="rId152"/>
        </w:object>
      </w:r>
      <w:r>
        <w:t xml:space="preserve">       </w:t>
      </w:r>
      <w:proofErr w:type="gramStart"/>
      <w:r>
        <w:t>en</w:t>
      </w:r>
      <w:proofErr w:type="gramEnd"/>
      <w:r>
        <w:t xml:space="preserve">      </w:t>
      </w:r>
      <w:r>
        <w:rPr>
          <w:vertAlign w:val="subscript"/>
        </w:rPr>
        <w:object w:dxaOrig="2160" w:dyaOrig="620">
          <v:shape id="_x0000_i1099" type="#_x0000_t75" style="width:108.3pt;height:31.2pt" o:ole="" o:bordertopcolor="this" o:borderleftcolor="this" o:borderbottomcolor="this" o:borderrightcolor="this">
            <v:imagedata r:id="rId153" o:title=""/>
          </v:shape>
          <o:OLEObject Type="Embed" ProgID="Equation.3" ShapeID="_x0000_i1099" DrawAspect="Content" ObjectID="_1600251470" r:id="rId154"/>
        </w:object>
      </w:r>
      <w:r>
        <w:t xml:space="preserve">            </w:t>
      </w:r>
      <w:r>
        <w:tab/>
      </w:r>
      <w:r>
        <w:tab/>
      </w:r>
      <w:r>
        <w:tab/>
        <w:t xml:space="preserve">       (23)</w:t>
      </w:r>
    </w:p>
    <w:p w:rsidR="00000000" w:rsidRDefault="001E5DE7">
      <w:pPr>
        <w:ind w:left="1440" w:right="1440"/>
        <w:divId w:val="53361186"/>
      </w:pPr>
    </w:p>
    <w:p w:rsidR="00000000" w:rsidRDefault="001E5DE7">
      <w:pPr>
        <w:ind w:left="1440" w:right="1440"/>
        <w:divId w:val="53361186"/>
      </w:pPr>
      <w:r>
        <w:t>From (7b):</w:t>
      </w:r>
    </w:p>
    <w:p w:rsidR="00000000" w:rsidRDefault="001E5DE7">
      <w:pPr>
        <w:ind w:left="1440" w:right="1440"/>
        <w:jc w:val="center"/>
        <w:divId w:val="53361186"/>
      </w:pPr>
      <w:r>
        <w:rPr>
          <w:vertAlign w:val="subscript"/>
        </w:rPr>
        <w:object w:dxaOrig="2439" w:dyaOrig="420">
          <v:shape id="_x0000_i1100" type="#_x0000_t75" style="width:122.35pt;height:21.05pt" o:ole="" o:bordertopcolor="this" o:borderleftcolor="this" o:borderbottomcolor="this" o:borderrightcolor="this">
            <v:imagedata r:id="rId155" o:title=""/>
          </v:shape>
          <o:OLEObject Type="Embed" ProgID="Equation.3" ShapeID="_x0000_i1100" DrawAspect="Content" ObjectID="_1600251471" r:id="rId156"/>
        </w:object>
      </w:r>
      <w:r>
        <w:t xml:space="preserve">      </w:t>
      </w:r>
      <w:proofErr w:type="gramStart"/>
      <w:r>
        <w:t>en</w:t>
      </w:r>
      <w:proofErr w:type="gramEnd"/>
      <w:r>
        <w:t xml:space="preserve">      </w:t>
      </w:r>
      <w:r>
        <w:rPr>
          <w:vertAlign w:val="subscript"/>
        </w:rPr>
        <w:object w:dxaOrig="1719" w:dyaOrig="700">
          <v:shape id="_x0000_i1101" type="#_x0000_t75" style="width:86pt;height:34.4pt" o:ole="" o:bordertopcolor="this" o:borderleftcolor="this" o:borderbottomcolor="this" o:borderrightcolor="this">
            <v:imagedata r:id="rId157" o:title=""/>
          </v:shape>
          <o:OLEObject Type="Embed" ProgID="Equation.3" ShapeID="_x0000_i1101" DrawAspect="Content" ObjectID="_1600251472" r:id="rId158"/>
        </w:object>
      </w:r>
    </w:p>
    <w:p w:rsidR="00000000" w:rsidRDefault="001E5DE7">
      <w:pPr>
        <w:ind w:left="1440" w:right="1440"/>
        <w:jc w:val="center"/>
        <w:divId w:val="53361186"/>
      </w:pPr>
    </w:p>
    <w:p w:rsidR="00000000" w:rsidRDefault="001E5DE7">
      <w:pPr>
        <w:ind w:left="1440" w:right="1440"/>
        <w:divId w:val="53361186"/>
      </w:pPr>
      <w:r>
        <w:t>With this the motion curve can be described.</w:t>
      </w:r>
    </w:p>
    <w:p w:rsidR="00000000" w:rsidRDefault="001E5DE7">
      <w:pPr>
        <w:ind w:left="1440" w:right="1440"/>
        <w:divId w:val="53361186"/>
      </w:pPr>
    </w:p>
    <w:p w:rsidR="00000000" w:rsidRDefault="001E5DE7">
      <w:pPr>
        <w:ind w:left="1440" w:right="1440"/>
        <w:jc w:val="center"/>
        <w:divId w:val="53361186"/>
        <w:rPr>
          <w:b/>
          <w:color w:val="0070C0"/>
        </w:rPr>
      </w:pPr>
      <w:proofErr w:type="gramStart"/>
      <w:r>
        <w:rPr>
          <w:b/>
          <w:color w:val="0070C0"/>
        </w:rPr>
        <w:t>Now when the distance (</w:t>
      </w:r>
      <w:proofErr w:type="spellStart"/>
      <w:r>
        <w:rPr>
          <w:b/>
          <w:color w:val="0070C0"/>
        </w:rPr>
        <w:t>Rmax</w:t>
      </w:r>
      <w:proofErr w:type="spellEnd"/>
      <w:r>
        <w:rPr>
          <w:b/>
          <w:color w:val="0070C0"/>
        </w:rPr>
        <w:t xml:space="preserve">) </w:t>
      </w:r>
      <w:r>
        <w:rPr>
          <w:b/>
          <w:color w:val="0070C0"/>
        </w:rPr>
        <w:t>as well as the revolution time is known.</w:t>
      </w:r>
      <w:proofErr w:type="gramEnd"/>
    </w:p>
    <w:p w:rsidR="00000000" w:rsidRDefault="001E5DE7">
      <w:pPr>
        <w:ind w:left="1440" w:right="1440"/>
        <w:divId w:val="53361186"/>
        <w:rPr>
          <w:i/>
        </w:rPr>
      </w:pPr>
    </w:p>
    <w:p w:rsidR="00000000" w:rsidRDefault="001E5DE7">
      <w:pPr>
        <w:ind w:left="1440" w:right="1440"/>
        <w:divId w:val="53361186"/>
      </w:pPr>
      <w:r>
        <w:t>From (10) follows:</w:t>
      </w:r>
    </w:p>
    <w:p w:rsidR="00000000" w:rsidRDefault="001E5DE7">
      <w:pPr>
        <w:ind w:left="1440" w:right="1440"/>
        <w:divId w:val="53361186"/>
        <w:rPr>
          <w:lang w:val="nl-NL"/>
        </w:rPr>
      </w:pPr>
    </w:p>
    <w:p w:rsidR="00000000" w:rsidRDefault="001E5DE7">
      <w:pPr>
        <w:tabs>
          <w:tab w:val="left" w:pos="5490"/>
        </w:tabs>
        <w:ind w:left="1440" w:right="1440"/>
        <w:jc w:val="center"/>
        <w:divId w:val="53361186"/>
        <w:rPr>
          <w:lang w:val="nl-NL"/>
        </w:rPr>
      </w:pPr>
      <w:r>
        <w:rPr>
          <w:vertAlign w:val="subscript"/>
          <w:lang w:val="nl-NL"/>
        </w:rPr>
        <w:object w:dxaOrig="1660" w:dyaOrig="660">
          <v:shape id="_x0000_i1102" type="#_x0000_t75" style="width:82.2pt;height:33.15pt" o:ole="">
            <v:imagedata r:id="rId60" o:title=""/>
          </v:shape>
          <o:OLEObject Type="Embed" ProgID="Equation.3" ShapeID="_x0000_i1102" DrawAspect="Content" ObjectID="_1600251473" r:id="rId159"/>
        </w:object>
      </w:r>
      <w:r>
        <w:rPr>
          <w:lang w:val="nl-NL"/>
        </w:rPr>
        <w:t xml:space="preserve">      </w:t>
      </w:r>
      <w:r>
        <w:rPr>
          <w:vertAlign w:val="subscript"/>
          <w:lang w:val="nl-NL"/>
        </w:rPr>
        <w:object w:dxaOrig="2140" w:dyaOrig="660">
          <v:shape id="_x0000_i1103" type="#_x0000_t75" style="width:106.4pt;height:33.15pt" o:ole="">
            <v:imagedata r:id="rId160" o:title=""/>
          </v:shape>
          <o:OLEObject Type="Embed" ProgID="Equation.3" ShapeID="_x0000_i1103" DrawAspect="Content" ObjectID="_1600251474" r:id="rId161"/>
        </w:object>
      </w:r>
      <w:r>
        <w:rPr>
          <w:lang w:val="nl-NL"/>
        </w:rPr>
        <w:t xml:space="preserve">    </w:t>
      </w:r>
      <w:r>
        <w:rPr>
          <w:position w:val="-26"/>
          <w:vertAlign w:val="subscript"/>
          <w:lang w:val="nl-NL"/>
        </w:rPr>
        <w:object w:dxaOrig="2200" w:dyaOrig="720">
          <v:shape id="_x0000_i1104" type="#_x0000_t75" style="width:110.25pt;height:36.3pt" o:ole="" o:bordertopcolor="this" o:borderleftcolor="this" o:borderbottomcolor="this" o:borderrightcolor="this">
            <v:imagedata r:id="rId162" o:title=""/>
          </v:shape>
          <o:OLEObject Type="Embed" ProgID="Equation.3" ShapeID="_x0000_i1104" DrawAspect="Content" ObjectID="_1600251475" r:id="rId163"/>
        </w:object>
      </w:r>
    </w:p>
    <w:p w:rsidR="00000000" w:rsidRDefault="001E5DE7">
      <w:pPr>
        <w:tabs>
          <w:tab w:val="left" w:pos="5490"/>
        </w:tabs>
        <w:ind w:left="1440" w:right="1440"/>
        <w:jc w:val="center"/>
        <w:divId w:val="53361186"/>
        <w:rPr>
          <w:lang w:val="nl-NL"/>
        </w:rPr>
      </w:pPr>
    </w:p>
    <w:p w:rsidR="00000000" w:rsidRDefault="001E5DE7">
      <w:pPr>
        <w:tabs>
          <w:tab w:val="left" w:pos="5490"/>
        </w:tabs>
        <w:ind w:left="1440" w:right="1440"/>
        <w:divId w:val="53361186"/>
      </w:pPr>
      <w:r>
        <w:t>From (23) follows:</w:t>
      </w:r>
    </w:p>
    <w:p w:rsidR="00000000" w:rsidRDefault="001E5DE7">
      <w:pPr>
        <w:tabs>
          <w:tab w:val="left" w:pos="5490"/>
        </w:tabs>
        <w:ind w:left="1440" w:right="1440"/>
        <w:divId w:val="53361186"/>
      </w:pPr>
    </w:p>
    <w:p w:rsidR="00000000" w:rsidRDefault="001E5DE7">
      <w:pPr>
        <w:tabs>
          <w:tab w:val="left" w:pos="5490"/>
        </w:tabs>
        <w:ind w:left="1440" w:right="1440"/>
        <w:jc w:val="center"/>
        <w:divId w:val="53361186"/>
        <w:rPr>
          <w:lang w:val="nl-NL"/>
        </w:rPr>
      </w:pPr>
      <w:r>
        <w:rPr>
          <w:vertAlign w:val="subscript"/>
          <w:lang w:val="nl-NL"/>
        </w:rPr>
        <w:object w:dxaOrig="4420" w:dyaOrig="620">
          <v:shape id="_x0000_i1105" type="#_x0000_t75" style="width:220.45pt;height:31.2pt" o:ole="">
            <v:imagedata r:id="rId164" o:title=""/>
          </v:shape>
          <o:OLEObject Type="Embed" ProgID="Equation.3" ShapeID="_x0000_i1105" DrawAspect="Content" ObjectID="_1600251476" r:id="rId165"/>
        </w:object>
      </w:r>
    </w:p>
    <w:p w:rsidR="00000000" w:rsidRDefault="001E5DE7">
      <w:pPr>
        <w:tabs>
          <w:tab w:val="left" w:pos="5490"/>
        </w:tabs>
        <w:ind w:left="1440" w:right="1440"/>
        <w:jc w:val="center"/>
        <w:divId w:val="53361186"/>
        <w:rPr>
          <w:lang w:val="nl-NL"/>
        </w:rPr>
      </w:pPr>
    </w:p>
    <w:p w:rsidR="00000000" w:rsidRDefault="001E5DE7">
      <w:pPr>
        <w:tabs>
          <w:tab w:val="left" w:pos="5490"/>
        </w:tabs>
        <w:ind w:left="1440" w:right="1440"/>
        <w:jc w:val="center"/>
        <w:divId w:val="53361186"/>
        <w:rPr>
          <w:lang w:val="nl-NL"/>
        </w:rPr>
      </w:pPr>
      <w:r>
        <w:rPr>
          <w:position w:val="-26"/>
          <w:vertAlign w:val="subscript"/>
          <w:lang w:val="nl-NL"/>
        </w:rPr>
        <w:object w:dxaOrig="3620" w:dyaOrig="720">
          <v:shape id="_x0000_i1106" type="#_x0000_t75" style="width:180.95pt;height:36.3pt" o:ole="" o:bordertopcolor="this" o:borderleftcolor="this" o:borderbottomcolor="this" o:borderrightcolor="this">
            <v:imagedata r:id="rId166" o:title=""/>
          </v:shape>
          <o:OLEObject Type="Embed" ProgID="Equation.3" ShapeID="_x0000_i1106" DrawAspect="Content" ObjectID="_1600251477" r:id="rId167"/>
        </w:object>
      </w:r>
    </w:p>
    <w:p w:rsidR="00000000" w:rsidRDefault="001E5DE7">
      <w:pPr>
        <w:tabs>
          <w:tab w:val="left" w:pos="5490"/>
        </w:tabs>
        <w:ind w:left="1440" w:right="1440"/>
        <w:jc w:val="center"/>
        <w:divId w:val="53361186"/>
        <w:rPr>
          <w:lang w:val="nl-NL"/>
        </w:rPr>
      </w:pPr>
    </w:p>
    <w:p w:rsidR="00000000" w:rsidRDefault="001E5DE7">
      <w:pPr>
        <w:tabs>
          <w:tab w:val="left" w:pos="5490"/>
        </w:tabs>
        <w:ind w:left="1440" w:right="1440"/>
        <w:jc w:val="center"/>
        <w:divId w:val="53361186"/>
        <w:rPr>
          <w:lang w:val="nl-NL"/>
        </w:rPr>
      </w:pPr>
      <w:r>
        <w:rPr>
          <w:position w:val="-64"/>
          <w:vertAlign w:val="subscript"/>
          <w:lang w:val="nl-NL"/>
        </w:rPr>
        <w:object w:dxaOrig="2640" w:dyaOrig="1020">
          <v:shape id="_x0000_i1107" type="#_x0000_t75" style="width:131.9pt;height:50.95pt" o:ole="" o:bordertopcolor="this" o:borderleftcolor="this" o:borderbottomcolor="this" o:borderrightcolor="this">
            <v:imagedata r:id="rId168" o:title=""/>
          </v:shape>
          <o:OLEObject Type="Embed" ProgID="Equation.3" ShapeID="_x0000_i1107" DrawAspect="Content" ObjectID="_1600251478" r:id="rId169"/>
        </w:object>
      </w:r>
    </w:p>
    <w:p w:rsidR="00000000" w:rsidRDefault="001E5DE7">
      <w:pPr>
        <w:tabs>
          <w:tab w:val="left" w:pos="5490"/>
        </w:tabs>
        <w:ind w:left="1440" w:right="1440"/>
        <w:jc w:val="center"/>
        <w:divId w:val="53361186"/>
        <w:rPr>
          <w:lang w:val="nl-NL"/>
        </w:rPr>
      </w:pPr>
    </w:p>
    <w:p w:rsidR="00000000" w:rsidRDefault="001E5DE7">
      <w:pPr>
        <w:tabs>
          <w:tab w:val="left" w:pos="5490"/>
        </w:tabs>
        <w:ind w:left="1440" w:right="1440"/>
        <w:jc w:val="center"/>
        <w:divId w:val="53361186"/>
        <w:rPr>
          <w:lang w:val="nl-NL"/>
        </w:rPr>
      </w:pPr>
    </w:p>
    <w:p w:rsidR="00000000" w:rsidRDefault="001E5DE7">
      <w:pPr>
        <w:tabs>
          <w:tab w:val="left" w:pos="5490"/>
        </w:tabs>
        <w:ind w:left="1440" w:right="1440"/>
        <w:jc w:val="center"/>
        <w:divId w:val="53361186"/>
        <w:rPr>
          <w:lang w:val="nl-NL"/>
        </w:rPr>
      </w:pPr>
    </w:p>
    <w:p w:rsidR="00000000" w:rsidRDefault="001E5DE7">
      <w:pPr>
        <w:tabs>
          <w:tab w:val="left" w:pos="5490"/>
        </w:tabs>
        <w:jc w:val="center"/>
        <w:divId w:val="53361186"/>
        <w:rPr>
          <w:lang w:val="nl-NL"/>
        </w:rPr>
      </w:pPr>
      <w:hyperlink r:id="rId170" w:history="1">
        <w:r>
          <w:rPr>
            <w:rStyle w:val="Hyperlink"/>
            <w:lang w:val="nl-NL"/>
          </w:rPr>
          <w:t>Back</w:t>
        </w:r>
      </w:hyperlink>
    </w:p>
    <w:sectPr w:rsidR="00000000">
      <w:headerReference w:type="default" r:id="rId171"/>
      <w:footerReference w:type="default" r:id="rId172"/>
      <w:pgSz w:w="12240" w:h="15840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1E5DE7">
      <w:pPr>
        <w:rPr>
          <w:lang w:val="nl-NL"/>
        </w:rPr>
      </w:pPr>
      <w:r>
        <w:rPr>
          <w:lang w:val="nl-NL"/>
        </w:rPr>
        <w:separator/>
      </w:r>
    </w:p>
  </w:endnote>
  <w:endnote w:type="continuationSeparator" w:id="0">
    <w:p w:rsidR="00000000" w:rsidRDefault="001E5DE7">
      <w:pPr>
        <w:rPr>
          <w:lang w:val="nl-NL"/>
        </w:rPr>
      </w:pPr>
      <w:r>
        <w:rPr>
          <w:lang w:val="nl-NL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E5DE7">
    <w:pPr>
      <w:pStyle w:val="Footer"/>
      <w:tabs>
        <w:tab w:val="center" w:pos="4320"/>
        <w:tab w:val="right" w:pos="8640"/>
      </w:tabs>
    </w:pPr>
    <w:r>
      <w:fldChar w:fldCharType="begin"/>
    </w:r>
    <w:r>
      <w:instrText xml:space="preserve"> DATE \@ "dd-MM-yyyy" </w:instrText>
    </w:r>
    <w:r>
      <w:fldChar w:fldCharType="separate"/>
    </w:r>
    <w:r>
      <w:rPr>
        <w:noProof/>
      </w:rPr>
      <w:t>05-10-2018</w:t>
    </w:r>
    <w:r>
      <w:fldChar w:fldCharType="end"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1E5DE7">
      <w:pPr>
        <w:rPr>
          <w:lang w:val="nl-NL"/>
        </w:rPr>
      </w:pPr>
      <w:r>
        <w:rPr>
          <w:lang w:val="nl-NL"/>
        </w:rPr>
        <w:separator/>
      </w:r>
    </w:p>
  </w:footnote>
  <w:footnote w:type="continuationSeparator" w:id="0">
    <w:p w:rsidR="00000000" w:rsidRDefault="001E5DE7">
      <w:pPr>
        <w:rPr>
          <w:lang w:val="nl-NL"/>
        </w:rPr>
      </w:pPr>
      <w:r>
        <w:rPr>
          <w:lang w:val="nl-NL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E5DE7">
    <w:pPr>
      <w:pStyle w:val="Header"/>
      <w:tabs>
        <w:tab w:val="center" w:pos="4320"/>
        <w:tab w:val="right" w:pos="8640"/>
      </w:tabs>
    </w:pPr>
    <w:r>
      <w:tab/>
    </w:r>
    <w:proofErr w:type="spellStart"/>
    <w:r>
      <w:t>Planeetbeweging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8"/>
  <w:proofState w:spelling="clean" w:grammar="clean"/>
  <w:attachedTemplate r:id="rId1"/>
  <w:defaultTabStop w:val="720"/>
  <w:hyphenationZone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5DE7"/>
    <w:rsid w:val="001E5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12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SimSun" w:eastAsia="SimSun" w:hAnsi="SimSun" w:hint="eastAsi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SimSun" w:eastAsia="SimSun" w:hAnsi="SimSun" w:hint="eastAsia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SimSun" w:eastAsia="SimSun" w:hAnsi="SimSun" w:hint="eastAsia"/>
      <w:sz w:val="24"/>
      <w:szCs w:val="24"/>
    </w:rPr>
  </w:style>
  <w:style w:type="paragraph" w:styleId="BalloonText">
    <w:name w:val="Balloon Text"/>
    <w:basedOn w:val="Normal"/>
    <w:link w:val="BalloonTextChar1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eastAsia="SimSun" w:hAnsi="Tahoma" w:cs="Tahoma" w:hint="default"/>
      <w:sz w:val="16"/>
      <w:szCs w:val="16"/>
    </w:rPr>
  </w:style>
  <w:style w:type="paragraph" w:customStyle="1" w:styleId="msoacetate0">
    <w:name w:val="msoacetate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Pr>
      <w:rFonts w:ascii="Tahoma" w:eastAsia="SimSun" w:hAnsi="Tahoma" w:cs="Tahoma" w:hint="default"/>
      <w:sz w:val="16"/>
      <w:szCs w:val="16"/>
    </w:rPr>
  </w:style>
  <w:style w:type="table" w:customStyle="1" w:styleId="Standaardtabel">
    <w:name w:val="Standaardtabel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613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7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oleObject" Target="embeddings/oleObject38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5.wmf"/><Relationship Id="rId138" Type="http://schemas.openxmlformats.org/officeDocument/2006/relationships/oleObject" Target="embeddings/oleObject65.bin"/><Relationship Id="rId154" Type="http://schemas.openxmlformats.org/officeDocument/2006/relationships/oleObject" Target="embeddings/oleObject73.bin"/><Relationship Id="rId159" Type="http://schemas.openxmlformats.org/officeDocument/2006/relationships/oleObject" Target="embeddings/oleObject76.bin"/><Relationship Id="rId170" Type="http://schemas.openxmlformats.org/officeDocument/2006/relationships/hyperlink" Target="file:///D:\Opslag\Stamboom_temp\Homepage\FamilyPrins\Astronomy\index.htm" TargetMode="External"/><Relationship Id="rId16" Type="http://schemas.openxmlformats.org/officeDocument/2006/relationships/image" Target="media/image6.wmf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8.bin"/><Relationship Id="rId149" Type="http://schemas.openxmlformats.org/officeDocument/2006/relationships/image" Target="media/image73.wmf"/><Relationship Id="rId5" Type="http://schemas.openxmlformats.org/officeDocument/2006/relationships/footnotes" Target="footnote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165" Type="http://schemas.openxmlformats.org/officeDocument/2006/relationships/oleObject" Target="embeddings/oleObject79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5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1.bin"/><Relationship Id="rId155" Type="http://schemas.openxmlformats.org/officeDocument/2006/relationships/image" Target="media/image76.wmf"/><Relationship Id="rId171" Type="http://schemas.openxmlformats.org/officeDocument/2006/relationships/header" Target="header1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50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3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71.wmf"/><Relationship Id="rId161" Type="http://schemas.openxmlformats.org/officeDocument/2006/relationships/oleObject" Target="embeddings/oleObject77.bin"/><Relationship Id="rId166" Type="http://schemas.openxmlformats.org/officeDocument/2006/relationships/image" Target="media/image81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e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7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6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70.bin"/><Relationship Id="rId151" Type="http://schemas.openxmlformats.org/officeDocument/2006/relationships/image" Target="media/image74.wmf"/><Relationship Id="rId156" Type="http://schemas.openxmlformats.org/officeDocument/2006/relationships/oleObject" Target="embeddings/oleObject74.bin"/><Relationship Id="rId164" Type="http://schemas.openxmlformats.org/officeDocument/2006/relationships/image" Target="media/image80.wmf"/><Relationship Id="rId169" Type="http://schemas.openxmlformats.org/officeDocument/2006/relationships/oleObject" Target="embeddings/oleObject8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3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80.bin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162" Type="http://schemas.openxmlformats.org/officeDocument/2006/relationships/image" Target="media/image79.wmf"/><Relationship Id="rId2" Type="http://schemas.openxmlformats.org/officeDocument/2006/relationships/image" Target="niceblue.gif" TargetMode="Externa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7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2.wmf"/><Relationship Id="rId168" Type="http://schemas.openxmlformats.org/officeDocument/2006/relationships/image" Target="media/image8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78.bin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5.wmf"/><Relationship Id="rId17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905</Words>
  <Characters>6387</Characters>
  <Application>Microsoft Office Word</Application>
  <DocSecurity>0</DocSecurity>
  <Lines>53</Lines>
  <Paragraphs>14</Paragraphs>
  <ScaleCrop>false</ScaleCrop>
  <Company>pimcon</Company>
  <LinksUpToDate>false</LinksUpToDate>
  <CharactersWithSpaces>7278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Tweelichamenprobleem</dc:title>
  <dc:subject/>
  <dc:creator>aprins</dc:creator>
  <cp:keywords/>
  <dc:description/>
  <cp:lastModifiedBy>Albert Prins</cp:lastModifiedBy>
  <cp:revision>2</cp:revision>
  <cp:lastPrinted>2007-02-12T10:42:00Z</cp:lastPrinted>
  <dcterms:created xsi:type="dcterms:W3CDTF">2018-10-05T10:31:00Z</dcterms:created>
  <dcterms:modified xsi:type="dcterms:W3CDTF">2018-10-05T10:31:00Z</dcterms:modified>
</cp:coreProperties>
</file>