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8"/>
          <w:szCs w:val="38"/>
        </w:rPr>
      </w:pPr>
      <w:bookmarkStart w:colFirst="0" w:colLast="0" w:name="_7pzkdqd5hjg1" w:id="0"/>
      <w:bookmarkEnd w:id="0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1. What is Synchronization?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Definition: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 strict, one-at-a-time execution model. Task B cannot start until Task A is completely finished. It is "blocking," meaning the program stops and waits for a task to end before moving to the next line of code.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yvqaa33bku2" w:id="1"/>
      <w:bookmarkEnd w:id="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Python (Synchronous)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Python handles this by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default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It uses a single thread and executes line-by-line. If a line takes 10 seconds (like a download), the entire program freezes for 10 seconds.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it works: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It uses the standard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def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keyword.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Example: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time.sleep(5)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literally stops the Python interpreter from doing anything else.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4596302" cy="20089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68" l="36844" r="9540" t="27881"/>
                    <a:stretch>
                      <a:fillRect/>
                    </a:stretch>
                  </pic:blipFill>
                  <pic:spPr>
                    <a:xfrm>
                      <a:off x="0" y="0"/>
                      <a:ext cx="4596302" cy="200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63w82qba0p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hnwpzpuxkyr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Java (Synchronous)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Java is naturally multi-threaded, but "Synchronized" usually refers to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Thread Safety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It means only one thread can access a piece of code or an object at a time to prevent data corruption.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it works: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Uses the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synchronized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keyword.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Example: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If two people try to withdraw money from the same bank account at the same millisecond, Java "locks" the account so the first person finishes before the second starts.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4448175" cy="17752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1413" l="36711" r="9435" t="306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7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8"/>
          <w:szCs w:val="38"/>
        </w:rPr>
      </w:pPr>
      <w:bookmarkStart w:colFirst="0" w:colLast="0" w:name="_nsjkxz2cv7c5" w:id="4"/>
      <w:bookmarkEnd w:id="4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2. What is Asynchronization?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Definition: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 "start now, finish later" execution model. It allows a program to start a long-running task and immediately move on to other tasks without waiting. When the long task finishes, the program is notified.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2buk5dauv31" w:id="5"/>
      <w:bookmarkEnd w:id="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Python (Asynchronous)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Python uses an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Event Loop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Think of it as a single manager juggling many tasks. When one task hits a "wait" point (like an API call), the manager puts it aside and picks up another task.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it works: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Uses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async def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define a function and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await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pause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only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that function while waiting.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Tool: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The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asyncio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library.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4969261" cy="24846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9628" l="36844" r="10072" t="23633"/>
                    <a:stretch>
                      <a:fillRect/>
                    </a:stretch>
                  </pic:blipFill>
                  <pic:spPr>
                    <a:xfrm>
                      <a:off x="0" y="0"/>
                      <a:ext cx="4969261" cy="248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npp89w08qfb" w:id="6"/>
      <w:bookmarkEnd w:id="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Java (Asynchronous)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Java handles this by offloading tasks to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Background Threads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The main thread says, "Hey, go do this calculation on another desk and call me when you have the result." This keeps the main application (like a user interface) responsive.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it works: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Uses "Futures" or "Promises."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Tool: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CompletableFuture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4521232" cy="244364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6037" l="38173" r="13795" t="20339"/>
                    <a:stretch>
                      <a:fillRect/>
                    </a:stretch>
                  </pic:blipFill>
                  <pic:spPr>
                    <a:xfrm>
                      <a:off x="0" y="0"/>
                      <a:ext cx="4521232" cy="244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8"/>
          <w:szCs w:val="38"/>
        </w:rPr>
      </w:pPr>
      <w:bookmarkStart w:colFirst="0" w:colLast="0" w:name="_rtaf95ticdst" w:id="7"/>
      <w:bookmarkEnd w:id="7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Comparison Summary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360"/>
        <w:gridCol w:w="3990"/>
        <w:tblGridChange w:id="0">
          <w:tblGrid>
            <w:gridCol w:w="1365"/>
            <w:gridCol w:w="3360"/>
            <w:gridCol w:w="399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Synchronous (Python/Java)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Asynchronous (Python/Java)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Wait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Program stops and waits.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Program stays busy with other things.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Sequential (1, 2, 3).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Concurrent (1 &amp; 2 &amp; 3 start together).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 single-lane road.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 multi-lane highway.</w:t>
            </w:r>
          </w:p>
        </w:tc>
      </w:tr>
    </w:tbl>
    <w:p w:rsidR="00000000" w:rsidDel="00000000" w:rsidP="00000000" w:rsidRDefault="00000000" w:rsidRPr="00000000" w14:paraId="0000002F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8"/>
          <w:szCs w:val="38"/>
        </w:rPr>
      </w:pPr>
      <w:bookmarkStart w:colFirst="0" w:colLast="0" w:name="_5bvonnyluc17" w:id="8"/>
      <w:bookmarkEnd w:id="8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Quick Code Comparison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kmby9rbyuo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result = get_data()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(Wait here until data arrives).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Async: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result = await get_data()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(Pause this task, do other things, come back when data is here).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sco32mh5dbu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Java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Sync: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public synchronized void update()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(Only one thread can enter this method at a time).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Async: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CompletableFuture.runAsync(() -&gt; doWork())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(Run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doWork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in the background immediately).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1978124920884"/>
        <w:gridCol w:w="4648.186950907665"/>
        <w:gridCol w:w="2486.1270476238706"/>
        <w:tblGridChange w:id="0">
          <w:tblGrid>
            <w:gridCol w:w="1891.1978124920884"/>
            <w:gridCol w:w="4648.186950907665"/>
            <w:gridCol w:w="2486.127047623870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Synchronous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Tasks are executed one after another. Each task must finish before the next begins.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Simple logic, CPU-heavy tasks.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Asynchronous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Tasks can start, run, and complete in overlapping time periods. The program doesn't "block" while waiting for a response.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I/O tasks (API calls, database queries, reading files).</w:t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