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6365B7" wp14:paraId="2C078E63" wp14:textId="2147F5A2">
      <w:pPr>
        <w:pStyle w:val="Normal"/>
        <w:rPr>
          <w:rFonts w:ascii="Aptos" w:hAnsi="Aptos" w:eastAsia="Aptos" w:cs="Aptos"/>
          <w:b w:val="1"/>
          <w:bCs w:val="1"/>
          <w:noProof w:val="0"/>
          <w:sz w:val="40"/>
          <w:szCs w:val="40"/>
          <w:lang w:val="en-US"/>
        </w:rPr>
      </w:pPr>
      <w:r w:rsidRPr="4B6365B7" w:rsidR="520E85C2">
        <w:rPr>
          <w:rFonts w:ascii="Aptos" w:hAnsi="Aptos" w:eastAsia="Aptos" w:cs="Aptos"/>
          <w:noProof w:val="0"/>
          <w:sz w:val="24"/>
          <w:szCs w:val="24"/>
          <w:lang w:val="en-US"/>
        </w:rPr>
        <w:t xml:space="preserve">              </w:t>
      </w:r>
      <w:r w:rsidRPr="4B6365B7" w:rsidR="520E85C2">
        <w:rPr>
          <w:rFonts w:ascii="Aptos" w:hAnsi="Aptos" w:eastAsia="Aptos" w:cs="Aptos"/>
          <w:noProof w:val="0"/>
          <w:sz w:val="24"/>
          <w:szCs w:val="24"/>
          <w:lang w:val="en-US"/>
        </w:rPr>
        <w:t xml:space="preserve">                                             </w:t>
      </w:r>
      <w:r w:rsidRPr="4B6365B7" w:rsidR="520E85C2">
        <w:rPr>
          <w:rFonts w:ascii="Aptos" w:hAnsi="Aptos" w:eastAsia="Aptos" w:cs="Aptos"/>
          <w:b w:val="1"/>
          <w:bCs w:val="1"/>
          <w:noProof w:val="0"/>
          <w:sz w:val="40"/>
          <w:szCs w:val="40"/>
          <w:lang w:val="en-US"/>
        </w:rPr>
        <w:t xml:space="preserve">   ESRI connector</w:t>
      </w:r>
    </w:p>
    <w:p w:rsidR="4B6365B7" w:rsidP="4B6365B7" w:rsidRDefault="4B6365B7" w14:paraId="525BCF05" w14:textId="3383020C">
      <w:pPr>
        <w:pStyle w:val="Normal"/>
        <w:rPr>
          <w:rFonts w:ascii="Aptos" w:hAnsi="Aptos" w:eastAsia="Aptos" w:cs="Aptos"/>
          <w:b w:val="1"/>
          <w:bCs w:val="1"/>
          <w:noProof w:val="0"/>
          <w:sz w:val="40"/>
          <w:szCs w:val="40"/>
          <w:lang w:val="en-US"/>
        </w:rPr>
      </w:pPr>
    </w:p>
    <w:p w:rsidR="520E85C2" w:rsidP="4B6365B7" w:rsidRDefault="520E85C2" w14:paraId="205BC18E" w14:textId="2C671DD8">
      <w:pPr>
        <w:pStyle w:val="Normal"/>
        <w:rPr>
          <w:rFonts w:ascii="Aptos" w:hAnsi="Aptos" w:eastAsia="Aptos" w:cs="Aptos"/>
          <w:b w:val="1"/>
          <w:bCs w:val="1"/>
          <w:noProof w:val="0"/>
          <w:sz w:val="36"/>
          <w:szCs w:val="36"/>
          <w:lang w:val="en-US"/>
        </w:rPr>
      </w:pPr>
      <w:r w:rsidRPr="4B6365B7" w:rsidR="520E85C2">
        <w:rPr>
          <w:rFonts w:ascii="Aptos" w:hAnsi="Aptos" w:eastAsia="Aptos" w:cs="Aptos"/>
          <w:b w:val="1"/>
          <w:bCs w:val="1"/>
          <w:noProof w:val="0"/>
          <w:sz w:val="36"/>
          <w:szCs w:val="36"/>
          <w:lang w:val="en-US"/>
        </w:rPr>
        <w:t xml:space="preserve">Description: </w:t>
      </w:r>
    </w:p>
    <w:p w:rsidR="520E85C2" w:rsidP="4B6365B7" w:rsidRDefault="520E85C2" w14:paraId="70EA6780" w14:textId="78C76EB2">
      <w:pPr>
        <w:pStyle w:val="Normal"/>
        <w:rPr>
          <w:rFonts w:ascii="Aptos" w:hAnsi="Aptos" w:eastAsia="Aptos" w:cs="Aptos"/>
          <w:b w:val="0"/>
          <w:bCs w:val="0"/>
          <w:noProof w:val="0"/>
          <w:sz w:val="28"/>
          <w:szCs w:val="28"/>
          <w:lang w:val="en-US"/>
        </w:rPr>
      </w:pPr>
      <w:r w:rsidRPr="4B6365B7" w:rsidR="520E85C2">
        <w:rPr>
          <w:rFonts w:ascii="Aptos" w:hAnsi="Aptos" w:eastAsia="Aptos" w:cs="Aptos"/>
          <w:b w:val="0"/>
          <w:bCs w:val="0"/>
          <w:noProof w:val="0"/>
          <w:sz w:val="28"/>
          <w:szCs w:val="28"/>
          <w:lang w:val="en-US"/>
        </w:rPr>
        <w:t xml:space="preserve">ESRI ArcGIS </w:t>
      </w:r>
      <w:r w:rsidRPr="4B6365B7" w:rsidR="520E85C2">
        <w:rPr>
          <w:rFonts w:ascii="Aptos" w:hAnsi="Aptos" w:eastAsia="Aptos" w:cs="Aptos"/>
          <w:b w:val="0"/>
          <w:bCs w:val="0"/>
          <w:noProof w:val="0"/>
          <w:sz w:val="28"/>
          <w:szCs w:val="28"/>
          <w:lang w:val="en-US"/>
        </w:rPr>
        <w:t>Aaseya</w:t>
      </w:r>
      <w:r w:rsidRPr="4B6365B7" w:rsidR="520E85C2">
        <w:rPr>
          <w:rFonts w:ascii="Aptos" w:hAnsi="Aptos" w:eastAsia="Aptos" w:cs="Aptos"/>
          <w:b w:val="0"/>
          <w:bCs w:val="0"/>
          <w:noProof w:val="0"/>
          <w:sz w:val="28"/>
          <w:szCs w:val="28"/>
          <w:lang w:val="en-US"/>
        </w:rPr>
        <w:t xml:space="preserve"> connector connects maps, apps, data, and people in ways that help empower organizations to make data-driven decisions more efficiently. ArcGIS </w:t>
      </w:r>
      <w:r w:rsidRPr="4B6365B7" w:rsidR="520E85C2">
        <w:rPr>
          <w:rFonts w:ascii="Aptos" w:hAnsi="Aptos" w:eastAsia="Aptos" w:cs="Aptos"/>
          <w:b w:val="0"/>
          <w:bCs w:val="0"/>
          <w:noProof w:val="0"/>
          <w:sz w:val="28"/>
          <w:szCs w:val="28"/>
          <w:lang w:val="en-US"/>
        </w:rPr>
        <w:t>accomplishes</w:t>
      </w:r>
      <w:r w:rsidRPr="4B6365B7" w:rsidR="520E85C2">
        <w:rPr>
          <w:rFonts w:ascii="Aptos" w:hAnsi="Aptos" w:eastAsia="Aptos" w:cs="Aptos"/>
          <w:b w:val="0"/>
          <w:bCs w:val="0"/>
          <w:noProof w:val="0"/>
          <w:sz w:val="28"/>
          <w:szCs w:val="28"/>
          <w:lang w:val="en-US"/>
        </w:rPr>
        <w:t xml:space="preserve"> this by making it easy for everyone in an organization to discover, use, make, and share maps from any device, anywhere, at any time.</w:t>
      </w:r>
    </w:p>
    <w:p w:rsidR="520E85C2" w:rsidP="4B6365B7" w:rsidRDefault="520E85C2" w14:paraId="1F84E9F9" w14:textId="5129A449">
      <w:pPr>
        <w:pStyle w:val="Normal"/>
        <w:rPr>
          <w:rFonts w:ascii="Aptos" w:hAnsi="Aptos" w:eastAsia="Aptos" w:cs="Aptos"/>
          <w:b w:val="0"/>
          <w:bCs w:val="0"/>
          <w:noProof w:val="0"/>
          <w:sz w:val="28"/>
          <w:szCs w:val="28"/>
          <w:lang w:val="en-US"/>
        </w:rPr>
      </w:pPr>
      <w:r>
        <w:br/>
      </w:r>
      <w:r w:rsidRPr="4B6365B7" w:rsidR="520E85C2">
        <w:rPr>
          <w:rFonts w:ascii="Aptos" w:hAnsi="Aptos" w:eastAsia="Aptos" w:cs="Aptos"/>
          <w:noProof w:val="0"/>
          <w:sz w:val="28"/>
          <w:szCs w:val="28"/>
          <w:lang w:val="en-US"/>
        </w:rPr>
        <w:t>Using Rest API's any system and application can consume different location services provided by ArcGIS.</w:t>
      </w:r>
    </w:p>
    <w:p w:rsidR="4B6365B7" w:rsidP="4B6365B7" w:rsidRDefault="4B6365B7" w14:paraId="47F298E8" w14:textId="3C318123">
      <w:pPr>
        <w:pStyle w:val="Normal"/>
        <w:rPr>
          <w:rFonts w:ascii="Aptos" w:hAnsi="Aptos" w:eastAsia="Aptos" w:cs="Aptos"/>
          <w:noProof w:val="0"/>
          <w:sz w:val="28"/>
          <w:szCs w:val="28"/>
          <w:lang w:val="en-US"/>
        </w:rPr>
      </w:pPr>
    </w:p>
    <w:p w:rsidR="265C0E26" w:rsidP="4B6365B7" w:rsidRDefault="265C0E26" w14:paraId="3DE1E4CA" w14:textId="10460FF1">
      <w:pPr>
        <w:pStyle w:val="Normal"/>
        <w:rPr>
          <w:rFonts w:ascii="Aptos" w:hAnsi="Aptos" w:eastAsia="Aptos" w:cs="Aptos"/>
          <w:b w:val="1"/>
          <w:bCs w:val="1"/>
          <w:noProof w:val="0"/>
          <w:sz w:val="36"/>
          <w:szCs w:val="36"/>
          <w:lang w:val="en-US"/>
        </w:rPr>
      </w:pPr>
      <w:r w:rsidRPr="4B6365B7" w:rsidR="265C0E26">
        <w:rPr>
          <w:rFonts w:ascii="Aptos" w:hAnsi="Aptos" w:eastAsia="Aptos" w:cs="Aptos"/>
          <w:b w:val="1"/>
          <w:bCs w:val="1"/>
          <w:noProof w:val="0"/>
          <w:sz w:val="36"/>
          <w:szCs w:val="36"/>
          <w:lang w:val="en-US"/>
        </w:rPr>
        <w:t>Overview:</w:t>
      </w:r>
    </w:p>
    <w:p w:rsidR="265C0E26" w:rsidP="4B6365B7" w:rsidRDefault="265C0E26" w14:paraId="406CD376" w14:textId="5BA7F759">
      <w:pPr>
        <w:pStyle w:val="Normal"/>
        <w:rPr>
          <w:rFonts w:ascii="Aptos" w:hAnsi="Aptos" w:eastAsia="Aptos" w:cs="Aptos"/>
          <w:b w:val="1"/>
          <w:bCs w:val="1"/>
          <w:noProof w:val="0"/>
          <w:sz w:val="36"/>
          <w:szCs w:val="36"/>
          <w:lang w:val="en-US"/>
        </w:rPr>
      </w:pPr>
      <w:r w:rsidRPr="4B6365B7" w:rsidR="265C0E26">
        <w:rPr>
          <w:rFonts w:ascii="Aptos" w:hAnsi="Aptos" w:eastAsia="Aptos" w:cs="Aptos"/>
          <w:b w:val="1"/>
          <w:bCs w:val="1"/>
          <w:noProof w:val="0"/>
          <w:sz w:val="36"/>
          <w:szCs w:val="36"/>
          <w:lang w:val="en-US"/>
        </w:rPr>
        <w:t>We make the world’s most powerful</w:t>
      </w:r>
      <w:r w:rsidRPr="4B6365B7" w:rsidR="2FEED32F">
        <w:rPr>
          <w:rFonts w:ascii="Aptos" w:hAnsi="Aptos" w:eastAsia="Aptos" w:cs="Aptos"/>
          <w:b w:val="1"/>
          <w:bCs w:val="1"/>
          <w:noProof w:val="0"/>
          <w:sz w:val="36"/>
          <w:szCs w:val="36"/>
          <w:lang w:val="en-US"/>
        </w:rPr>
        <w:t xml:space="preserve"> GIS </w:t>
      </w:r>
      <w:r w:rsidRPr="4B6365B7" w:rsidR="2FEED32F">
        <w:rPr>
          <w:rFonts w:ascii="Aptos" w:hAnsi="Aptos" w:eastAsia="Aptos" w:cs="Aptos"/>
          <w:b w:val="1"/>
          <w:bCs w:val="1"/>
          <w:noProof w:val="0"/>
          <w:sz w:val="36"/>
          <w:szCs w:val="36"/>
          <w:lang w:val="en-US"/>
        </w:rPr>
        <w:t>sof</w:t>
      </w:r>
      <w:r w:rsidRPr="4B6365B7" w:rsidR="2FEED32F">
        <w:rPr>
          <w:rFonts w:ascii="Aptos" w:hAnsi="Aptos" w:eastAsia="Aptos" w:cs="Aptos"/>
          <w:b w:val="1"/>
          <w:bCs w:val="1"/>
          <w:noProof w:val="0"/>
          <w:sz w:val="36"/>
          <w:szCs w:val="36"/>
          <w:lang w:val="en-US"/>
        </w:rPr>
        <w:t>tware</w:t>
      </w:r>
    </w:p>
    <w:p w:rsidR="2FEED32F" w:rsidP="4B6365B7" w:rsidRDefault="2FEED32F" w14:paraId="45569708" w14:textId="4AC74D0F">
      <w:pPr>
        <w:pStyle w:val="Normal"/>
        <w:rPr>
          <w:rFonts w:ascii="Aptos" w:hAnsi="Aptos" w:eastAsia="Aptos" w:cs="Aptos"/>
          <w:b w:val="0"/>
          <w:bCs w:val="0"/>
          <w:noProof w:val="0"/>
          <w:sz w:val="28"/>
          <w:szCs w:val="28"/>
          <w:lang w:val="en-US"/>
        </w:rPr>
      </w:pPr>
      <w:r w:rsidRPr="4B6365B7" w:rsidR="2FEED32F">
        <w:rPr>
          <w:rFonts w:ascii="Aptos" w:hAnsi="Aptos" w:eastAsia="Aptos" w:cs="Aptos"/>
          <w:b w:val="0"/>
          <w:bCs w:val="0"/>
          <w:noProof w:val="0"/>
          <w:sz w:val="28"/>
          <w:szCs w:val="28"/>
          <w:lang w:val="en-US"/>
        </w:rPr>
        <w:t>Esri is the global market leader in geographic</w:t>
      </w:r>
      <w:r w:rsidRPr="4B6365B7" w:rsidR="57F5F1C6">
        <w:rPr>
          <w:rFonts w:ascii="Aptos" w:hAnsi="Aptos" w:eastAsia="Aptos" w:cs="Aptos"/>
          <w:b w:val="0"/>
          <w:bCs w:val="0"/>
          <w:noProof w:val="0"/>
          <w:sz w:val="28"/>
          <w:szCs w:val="28"/>
          <w:lang w:val="en-US"/>
        </w:rPr>
        <w:t xml:space="preserve"> information system (GIS) </w:t>
      </w:r>
      <w:r w:rsidRPr="4B6365B7" w:rsidR="57F5F1C6">
        <w:rPr>
          <w:rFonts w:ascii="Aptos" w:hAnsi="Aptos" w:eastAsia="Aptos" w:cs="Aptos"/>
          <w:b w:val="0"/>
          <w:bCs w:val="0"/>
          <w:noProof w:val="0"/>
          <w:sz w:val="28"/>
          <w:szCs w:val="28"/>
          <w:lang w:val="en-US"/>
        </w:rPr>
        <w:t>softw</w:t>
      </w:r>
      <w:r w:rsidRPr="4B6365B7" w:rsidR="0C8B102B">
        <w:rPr>
          <w:rFonts w:ascii="Aptos" w:hAnsi="Aptos" w:eastAsia="Aptos" w:cs="Aptos"/>
          <w:b w:val="0"/>
          <w:bCs w:val="0"/>
          <w:noProof w:val="0"/>
          <w:sz w:val="28"/>
          <w:szCs w:val="28"/>
          <w:lang w:val="en-US"/>
        </w:rPr>
        <w:t>are,location,intelligence</w:t>
      </w:r>
      <w:r w:rsidRPr="4B6365B7" w:rsidR="75ED4990">
        <w:rPr>
          <w:rFonts w:ascii="Aptos" w:hAnsi="Aptos" w:eastAsia="Aptos" w:cs="Aptos"/>
          <w:b w:val="0"/>
          <w:bCs w:val="0"/>
          <w:noProof w:val="0"/>
          <w:sz w:val="28"/>
          <w:szCs w:val="28"/>
          <w:lang w:val="en-US"/>
        </w:rPr>
        <w:t>, and mapping.</w:t>
      </w:r>
    </w:p>
    <w:p w:rsidR="4B6365B7" w:rsidP="4B6365B7" w:rsidRDefault="4B6365B7" w14:paraId="78A9BE8E" w14:textId="6BDC9326">
      <w:pPr>
        <w:pStyle w:val="Normal"/>
        <w:rPr>
          <w:rFonts w:ascii="Aptos" w:hAnsi="Aptos" w:eastAsia="Aptos" w:cs="Aptos"/>
          <w:b w:val="0"/>
          <w:bCs w:val="0"/>
          <w:noProof w:val="0"/>
          <w:sz w:val="28"/>
          <w:szCs w:val="28"/>
          <w:lang w:val="en-US"/>
        </w:rPr>
      </w:pPr>
    </w:p>
    <w:p w:rsidR="294E6A19" w:rsidP="4B6365B7" w:rsidRDefault="294E6A19" w14:paraId="48B759C7" w14:textId="68FD4035">
      <w:pPr>
        <w:pStyle w:val="Normal"/>
        <w:rPr>
          <w:rFonts w:ascii="Aptos" w:hAnsi="Aptos" w:eastAsia="Aptos" w:cs="Aptos"/>
          <w:b w:val="0"/>
          <w:bCs w:val="0"/>
          <w:noProof w:val="0"/>
          <w:sz w:val="28"/>
          <w:szCs w:val="28"/>
          <w:lang w:val="en-US"/>
        </w:rPr>
      </w:pPr>
      <w:r w:rsidRPr="4B6365B7" w:rsidR="294E6A19">
        <w:rPr>
          <w:rFonts w:ascii="Aptos" w:hAnsi="Aptos" w:eastAsia="Aptos" w:cs="Aptos"/>
          <w:b w:val="0"/>
          <w:bCs w:val="0"/>
          <w:noProof w:val="0"/>
          <w:sz w:val="28"/>
          <w:szCs w:val="28"/>
          <w:lang w:val="en-US"/>
        </w:rPr>
        <w:t xml:space="preserve">Since 1969, we have supported customers with </w:t>
      </w:r>
      <w:r w:rsidRPr="4B6365B7" w:rsidR="5543BE40">
        <w:rPr>
          <w:rFonts w:ascii="Aptos" w:hAnsi="Aptos" w:eastAsia="Aptos" w:cs="Aptos"/>
          <w:b w:val="0"/>
          <w:bCs w:val="0"/>
          <w:noProof w:val="0"/>
          <w:sz w:val="28"/>
          <w:szCs w:val="28"/>
          <w:lang w:val="en-US"/>
        </w:rPr>
        <w:t>geographic science and geo</w:t>
      </w:r>
      <w:r w:rsidRPr="4B6365B7" w:rsidR="056674F3">
        <w:rPr>
          <w:rFonts w:ascii="Aptos" w:hAnsi="Aptos" w:eastAsia="Aptos" w:cs="Aptos"/>
          <w:b w:val="0"/>
          <w:bCs w:val="0"/>
          <w:noProof w:val="0"/>
          <w:sz w:val="28"/>
          <w:szCs w:val="28"/>
          <w:lang w:val="en-US"/>
        </w:rPr>
        <w:t>spatial analytics,</w:t>
      </w:r>
      <w:r w:rsidRPr="4B6365B7" w:rsidR="177C144C">
        <w:rPr>
          <w:rFonts w:ascii="Aptos" w:hAnsi="Aptos" w:eastAsia="Aptos" w:cs="Aptos"/>
          <w:b w:val="0"/>
          <w:bCs w:val="0"/>
          <w:noProof w:val="0"/>
          <w:sz w:val="28"/>
          <w:szCs w:val="28"/>
          <w:lang w:val="en-US"/>
        </w:rPr>
        <w:t xml:space="preserve"> what we call the Science of Where.</w:t>
      </w:r>
    </w:p>
    <w:p w:rsidR="4B6365B7" w:rsidP="4B6365B7" w:rsidRDefault="4B6365B7" w14:paraId="40433E4F" w14:textId="1FAA8601">
      <w:pPr>
        <w:pStyle w:val="Normal"/>
        <w:rPr>
          <w:rFonts w:ascii="Aptos" w:hAnsi="Aptos" w:eastAsia="Aptos" w:cs="Aptos"/>
          <w:b w:val="0"/>
          <w:bCs w:val="0"/>
          <w:noProof w:val="0"/>
          <w:sz w:val="28"/>
          <w:szCs w:val="28"/>
          <w:lang w:val="en-US"/>
        </w:rPr>
      </w:pPr>
    </w:p>
    <w:p w:rsidR="45D056E5" w:rsidP="4B6365B7" w:rsidRDefault="45D056E5" w14:paraId="1E5907CD" w14:textId="202CCFED">
      <w:pPr>
        <w:pStyle w:val="Normal"/>
        <w:rPr>
          <w:rFonts w:ascii="Aptos" w:hAnsi="Aptos" w:eastAsia="Aptos" w:cs="Aptos"/>
          <w:b w:val="0"/>
          <w:bCs w:val="0"/>
          <w:noProof w:val="0"/>
          <w:sz w:val="28"/>
          <w:szCs w:val="28"/>
          <w:lang w:val="en-US"/>
        </w:rPr>
      </w:pPr>
      <w:r w:rsidRPr="4B6365B7" w:rsidR="45D056E5">
        <w:rPr>
          <w:rFonts w:ascii="Aptos" w:hAnsi="Aptos" w:eastAsia="Aptos" w:cs="Aptos"/>
          <w:b w:val="0"/>
          <w:bCs w:val="0"/>
          <w:noProof w:val="0"/>
          <w:sz w:val="28"/>
          <w:szCs w:val="28"/>
          <w:lang w:val="en-US"/>
        </w:rPr>
        <w:t xml:space="preserve">We make a geographic </w:t>
      </w:r>
      <w:r w:rsidRPr="4B6365B7" w:rsidR="0C90D432">
        <w:rPr>
          <w:rFonts w:ascii="Aptos" w:hAnsi="Aptos" w:eastAsia="Aptos" w:cs="Aptos"/>
          <w:b w:val="0"/>
          <w:bCs w:val="0"/>
          <w:noProof w:val="0"/>
          <w:sz w:val="28"/>
          <w:szCs w:val="28"/>
          <w:lang w:val="en-US"/>
        </w:rPr>
        <w:t>approach</w:t>
      </w:r>
      <w:r w:rsidRPr="4B6365B7" w:rsidR="45D056E5">
        <w:rPr>
          <w:rFonts w:ascii="Aptos" w:hAnsi="Aptos" w:eastAsia="Aptos" w:cs="Aptos"/>
          <w:b w:val="0"/>
          <w:bCs w:val="0"/>
          <w:noProof w:val="0"/>
          <w:sz w:val="28"/>
          <w:szCs w:val="28"/>
          <w:lang w:val="en-US"/>
        </w:rPr>
        <w:t xml:space="preserve"> to</w:t>
      </w:r>
      <w:r w:rsidRPr="4B6365B7" w:rsidR="12F76A96">
        <w:rPr>
          <w:rFonts w:ascii="Aptos" w:hAnsi="Aptos" w:eastAsia="Aptos" w:cs="Aptos"/>
          <w:b w:val="0"/>
          <w:bCs w:val="0"/>
          <w:noProof w:val="0"/>
          <w:sz w:val="28"/>
          <w:szCs w:val="28"/>
          <w:lang w:val="en-US"/>
        </w:rPr>
        <w:t xml:space="preserve"> problem </w:t>
      </w:r>
      <w:r w:rsidRPr="4B6365B7" w:rsidR="6C520F74">
        <w:rPr>
          <w:rFonts w:ascii="Aptos" w:hAnsi="Aptos" w:eastAsia="Aptos" w:cs="Aptos"/>
          <w:b w:val="0"/>
          <w:bCs w:val="0"/>
          <w:noProof w:val="0"/>
          <w:sz w:val="28"/>
          <w:szCs w:val="28"/>
          <w:lang w:val="en-US"/>
        </w:rPr>
        <w:t>solving, brought</w:t>
      </w:r>
      <w:r w:rsidRPr="4B6365B7" w:rsidR="12F76A96">
        <w:rPr>
          <w:rFonts w:ascii="Aptos" w:hAnsi="Aptos" w:eastAsia="Aptos" w:cs="Aptos"/>
          <w:b w:val="0"/>
          <w:bCs w:val="0"/>
          <w:noProof w:val="0"/>
          <w:sz w:val="28"/>
          <w:szCs w:val="28"/>
          <w:lang w:val="en-US"/>
        </w:rPr>
        <w:t xml:space="preserve"> to life</w:t>
      </w:r>
      <w:r w:rsidRPr="4B6365B7" w:rsidR="55B448DA">
        <w:rPr>
          <w:rFonts w:ascii="Aptos" w:hAnsi="Aptos" w:eastAsia="Aptos" w:cs="Aptos"/>
          <w:b w:val="0"/>
          <w:bCs w:val="0"/>
          <w:noProof w:val="0"/>
          <w:sz w:val="28"/>
          <w:szCs w:val="28"/>
          <w:lang w:val="en-US"/>
        </w:rPr>
        <w:t xml:space="preserve"> by modern, enterpr</w:t>
      </w:r>
      <w:r w:rsidRPr="4B6365B7" w:rsidR="45C21DCB">
        <w:rPr>
          <w:rFonts w:ascii="Aptos" w:hAnsi="Aptos" w:eastAsia="Aptos" w:cs="Aptos"/>
          <w:b w:val="0"/>
          <w:bCs w:val="0"/>
          <w:noProof w:val="0"/>
          <w:sz w:val="28"/>
          <w:szCs w:val="28"/>
          <w:lang w:val="en-US"/>
        </w:rPr>
        <w:t>ise grade GIS techn</w:t>
      </w:r>
      <w:r w:rsidRPr="4B6365B7" w:rsidR="46464FED">
        <w:rPr>
          <w:rFonts w:ascii="Aptos" w:hAnsi="Aptos" w:eastAsia="Aptos" w:cs="Aptos"/>
          <w:b w:val="0"/>
          <w:bCs w:val="0"/>
          <w:noProof w:val="0"/>
          <w:sz w:val="28"/>
          <w:szCs w:val="28"/>
          <w:lang w:val="en-US"/>
        </w:rPr>
        <w:t>ology. We are committed to using</w:t>
      </w:r>
      <w:r w:rsidRPr="4B6365B7" w:rsidR="00BDD294">
        <w:rPr>
          <w:rFonts w:ascii="Aptos" w:hAnsi="Aptos" w:eastAsia="Aptos" w:cs="Aptos"/>
          <w:b w:val="0"/>
          <w:bCs w:val="0"/>
          <w:noProof w:val="0"/>
          <w:sz w:val="28"/>
          <w:szCs w:val="28"/>
          <w:lang w:val="en-US"/>
        </w:rPr>
        <w:t xml:space="preserve"> science and technology to build a sus</w:t>
      </w:r>
      <w:r w:rsidRPr="4B6365B7" w:rsidR="16156021">
        <w:rPr>
          <w:rFonts w:ascii="Aptos" w:hAnsi="Aptos" w:eastAsia="Aptos" w:cs="Aptos"/>
          <w:b w:val="0"/>
          <w:bCs w:val="0"/>
          <w:noProof w:val="0"/>
          <w:sz w:val="28"/>
          <w:szCs w:val="28"/>
          <w:lang w:val="en-US"/>
        </w:rPr>
        <w:t>tainable world.</w:t>
      </w:r>
    </w:p>
    <w:p w:rsidR="4B6365B7" w:rsidP="4B6365B7" w:rsidRDefault="4B6365B7" w14:paraId="23B04477" w14:textId="6F2D1729">
      <w:pPr>
        <w:pStyle w:val="Normal"/>
        <w:rPr>
          <w:rFonts w:ascii="Aptos" w:hAnsi="Aptos" w:eastAsia="Aptos" w:cs="Aptos"/>
          <w:b w:val="0"/>
          <w:bCs w:val="0"/>
          <w:noProof w:val="0"/>
          <w:sz w:val="28"/>
          <w:szCs w:val="28"/>
          <w:lang w:val="en-US"/>
        </w:rPr>
      </w:pPr>
    </w:p>
    <w:p w:rsidR="4827B1BA" w:rsidP="4B6365B7" w:rsidRDefault="4827B1BA" w14:paraId="20A1A5E9" w14:textId="18C7E9B1">
      <w:pPr>
        <w:pStyle w:val="Normal"/>
        <w:rPr>
          <w:rFonts w:ascii="Aptos" w:hAnsi="Aptos" w:eastAsia="Aptos" w:cs="Aptos"/>
          <w:b w:val="1"/>
          <w:bCs w:val="1"/>
          <w:noProof w:val="0"/>
          <w:sz w:val="36"/>
          <w:szCs w:val="36"/>
          <w:lang w:val="en-US"/>
        </w:rPr>
      </w:pPr>
      <w:r w:rsidRPr="4B6365B7" w:rsidR="4827B1BA">
        <w:rPr>
          <w:rFonts w:ascii="Aptos" w:hAnsi="Aptos" w:eastAsia="Aptos" w:cs="Aptos"/>
          <w:b w:val="1"/>
          <w:bCs w:val="1"/>
          <w:noProof w:val="0"/>
          <w:sz w:val="36"/>
          <w:szCs w:val="36"/>
          <w:lang w:val="en-US"/>
        </w:rPr>
        <w:t>Technology</w:t>
      </w:r>
      <w:r w:rsidRPr="4B6365B7" w:rsidR="277A2453">
        <w:rPr>
          <w:rFonts w:ascii="Aptos" w:hAnsi="Aptos" w:eastAsia="Aptos" w:cs="Aptos"/>
          <w:b w:val="1"/>
          <w:bCs w:val="1"/>
          <w:noProof w:val="0"/>
          <w:sz w:val="36"/>
          <w:szCs w:val="36"/>
          <w:lang w:val="en-US"/>
        </w:rPr>
        <w:t>:</w:t>
      </w:r>
    </w:p>
    <w:p w:rsidR="277A2453" w:rsidP="4B6365B7" w:rsidRDefault="277A2453" w14:paraId="2A69DC70" w14:textId="4C5D9E00">
      <w:pPr>
        <w:pStyle w:val="Normal"/>
        <w:rPr>
          <w:rFonts w:ascii="Aptos" w:hAnsi="Aptos" w:eastAsia="Aptos" w:cs="Aptos"/>
          <w:noProof w:val="0"/>
          <w:sz w:val="28"/>
          <w:szCs w:val="28"/>
          <w:lang w:val="en-US"/>
        </w:rPr>
      </w:pPr>
      <w:r w:rsidRPr="4B6365B7" w:rsidR="277A2453">
        <w:rPr>
          <w:rFonts w:ascii="Aptos" w:hAnsi="Aptos" w:eastAsia="Aptos" w:cs="Aptos"/>
          <w:b w:val="0"/>
          <w:bCs w:val="0"/>
          <w:i w:val="0"/>
          <w:iCs w:val="0"/>
          <w:caps w:val="0"/>
          <w:smallCaps w:val="0"/>
          <w:noProof w:val="0"/>
          <w:color w:val="151515"/>
          <w:sz w:val="28"/>
          <w:szCs w:val="28"/>
          <w:lang w:val="en-US"/>
        </w:rPr>
        <w:t xml:space="preserve">ArcGIS is </w:t>
      </w:r>
      <w:bookmarkStart w:name="_Int_ouZDwwNr" w:id="25103497"/>
      <w:r w:rsidRPr="4B6365B7" w:rsidR="277A2453">
        <w:rPr>
          <w:rFonts w:ascii="Aptos" w:hAnsi="Aptos" w:eastAsia="Aptos" w:cs="Aptos"/>
          <w:b w:val="0"/>
          <w:bCs w:val="0"/>
          <w:i w:val="0"/>
          <w:iCs w:val="0"/>
          <w:caps w:val="0"/>
          <w:smallCaps w:val="0"/>
          <w:noProof w:val="0"/>
          <w:color w:val="151515"/>
          <w:sz w:val="28"/>
          <w:szCs w:val="28"/>
          <w:lang w:val="en-US"/>
        </w:rPr>
        <w:t>powerful</w:t>
      </w:r>
      <w:bookmarkEnd w:id="25103497"/>
      <w:r w:rsidRPr="4B6365B7" w:rsidR="277A2453">
        <w:rPr>
          <w:rFonts w:ascii="Aptos" w:hAnsi="Aptos" w:eastAsia="Aptos" w:cs="Aptos"/>
          <w:b w:val="0"/>
          <w:bCs w:val="0"/>
          <w:i w:val="0"/>
          <w:iCs w:val="0"/>
          <w:caps w:val="0"/>
          <w:smallCaps w:val="0"/>
          <w:noProof w:val="0"/>
          <w:color w:val="151515"/>
          <w:sz w:val="28"/>
          <w:szCs w:val="28"/>
          <w:lang w:val="en-US"/>
        </w:rPr>
        <w:t xml:space="preserve"> geographic information system (GIS) technology that provides tools to capture, view, edit, manage, analyze, and share data in the context of location. It includes access to thousands of curated datasets and maps that can be explored and </w:t>
      </w:r>
      <w:r w:rsidRPr="4B6365B7" w:rsidR="277A2453">
        <w:rPr>
          <w:rFonts w:ascii="Aptos" w:hAnsi="Aptos" w:eastAsia="Aptos" w:cs="Aptos"/>
          <w:b w:val="0"/>
          <w:bCs w:val="0"/>
          <w:i w:val="0"/>
          <w:iCs w:val="0"/>
          <w:caps w:val="0"/>
          <w:smallCaps w:val="0"/>
          <w:noProof w:val="0"/>
          <w:color w:val="151515"/>
          <w:sz w:val="28"/>
          <w:szCs w:val="28"/>
          <w:lang w:val="en-US"/>
        </w:rPr>
        <w:t>leveraged</w:t>
      </w:r>
      <w:r w:rsidRPr="4B6365B7" w:rsidR="277A2453">
        <w:rPr>
          <w:rFonts w:ascii="Aptos" w:hAnsi="Aptos" w:eastAsia="Aptos" w:cs="Aptos"/>
          <w:b w:val="0"/>
          <w:bCs w:val="0"/>
          <w:i w:val="0"/>
          <w:iCs w:val="0"/>
          <w:caps w:val="0"/>
          <w:smallCaps w:val="0"/>
          <w:noProof w:val="0"/>
          <w:color w:val="151515"/>
          <w:sz w:val="28"/>
          <w:szCs w:val="28"/>
          <w:lang w:val="en-US"/>
        </w:rPr>
        <w:t xml:space="preserve"> for analysis and insight. ArcGIS can be used in the cloud, on mobile devices, and on desktops to create maps, apps, dashboards, 3D scenes and models, and data science notebooks. </w:t>
      </w:r>
      <w:r w:rsidRPr="4B6365B7" w:rsidR="277A2453">
        <w:rPr>
          <w:rFonts w:ascii="Aptos" w:hAnsi="Aptos" w:eastAsia="Aptos" w:cs="Aptos"/>
          <w:noProof w:val="0"/>
          <w:sz w:val="28"/>
          <w:szCs w:val="28"/>
          <w:lang w:val="en-US"/>
        </w:rPr>
        <w:t xml:space="preserve"> </w:t>
      </w:r>
    </w:p>
    <w:p w:rsidR="4B6365B7" w:rsidP="4B6365B7" w:rsidRDefault="4B6365B7" w14:paraId="602CC248" w14:textId="2EA4C87D">
      <w:pPr>
        <w:pStyle w:val="Normal"/>
        <w:rPr>
          <w:rFonts w:ascii="Aptos" w:hAnsi="Aptos" w:eastAsia="Aptos" w:cs="Aptos"/>
          <w:noProof w:val="0"/>
          <w:sz w:val="28"/>
          <w:szCs w:val="28"/>
          <w:lang w:val="en-US"/>
        </w:rPr>
      </w:pPr>
    </w:p>
    <w:p w:rsidR="1E5D5852" w:rsidP="4B6365B7" w:rsidRDefault="1E5D5852" w14:paraId="1DD3E765" w14:textId="5DFD753E">
      <w:pPr>
        <w:pStyle w:val="Heading2"/>
        <w:shd w:val="clear" w:color="auto" w:fill="FFFFFF" w:themeFill="background1"/>
        <w:spacing w:before="0" w:beforeAutospacing="off" w:after="0" w:afterAutospacing="off"/>
      </w:pPr>
      <w:r w:rsidRPr="4B6365B7" w:rsidR="1E5D5852">
        <w:rPr>
          <w:rFonts w:ascii="Aptos" w:hAnsi="Aptos" w:eastAsia="Aptos" w:cs="Aptos"/>
          <w:b w:val="1"/>
          <w:bCs w:val="1"/>
          <w:i w:val="0"/>
          <w:iCs w:val="0"/>
          <w:caps w:val="0"/>
          <w:smallCaps w:val="0"/>
          <w:noProof w:val="0"/>
          <w:color w:val="151515"/>
          <w:sz w:val="28"/>
          <w:szCs w:val="28"/>
          <w:lang w:val="en-US"/>
        </w:rPr>
        <w:t>ArcGIS is an enterprise technology</w:t>
      </w:r>
    </w:p>
    <w:p w:rsidR="4B6365B7" w:rsidP="4B6365B7" w:rsidRDefault="4B6365B7" w14:paraId="211E340A" w14:textId="03386005">
      <w:pPr>
        <w:pStyle w:val="Normal"/>
        <w:rPr>
          <w:noProof w:val="0"/>
          <w:lang w:val="en-US"/>
        </w:rPr>
      </w:pPr>
    </w:p>
    <w:p w:rsidR="1E5D5852" w:rsidP="4B6365B7" w:rsidRDefault="1E5D5852" w14:paraId="20DC6A55" w14:textId="5E345FBC">
      <w:pPr>
        <w:pStyle w:val="Normal"/>
        <w:rPr>
          <w:rFonts w:ascii="Aptos" w:hAnsi="Aptos" w:eastAsia="Aptos" w:cs="Aptos"/>
          <w:noProof w:val="0"/>
          <w:sz w:val="28"/>
          <w:szCs w:val="28"/>
          <w:lang w:val="en-US"/>
        </w:rPr>
      </w:pPr>
      <w:r w:rsidRPr="4B6365B7" w:rsidR="1E5D5852">
        <w:rPr>
          <w:rFonts w:ascii="Aptos" w:hAnsi="Aptos" w:eastAsia="Aptos" w:cs="Aptos"/>
          <w:b w:val="0"/>
          <w:bCs w:val="0"/>
          <w:i w:val="0"/>
          <w:iCs w:val="0"/>
          <w:caps w:val="0"/>
          <w:smallCaps w:val="0"/>
          <w:noProof w:val="0"/>
          <w:color w:val="151515"/>
          <w:sz w:val="28"/>
          <w:szCs w:val="28"/>
          <w:lang w:val="en-US"/>
        </w:rPr>
        <w:t>ArcGIS is a comprehensive GIS system, complete with flexible licensing and deployment, a suite of ready-to-use apps, authoritative data, developer tools, a vibrant user community, and robust training and technical support options to fully equip your organization.</w:t>
      </w:r>
    </w:p>
    <w:p w:rsidR="4B6365B7" w:rsidP="4B6365B7" w:rsidRDefault="4B6365B7" w14:paraId="1BAE9D8B" w14:textId="7E101310">
      <w:pPr>
        <w:pStyle w:val="Normal"/>
        <w:rPr>
          <w:rFonts w:ascii="Aptos" w:hAnsi="Aptos" w:eastAsia="Aptos" w:cs="Aptos"/>
          <w:b w:val="0"/>
          <w:bCs w:val="0"/>
          <w:i w:val="0"/>
          <w:iCs w:val="0"/>
          <w:caps w:val="0"/>
          <w:smallCaps w:val="0"/>
          <w:noProof w:val="0"/>
          <w:color w:val="151515"/>
          <w:sz w:val="28"/>
          <w:szCs w:val="28"/>
          <w:lang w:val="en-US"/>
        </w:rPr>
      </w:pPr>
    </w:p>
    <w:p w:rsidR="1E5D5852" w:rsidP="4B6365B7" w:rsidRDefault="1E5D5852" w14:paraId="7BEC3BD6" w14:textId="63BF4534">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28"/>
          <w:szCs w:val="28"/>
          <w:lang w:val="en-US"/>
        </w:rPr>
      </w:pPr>
      <w:r w:rsidRPr="4B6365B7" w:rsidR="1E5D5852">
        <w:rPr>
          <w:rFonts w:ascii="Aptos" w:hAnsi="Aptos" w:eastAsia="Aptos" w:cs="Aptos"/>
          <w:b w:val="1"/>
          <w:bCs w:val="1"/>
          <w:i w:val="0"/>
          <w:iCs w:val="0"/>
          <w:caps w:val="0"/>
          <w:smallCaps w:val="0"/>
          <w:noProof w:val="0"/>
          <w:color w:val="151515"/>
          <w:sz w:val="28"/>
          <w:szCs w:val="28"/>
          <w:lang w:val="en-US"/>
        </w:rPr>
        <w:t>Scalable</w:t>
      </w:r>
    </w:p>
    <w:p w:rsidR="1E5D5852" w:rsidP="4B6365B7" w:rsidRDefault="1E5D5852" w14:paraId="0EB84344" w14:textId="554A810E">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r w:rsidRPr="4B6365B7" w:rsidR="1E5D5852">
        <w:rPr>
          <w:rFonts w:ascii="Aptos" w:hAnsi="Aptos" w:eastAsia="Aptos" w:cs="Aptos"/>
          <w:b w:val="0"/>
          <w:bCs w:val="0"/>
          <w:i w:val="0"/>
          <w:iCs w:val="0"/>
          <w:caps w:val="0"/>
          <w:smallCaps w:val="0"/>
          <w:noProof w:val="0"/>
          <w:color w:val="151515"/>
          <w:sz w:val="28"/>
          <w:szCs w:val="28"/>
          <w:lang w:val="en-US"/>
        </w:rPr>
        <w:t>As usage needs scale, ArcGIS scales to meet demand, supporting organizations as data increases in size, complexity, and velocity.</w:t>
      </w:r>
    </w:p>
    <w:p w:rsidR="4B6365B7" w:rsidP="4B6365B7" w:rsidRDefault="4B6365B7" w14:paraId="5E7D691F" w14:textId="2715F5EF">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p>
    <w:p w:rsidR="1E5D5852" w:rsidP="4B6365B7" w:rsidRDefault="1E5D5852" w14:paraId="76599E10" w14:textId="7F1B2DE3">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28"/>
          <w:szCs w:val="28"/>
          <w:lang w:val="en-US"/>
        </w:rPr>
      </w:pPr>
      <w:r w:rsidRPr="4B6365B7" w:rsidR="1E5D5852">
        <w:rPr>
          <w:rFonts w:ascii="Aptos" w:hAnsi="Aptos" w:eastAsia="Aptos" w:cs="Aptos"/>
          <w:b w:val="1"/>
          <w:bCs w:val="1"/>
          <w:i w:val="0"/>
          <w:iCs w:val="0"/>
          <w:caps w:val="0"/>
          <w:smallCaps w:val="0"/>
          <w:noProof w:val="0"/>
          <w:color w:val="151515"/>
          <w:sz w:val="28"/>
          <w:szCs w:val="28"/>
          <w:lang w:val="en-US"/>
        </w:rPr>
        <w:t>Secure and private</w:t>
      </w:r>
    </w:p>
    <w:p w:rsidR="1E5D5852" w:rsidP="4B6365B7" w:rsidRDefault="1E5D5852" w14:paraId="6046B2D2" w14:textId="78095DAA">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r w:rsidRPr="4B6365B7" w:rsidR="1E5D5852">
        <w:rPr>
          <w:rFonts w:ascii="Aptos" w:hAnsi="Aptos" w:eastAsia="Aptos" w:cs="Aptos"/>
          <w:b w:val="0"/>
          <w:bCs w:val="0"/>
          <w:i w:val="0"/>
          <w:iCs w:val="0"/>
          <w:caps w:val="0"/>
          <w:smallCaps w:val="0"/>
          <w:noProof w:val="0"/>
          <w:color w:val="151515"/>
          <w:sz w:val="28"/>
          <w:szCs w:val="28"/>
          <w:lang w:val="en-US"/>
        </w:rPr>
        <w:t>Trusted by even the most regulated industries, Esri embeds security, privacy, and compliance into the core of ArcGIS.</w:t>
      </w:r>
    </w:p>
    <w:p w:rsidR="4B6365B7" w:rsidP="4B6365B7" w:rsidRDefault="4B6365B7" w14:paraId="674B94F4" w14:textId="1B19BBF3">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p>
    <w:p w:rsidR="1E5D5852" w:rsidP="4B6365B7" w:rsidRDefault="1E5D5852" w14:paraId="2A8C12BF" w14:textId="2E4B760F">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28"/>
          <w:szCs w:val="28"/>
          <w:lang w:val="en-US"/>
        </w:rPr>
      </w:pPr>
      <w:r w:rsidRPr="4B6365B7" w:rsidR="1E5D5852">
        <w:rPr>
          <w:rFonts w:ascii="Aptos" w:hAnsi="Aptos" w:eastAsia="Aptos" w:cs="Aptos"/>
          <w:b w:val="1"/>
          <w:bCs w:val="1"/>
          <w:i w:val="0"/>
          <w:iCs w:val="0"/>
          <w:caps w:val="0"/>
          <w:smallCaps w:val="0"/>
          <w:noProof w:val="0"/>
          <w:color w:val="151515"/>
          <w:sz w:val="28"/>
          <w:szCs w:val="28"/>
          <w:lang w:val="en-US"/>
        </w:rPr>
        <w:t>Integrative and flexible</w:t>
      </w:r>
    </w:p>
    <w:p w:rsidR="1E5D5852" w:rsidP="4B6365B7" w:rsidRDefault="1E5D5852" w14:paraId="66AA58B6" w14:textId="4BB36318">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r w:rsidRPr="4B6365B7" w:rsidR="1E5D5852">
        <w:rPr>
          <w:rFonts w:ascii="Aptos" w:hAnsi="Aptos" w:eastAsia="Aptos" w:cs="Aptos"/>
          <w:b w:val="0"/>
          <w:bCs w:val="0"/>
          <w:i w:val="0"/>
          <w:iCs w:val="0"/>
          <w:caps w:val="0"/>
          <w:smallCaps w:val="0"/>
          <w:noProof w:val="0"/>
          <w:color w:val="151515"/>
          <w:sz w:val="28"/>
          <w:szCs w:val="28"/>
          <w:lang w:val="en-US"/>
        </w:rPr>
        <w:t>ArcGIS integrates into key enterprise systems and workflows. It runs in your infrastructure or on cloud providers such as AWS or Microsoft Azure.</w:t>
      </w:r>
    </w:p>
    <w:p w:rsidR="4B6365B7" w:rsidP="4B6365B7" w:rsidRDefault="4B6365B7" w14:paraId="51184FAB" w14:textId="2B4906B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36"/>
          <w:szCs w:val="36"/>
          <w:lang w:val="en-US"/>
        </w:rPr>
      </w:pPr>
    </w:p>
    <w:p w:rsidR="4B6365B7" w:rsidP="4B6365B7" w:rsidRDefault="4B6365B7" w14:paraId="2B25EC06" w14:textId="7BAD388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36"/>
          <w:szCs w:val="36"/>
          <w:lang w:val="en-US"/>
        </w:rPr>
      </w:pPr>
    </w:p>
    <w:p w:rsidR="4361D02A" w:rsidP="4B6365B7" w:rsidRDefault="4361D02A" w14:paraId="61E3A0E4" w14:textId="4420EE5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36"/>
          <w:szCs w:val="36"/>
          <w:lang w:val="en-US"/>
        </w:rPr>
      </w:pPr>
      <w:r w:rsidRPr="4B6365B7" w:rsidR="4361D02A">
        <w:rPr>
          <w:rFonts w:ascii="Aptos" w:hAnsi="Aptos" w:eastAsia="Aptos" w:cs="Aptos"/>
          <w:b w:val="1"/>
          <w:bCs w:val="1"/>
          <w:i w:val="0"/>
          <w:iCs w:val="0"/>
          <w:caps w:val="0"/>
          <w:smallCaps w:val="0"/>
          <w:noProof w:val="0"/>
          <w:color w:val="151515"/>
          <w:sz w:val="36"/>
          <w:szCs w:val="36"/>
          <w:lang w:val="en-US"/>
        </w:rPr>
        <w:t>Capabilities of Esri technology:</w:t>
      </w:r>
    </w:p>
    <w:p w:rsidR="4B6365B7" w:rsidP="4B6365B7" w:rsidRDefault="4B6365B7" w14:paraId="604A4AF3" w14:textId="5971426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36"/>
          <w:szCs w:val="36"/>
          <w:lang w:val="en-US"/>
        </w:rPr>
      </w:pPr>
    </w:p>
    <w:p w:rsidR="6974C00F" w:rsidP="4B6365B7" w:rsidRDefault="6974C00F" w14:paraId="459BA408" w14:textId="13BA983C">
      <w:pPr>
        <w:pStyle w:val="Heading3"/>
        <w:shd w:val="clear" w:color="auto" w:fill="FFFFFF" w:themeFill="background1"/>
        <w:spacing w:before="0" w:beforeAutospacing="off" w:after="0" w:afterAutospacing="off"/>
        <w:jc w:val="left"/>
        <w:rPr>
          <w:rFonts w:ascii="Aptos" w:hAnsi="Aptos" w:eastAsia="Aptos" w:cs="Aptos"/>
          <w:b w:val="1"/>
          <w:bCs w:val="1"/>
          <w:i w:val="0"/>
          <w:iCs w:val="0"/>
          <w:caps w:val="0"/>
          <w:smallCaps w:val="0"/>
          <w:noProof w:val="0"/>
          <w:color w:val="151515"/>
          <w:sz w:val="28"/>
          <w:szCs w:val="28"/>
          <w:lang w:val="en-US"/>
        </w:rPr>
      </w:pPr>
      <w:r w:rsidRPr="4B6365B7" w:rsidR="6974C00F">
        <w:rPr>
          <w:rFonts w:ascii="Aptos" w:hAnsi="Aptos" w:eastAsia="Aptos" w:cs="Aptos"/>
          <w:b w:val="1"/>
          <w:bCs w:val="1"/>
          <w:i w:val="0"/>
          <w:iCs w:val="0"/>
          <w:caps w:val="0"/>
          <w:smallCaps w:val="0"/>
          <w:noProof w:val="0"/>
          <w:color w:val="151515"/>
          <w:sz w:val="28"/>
          <w:szCs w:val="28"/>
          <w:lang w:val="en-US"/>
        </w:rPr>
        <w:t>Mapping</w:t>
      </w:r>
    </w:p>
    <w:p w:rsidR="6974C00F" w:rsidP="4B6365B7" w:rsidRDefault="6974C00F" w14:paraId="2A745AAC" w14:textId="183A5ABC">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r w:rsidRPr="4B6365B7" w:rsidR="6974C00F">
        <w:rPr>
          <w:rFonts w:ascii="Aptos" w:hAnsi="Aptos" w:eastAsia="Aptos" w:cs="Aptos"/>
          <w:b w:val="0"/>
          <w:bCs w:val="0"/>
          <w:i w:val="0"/>
          <w:iCs w:val="0"/>
          <w:caps w:val="0"/>
          <w:smallCaps w:val="0"/>
          <w:noProof w:val="0"/>
          <w:color w:val="151515"/>
          <w:sz w:val="28"/>
          <w:szCs w:val="28"/>
          <w:lang w:val="en-US"/>
        </w:rPr>
        <w:t xml:space="preserve">Spot spatial patterns in your data, </w:t>
      </w:r>
      <w:r w:rsidRPr="4B6365B7" w:rsidR="6974C00F">
        <w:rPr>
          <w:rFonts w:ascii="Aptos" w:hAnsi="Aptos" w:eastAsia="Aptos" w:cs="Aptos"/>
          <w:b w:val="0"/>
          <w:bCs w:val="0"/>
          <w:i w:val="0"/>
          <w:iCs w:val="0"/>
          <w:caps w:val="0"/>
          <w:smallCaps w:val="0"/>
          <w:noProof w:val="0"/>
          <w:color w:val="151515"/>
          <w:sz w:val="28"/>
          <w:szCs w:val="28"/>
          <w:lang w:val="en-US"/>
        </w:rPr>
        <w:t>facilitate</w:t>
      </w:r>
      <w:r w:rsidRPr="4B6365B7" w:rsidR="6974C00F">
        <w:rPr>
          <w:rFonts w:ascii="Aptos" w:hAnsi="Aptos" w:eastAsia="Aptos" w:cs="Aptos"/>
          <w:b w:val="0"/>
          <w:bCs w:val="0"/>
          <w:i w:val="0"/>
          <w:iCs w:val="0"/>
          <w:caps w:val="0"/>
          <w:smallCaps w:val="0"/>
          <w:noProof w:val="0"/>
          <w:color w:val="151515"/>
          <w:sz w:val="28"/>
          <w:szCs w:val="28"/>
          <w:lang w:val="en-US"/>
        </w:rPr>
        <w:t xml:space="preserve"> collaboration, and make better decisions. Create, use, and share maps on any device.</w:t>
      </w:r>
    </w:p>
    <w:p w:rsidR="4B6365B7" w:rsidP="4B6365B7" w:rsidRDefault="4B6365B7" w14:paraId="70189DB2" w14:textId="0597617B">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598301E" w:rsidP="4B6365B7" w:rsidRDefault="4598301E" w14:paraId="57B214DD" w14:textId="6C494A45">
      <w:pPr>
        <w:spacing w:before="240" w:beforeAutospacing="off" w:after="240" w:afterAutospacing="off"/>
        <w:jc w:val="left"/>
      </w:pPr>
      <w:r w:rsidRPr="4B6365B7" w:rsidR="4598301E">
        <w:rPr>
          <w:rFonts w:ascii="Aptos" w:hAnsi="Aptos" w:eastAsia="Aptos" w:cs="Aptos"/>
          <w:noProof w:val="0"/>
          <w:sz w:val="28"/>
          <w:szCs w:val="28"/>
          <w:lang w:val="en-US"/>
        </w:rPr>
        <w:t>Camunda can interact with Esri ArcGIS mapping functionality through the Esri ArcGIS connector, enabling the integration of mapping capabilities into Camunda workflows. Here's a detailed overview of how they interact:</w:t>
      </w:r>
    </w:p>
    <w:p w:rsidR="4598301E" w:rsidP="4B6365B7" w:rsidRDefault="4598301E" w14:paraId="232C0B2D" w14:textId="5FE25395">
      <w:pPr>
        <w:spacing w:before="240" w:beforeAutospacing="off" w:after="240" w:afterAutospacing="off"/>
        <w:jc w:val="left"/>
      </w:pPr>
      <w:r w:rsidRPr="4B6365B7" w:rsidR="4598301E">
        <w:rPr>
          <w:rFonts w:ascii="Aptos" w:hAnsi="Aptos" w:eastAsia="Aptos" w:cs="Aptos"/>
          <w:noProof w:val="0"/>
          <w:sz w:val="28"/>
          <w:szCs w:val="28"/>
          <w:lang w:val="en-US"/>
        </w:rPr>
        <w:t xml:space="preserve"> </w:t>
      </w:r>
    </w:p>
    <w:p w:rsidR="4598301E" w:rsidP="4B6365B7" w:rsidRDefault="4598301E" w14:paraId="5DE97783" w14:textId="74BEFD73">
      <w:pPr>
        <w:spacing w:before="240" w:beforeAutospacing="off" w:after="240" w:afterAutospacing="off"/>
        <w:jc w:val="left"/>
      </w:pPr>
      <w:r w:rsidRPr="4B6365B7" w:rsidR="4598301E">
        <w:rPr>
          <w:rFonts w:ascii="Aptos" w:hAnsi="Aptos" w:eastAsia="Aptos" w:cs="Aptos"/>
          <w:noProof w:val="0"/>
          <w:sz w:val="28"/>
          <w:szCs w:val="28"/>
          <w:lang w:val="en-US"/>
        </w:rPr>
        <w:t xml:space="preserve">1. </w:t>
      </w:r>
      <w:r w:rsidRPr="4B6365B7" w:rsidR="4598301E">
        <w:rPr>
          <w:rFonts w:ascii="Aptos" w:hAnsi="Aptos" w:eastAsia="Aptos" w:cs="Aptos"/>
          <w:b w:val="1"/>
          <w:bCs w:val="1"/>
          <w:noProof w:val="0"/>
          <w:sz w:val="28"/>
          <w:szCs w:val="28"/>
          <w:lang w:val="en-US"/>
        </w:rPr>
        <w:t>Map Visualization</w:t>
      </w:r>
      <w:r w:rsidRPr="4B6365B7" w:rsidR="4598301E">
        <w:rPr>
          <w:rFonts w:ascii="Aptos" w:hAnsi="Aptos" w:eastAsia="Aptos" w:cs="Aptos"/>
          <w:noProof w:val="0"/>
          <w:sz w:val="28"/>
          <w:szCs w:val="28"/>
          <w:lang w:val="en-US"/>
        </w:rPr>
        <w:t>: Camunda can display ArcGIS maps within its user interface, allowing users to visualize geospatial data and processes.</w:t>
      </w:r>
    </w:p>
    <w:p w:rsidR="4598301E" w:rsidP="4B6365B7" w:rsidRDefault="4598301E" w14:paraId="5D143D30" w14:textId="56AB58A5">
      <w:pPr>
        <w:spacing w:before="240" w:beforeAutospacing="off" w:after="240" w:afterAutospacing="off"/>
        <w:jc w:val="left"/>
      </w:pPr>
      <w:r w:rsidRPr="4B6365B7" w:rsidR="4598301E">
        <w:rPr>
          <w:rFonts w:ascii="Aptos" w:hAnsi="Aptos" w:eastAsia="Aptos" w:cs="Aptos"/>
          <w:noProof w:val="0"/>
          <w:sz w:val="28"/>
          <w:szCs w:val="28"/>
          <w:lang w:val="en-US"/>
        </w:rPr>
        <w:t>2.</w:t>
      </w:r>
      <w:r w:rsidRPr="4B6365B7" w:rsidR="4598301E">
        <w:rPr>
          <w:rFonts w:ascii="Aptos" w:hAnsi="Aptos" w:eastAsia="Aptos" w:cs="Aptos"/>
          <w:b w:val="1"/>
          <w:bCs w:val="1"/>
          <w:noProof w:val="0"/>
          <w:sz w:val="28"/>
          <w:szCs w:val="28"/>
          <w:lang w:val="en-US"/>
        </w:rPr>
        <w:t xml:space="preserve"> Task Automation</w:t>
      </w:r>
      <w:r w:rsidRPr="4B6365B7" w:rsidR="4598301E">
        <w:rPr>
          <w:rFonts w:ascii="Aptos" w:hAnsi="Aptos" w:eastAsia="Aptos" w:cs="Aptos"/>
          <w:noProof w:val="0"/>
          <w:sz w:val="28"/>
          <w:szCs w:val="28"/>
          <w:lang w:val="en-US"/>
        </w:rPr>
        <w:t>: Camunda can automate tasks that interact with ArcGIS mapping functionality, such as:</w:t>
      </w:r>
    </w:p>
    <w:p w:rsidR="4598301E" w:rsidP="4B6365B7" w:rsidRDefault="4598301E" w14:paraId="368B8897" w14:textId="3C38FB1B">
      <w:pPr>
        <w:spacing w:before="240" w:beforeAutospacing="off" w:after="240" w:afterAutospacing="off"/>
        <w:jc w:val="left"/>
      </w:pPr>
      <w:r w:rsidRPr="4B6365B7" w:rsidR="4598301E">
        <w:rPr>
          <w:rFonts w:ascii="Aptos" w:hAnsi="Aptos" w:eastAsia="Aptos" w:cs="Aptos"/>
          <w:noProof w:val="0"/>
          <w:sz w:val="28"/>
          <w:szCs w:val="28"/>
          <w:lang w:val="en-US"/>
        </w:rPr>
        <w:t xml:space="preserve">    - Creating and updating map layers</w:t>
      </w:r>
    </w:p>
    <w:p w:rsidR="4598301E" w:rsidP="4B6365B7" w:rsidRDefault="4598301E" w14:paraId="773F66A4" w14:textId="03BA1BCF">
      <w:pPr>
        <w:spacing w:before="240" w:beforeAutospacing="off" w:after="240" w:afterAutospacing="off"/>
        <w:jc w:val="left"/>
      </w:pPr>
      <w:r w:rsidRPr="4B6365B7" w:rsidR="4598301E">
        <w:rPr>
          <w:rFonts w:ascii="Aptos" w:hAnsi="Aptos" w:eastAsia="Aptos" w:cs="Aptos"/>
          <w:noProof w:val="0"/>
          <w:sz w:val="28"/>
          <w:szCs w:val="28"/>
          <w:lang w:val="en-US"/>
        </w:rPr>
        <w:t xml:space="preserve">    - Executing spatial queries and analyses</w:t>
      </w:r>
    </w:p>
    <w:p w:rsidR="4598301E" w:rsidP="4B6365B7" w:rsidRDefault="4598301E" w14:paraId="4CEFBA2E" w14:textId="12CA9A4D">
      <w:pPr>
        <w:spacing w:before="240" w:beforeAutospacing="off" w:after="240" w:afterAutospacing="off"/>
        <w:jc w:val="left"/>
      </w:pPr>
      <w:r w:rsidRPr="4B6365B7" w:rsidR="4598301E">
        <w:rPr>
          <w:rFonts w:ascii="Aptos" w:hAnsi="Aptos" w:eastAsia="Aptos" w:cs="Aptos"/>
          <w:noProof w:val="0"/>
          <w:sz w:val="28"/>
          <w:szCs w:val="28"/>
          <w:lang w:val="en-US"/>
        </w:rPr>
        <w:t xml:space="preserve">    - Retrieving and processing map data</w:t>
      </w:r>
    </w:p>
    <w:p w:rsidR="4598301E" w:rsidP="4B6365B7" w:rsidRDefault="4598301E" w14:paraId="3A4EE9BA" w14:textId="53F3CE3B">
      <w:pPr>
        <w:spacing w:before="240" w:beforeAutospacing="off" w:after="240" w:afterAutospacing="off"/>
        <w:jc w:val="left"/>
      </w:pPr>
      <w:r w:rsidRPr="4B6365B7" w:rsidR="4598301E">
        <w:rPr>
          <w:rFonts w:ascii="Aptos" w:hAnsi="Aptos" w:eastAsia="Aptos" w:cs="Aptos"/>
          <w:noProof w:val="0"/>
          <w:sz w:val="28"/>
          <w:szCs w:val="28"/>
          <w:lang w:val="en-US"/>
        </w:rPr>
        <w:t>3.</w:t>
      </w:r>
      <w:r w:rsidRPr="4B6365B7" w:rsidR="4598301E">
        <w:rPr>
          <w:rFonts w:ascii="Aptos" w:hAnsi="Aptos" w:eastAsia="Aptos" w:cs="Aptos"/>
          <w:b w:val="1"/>
          <w:bCs w:val="1"/>
          <w:noProof w:val="0"/>
          <w:sz w:val="28"/>
          <w:szCs w:val="28"/>
          <w:lang w:val="en-US"/>
        </w:rPr>
        <w:t xml:space="preserve"> Workflow-Driven Mapping</w:t>
      </w:r>
      <w:r w:rsidRPr="4B6365B7" w:rsidR="4598301E">
        <w:rPr>
          <w:rFonts w:ascii="Aptos" w:hAnsi="Aptos" w:eastAsia="Aptos" w:cs="Aptos"/>
          <w:noProof w:val="0"/>
          <w:sz w:val="28"/>
          <w:szCs w:val="28"/>
          <w:lang w:val="en-US"/>
        </w:rPr>
        <w:t>: Camunda workflows can drive the creation and updating of maps, enabling dynamic mapping based on business process conditions.</w:t>
      </w:r>
    </w:p>
    <w:p w:rsidR="497985AB" w:rsidP="4B6365B7" w:rsidRDefault="497985AB" w14:paraId="1BBB46B5" w14:textId="791A2F63">
      <w:pPr>
        <w:pStyle w:val="Normal"/>
        <w:spacing w:before="240" w:beforeAutospacing="off" w:after="240" w:afterAutospacing="off"/>
        <w:jc w:val="left"/>
        <w:rPr>
          <w:rFonts w:ascii="Aptos" w:hAnsi="Aptos" w:eastAsia="Aptos" w:cs="Aptos"/>
          <w:noProof w:val="0"/>
          <w:sz w:val="28"/>
          <w:szCs w:val="28"/>
          <w:lang w:val="en-US"/>
        </w:rPr>
      </w:pPr>
      <w:r w:rsidRPr="4B6365B7" w:rsidR="497985AB">
        <w:rPr>
          <w:rFonts w:ascii="Aptos" w:hAnsi="Aptos" w:eastAsia="Aptos" w:cs="Aptos"/>
          <w:noProof w:val="0"/>
          <w:sz w:val="28"/>
          <w:szCs w:val="28"/>
          <w:lang w:val="en-US"/>
        </w:rPr>
        <w:t>4.</w:t>
      </w:r>
      <w:r w:rsidRPr="4B6365B7" w:rsidR="497985AB">
        <w:rPr>
          <w:rFonts w:ascii="Aptos" w:hAnsi="Aptos" w:eastAsia="Aptos" w:cs="Aptos"/>
          <w:b w:val="1"/>
          <w:bCs w:val="1"/>
          <w:noProof w:val="0"/>
          <w:sz w:val="28"/>
          <w:szCs w:val="28"/>
          <w:lang w:val="en-US"/>
        </w:rPr>
        <w:t xml:space="preserve"> </w:t>
      </w:r>
      <w:bookmarkStart w:name="_Int_zcyLu5t9" w:id="1300785880"/>
      <w:r w:rsidRPr="4B6365B7" w:rsidR="497985AB">
        <w:rPr>
          <w:rFonts w:ascii="Aptos" w:hAnsi="Aptos" w:eastAsia="Aptos" w:cs="Aptos"/>
          <w:b w:val="1"/>
          <w:bCs w:val="1"/>
          <w:noProof w:val="0"/>
          <w:sz w:val="28"/>
          <w:szCs w:val="28"/>
          <w:lang w:val="en-US"/>
        </w:rPr>
        <w:t>Spatially-Enabled</w:t>
      </w:r>
      <w:bookmarkEnd w:id="1300785880"/>
      <w:r w:rsidRPr="4B6365B7" w:rsidR="497985AB">
        <w:rPr>
          <w:rFonts w:ascii="Aptos" w:hAnsi="Aptos" w:eastAsia="Aptos" w:cs="Aptos"/>
          <w:b w:val="1"/>
          <w:bCs w:val="1"/>
          <w:noProof w:val="0"/>
          <w:sz w:val="28"/>
          <w:szCs w:val="28"/>
          <w:lang w:val="en-US"/>
        </w:rPr>
        <w:t xml:space="preserve"> Processes</w:t>
      </w:r>
      <w:r w:rsidRPr="4B6365B7" w:rsidR="497985AB">
        <w:rPr>
          <w:rFonts w:ascii="Aptos" w:hAnsi="Aptos" w:eastAsia="Aptos" w:cs="Aptos"/>
          <w:noProof w:val="0"/>
          <w:sz w:val="28"/>
          <w:szCs w:val="28"/>
          <w:lang w:val="en-US"/>
        </w:rPr>
        <w:t>: Camunda can model and execute</w:t>
      </w:r>
      <w:r w:rsidRPr="4B6365B7" w:rsidR="497985AB">
        <w:rPr>
          <w:rFonts w:ascii="Aptos" w:hAnsi="Aptos" w:eastAsia="Aptos" w:cs="Aptos"/>
          <w:noProof w:val="0"/>
          <w:sz w:val="28"/>
          <w:szCs w:val="28"/>
          <w:lang w:val="en-US"/>
        </w:rPr>
        <w:t xml:space="preserve"> </w:t>
      </w:r>
      <w:bookmarkStart w:name="_Int_VACrkOhK" w:id="94379693"/>
      <w:r w:rsidRPr="4B6365B7" w:rsidR="497985AB">
        <w:rPr>
          <w:rFonts w:ascii="Aptos" w:hAnsi="Aptos" w:eastAsia="Aptos" w:cs="Aptos"/>
          <w:noProof w:val="0"/>
          <w:sz w:val="28"/>
          <w:szCs w:val="28"/>
          <w:lang w:val="en-US"/>
        </w:rPr>
        <w:t>spatially-enable</w:t>
      </w:r>
      <w:r w:rsidRPr="4B6365B7" w:rsidR="497985AB">
        <w:rPr>
          <w:rFonts w:ascii="Aptos" w:hAnsi="Aptos" w:eastAsia="Aptos" w:cs="Aptos"/>
          <w:noProof w:val="0"/>
          <w:sz w:val="28"/>
          <w:szCs w:val="28"/>
          <w:lang w:val="en-US"/>
        </w:rPr>
        <w:t>d</w:t>
      </w:r>
      <w:bookmarkEnd w:id="94379693"/>
      <w:r w:rsidRPr="4B6365B7" w:rsidR="497985AB">
        <w:rPr>
          <w:rFonts w:ascii="Aptos" w:hAnsi="Aptos" w:eastAsia="Aptos" w:cs="Aptos"/>
          <w:noProof w:val="0"/>
          <w:sz w:val="28"/>
          <w:szCs w:val="28"/>
          <w:lang w:val="en-US"/>
        </w:rPr>
        <w:t xml:space="preserve"> processes, which incorporate geospatial data and mapping functionality into business processes.</w:t>
      </w:r>
    </w:p>
    <w:p w:rsidR="4675ED8E" w:rsidP="4B6365B7" w:rsidRDefault="4675ED8E" w14:paraId="50E18BF6" w14:textId="73B92790">
      <w:pPr>
        <w:pStyle w:val="Normal"/>
        <w:spacing w:before="240" w:beforeAutospacing="off" w:after="240" w:afterAutospacing="off"/>
        <w:jc w:val="left"/>
        <w:rPr>
          <w:rFonts w:ascii="Aptos" w:hAnsi="Aptos" w:eastAsia="Aptos" w:cs="Aptos"/>
          <w:noProof w:val="0"/>
          <w:sz w:val="28"/>
          <w:szCs w:val="28"/>
          <w:lang w:val="en-US"/>
        </w:rPr>
      </w:pPr>
      <w:r w:rsidRPr="4B6365B7" w:rsidR="4675ED8E">
        <w:rPr>
          <w:rFonts w:ascii="Aptos" w:hAnsi="Aptos" w:eastAsia="Aptos" w:cs="Aptos"/>
          <w:noProof w:val="0"/>
          <w:sz w:val="28"/>
          <w:szCs w:val="28"/>
          <w:lang w:val="en-US"/>
        </w:rPr>
        <w:t xml:space="preserve">4. </w:t>
      </w:r>
      <w:r w:rsidRPr="4B6365B7" w:rsidR="4675ED8E">
        <w:rPr>
          <w:rFonts w:ascii="Aptos" w:hAnsi="Aptos" w:eastAsia="Aptos" w:cs="Aptos"/>
          <w:b w:val="1"/>
          <w:bCs w:val="1"/>
          <w:noProof w:val="0"/>
          <w:sz w:val="28"/>
          <w:szCs w:val="28"/>
          <w:lang w:val="en-US"/>
        </w:rPr>
        <w:t>Real-Time Mapping</w:t>
      </w:r>
      <w:r w:rsidRPr="4B6365B7" w:rsidR="4675ED8E">
        <w:rPr>
          <w:rFonts w:ascii="Aptos" w:hAnsi="Aptos" w:eastAsia="Aptos" w:cs="Aptos"/>
          <w:noProof w:val="0"/>
          <w:sz w:val="28"/>
          <w:szCs w:val="28"/>
          <w:lang w:val="en-US"/>
        </w:rPr>
        <w:t>: Camunda can trigger real-time mapping updates in ArcGIS, enabling dynamic visualization of changing data and processes.</w:t>
      </w:r>
    </w:p>
    <w:p w:rsidR="4B6365B7" w:rsidP="4B6365B7" w:rsidRDefault="4B6365B7" w14:paraId="3A06843D" w14:textId="562ECF9F">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2D62C349" w14:textId="2F058CDB">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27C2614F" w14:textId="770E1EA6">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5A8FF53F" w14:textId="69631963">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7C0415A" w:rsidP="4B6365B7" w:rsidRDefault="47C0415A" w14:paraId="59088064" w14:textId="25F1F9C6">
      <w:pPr>
        <w:pStyle w:val="Normal"/>
        <w:shd w:val="clear" w:color="auto" w:fill="FFFFFF" w:themeFill="background1"/>
        <w:spacing w:before="0" w:beforeAutospacing="off" w:after="0" w:afterAutospacing="off"/>
        <w:jc w:val="left"/>
      </w:pPr>
      <w:r w:rsidR="47C0415A">
        <w:drawing>
          <wp:inline wp14:editId="6E39BFB8" wp14:anchorId="00DB941A">
            <wp:extent cx="5943600" cy="3429000"/>
            <wp:effectExtent l="0" t="0" r="0" b="0"/>
            <wp:docPr id="1940870273" name="" title=""/>
            <wp:cNvGraphicFramePr>
              <a:graphicFrameLocks noChangeAspect="1"/>
            </wp:cNvGraphicFramePr>
            <a:graphic>
              <a:graphicData uri="http://schemas.openxmlformats.org/drawingml/2006/picture">
                <pic:pic>
                  <pic:nvPicPr>
                    <pic:cNvPr id="0" name=""/>
                    <pic:cNvPicPr/>
                  </pic:nvPicPr>
                  <pic:blipFill>
                    <a:blip r:embed="Rb11b2091964f4a04">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4B6365B7" w:rsidP="4B6365B7" w:rsidRDefault="4B6365B7" w14:paraId="77B6E244" w14:textId="269BF060">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2959EBB1" w14:textId="0B68275F">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501D7F1B" w14:textId="71FD76B6">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7B0A1C30" w14:textId="6ED9018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151515"/>
          <w:sz w:val="36"/>
          <w:szCs w:val="36"/>
          <w:lang w:val="en-US"/>
        </w:rPr>
      </w:pPr>
    </w:p>
    <w:p w:rsidR="4B6365B7" w:rsidP="4B6365B7" w:rsidRDefault="4B6365B7" w14:paraId="22B2F2C5" w14:textId="71A03717">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56E5B9B8" w14:textId="0DEABC82">
      <w:pPr>
        <w:pStyle w:val="Normal"/>
        <w:rPr>
          <w:rFonts w:ascii="Aptos" w:hAnsi="Aptos" w:eastAsia="Aptos" w:cs="Aptos"/>
          <w:b w:val="0"/>
          <w:bCs w:val="0"/>
          <w:i w:val="0"/>
          <w:iCs w:val="0"/>
          <w:caps w:val="0"/>
          <w:smallCaps w:val="0"/>
          <w:noProof w:val="0"/>
          <w:color w:val="151515"/>
          <w:sz w:val="28"/>
          <w:szCs w:val="28"/>
          <w:lang w:val="en-US"/>
        </w:rPr>
      </w:pPr>
    </w:p>
    <w:p w:rsidR="4B6365B7" w:rsidP="4B6365B7" w:rsidRDefault="4B6365B7" w14:paraId="4554CC8A" w14:textId="3A62DCC3">
      <w:pPr>
        <w:pStyle w:val="Normal"/>
        <w:rPr>
          <w:rFonts w:ascii="Aptos" w:hAnsi="Aptos" w:eastAsia="Aptos" w:cs="Aptos"/>
          <w:noProof w:val="0"/>
          <w:sz w:val="28"/>
          <w:szCs w:val="28"/>
          <w:lang w:val="en-US"/>
        </w:rPr>
      </w:pPr>
    </w:p>
    <w:p w:rsidR="4B6365B7" w:rsidP="4B6365B7" w:rsidRDefault="4B6365B7" w14:paraId="3F0796FF" w14:textId="6C369B4C">
      <w:pPr>
        <w:pStyle w:val="Normal"/>
        <w:rPr>
          <w:rFonts w:ascii="Aptos" w:hAnsi="Aptos" w:eastAsia="Aptos" w:cs="Aptos"/>
          <w:noProof w:val="0"/>
          <w:sz w:val="32"/>
          <w:szCs w:val="32"/>
          <w:lang w:val="en-US"/>
        </w:rPr>
      </w:pPr>
    </w:p>
    <w:p w:rsidR="4B6365B7" w:rsidP="4B6365B7" w:rsidRDefault="4B6365B7" w14:paraId="5092E58F" w14:textId="7D0B0D90">
      <w:pPr>
        <w:pStyle w:val="Normal"/>
        <w:rPr>
          <w:rFonts w:ascii="Aptos" w:hAnsi="Aptos" w:eastAsia="Aptos" w:cs="Aptos"/>
          <w:noProof w:val="0"/>
          <w:sz w:val="28"/>
          <w:szCs w:val="28"/>
          <w:lang w:val="en-US"/>
        </w:rPr>
      </w:pPr>
    </w:p>
    <w:p w:rsidR="4B6365B7" w:rsidP="4B6365B7" w:rsidRDefault="4B6365B7" w14:paraId="25B34909" w14:textId="45E1C84E">
      <w:pPr>
        <w:pStyle w:val="Normal"/>
        <w:rPr>
          <w:rFonts w:ascii="Aptos" w:hAnsi="Aptos" w:eastAsia="Aptos" w:cs="Aptos"/>
          <w:b w:val="1"/>
          <w:bCs w:val="1"/>
          <w:noProof w:val="0"/>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V/4aItE9ZgbsZ" int2:id="hHu4WNoY">
      <int2:state int2:type="AugLoop_Text_Critique" int2:value="Rejected"/>
    </int2:textHash>
    <int2:textHash int2:hashCode="6MFi61yuO+N2es" int2:id="rd6YWLCs">
      <int2:state int2:type="AugLoop_Text_Critique" int2:value="Rejected"/>
    </int2:textHash>
    <int2:textHash int2:hashCode="7w7oNS/bepuzkb" int2:id="99QFrh4f">
      <int2:state int2:type="AugLoop_Text_Critique" int2:value="Rejected"/>
    </int2:textHash>
    <int2:bookmark int2:bookmarkName="_Int_VACrkOhK" int2:invalidationBookmarkName="" int2:hashCode="cR0bIShke2hhIB" int2:id="mrxvk96O">
      <int2:state int2:type="AugLoop_Text_Critique" int2:value="Rejected"/>
    </int2:bookmark>
    <int2:bookmark int2:bookmarkName="_Int_zcyLu5t9" int2:invalidationBookmarkName="" int2:hashCode="q4riLlR/bBoHi+" int2:id="LkzsCtQ9">
      <int2:state int2:type="AugLoop_Text_Critique" int2:value="Rejected"/>
    </int2:bookmark>
    <int2:bookmark int2:bookmarkName="_Int_ouZDwwNr" int2:invalidationBookmarkName="" int2:hashCode="DhzkuWRXwFpM49" int2:id="nXEe1Ir3">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AE21A"/>
    <w:rsid w:val="00BDD294"/>
    <w:rsid w:val="056674F3"/>
    <w:rsid w:val="07CE12A9"/>
    <w:rsid w:val="08B01B2B"/>
    <w:rsid w:val="08CDA43E"/>
    <w:rsid w:val="0A4BEB8C"/>
    <w:rsid w:val="0A6513E9"/>
    <w:rsid w:val="0B554A0C"/>
    <w:rsid w:val="0C8B102B"/>
    <w:rsid w:val="0C90D432"/>
    <w:rsid w:val="0E4AE21A"/>
    <w:rsid w:val="10D8B623"/>
    <w:rsid w:val="11B24A02"/>
    <w:rsid w:val="1256FD71"/>
    <w:rsid w:val="12F76A96"/>
    <w:rsid w:val="16156021"/>
    <w:rsid w:val="16C109B9"/>
    <w:rsid w:val="177C144C"/>
    <w:rsid w:val="18C63EF5"/>
    <w:rsid w:val="18E3C808"/>
    <w:rsid w:val="1D82E634"/>
    <w:rsid w:val="1E5D5852"/>
    <w:rsid w:val="265C0E26"/>
    <w:rsid w:val="277A2453"/>
    <w:rsid w:val="294E6A19"/>
    <w:rsid w:val="2D633D77"/>
    <w:rsid w:val="2FEED32F"/>
    <w:rsid w:val="306BD8D3"/>
    <w:rsid w:val="31EE80D7"/>
    <w:rsid w:val="343BD430"/>
    <w:rsid w:val="34A7DFE7"/>
    <w:rsid w:val="35404615"/>
    <w:rsid w:val="385DC25B"/>
    <w:rsid w:val="39297467"/>
    <w:rsid w:val="39D50EA5"/>
    <w:rsid w:val="3C46E615"/>
    <w:rsid w:val="3C99C96F"/>
    <w:rsid w:val="3D0CAF67"/>
    <w:rsid w:val="3E4ED89B"/>
    <w:rsid w:val="40A5A13B"/>
    <w:rsid w:val="41FDA99D"/>
    <w:rsid w:val="4361D02A"/>
    <w:rsid w:val="439979FE"/>
    <w:rsid w:val="43A86288"/>
    <w:rsid w:val="454432E9"/>
    <w:rsid w:val="4598301E"/>
    <w:rsid w:val="45C21DCB"/>
    <w:rsid w:val="45D056E5"/>
    <w:rsid w:val="46464FED"/>
    <w:rsid w:val="4675ED8E"/>
    <w:rsid w:val="47918642"/>
    <w:rsid w:val="47C0415A"/>
    <w:rsid w:val="4827B1BA"/>
    <w:rsid w:val="497985AB"/>
    <w:rsid w:val="4B6365B7"/>
    <w:rsid w:val="4C07DFCB"/>
    <w:rsid w:val="4C64F765"/>
    <w:rsid w:val="4C86217D"/>
    <w:rsid w:val="4E597A34"/>
    <w:rsid w:val="4F9C9827"/>
    <w:rsid w:val="520E85C2"/>
    <w:rsid w:val="525DF8F2"/>
    <w:rsid w:val="541E0569"/>
    <w:rsid w:val="5543BE40"/>
    <w:rsid w:val="55B448DA"/>
    <w:rsid w:val="57F5F1C6"/>
    <w:rsid w:val="5AC9929B"/>
    <w:rsid w:val="5C0D6036"/>
    <w:rsid w:val="5C6562FC"/>
    <w:rsid w:val="5C7C21E6"/>
    <w:rsid w:val="5E01335D"/>
    <w:rsid w:val="6025057C"/>
    <w:rsid w:val="6138D41F"/>
    <w:rsid w:val="63137451"/>
    <w:rsid w:val="64AF44B2"/>
    <w:rsid w:val="68EB4BC6"/>
    <w:rsid w:val="6974C00F"/>
    <w:rsid w:val="6B1E8636"/>
    <w:rsid w:val="6C03609F"/>
    <w:rsid w:val="6C520F74"/>
    <w:rsid w:val="6C95D280"/>
    <w:rsid w:val="6CC3CC21"/>
    <w:rsid w:val="6FCD7342"/>
    <w:rsid w:val="7179978B"/>
    <w:rsid w:val="7487BC08"/>
    <w:rsid w:val="74CEDE06"/>
    <w:rsid w:val="75ED4990"/>
    <w:rsid w:val="7651860A"/>
    <w:rsid w:val="770F61D6"/>
    <w:rsid w:val="770F9F8F"/>
    <w:rsid w:val="79C37941"/>
    <w:rsid w:val="7CF41EFF"/>
    <w:rsid w:val="7E96E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E21A"/>
  <w15:chartTrackingRefBased/>
  <w15:docId w15:val="{55B8F78E-5AD2-42DD-AADA-A583D898BD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1b2091964f4a04" /><Relationship Type="http://schemas.microsoft.com/office/2020/10/relationships/intelligence" Target="intelligence2.xml" Id="R93ea47c333cc45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2024-05-30T05:27:08.8067048Z</dcterms:created>
  <dcterms:modified xsi:type="dcterms:W3CDTF">2024-05-30T10:48:36.0502285Z</dcterms:modified>
  <dc:creator>Ravichandra Misala</dc:creator>
  <lastModifiedBy>Ravichandra Misala</lastModifiedBy>
</coreProperties>
</file>