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1]  Inserting data into a HBase table through a tool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Start Hbase shell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Create a Table 'driver_dangerous_event'  using following command on hbase shell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&gt;&gt;&gt; create 'driver_dangerous_event','events'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3) From a linux command line put the data.csv in your home on hdfs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4) On a new linux command line give following command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&gt;&gt;&gt; hbase org.apache.hadoop.hbase.mapreduce.ImportTsv -Dimporttsv.separator=,  -Dimporttsv.columns="HBASE_ROW_KEY,events:driverId,events:driverName,events:eventTime,events:eventType,events:latitude,events:longitude,events:routeId,events:routeName,events:truckId" driver_dangerous_event hdfs://localhost:9000/user/talentum/data.csv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5) Come to the hbase shell and scan the table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Code/Dataset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data/data.csv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References for IDEA IntelliJ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1f3f4" w:val="clear"/>
          <w:rtl w:val="0"/>
        </w:rPr>
        <w:t xml:space="preserve">Refer https://www.jetbrains.com/help/idea/creating-and-running-your-first-java-application.html for creating java application in IDEA IntelliJ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1f3f4" w:val="clear"/>
          <w:rtl w:val="0"/>
        </w:rPr>
        <w:t xml:space="preserve">https://www.jetbrains.com/help/idea/library.html#define-a-module-library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