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326D7" w14:textId="2220CFC2" w:rsidR="004A2D4C" w:rsidRDefault="00C965F6">
      <w:r>
        <w:tab/>
      </w:r>
      <w:r w:rsidR="00715AF4">
        <w:tab/>
      </w:r>
      <w:r w:rsidR="00715AF4">
        <w:tab/>
        <w:t>Security and risk management standards</w:t>
      </w:r>
    </w:p>
    <w:p w14:paraId="08C3A9D4" w14:textId="6783B5C5" w:rsidR="00715AF4" w:rsidRDefault="00715AF4">
      <w:r>
        <w:t>There are security and risk management to secure data and managing any potential risk to that data. Security standards are crucial, and every business must comply with these standards for the growth and safety.</w:t>
      </w:r>
    </w:p>
    <w:p w14:paraId="5400AC4B" w14:textId="70081D57" w:rsidR="00715AF4" w:rsidRDefault="00715AF4">
      <w:r>
        <w:tab/>
        <w:t xml:space="preserve">GDPR: General Data Protection Regulation deals with how to use personal information and its protection. It includes fair and lawful processing of information, purpose limitation, data minimisation and data retention. Personal data can be a telephone number, name, date of birth, house address or a credit card number. </w:t>
      </w:r>
    </w:p>
    <w:p w14:paraId="6AFD64A1" w14:textId="0AEABDB4" w:rsidR="003B44DA" w:rsidRDefault="003B44DA">
      <w:r>
        <w:tab/>
        <w:t xml:space="preserve">ISO is an international organisation for standardisation. ISO Develop and publish international standards. In security and risk management, ISO plays a major role. </w:t>
      </w:r>
      <w:r w:rsidR="00F75104">
        <w:t xml:space="preserve">ISO 27001, ISO 27006 and ISO 27009 are Requirement standards. ISO 27002 and 27005 are guidelines standards. </w:t>
      </w:r>
    </w:p>
    <w:p w14:paraId="3EAC3AAF" w14:textId="3CAEB92B" w:rsidR="00F75104" w:rsidRDefault="00F75104">
      <w:r>
        <w:tab/>
      </w:r>
      <w:r w:rsidRPr="00F75104">
        <w:t>The Payment Card Industry – Data Security Standard (PCI-DSS)</w:t>
      </w:r>
      <w:r>
        <w:t xml:space="preserve"> deals with the payments by cards i.e., VISA and Mastercard. </w:t>
      </w:r>
    </w:p>
    <w:p w14:paraId="7A295379" w14:textId="69FFB74A" w:rsidR="00F75104" w:rsidRDefault="00047085">
      <w:r>
        <w:tab/>
      </w:r>
      <w:r w:rsidRPr="00047085">
        <w:t>Control Objectives for Information and Related Technologies</w:t>
      </w:r>
      <w:r>
        <w:t xml:space="preserve"> (COBIT) deals with </w:t>
      </w:r>
      <w:r w:rsidRPr="00047085">
        <w:t>business objectives, helping organisations develop and implement information management and governance strategies to support their objectives.</w:t>
      </w:r>
      <w:r>
        <w:t xml:space="preserve"> </w:t>
      </w:r>
      <w:r w:rsidRPr="00047085">
        <w:t>IT Infrastructure Library</w:t>
      </w:r>
      <w:r>
        <w:t xml:space="preserve"> (ITIL) is a framework for delivering and managing IT services. COBIT is strategic while ITIL is Practical. </w:t>
      </w:r>
      <w:r w:rsidR="00F75104">
        <w:t xml:space="preserve"> </w:t>
      </w:r>
    </w:p>
    <w:p w14:paraId="06559E51" w14:textId="1DA73E1A" w:rsidR="00715AF4" w:rsidRDefault="00715AF4">
      <w:r>
        <w:tab/>
      </w:r>
    </w:p>
    <w:sectPr w:rsidR="00715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AF4"/>
    <w:rsid w:val="00047085"/>
    <w:rsid w:val="003B44DA"/>
    <w:rsid w:val="004A2D4C"/>
    <w:rsid w:val="00715AF4"/>
    <w:rsid w:val="00C965F6"/>
    <w:rsid w:val="00F751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41DB5"/>
  <w15:chartTrackingRefBased/>
  <w15:docId w15:val="{DFE833AC-E005-4549-96AB-23BAAEF6E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 Sayam</dc:creator>
  <cp:keywords/>
  <dc:description/>
  <cp:lastModifiedBy>Latif, Sayam</cp:lastModifiedBy>
  <cp:revision>2</cp:revision>
  <dcterms:created xsi:type="dcterms:W3CDTF">2023-05-27T11:00:00Z</dcterms:created>
  <dcterms:modified xsi:type="dcterms:W3CDTF">2023-05-28T18:02:00Z</dcterms:modified>
</cp:coreProperties>
</file>