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ppdk7jecf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Transformer (the foundational architecture)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xayfwhuh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Transformer?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Transformer is a deep learning model architecture introduced in the paper </w:t>
      </w:r>
      <w:r w:rsidDel="00000000" w:rsidR="00000000" w:rsidRPr="00000000">
        <w:rPr>
          <w:i w:val="1"/>
          <w:rtl w:val="0"/>
        </w:rPr>
        <w:t xml:space="preserve">“Attention Is All You Need”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It's designed for processing sequences (e.g. text) and models relations between elements (tokens) using attention mechanisms, rather than recurrence (RNNs) or convolutions.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consists of two main parts in the original version: an </w:t>
      </w:r>
      <w:r w:rsidDel="00000000" w:rsidR="00000000" w:rsidRPr="00000000">
        <w:rPr>
          <w:b w:val="1"/>
          <w:rtl w:val="0"/>
        </w:rPr>
        <w:t xml:space="preserve">encoder</w:t>
      </w:r>
      <w:r w:rsidDel="00000000" w:rsidR="00000000" w:rsidRPr="00000000">
        <w:rPr>
          <w:rtl w:val="0"/>
        </w:rPr>
        <w:t xml:space="preserve"> stack and a </w:t>
      </w:r>
      <w:r w:rsidDel="00000000" w:rsidR="00000000" w:rsidRPr="00000000">
        <w:rPr>
          <w:b w:val="1"/>
          <w:rtl w:val="0"/>
        </w:rPr>
        <w:t xml:space="preserve">decoder</w:t>
      </w:r>
      <w:r w:rsidDel="00000000" w:rsidR="00000000" w:rsidRPr="00000000">
        <w:rPr>
          <w:rtl w:val="0"/>
        </w:rPr>
        <w:t xml:space="preserve"> stack.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 time, variants emerged: encoder‑only (e.g. BERT), decoder‑only (e.g. GPT), and encoder-decoder (e.g. original Transformer, T5).</w:t>
        <w:br w:type="textWrapping"/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kj56tftktu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components / mechanisms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Self-Attention / Scaled Dot-Product Attention</w:t>
        <w:br w:type="textWrapping"/>
      </w:r>
      <w:r w:rsidDel="00000000" w:rsidR="00000000" w:rsidRPr="00000000">
        <w:rPr>
          <w:rFonts w:ascii="Cardo" w:cs="Cardo" w:eastAsia="Cardo" w:hAnsi="Cardo"/>
          <w:rtl w:val="0"/>
        </w:rPr>
        <w:t xml:space="preserve">   - For each token, the model computes queries (Q), keys (K), and values (V) via learned linear transforms.</w:t>
        <w:br w:type="textWrapping"/>
        <w:t xml:space="preserve">   - Attention scores = softmax(QKᵀ / √d_k) gives weights for how much each token attends to each other token.</w:t>
        <w:br w:type="textWrapping"/>
        <w:t xml:space="preserve">   - The output is the weighted sum of the V vectors.</w:t>
        <w:br w:type="textWrapping"/>
        <w:t xml:space="preserve">   - This lets every position see (attend to) all other positions in the sequence.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Multi-head Attention</w:t>
        <w:br w:type="textWrapping"/>
      </w:r>
      <w:r w:rsidDel="00000000" w:rsidR="00000000" w:rsidRPr="00000000">
        <w:rPr>
          <w:rtl w:val="0"/>
        </w:rPr>
        <w:t xml:space="preserve">   - Instead of doing one attention, you use multiple “heads” in parallel (each with its own Q, K, V projections) so you can capture different types of relationships in different subspaces.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Positional Encoding / Positional Information</w:t>
        <w:br w:type="textWrapping"/>
      </w:r>
      <w:r w:rsidDel="00000000" w:rsidR="00000000" w:rsidRPr="00000000">
        <w:rPr>
          <w:rtl w:val="0"/>
        </w:rPr>
        <w:t xml:space="preserve">   - Because attention is permutation-invariant (it treats tokens symmetrically), you need to encode token order.</w:t>
        <w:br w:type="textWrapping"/>
        <w:t xml:space="preserve">   - Positional encodings (e.g. sinusoidal, learned) are added to input embeddings so the model “knows” token positions.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Feed-Forward Networks</w:t>
        <w:br w:type="textWrapping"/>
      </w:r>
      <w:r w:rsidDel="00000000" w:rsidR="00000000" w:rsidRPr="00000000">
        <w:rPr>
          <w:rtl w:val="0"/>
        </w:rPr>
        <w:t xml:space="preserve">   - After attention, each token’s vector is passed through a small feed-forward network (applied identically across positions) to do non-linear transformation.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Residual Connections + Layer Normalization</w:t>
        <w:br w:type="textWrapping"/>
      </w:r>
      <w:r w:rsidDel="00000000" w:rsidR="00000000" w:rsidRPr="00000000">
        <w:rPr>
          <w:rtl w:val="0"/>
        </w:rPr>
        <w:t xml:space="preserve">   - Each sub-layer (attention, feed-forward) has a residual (skip) connection, then normalization, making training more stable.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Encoder / Decoder stacks</w:t>
        <w:br w:type="textWrapping"/>
      </w:r>
      <w:r w:rsidDel="00000000" w:rsidR="00000000" w:rsidRPr="00000000">
        <w:rPr>
          <w:rtl w:val="0"/>
        </w:rPr>
        <w:t xml:space="preserve">   - In the original Transformer:</w:t>
        <w:br w:type="textWrapping"/>
        <w:t xml:space="preserve">    • Encoder: multiple identical layers of (self-attention + feed-forward)</w:t>
        <w:br w:type="textWrapping"/>
        <w:t xml:space="preserve">    • Decoder: similar, but its attention is masked (so you don’t attend to future tokens) plus cross-attention to encoder outputs.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Masking (in decoder side)</w:t>
        <w:br w:type="textWrapping"/>
      </w:r>
      <w:r w:rsidDel="00000000" w:rsidR="00000000" w:rsidRPr="00000000">
        <w:rPr>
          <w:rtl w:val="0"/>
        </w:rPr>
        <w:t xml:space="preserve">   - In autoregressive generation, when predicting token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, you can’t peek at future tokens. So you mask out later positions in attention, ensuring only previous tokens are attended to.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of all this, Transformers can process sequences in parallel (unlike RNNs) and scale well with large data and compute.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 of Transformer architecture broadly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Machine translation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summarization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 answering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 modeling / generation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Protein sequence modeling, DNA, etc.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Also being used in vision models (Vision Transformers), multimodal models, etc.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vm5d3byhoq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GPT (Generative Pre-trained Transformer)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with the transformer architecture in place, let’s see how GPT is built and works.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jrxgukwyl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GPT?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GPT stands for </w:t>
      </w:r>
      <w:r w:rsidDel="00000000" w:rsidR="00000000" w:rsidRPr="00000000">
        <w:rPr>
          <w:b w:val="1"/>
          <w:rtl w:val="0"/>
        </w:rPr>
        <w:t xml:space="preserve">Generative Pre-trained Transformer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a family of large language models (LLMs) by OpenAI (GPT‑1, GPT‑2, GPT‑3, GPT‑4, etc.).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It’s </w:t>
      </w:r>
      <w:r w:rsidDel="00000000" w:rsidR="00000000" w:rsidRPr="00000000">
        <w:rPr>
          <w:b w:val="1"/>
          <w:rtl w:val="0"/>
        </w:rPr>
        <w:t xml:space="preserve">decoder-only</w:t>
      </w:r>
      <w:r w:rsidDel="00000000" w:rsidR="00000000" w:rsidRPr="00000000">
        <w:rPr>
          <w:rtl w:val="0"/>
        </w:rPr>
        <w:t xml:space="preserve">: uses (a stack of) Transformer decoder layers (with causal/masked self-attention) to generate text in an autoregressive fashion.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Its training is in two general phases:</w:t>
        <w:br w:type="textWrapping"/>
        <w:t xml:space="preserve">   • </w:t>
      </w:r>
      <w:r w:rsidDel="00000000" w:rsidR="00000000" w:rsidRPr="00000000">
        <w:rPr>
          <w:b w:val="1"/>
          <w:rtl w:val="0"/>
        </w:rPr>
        <w:t xml:space="preserve">Pre-training</w:t>
      </w:r>
      <w:r w:rsidDel="00000000" w:rsidR="00000000" w:rsidRPr="00000000">
        <w:rPr>
          <w:rtl w:val="0"/>
        </w:rPr>
        <w:t xml:space="preserve">: train on large unlabeled text corpora, with an objective such as predicting the next token.</w:t>
        <w:br w:type="textWrapping"/>
        <w:t xml:space="preserve">   • </w:t>
      </w:r>
      <w:r w:rsidDel="00000000" w:rsidR="00000000" w:rsidRPr="00000000">
        <w:rPr>
          <w:b w:val="1"/>
          <w:rtl w:val="0"/>
        </w:rPr>
        <w:t xml:space="preserve">Fine-tuning / alignment</w:t>
      </w:r>
      <w:r w:rsidDel="00000000" w:rsidR="00000000" w:rsidRPr="00000000">
        <w:rPr>
          <w:rtl w:val="0"/>
        </w:rPr>
        <w:t xml:space="preserve">: further refinement (often via supervised learning, reinforcement learning from human feedback) on more task-specific or aligned data.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p45we2xq3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GPT works (internals / algorithm)</w:t>
      </w:r>
    </w:p>
    <w:p w:rsidR="00000000" w:rsidDel="00000000" w:rsidP="00000000" w:rsidRDefault="00000000" w:rsidRPr="00000000" w14:paraId="00000021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Tokenization</w:t>
      </w:r>
      <w:r w:rsidDel="00000000" w:rsidR="00000000" w:rsidRPr="00000000">
        <w:rPr>
          <w:rtl w:val="0"/>
        </w:rPr>
        <w:t xml:space="preserve">: input text is broken into tokens (words, subwords) via a tokenizer (e.g. BPE).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+ positional encoding</w:t>
      </w:r>
      <w:r w:rsidDel="00000000" w:rsidR="00000000" w:rsidRPr="00000000">
        <w:rPr>
          <w:rtl w:val="0"/>
        </w:rPr>
        <w:t xml:space="preserve">: tokens get embedded into vectors plus positional info.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input is fed into multiple decoder layers, each with masked self-attention (you cannot attend to future tokens) and feed-forward modules.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output at each position is projected to vocabulary size, softmax gives probability distribution over next token.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During generation (inference), GPT picks a token (e.g. via sampling, beam search), appends it to the input, and repeats to generate longer text.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 subtle optimization: when generating one token at a time, you don’t need to recompute everything from scratch. GPT can cache key/value projections from previous steps and only compute for new tokens.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GPT is “pre-trained,” it already learns a lot of grammar, facts, world knowledge, and some reasoning patterns. Then, in fine-tuning / alignment, it’s steered to produce more acceptable/safe/useful outputs.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v7lp5oss2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 &amp; size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GPT‑1 used ~117M parameters.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GPT‑2 scaled much bigger (hundreds of millions to billions) using more layers, heads.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GPT‑3 has ~175B parameters (publicly known version).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GPT‑4 and further versions are multimodal (text + image) and architecture details are less publicly disclosed.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kxcj9z18o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Building / implementation details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Usually implemented in frameworks like PyTorch or TensorFlow.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attention optimization, parallelism, mixed-precision (FP16), pipeline/model parallelism, etc.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training uses massive compute clusters (GPUs, TPUs).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Techniques such as LoRA (low-rank adaptation) can help in fine-tuning large models by freezing large parts of the model and only training small matrices.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rrep62zoh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cases of GPT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Chatbots (e.g. ChatGPT)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generation (stories, articles)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Summarization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 Answering / retrieval augmented generation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Translation, paraphrasing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generation (via Codex, described below)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Many other NLP tasks (classification, completion)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qrvwuklmd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Strengths and limitations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Very flexible and general-purpose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Learns rich patterns from large-scale data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zero-shot / few-shot capability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 / Challenges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Requires huge computational resources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of hallucinations (generating false / invented information)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Latency during inference for large models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Alignment, safety, bias, misuse are concerns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348iue4nq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Codex (or code-generative GPT variants)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Codex is a variant or descendant of GPT, specialized for generating code.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dmhq4holf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Codex?</w:t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OpenAI’s Codex is a model trained to generate programming code (Python, JavaScript, etc.) from natural language prompts.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It’s (some version of) GPT fine-tuned on large code repositories (e.g. GitHub) to understand programming languages and generate code.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di4s38167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 / algorithm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base architecture is still transformer (decoder-only), same as GPT.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 the training data includes large amounts of code (source files, programming documentation, examples).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learns mappings from natural language instructions to code.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During generation, you input a prompt in natural language (or partial code), and the model continues or completes code.</w:t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1hygdhzya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cases</w:t>
      </w:r>
    </w:p>
    <w:p w:rsidR="00000000" w:rsidDel="00000000" w:rsidP="00000000" w:rsidRDefault="00000000" w:rsidRPr="00000000" w14:paraId="00000050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completion (IDE integration)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Converting natural language descriptions to functions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Autogenerating boilerplate or helper code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Assisting developers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code review, explanation</w:t>
        <w:br w:type="textWrapping"/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de0eh7x5o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Strengths / limitations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</w:t>
      </w:r>
    </w:p>
    <w:p w:rsidR="00000000" w:rsidDel="00000000" w:rsidP="00000000" w:rsidRDefault="00000000" w:rsidRPr="00000000" w14:paraId="00000057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Great for speeding up coding / prototyping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Understands context, can incorporate libraries, API calls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 generate code that is syntactically valid but logically incorrect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Security, vulnerability, correctness issues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careful oversight, testing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v2wo0cwvmv0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 GAN (Generative Adversarial Network)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Switching now to generative models in vision / image domains, GANs have been very influential.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g24x45tk6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GAN?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GAN = </w:t>
      </w:r>
      <w:r w:rsidDel="00000000" w:rsidR="00000000" w:rsidRPr="00000000">
        <w:rPr>
          <w:b w:val="1"/>
          <w:rtl w:val="0"/>
        </w:rPr>
        <w:t xml:space="preserve">Generative Adversarial Network</w:t>
      </w:r>
      <w:r w:rsidDel="00000000" w:rsidR="00000000" w:rsidRPr="00000000">
        <w:rPr>
          <w:rtl w:val="0"/>
        </w:rPr>
        <w:t xml:space="preserve">, introduced by Goodfellow et al. in 2014.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It’s a two-player game between a </w:t>
      </w:r>
      <w:r w:rsidDel="00000000" w:rsidR="00000000" w:rsidRPr="00000000">
        <w:rPr>
          <w:b w:val="1"/>
          <w:rtl w:val="0"/>
        </w:rPr>
        <w:t xml:space="preserve">Generator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Discriminator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Generator tries to generate fake data (e.g. images) indistinguishable from real data; the Discriminator tries to distinguish real vs generated (fake) data.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are trained together adversarially: the generator improves to fool the discriminator, the discriminator improves to detect fakes.</w:t>
        <w:br w:type="textWrapping"/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nuu2ylqk6o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GANs work (algorithm)</w:t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Generator</w:t>
      </w:r>
      <w:r w:rsidDel="00000000" w:rsidR="00000000" w:rsidRPr="00000000">
        <w:rPr>
          <w:rtl w:val="0"/>
        </w:rPr>
        <w:t xml:space="preserve">: neural network that maps random noise (latent vector) z ~ p(z) to data space (e.g. images).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Discriminator</w:t>
      </w:r>
      <w:r w:rsidDel="00000000" w:rsidR="00000000" w:rsidRPr="00000000">
        <w:rPr>
          <w:rtl w:val="0"/>
        </w:rPr>
        <w:t xml:space="preserve">: neural network that takes an input (real or fake), outputs a probability that it is real.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objective:</w:t>
        <w:br w:type="textWrapping"/>
        <w:t xml:space="preserve">   - Discriminator tries to maximize:</w:t>
        <w:br w:type="textWrapping"/>
        <w:t xml:space="preserve">    E[log D(x_real)] + E[log (1 – D(G(z)))]</w:t>
        <w:br w:type="textWrapping"/>
        <w:t xml:space="preserve">   - Generator tries to minimize (or maximize negative):</w:t>
        <w:br w:type="textWrapping"/>
        <w:t xml:space="preserve">    E[log (1 – D(G(z)))]</w:t>
        <w:br w:type="textWrapping"/>
        <w:t xml:space="preserve"> (or variants like minimizing -E[log D(G(z))])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practice, training is delicate; often use tricks (label smoothing, gradient penalties, Wasserstein GAN, etc.)</w:t>
        <w:br w:type="textWrapping"/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8ge2i1mrg2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Building / implementation and architectural variants</w:t>
      </w:r>
    </w:p>
    <w:p w:rsidR="00000000" w:rsidDel="00000000" w:rsidP="00000000" w:rsidRDefault="00000000" w:rsidRPr="00000000" w14:paraId="0000006B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networks (generator/discriminator) are often convolutional (CNNs) for images.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Many improved variants: DCGAN, WGAN, StyleGAN (for high-quality images, controllable latent space), conditional GANs (where generation is conditioned on class labels, text), etc.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stability is a big concern (mode collapse, vanishing gradients, training oscillations).</w:t>
        <w:br w:type="textWrapping"/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1khef4nbx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cases of GANs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 synthesis (faces, objects)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Image-to-image translation (e.g. turning sketches into images)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Style transfer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Super-resolution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augmentation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Generative art</w:t>
        <w:br w:type="textWrapping"/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qmaul2gjj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Strengths / limitations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produce very high-quality, realistic images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trained, generation is fast (one forward pass)</w:t>
        <w:br w:type="textWrapping"/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 / challenges</w:t>
      </w:r>
    </w:p>
    <w:p w:rsidR="00000000" w:rsidDel="00000000" w:rsidP="00000000" w:rsidRDefault="00000000" w:rsidRPr="00000000" w14:paraId="0000007A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Training is unstable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 collapse (generator only produces limited variety)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careful architecture &amp; hyperparameter tuning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 to control output in fine-grained ways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0c2m8jc392k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 Diffusion models (and Stable Diffusion in particular)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Diffusion models are a newer class of generative models (especially for images) that have outperformed GANs in many respects.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iwuv8n3zrw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Diffusion Model?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diffusion model is a generative model that </w:t>
      </w:r>
      <w:r w:rsidDel="00000000" w:rsidR="00000000" w:rsidRPr="00000000">
        <w:rPr>
          <w:b w:val="1"/>
          <w:rtl w:val="0"/>
        </w:rPr>
        <w:t xml:space="preserve">gradually transforms noise into data</w:t>
      </w:r>
      <w:r w:rsidDel="00000000" w:rsidR="00000000" w:rsidRPr="00000000">
        <w:rPr>
          <w:rtl w:val="0"/>
        </w:rPr>
        <w:t xml:space="preserve"> via a stochastic process (or reverse process).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idea: start from random noise and iteratively denoise it, guided by a learned denoising network.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training involves a forward diffusion (adding noise) and learning to invert (denoise).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Stable Diffusion is a specific diffusion-based model optimized for image generation (latent diffusion).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m18775z11j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they work (algorithmic principles)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5jhnm81cbd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Forward (noising) process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take a data sample x₀ (e.g. image), then add Gaussian noise step by step to eventually reach (nearly) pure noise x_T.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Mathematically, you define a sequence: x_t = √α_t x_{t-1} + √(1–α_t) ε, where ε is Gaussian noise.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 many steps, the signal is “diffused” into noise.</w:t>
        <w:br w:type="textWrapping"/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ozfylbt2u5b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Reverse (denoising / generation) process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train a neural network to predict the added noise (or x_{t-1}) given x_t and t.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Then, at inference, you start from noise x_T and iteratively apply the learned denoising to move toward x₀ (a plausible sample).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often done via </w:t>
      </w:r>
      <w:r w:rsidDel="00000000" w:rsidR="00000000" w:rsidRPr="00000000">
        <w:rPr>
          <w:b w:val="1"/>
          <w:rtl w:val="0"/>
        </w:rPr>
        <w:t xml:space="preserve">score matching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denoising score matching</w:t>
      </w:r>
      <w:r w:rsidDel="00000000" w:rsidR="00000000" w:rsidRPr="00000000">
        <w:rPr>
          <w:rtl w:val="0"/>
        </w:rPr>
        <w:t xml:space="preserve"> losses.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advanced versions condition on something (e.g. text prompts) so that the generated image matches a prompt — the denoiser becomes conditional. Cross-attention is useful here.</w:t>
        <w:br w:type="textWrapping"/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wmwb1m9mqht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Latent diffusion (Stable Diffusion)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Instead of working in raw pixel space, Stable Diffusion operates in a lower-dimensional latent space (learned via an autoencoder).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denoises latents, then decodes to the image space. This makes computation more efficient.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uses a U-Net architecture as the noise-predictor, with cross-attention to the text embedding to align image with prompt.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44qc9zrnki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Building / implementation</w:t>
      </w:r>
    </w:p>
    <w:p w:rsidR="00000000" w:rsidDel="00000000" w:rsidP="00000000" w:rsidRDefault="00000000" w:rsidRPr="00000000" w14:paraId="0000009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need datasets of images.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Pretrain an autoencoder / variational autoencoder (VAE) to map images ⇄ latents.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the diffusion model (denoising network, often U-Net) on the latent space.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conditioning mechanisms (text encoder, cross-attention) to guide generation.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optimized sampling / inference techniques to speed up generation (e.g. fewer steps, better solvers).</w:t>
        <w:br w:type="textWrapping"/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o7f56bgfh4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cases of diffusion / stable diffusion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Text-to-image generation (Stable Diffusion, DALL·E 2, Midjourney, etc.)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inpainting, editing, variation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Style transfer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Super-resolution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Video generation (diffusion-based)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controllable generative tasks (because you have a stepwise generative process)</w:t>
        <w:br w:type="textWrapping"/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d79g87hyml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Strengths / limitations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Very high image quality, often surpassing GANs in detail and diversity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stable training and fewer collapse issues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control over generation via conditioning and intermediate steps</w:t>
        <w:br w:type="textWrapping"/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 / challenges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Slower generation (multiple steps)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many denoising steps (though improvements reduce steps)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Computationally expensive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of artifacts if conditioning is weak or prompt poorly matched</w:t>
        <w:br w:type="textWrapping"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irdx31yhp7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 DALL·E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DALL·E is a model (by OpenAI) that generates images from textual prompts. It mixes ideas from GPT (transformers) and diffusion (for newer versions).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i654wuqzyu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DALL·E?</w:t>
      </w:r>
    </w:p>
    <w:p w:rsidR="00000000" w:rsidDel="00000000" w:rsidP="00000000" w:rsidRDefault="00000000" w:rsidRPr="00000000" w14:paraId="000000AF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DALL·E is a </w:t>
      </w:r>
      <w:r w:rsidDel="00000000" w:rsidR="00000000" w:rsidRPr="00000000">
        <w:rPr>
          <w:b w:val="1"/>
          <w:rtl w:val="0"/>
        </w:rPr>
        <w:t xml:space="preserve">text-to-image generation</w:t>
      </w:r>
      <w:r w:rsidDel="00000000" w:rsidR="00000000" w:rsidRPr="00000000">
        <w:rPr>
          <w:rtl w:val="0"/>
        </w:rPr>
        <w:t xml:space="preserve"> system.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original DALL·E (2021) used a discrete VAE + autoregressive transformer over image tokens.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recent versions (e.g. DALL·E 2/3) combine transformers and diffusion models: e.g. diffusion models conditioned on text embeddings. (In broad sense, modern illustration systems follow diffusion + transformer or diffusion with text-conditioning)</w:t>
        <w:br w:type="textWrapping"/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f3sykrfy5o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 (architecture / algorithm)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DALL·E (v1):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discrete VAE</w:t>
      </w:r>
      <w:r w:rsidDel="00000000" w:rsidR="00000000" w:rsidRPr="00000000">
        <w:rPr>
          <w:rtl w:val="0"/>
        </w:rPr>
        <w:t xml:space="preserve"> that converts images into a sequence of discrete tokens (like a codebook).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Then, concatenate a text token sequence (prompt) + image token sequence, and train an autoregressive transformer (decoder-only) to predict image tokens after prompt tokens.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Because images are tokenized, the transformer can treat them analogously to text tokens.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inference: you feed the text prompt, and the model autoregressively generates image tokens, which are decoded to pixels via VAE.</w:t>
        <w:br w:type="textWrapping"/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Later DALL·E versions / analogues:</w:t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diffusion-based models to generate images more flexibly and with higher fidelity (e.g. image diffusion models guided by CLIP or other text embeddings).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process: encode prompt to embedding, then run diffusion model to generate or refine images conditioned on that embedding.</w:t>
        <w:br w:type="textWrapping"/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lmo8z0r5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cases</w:t>
      </w:r>
    </w:p>
    <w:p w:rsidR="00000000" w:rsidDel="00000000" w:rsidP="00000000" w:rsidRDefault="00000000" w:rsidRPr="00000000" w14:paraId="000000BC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Generative art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Creative design, illustration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concept visualization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Advertising, gaming, storytelling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Assistive tools (designer aids)</w:t>
        <w:br w:type="textWrapping"/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zwbgat9o9x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Strengths / limitations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</w:t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high-quality images from text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Capable of diverse, imaginative outputs</w:t>
        <w:br w:type="textWrapping"/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 / challenges</w:t>
      </w:r>
    </w:p>
    <w:p w:rsidR="00000000" w:rsidDel="00000000" w:rsidP="00000000" w:rsidRDefault="00000000" w:rsidRPr="00000000" w14:paraId="000000C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 misinterpret prompts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control over fine details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Bias, copyright and ethics issues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Computational cost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30" w:tblpY="0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.1197516473583"/>
        <w:gridCol w:w="1681.4901158503224"/>
        <w:gridCol w:w="1790.5597449865595"/>
        <w:gridCol w:w="1613.3215976401743"/>
        <w:gridCol w:w="1695.1238194923521"/>
        <w:gridCol w:w="1926.896781406856"/>
        <w:tblGridChange w:id="0">
          <w:tblGrid>
            <w:gridCol w:w="318.1197516473583"/>
            <w:gridCol w:w="1681.4901158503224"/>
            <w:gridCol w:w="1790.5597449865595"/>
            <w:gridCol w:w="1613.3215976401743"/>
            <w:gridCol w:w="1695.1238194923521"/>
            <w:gridCol w:w="1926.89678140685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Diffusion 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Stable Diffusion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Transformers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Iterative denoising from noise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Iterative denoising in latent space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Single forward pass (generator only)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Autoregressive or parallel token generation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Slow (many steps)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Faster than diffusion, still iterative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 (depends on task)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Denoising network (e.g. U-Net)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Autoencoder + denoiser U-Net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Generator + Discriminator (adversarial)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Attention-based encoder/decoder stacks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Training Stability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Stable, easier to train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Stable, depends on autoencoder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Often unstable, mode collapse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Generally stable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Image, audio, video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Efficient image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Image generation, style transfer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Text, code, multimodal generation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Conditionable via embeddings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Text-conditioning via cross-attention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Conditional GANs possible but tricky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Natural conditioning with prompts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Interpretability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Intermediate denoising steps aid understanding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Same as diffusion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Difficult to interpret training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Attention weights provide insights</w:t>
            </w:r>
          </w:p>
        </w:tc>
      </w:tr>
    </w:tbl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abs/2106.09685?utm_source=chatgpt.com" TargetMode="External"/><Relationship Id="rId10" Type="http://schemas.openxmlformats.org/officeDocument/2006/relationships/hyperlink" Target="https://www.researchgate.net/figure/GPT-2-model-architecture-The-GPT-2-model-contains-N-Transformer-decoder-blocks-as-shown_fig1_373352176?utm_source=chatgpt.com" TargetMode="External"/><Relationship Id="rId13" Type="http://schemas.openxmlformats.org/officeDocument/2006/relationships/hyperlink" Target="https://www.blockchain-council.org/ai/how-does-stable-diffusion-work/?utm_source=chatgpt.com" TargetMode="External"/><Relationship Id="rId12" Type="http://schemas.openxmlformats.org/officeDocument/2006/relationships/hyperlink" Target="https://arxiv.org/abs/2106.09685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GPT-1?utm_source=chatgpt.com" TargetMode="External"/><Relationship Id="rId15" Type="http://schemas.openxmlformats.org/officeDocument/2006/relationships/hyperlink" Target="https://en.wikipedia.org/wiki/DALL-E?utm_source=chatgpt.com" TargetMode="External"/><Relationship Id="rId14" Type="http://schemas.openxmlformats.org/officeDocument/2006/relationships/hyperlink" Target="https://www.blockchain-council.org/ai/how-does-stable-diffusion-work/?utm_source=chatgpt.com" TargetMode="External"/><Relationship Id="rId16" Type="http://schemas.openxmlformats.org/officeDocument/2006/relationships/hyperlink" Target="https://en.wikipedia.org/wiki/DALL-E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Transformer_%28deep_learning_architecture%29?utm_source=chatgpt.com" TargetMode="External"/><Relationship Id="rId7" Type="http://schemas.openxmlformats.org/officeDocument/2006/relationships/hyperlink" Target="https://www.geeksforgeeks.org/introduction-to-generative-pre-trained-transformer-gpt/?utm_source=chatgpt.com" TargetMode="External"/><Relationship Id="rId8" Type="http://schemas.openxmlformats.org/officeDocument/2006/relationships/hyperlink" Target="https://www.geeksforgeeks.org/introduction-to-generative-pre-trained-transformer-gpt/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