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12</w:t>
      </w:r>
      <w:r>
        <w:br/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"out/lab05_1.png")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"out/lab05_2.png")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4"/>
    <w:bookmarkEnd w:id="35"/>
    <w:bookmarkStart w:id="4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0.63;</w:t>
      </w:r>
      <w:r>
        <w:br/>
      </w:r>
      <w:r>
        <w:rPr>
          <w:rStyle w:val="VerbatimChar"/>
        </w:rPr>
        <w:t xml:space="preserve">Real b = 0.019;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0.018;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7;</w:t>
      </w:r>
      <w:r>
        <w:br/>
      </w:r>
      <w:r>
        <w:rPr>
          <w:rStyle w:val="VerbatimChar"/>
        </w:rPr>
        <w:t xml:space="preserve">y = 12;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0.63;</w:t>
      </w:r>
      <w:r>
        <w:br/>
      </w:r>
      <w:r>
        <w:rPr>
          <w:rStyle w:val="VerbatimChar"/>
        </w:rPr>
        <w:t xml:space="preserve">Real b = 0.019;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0.018;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45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321145"/>
            <wp:effectExtent b="0" l="0" r="0" t="0"/>
            <wp:docPr descr="График численности хищников от численности жертв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321145"/>
            <wp:effectExtent b="0" l="0" r="0" t="0"/>
            <wp:docPr descr="График численности жертв и хищников от времен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881875"/>
            <wp:effectExtent b="0" l="0" r="0" t="0"/>
            <wp:docPr descr="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5"/>
    <w:bookmarkEnd w:id="46"/>
    <w:bookmarkEnd w:id="47"/>
    <w:bookmarkStart w:id="48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49"/>
    <w:bookmarkStart w:id="5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Выполнила: Данзанова Саяна, НПИбд-01-21</dc:creator>
  <dc:language>ru-RU</dc:language>
  <cp:keywords/>
  <dcterms:created xsi:type="dcterms:W3CDTF">2024-03-09T16:45:24Z</dcterms:created>
  <dcterms:modified xsi:type="dcterms:W3CDTF">2024-03-09T16:45:24Z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хищник-жертва. Вариант №30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