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5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1095724"/>
            <wp:effectExtent b="0" l="0" r="0" t="0"/>
            <wp:docPr descr="(рис. 1. useradd guest, passwd guest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useradd guest, passwd guest)</w:t>
      </w:r>
    </w:p>
    <w:p>
      <w:pPr>
        <w:pStyle w:val="Compact"/>
        <w:numPr>
          <w:ilvl w:val="0"/>
          <w:numId w:val="1002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1856916"/>
            <wp:effectExtent b="0" l="0" r="0" t="0"/>
            <wp:docPr descr="(рис. 2. log in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log in)</w:t>
      </w:r>
    </w:p>
    <w:p>
      <w:pPr>
        <w:pStyle w:val="Compact"/>
        <w:numPr>
          <w:ilvl w:val="0"/>
          <w:numId w:val="1003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3733800" cy="625855"/>
            <wp:effectExtent b="0" l="0" r="0" t="0"/>
            <wp:docPr descr="(рис. 3. pwd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pwd)</w:t>
      </w:r>
    </w:p>
    <w:p>
      <w:pPr>
        <w:pStyle w:val="Compact"/>
        <w:numPr>
          <w:ilvl w:val="0"/>
          <w:numId w:val="1004"/>
        </w:numPr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3733800" cy="387810"/>
            <wp:effectExtent b="0" l="0" r="0" t="0"/>
            <wp:docPr descr="(рис. 4. whoami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whoami)</w:t>
      </w:r>
    </w:p>
    <w:p>
      <w:pPr>
        <w:pStyle w:val="Compact"/>
        <w:numPr>
          <w:ilvl w:val="0"/>
          <w:numId w:val="1005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516193"/>
            <wp:effectExtent b="0" l="0" r="0" t="0"/>
            <wp:docPr descr="(рис. 5. id и groups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id и groups)</w:t>
      </w:r>
    </w:p>
    <w:p>
      <w:pPr>
        <w:pStyle w:val="Compact"/>
        <w:numPr>
          <w:ilvl w:val="0"/>
          <w:numId w:val="1006"/>
        </w:numPr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733800" cy="3055341"/>
            <wp:effectExtent b="0" l="0" r="0" t="0"/>
            <wp:docPr descr="(рис. 6. cat /etc/passwd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cat /etc/passwd)</w:t>
      </w:r>
    </w:p>
    <w:p>
      <w:pPr>
        <w:pStyle w:val="Compact"/>
        <w:numPr>
          <w:ilvl w:val="0"/>
          <w:numId w:val="1007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635411"/>
            <wp:effectExtent b="0" l="0" r="0" t="0"/>
            <wp:docPr descr="(рис. 7. ls -l /home/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ls -l /home/)</w:t>
      </w:r>
    </w:p>
    <w:p>
      <w:pPr>
        <w:pStyle w:val="Compact"/>
        <w:numPr>
          <w:ilvl w:val="0"/>
          <w:numId w:val="1008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aptionedFigure"/>
      </w:pPr>
      <w:r>
        <w:drawing>
          <wp:inline>
            <wp:extent cx="3733800" cy="326783"/>
            <wp:effectExtent b="0" l="0" r="0" t="0"/>
            <wp:docPr descr="(рис. 8. lsattr /home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lsattr /home)</w:t>
      </w:r>
    </w:p>
    <w:p>
      <w:pPr>
        <w:pStyle w:val="Compact"/>
        <w:numPr>
          <w:ilvl w:val="0"/>
          <w:numId w:val="1009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1252668"/>
            <wp:effectExtent b="0" l="0" r="0" t="0"/>
            <wp:docPr descr="(рис. 9. mkdir dir1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mkdir dir1)</w:t>
      </w:r>
    </w:p>
    <w:p>
      <w:pPr>
        <w:pStyle w:val="Compact"/>
        <w:numPr>
          <w:ilvl w:val="0"/>
          <w:numId w:val="1010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1264771"/>
            <wp:effectExtent b="0" l="0" r="0" t="0"/>
            <wp:docPr descr="(рис. 10. chmod 000 dir1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chmod 000 dir1)</w:t>
      </w:r>
    </w:p>
    <w:p>
      <w:pPr>
        <w:pStyle w:val="Compact"/>
        <w:numPr>
          <w:ilvl w:val="0"/>
          <w:numId w:val="1011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526483"/>
            <wp:effectExtent b="0" l="0" r="0" t="0"/>
            <wp:docPr descr="(рис. 11. “test” &gt; /home/guest/dir1/file1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55"/>
    <w:bookmarkStart w:id="59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pStyle w:val="Compact"/>
        <w:numPr>
          <w:ilvl w:val="0"/>
          <w:numId w:val="1012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2.1:</w:t>
      </w:r>
    </w:p>
    <w:p>
      <w:pPr>
        <w:pStyle w:val="CaptionedFigure"/>
      </w:pPr>
      <w:r>
        <w:drawing>
          <wp:inline>
            <wp:extent cx="3733800" cy="1995200"/>
            <wp:effectExtent b="0" l="0" r="0" t="0"/>
            <wp:docPr descr="(рис. 12. Проверка директории d(000) и d(100) с правами файла 000)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Проверка директории d(000) и d(100) с правами файла 000)</w:t>
      </w:r>
    </w:p>
    <w:bookmarkEnd w:id="59"/>
    <w:bookmarkStart w:id="63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Compact"/>
        <w:numPr>
          <w:ilvl w:val="0"/>
          <w:numId w:val="1013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2.2:</w:t>
      </w:r>
    </w:p>
    <w:p>
      <w:pPr>
        <w:pStyle w:val="CaptionedFigure"/>
      </w:pPr>
      <w:r>
        <w:drawing>
          <wp:inline>
            <wp:extent cx="3733800" cy="1832269"/>
            <wp:effectExtent b="0" l="0" r="0" t="0"/>
            <wp:docPr descr="(рис. 13. Проверка на минимальные необходимы права на создание поддиректории)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Проверка на минимальные необходимы права на создание поддиректории)</w:t>
      </w:r>
    </w:p>
    <w:bookmarkEnd w:id="63"/>
    <w:bookmarkEnd w:id="64"/>
    <w:bookmarkStart w:id="6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65"/>
    <w:bookmarkStart w:id="6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Информационная безопасность</dc:title>
  <dc:creator>Выполнила: Данзанова Саяна, НПИбд-01-21, 1032217624</dc:creator>
  <dc:language>ru-RU</dc:language>
  <cp:keywords/>
  <dcterms:created xsi:type="dcterms:W3CDTF">2024-09-13T22:10:18Z</dcterms:created>
  <dcterms:modified xsi:type="dcterms:W3CDTF">2024-09-13T22:10:18Z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