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top w:val="single" w:sz="2" w:space="1" w:color="D9D9E3"/>
          <w:left w:val="single" w:sz="2" w:space="1" w:color="D9D9E3"/>
          <w:bottom w:val="single" w:sz="2" w:space="1" w:color="D9D9E3"/>
          <w:right w:val="single" w:sz="2" w:space="1" w:color="D9D9E3"/>
        </w:pBdr>
        <w:bidi w:val="0"/>
        <w:spacing w:before="240" w:after="120"/>
        <w:jc w:val="start"/>
        <w:rPr/>
      </w:pPr>
      <w:r>
        <w:rPr>
          <w:rStyle w:val="StrongEmphasis"/>
          <w:b/>
        </w:rPr>
        <w:t>Credit Card Fraud Detection Project</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 xml:space="preserve"> </w:t>
      </w:r>
      <w:r>
        <w:rPr>
          <w:rStyle w:val="StrongEmphasis"/>
        </w:rPr>
        <w:t>By – Sayandeep Dey</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 xml:space="preserve"> </w:t>
      </w:r>
      <w:r>
        <w:rPr>
          <w:rStyle w:val="StrongEmphasis"/>
        </w:rPr>
        <w:t xml:space="preserve">Email- </w:t>
      </w:r>
      <w:hyperlink r:id="rId3">
        <w:r>
          <w:rPr>
            <w:rStyle w:val="InternetLink"/>
            <w:b/>
            <w:b/>
            <w:bCs/>
          </w:rPr>
          <w:t>sayandeepdeyimp@gmail.com</w:t>
        </w:r>
      </w:hyperlink>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 xml:space="preserve"> </w:t>
      </w:r>
      <w:r>
        <w:rPr>
          <w:rStyle w:val="StrongEmphasis"/>
        </w:rPr>
        <w:t>Btech CSE AI</w:t>
      </w:r>
    </w:p>
    <w:p>
      <w:pPr>
        <w:pStyle w:val="Heading2"/>
        <w:pBdr>
          <w:top w:val="single" w:sz="2" w:space="1" w:color="D9D9E3"/>
          <w:left w:val="single" w:sz="2" w:space="1" w:color="D9D9E3"/>
          <w:bottom w:val="single" w:sz="2" w:space="1" w:color="D9D9E3"/>
          <w:right w:val="single" w:sz="2" w:space="1" w:color="D9D9E3"/>
        </w:pBdr>
        <w:bidi w:val="0"/>
        <w:jc w:val="start"/>
        <w:rPr/>
      </w:pPr>
      <w:r>
        <w:rPr/>
        <w:t>1. Introduction</w:t>
      </w:r>
    </w:p>
    <w:p>
      <w:pPr>
        <w:pStyle w:val="TextBody"/>
        <w:pBdr>
          <w:top w:val="single" w:sz="2" w:space="1" w:color="D9D9E3"/>
          <w:left w:val="single" w:sz="2" w:space="1" w:color="D9D9E3"/>
          <w:bottom w:val="single" w:sz="2" w:space="1" w:color="D9D9E3"/>
          <w:right w:val="single" w:sz="2" w:space="1" w:color="D9D9E3"/>
        </w:pBdr>
        <w:bidi w:val="0"/>
        <w:jc w:val="start"/>
        <w:rPr/>
      </w:pPr>
      <w:r>
        <w:rPr/>
        <w:t>In this machine learning project, we will build a credit card fraud detection system using the Logistic Regression algorithm. The primary goal is to develop a model that can accurately classify credit card transactions as legitimate or fraudulent based on various features associated with the transactions.</w:t>
      </w:r>
    </w:p>
    <w:p>
      <w:pPr>
        <w:pStyle w:val="Heading2"/>
        <w:pBdr>
          <w:top w:val="single" w:sz="2" w:space="1" w:color="D9D9E3"/>
          <w:left w:val="single" w:sz="2" w:space="1" w:color="D9D9E3"/>
          <w:bottom w:val="single" w:sz="2" w:space="1" w:color="D9D9E3"/>
          <w:right w:val="single" w:sz="2" w:space="1" w:color="D9D9E3"/>
        </w:pBdr>
        <w:bidi w:val="0"/>
        <w:jc w:val="start"/>
        <w:rPr/>
      </w:pPr>
      <w:r>
        <w:rPr/>
        <w:t>2. Dataset</w:t>
      </w:r>
    </w:p>
    <w:p>
      <w:pPr>
        <w:pStyle w:val="TextBody"/>
        <w:pBdr>
          <w:top w:val="single" w:sz="2" w:space="1" w:color="D9D9E3"/>
          <w:left w:val="single" w:sz="2" w:space="1" w:color="D9D9E3"/>
          <w:bottom w:val="single" w:sz="2" w:space="1" w:color="D9D9E3"/>
          <w:right w:val="single" w:sz="2" w:space="1" w:color="D9D9E3"/>
        </w:pBdr>
        <w:bidi w:val="0"/>
        <w:jc w:val="start"/>
        <w:rPr/>
      </w:pPr>
      <w:r>
        <w:rPr/>
        <w:t>The dataset used in this project is named "creditcard.csv". It contains credit card transactions with the following columns: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start="709" w:hanging="283"/>
        <w:jc w:val="start"/>
        <w:rPr/>
      </w:pPr>
      <w:r>
        <w:rPr/>
        <w:t>Time: The number of seconds elapsed between this transaction and the first transaction in the dataset.</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start="709" w:hanging="283"/>
        <w:jc w:val="start"/>
        <w:rPr/>
      </w:pPr>
      <w:r>
        <w:rPr/>
        <w:t>V1-V28: These are anonymized features obtained through a PCA transformation for user privacy.</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start="709" w:hanging="283"/>
        <w:jc w:val="start"/>
        <w:rPr/>
      </w:pPr>
      <w:r>
        <w:rPr/>
        <w:t>Amount: The transaction amount.</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start="709" w:hanging="283"/>
        <w:jc w:val="start"/>
        <w:rPr/>
      </w:pPr>
      <w:r>
        <w:rPr/>
        <w:t>Class: The target variable. Class 1 represents a fraudulent transaction, while Class 0 represents a legitimate transaction.</w:t>
      </w:r>
    </w:p>
    <w:p>
      <w:pPr>
        <w:pStyle w:val="Heading2"/>
        <w:pBdr>
          <w:top w:val="single" w:sz="2" w:space="1" w:color="D9D9E3"/>
          <w:left w:val="single" w:sz="2" w:space="1" w:color="D9D9E3"/>
          <w:bottom w:val="single" w:sz="2" w:space="1" w:color="D9D9E3"/>
          <w:right w:val="single" w:sz="2" w:space="1" w:color="D9D9E3"/>
        </w:pBdr>
        <w:bidi w:val="0"/>
        <w:jc w:val="start"/>
        <w:rPr/>
      </w:pPr>
      <w:r>
        <w:rPr/>
        <w:t>3. Industrial Scope</w:t>
      </w:r>
    </w:p>
    <w:p>
      <w:pPr>
        <w:pStyle w:val="TextBody"/>
        <w:pBdr>
          <w:top w:val="single" w:sz="2" w:space="1" w:color="D9D9E3"/>
          <w:left w:val="single" w:sz="2" w:space="1" w:color="D9D9E3"/>
          <w:bottom w:val="single" w:sz="2" w:space="1" w:color="D9D9E3"/>
          <w:right w:val="single" w:sz="2" w:space="1" w:color="D9D9E3"/>
        </w:pBdr>
        <w:bidi w:val="0"/>
        <w:jc w:val="start"/>
        <w:rPr/>
      </w:pPr>
      <w:r>
        <w:rPr/>
        <w:t>Credit card fraud is a significant concern for financial institutions and businesses. The ability to accurately detect fraudulent transactions can prevent financial losses and maintain the trust of customers. Machine learning models like the one we're building can provide an automated way to identify potentially fraudulent activities.</w:t>
      </w:r>
    </w:p>
    <w:p>
      <w:pPr>
        <w:pStyle w:val="Heading2"/>
        <w:pBdr>
          <w:top w:val="single" w:sz="2" w:space="1" w:color="D9D9E3"/>
          <w:left w:val="single" w:sz="2" w:space="1" w:color="D9D9E3"/>
          <w:bottom w:val="single" w:sz="2" w:space="1" w:color="D9D9E3"/>
          <w:right w:val="single" w:sz="2" w:space="1" w:color="D9D9E3"/>
        </w:pBdr>
        <w:bidi w:val="0"/>
        <w:jc w:val="start"/>
        <w:rPr/>
      </w:pPr>
      <w:r>
        <w:rPr/>
        <w:t>4. Algorithm Used</w:t>
      </w:r>
    </w:p>
    <w:p>
      <w:pPr>
        <w:pStyle w:val="TextBody"/>
        <w:pBdr>
          <w:top w:val="single" w:sz="2" w:space="1" w:color="D9D9E3"/>
          <w:left w:val="single" w:sz="2" w:space="1" w:color="D9D9E3"/>
          <w:bottom w:val="single" w:sz="2" w:space="1" w:color="D9D9E3"/>
          <w:right w:val="single" w:sz="2" w:space="1" w:color="D9D9E3"/>
        </w:pBdr>
        <w:bidi w:val="0"/>
        <w:jc w:val="start"/>
        <w:rPr/>
      </w:pPr>
      <w:r>
        <w:rPr/>
        <w:t>We will employ the Logistic Regression algorithm for this project. Logistic Regression is a well-known classification algorithm that is particularly useful for binary classification problems, such as fraud detection. It estimates the probability that a given input point belongs to a particular class.</w:t>
      </w:r>
    </w:p>
    <w:p>
      <w:pPr>
        <w:pStyle w:val="Heading2"/>
        <w:pBdr>
          <w:top w:val="single" w:sz="2" w:space="1" w:color="D9D9E3"/>
          <w:left w:val="single" w:sz="2" w:space="1" w:color="D9D9E3"/>
          <w:bottom w:val="single" w:sz="2" w:space="1" w:color="D9D9E3"/>
          <w:right w:val="single" w:sz="2" w:space="1" w:color="D9D9E3"/>
        </w:pBdr>
        <w:bidi w:val="0"/>
        <w:jc w:val="start"/>
        <w:rPr/>
      </w:pPr>
      <w:r>
        <w:rPr/>
        <w:t>5. Project Steps</w:t>
      </w:r>
    </w:p>
    <w:p>
      <w:pPr>
        <w:pStyle w:val="Heading3"/>
        <w:pBdr>
          <w:top w:val="single" w:sz="2" w:space="1" w:color="D9D9E3"/>
          <w:left w:val="single" w:sz="2" w:space="1" w:color="D9D9E3"/>
          <w:bottom w:val="single" w:sz="2" w:space="1" w:color="D9D9E3"/>
          <w:right w:val="single" w:sz="2" w:space="1" w:color="D9D9E3"/>
        </w:pBdr>
        <w:bidi w:val="0"/>
        <w:jc w:val="start"/>
        <w:rPr/>
      </w:pPr>
      <w:r>
        <w:rPr/>
        <w:t>5.1 Data Preprocessing and Exploration</w:t>
      </w:r>
    </w:p>
    <w:p>
      <w:pPr>
        <w:pStyle w:val="TextBody"/>
        <w:pBdr>
          <w:top w:val="single" w:sz="2" w:space="1" w:color="D9D9E3"/>
          <w:left w:val="single" w:sz="2" w:space="1" w:color="D9D9E3"/>
          <w:bottom w:val="single" w:sz="2" w:space="1" w:color="D9D9E3"/>
          <w:right w:val="single" w:sz="2" w:space="1" w:color="D9D9E3"/>
        </w:pBdr>
        <w:bidi w:val="0"/>
        <w:jc w:val="start"/>
        <w:rPr/>
      </w:pPr>
      <w:r>
        <w:rPr/>
        <w:t>We will begin by loading the dataset and exploring its contents. This step includes checking for missing values, understanding the distribution of classes, and analyzing basic statistics of the features.</w:t>
      </w:r>
    </w:p>
    <w:p>
      <w:pPr>
        <w:pStyle w:val="Heading3"/>
        <w:pBdr>
          <w:top w:val="single" w:sz="2" w:space="1" w:color="D9D9E3"/>
          <w:left w:val="single" w:sz="2" w:space="1" w:color="D9D9E3"/>
          <w:bottom w:val="single" w:sz="2" w:space="1" w:color="D9D9E3"/>
          <w:right w:val="single" w:sz="2" w:space="1" w:color="D9D9E3"/>
        </w:pBdr>
        <w:bidi w:val="0"/>
        <w:jc w:val="start"/>
        <w:rPr/>
      </w:pPr>
      <w:r>
        <w:rPr/>
        <w:t>5.2 Handling Class Imbalance</w:t>
      </w:r>
    </w:p>
    <w:p>
      <w:pPr>
        <w:pStyle w:val="TextBody"/>
        <w:pBdr>
          <w:top w:val="single" w:sz="2" w:space="1" w:color="D9D9E3"/>
          <w:left w:val="single" w:sz="2" w:space="1" w:color="D9D9E3"/>
          <w:bottom w:val="single" w:sz="2" w:space="1" w:color="D9D9E3"/>
          <w:right w:val="single" w:sz="2" w:space="1" w:color="D9D9E3"/>
        </w:pBdr>
        <w:bidi w:val="0"/>
        <w:jc w:val="start"/>
        <w:rPr/>
      </w:pPr>
      <w:r>
        <w:rPr/>
        <w:t>Since fraudulent transactions are generally rare compared to legitimate ones, the dataset will likely suffer from class imbalance. To address this, we will perform random under-sampling on the majority class (legitimate transactions) to create a balanced dataset for training.</w:t>
      </w:r>
    </w:p>
    <w:p>
      <w:pPr>
        <w:pStyle w:val="Heading3"/>
        <w:pBdr>
          <w:top w:val="single" w:sz="2" w:space="1" w:color="D9D9E3"/>
          <w:left w:val="single" w:sz="2" w:space="1" w:color="D9D9E3"/>
          <w:bottom w:val="single" w:sz="2" w:space="1" w:color="D9D9E3"/>
          <w:right w:val="single" w:sz="2" w:space="1" w:color="D9D9E3"/>
        </w:pBdr>
        <w:bidi w:val="0"/>
        <w:jc w:val="start"/>
        <w:rPr/>
      </w:pPr>
      <w:r>
        <w:rPr/>
        <w:t>5.3 Model Training and Evaluation</w:t>
      </w:r>
    </w:p>
    <w:p>
      <w:pPr>
        <w:pStyle w:val="TextBody"/>
        <w:pBdr>
          <w:top w:val="single" w:sz="2" w:space="1" w:color="D9D9E3"/>
          <w:left w:val="single" w:sz="2" w:space="1" w:color="D9D9E3"/>
          <w:bottom w:val="single" w:sz="2" w:space="1" w:color="D9D9E3"/>
          <w:right w:val="single" w:sz="2" w:space="1" w:color="D9D9E3"/>
        </w:pBdr>
        <w:bidi w:val="0"/>
        <w:jc w:val="start"/>
        <w:rPr/>
      </w:pPr>
      <w:r>
        <w:rPr/>
        <w:t>We will split the balanced dataset into training and testing sets. Then, we will train the Logistic Regression model on the training set and evaluate its performance on the testing set. We will use accuracy as the primary evaluation metric.</w:t>
      </w:r>
    </w:p>
    <w:p>
      <w:pPr>
        <w:pStyle w:val="Heading3"/>
        <w:pBdr>
          <w:top w:val="single" w:sz="2" w:space="1" w:color="D9D9E3"/>
          <w:left w:val="single" w:sz="2" w:space="1" w:color="D9D9E3"/>
          <w:bottom w:val="single" w:sz="2" w:space="1" w:color="D9D9E3"/>
          <w:right w:val="single" w:sz="2" w:space="1" w:color="D9D9E3"/>
        </w:pBdr>
        <w:bidi w:val="0"/>
        <w:jc w:val="start"/>
        <w:rPr/>
      </w:pPr>
      <w:r>
        <w:rPr/>
        <w:t>5.4 Error Correction Procedure</w:t>
      </w:r>
    </w:p>
    <w:p>
      <w:pPr>
        <w:pStyle w:val="TextBody"/>
        <w:pBdr>
          <w:top w:val="single" w:sz="2" w:space="1" w:color="D9D9E3"/>
          <w:left w:val="single" w:sz="2" w:space="1" w:color="D9D9E3"/>
          <w:bottom w:val="single" w:sz="2" w:space="1" w:color="D9D9E3"/>
          <w:right w:val="single" w:sz="2" w:space="1" w:color="D9D9E3"/>
        </w:pBdr>
        <w:bidi w:val="0"/>
        <w:jc w:val="start"/>
        <w:rPr/>
      </w:pPr>
      <w:r>
        <w:rPr/>
        <w:t>If the model's performance is not satisfactory, we can explore additional steps to improve it. This might involve experimenting with different algorithms, hyperparameter tuning, or exploring advanced techniques like feature engineering or ensemble methods.</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Fonts w:ascii="Cantarell Extra Bold" w:hAnsi="Cantarell Extra Bold"/>
          <w:b/>
          <w:i w:val="false"/>
          <w:caps w:val="false"/>
          <w:smallCaps w:val="false"/>
          <w:color w:val="000000"/>
          <w:spacing w:val="0"/>
          <w:sz w:val="24"/>
        </w:rPr>
        <w:t>Confusion matrix:</w:t>
      </w:r>
    </w:p>
    <w:p>
      <w:pPr>
        <w:pStyle w:val="TextBody"/>
        <w:widowControl/>
        <w:bidi w:val="0"/>
        <w:spacing w:before="360" w:after="360"/>
        <w:ind w:start="0" w:end="0" w:hanging="0"/>
        <w:jc w:val="start"/>
        <w:rPr>
          <w:rFonts w:ascii="Cantarell Extra Bold" w:hAnsi="Cantarell Extra Bold"/>
          <w:b w:val="false"/>
          <w:i w:val="false"/>
          <w:caps w:val="false"/>
          <w:smallCaps w:val="false"/>
          <w:color w:val="000000"/>
          <w:spacing w:val="0"/>
          <w:sz w:val="24"/>
        </w:rPr>
      </w:pPr>
      <w:r>
        <w:rPr>
          <w:rFonts w:ascii="Cantarell Extra Bold" w:hAnsi="Cantarell Extra Bold"/>
          <w:b w:val="false"/>
          <w:i w:val="false"/>
          <w:caps w:val="false"/>
          <w:smallCaps w:val="false"/>
          <w:color w:val="000000"/>
          <w:spacing w:val="0"/>
          <w:sz w:val="24"/>
        </w:rPr>
        <w:t>A confusion matrix is a table that shows the true positive rate (TPR), false positive rate (FPR), and other metrics for the model. The TPR is the percentage of fraudulent transactions that were correctly identified by the model. The FPR is the percentage of legitimate transactions that were incorrectly identified as fraudulent by the model.</w:t>
      </w:r>
    </w:p>
    <w:p>
      <w:pPr>
        <w:pStyle w:val="TextBody"/>
        <w:widowControl/>
        <w:bidi w:val="0"/>
        <w:spacing w:before="360" w:after="360"/>
        <w:ind w:start="0" w:end="0" w:hanging="0"/>
        <w:jc w:val="start"/>
        <w:rPr>
          <w:rFonts w:ascii="Cantarell Extra Bold" w:hAnsi="Cantarell Extra Bold"/>
          <w:b w:val="false"/>
          <w:i w:val="false"/>
          <w:caps w:val="false"/>
          <w:smallCaps w:val="false"/>
          <w:color w:val="000000"/>
          <w:spacing w:val="0"/>
          <w:sz w:val="24"/>
        </w:rPr>
      </w:pPr>
      <w:r>
        <w:rPr>
          <w:rFonts w:ascii="Cantarell Extra Bold" w:hAnsi="Cantarell Extra Bold"/>
          <w:b w:val="false"/>
          <w:i w:val="false"/>
          <w:caps w:val="false"/>
          <w:smallCaps w:val="false"/>
          <w:color w:val="000000"/>
          <w:spacing w:val="0"/>
          <w:sz w:val="24"/>
        </w:rPr>
        <w:t>The following confusion matrix shows the results of the Logistic Regression model on the testing set:</w:t>
      </w:r>
    </w:p>
    <w:tbl>
      <w:tblPr>
        <w:tblW w:w="2645" w:type="dxa"/>
        <w:jc w:val="start"/>
        <w:tblInd w:w="0" w:type="dxa"/>
        <w:tblLayout w:type="fixed"/>
        <w:tblCellMar>
          <w:top w:w="0" w:type="dxa"/>
          <w:start w:w="0" w:type="dxa"/>
          <w:bottom w:w="0" w:type="dxa"/>
          <w:end w:w="0" w:type="dxa"/>
        </w:tblCellMar>
      </w:tblPr>
      <w:tblGrid>
        <w:gridCol w:w="1351"/>
        <w:gridCol w:w="1294"/>
      </w:tblGrid>
      <w:tr>
        <w:trPr/>
        <w:tc>
          <w:tcPr>
            <w:tcW w:w="1351" w:type="dxa"/>
            <w:tcBorders/>
            <w:vAlign w:val="center"/>
          </w:tcPr>
          <w:p>
            <w:pPr>
              <w:pStyle w:val="TableHeading"/>
              <w:bidi w:val="0"/>
              <w:spacing w:lineRule="auto" w:line="300"/>
              <w:jc w:val="start"/>
              <w:rPr>
                <w:rFonts w:ascii="Google Sans;Helvetica Neue;sans-serif" w:hAnsi="Google Sans;Helvetica Neue;sans-serif"/>
                <w:b/>
                <w:spacing w:val="0"/>
              </w:rPr>
            </w:pPr>
            <w:r>
              <w:rPr>
                <w:rFonts w:ascii="Google Sans;Helvetica Neue;sans-serif" w:hAnsi="Google Sans;Helvetica Neue;sans-serif"/>
                <w:b/>
                <w:spacing w:val="0"/>
              </w:rPr>
              <w:t>Actual</w:t>
            </w:r>
          </w:p>
        </w:tc>
        <w:tc>
          <w:tcPr>
            <w:tcW w:w="1294" w:type="dxa"/>
            <w:tcBorders/>
            <w:vAlign w:val="center"/>
          </w:tcPr>
          <w:p>
            <w:pPr>
              <w:pStyle w:val="TableHeading"/>
              <w:bidi w:val="0"/>
              <w:spacing w:lineRule="auto" w:line="300"/>
              <w:jc w:val="start"/>
              <w:rPr>
                <w:rFonts w:ascii="Google Sans;Helvetica Neue;sans-serif" w:hAnsi="Google Sans;Helvetica Neue;sans-serif"/>
                <w:b/>
                <w:spacing w:val="0"/>
              </w:rPr>
            </w:pPr>
            <w:r>
              <w:rPr>
                <w:rFonts w:ascii="Google Sans;Helvetica Neue;sans-serif" w:hAnsi="Google Sans;Helvetica Neue;sans-serif"/>
                <w:b/>
                <w:spacing w:val="0"/>
              </w:rPr>
              <w:t>Predicted</w:t>
            </w:r>
          </w:p>
        </w:tc>
      </w:tr>
      <w:tr>
        <w:trPr/>
        <w:tc>
          <w:tcPr>
            <w:tcW w:w="1351" w:type="dxa"/>
            <w:tcBorders>
              <w:top w:val="single" w:sz="2" w:space="0" w:color="000000"/>
            </w:tcBorders>
            <w:tcMar>
              <w:top w:w="240" w:type="dxa"/>
            </w:tcMar>
            <w:vAlign w:val="center"/>
          </w:tcPr>
          <w:p>
            <w:pPr>
              <w:pStyle w:val="TableContents"/>
              <w:bidi w:val="0"/>
              <w:spacing w:lineRule="auto" w:line="300"/>
              <w:jc w:val="start"/>
              <w:rPr>
                <w:rFonts w:ascii="Google Sans;Helvetica Neue;sans-serif" w:hAnsi="Google Sans;Helvetica Neue;sans-serif"/>
                <w:b w:val="false"/>
                <w:spacing w:val="0"/>
              </w:rPr>
            </w:pPr>
            <w:r>
              <w:rPr>
                <w:rFonts w:ascii="Google Sans;Helvetica Neue;sans-serif" w:hAnsi="Google Sans;Helvetica Neue;sans-serif"/>
                <w:b w:val="false"/>
                <w:spacing w:val="0"/>
              </w:rPr>
              <w:t>Legitimate</w:t>
            </w:r>
          </w:p>
        </w:tc>
        <w:tc>
          <w:tcPr>
            <w:tcW w:w="1294" w:type="dxa"/>
            <w:tcBorders>
              <w:top w:val="single" w:sz="2" w:space="0" w:color="000000"/>
            </w:tcBorders>
            <w:tcMar>
              <w:top w:w="240" w:type="dxa"/>
            </w:tcMar>
            <w:vAlign w:val="center"/>
          </w:tcPr>
          <w:p>
            <w:pPr>
              <w:pStyle w:val="TableContents"/>
              <w:bidi w:val="0"/>
              <w:spacing w:lineRule="auto" w:line="300"/>
              <w:jc w:val="start"/>
              <w:rPr>
                <w:rFonts w:ascii="Google Sans;Helvetica Neue;sans-serif" w:hAnsi="Google Sans;Helvetica Neue;sans-serif"/>
                <w:b w:val="false"/>
                <w:spacing w:val="0"/>
              </w:rPr>
            </w:pPr>
            <w:r>
              <w:rPr>
                <w:rFonts w:ascii="Google Sans;Helvetica Neue;sans-serif" w:hAnsi="Google Sans;Helvetica Neue;sans-serif"/>
                <w:b w:val="false"/>
                <w:spacing w:val="0"/>
              </w:rPr>
              <w:t>92.2%</w:t>
            </w:r>
          </w:p>
        </w:tc>
      </w:tr>
      <w:tr>
        <w:trPr/>
        <w:tc>
          <w:tcPr>
            <w:tcW w:w="1351" w:type="dxa"/>
            <w:tcBorders>
              <w:top w:val="single" w:sz="2" w:space="0" w:color="000000"/>
            </w:tcBorders>
            <w:tcMar>
              <w:top w:w="240" w:type="dxa"/>
            </w:tcMar>
            <w:vAlign w:val="center"/>
          </w:tcPr>
          <w:p>
            <w:pPr>
              <w:pStyle w:val="TableContents"/>
              <w:bidi w:val="0"/>
              <w:spacing w:lineRule="auto" w:line="300"/>
              <w:jc w:val="start"/>
              <w:rPr>
                <w:rFonts w:ascii="Google Sans;Helvetica Neue;sans-serif" w:hAnsi="Google Sans;Helvetica Neue;sans-serif"/>
                <w:b w:val="false"/>
                <w:spacing w:val="0"/>
              </w:rPr>
            </w:pPr>
            <w:r>
              <w:rPr>
                <w:rFonts w:ascii="Google Sans;Helvetica Neue;sans-serif" w:hAnsi="Google Sans;Helvetica Neue;sans-serif"/>
                <w:b w:val="false"/>
                <w:spacing w:val="0"/>
              </w:rPr>
              <w:t>Fraudulent</w:t>
            </w:r>
          </w:p>
        </w:tc>
        <w:tc>
          <w:tcPr>
            <w:tcW w:w="1294" w:type="dxa"/>
            <w:tcBorders>
              <w:top w:val="single" w:sz="2" w:space="0" w:color="000000"/>
            </w:tcBorders>
            <w:tcMar>
              <w:top w:w="240" w:type="dxa"/>
            </w:tcMar>
            <w:vAlign w:val="center"/>
          </w:tcPr>
          <w:p>
            <w:pPr>
              <w:pStyle w:val="TableContents"/>
              <w:bidi w:val="0"/>
              <w:spacing w:lineRule="auto" w:line="300"/>
              <w:jc w:val="start"/>
              <w:rPr>
                <w:rFonts w:ascii="Google Sans;Helvetica Neue;sans-serif" w:hAnsi="Google Sans;Helvetica Neue;sans-serif"/>
                <w:b w:val="false"/>
                <w:spacing w:val="0"/>
              </w:rPr>
            </w:pPr>
            <w:r>
              <w:rPr>
                <w:rFonts w:ascii="Google Sans;Helvetica Neue;sans-serif" w:hAnsi="Google Sans;Helvetica Neue;sans-serif"/>
                <w:b w:val="false"/>
                <w:spacing w:val="0"/>
              </w:rPr>
              <w:t>78.3%</w:t>
            </w:r>
          </w:p>
        </w:tc>
      </w:tr>
    </w:tbl>
    <w:p>
      <w:pPr>
        <w:pStyle w:val="TextBody"/>
        <w:widowControl/>
        <w:bidi w:val="0"/>
        <w:spacing w:before="0" w:after="0"/>
        <w:ind w:start="0" w:end="120" w:hanging="0"/>
        <w:jc w:val="start"/>
        <w:rPr>
          <w:rFonts w:ascii="Google Sans;Helvetica Neue;sans-serif" w:hAnsi="Google Sans;Helvetica Neue;sans-serif"/>
          <w:b w:val="false"/>
          <w:i w:val="false"/>
          <w:caps w:val="false"/>
          <w:smallCaps w:val="false"/>
          <w:color w:val="E3E3E3"/>
          <w:spacing w:val="0"/>
          <w:sz w:val="24"/>
          <w:bdr w:val="single" w:sz="2" w:space="1" w:color="000000"/>
        </w:rPr>
      </w:pPr>
      <w:r>
        <w:rPr>
          <w:rFonts w:ascii="Google Sans;Helvetica Neue;sans-serif" w:hAnsi="Google Sans;Helvetica Neue;sans-serif"/>
          <w:b w:val="false"/>
          <w:i w:val="false"/>
          <w:caps w:val="false"/>
          <w:smallCaps w:val="false"/>
          <w:color w:val="E3E3E3"/>
          <w:spacing w:val="0"/>
          <w:sz w:val="24"/>
          <w:bdr w:val="single" w:sz="2" w:space="1" w:color="000000"/>
        </w:rPr>
      </w:r>
      <w:r>
        <mc:AlternateContent>
          <mc:Choice Requires="wps">
            <w:drawing>
              <wp:anchor behindDoc="0" distT="0" distB="0" distL="0" distR="0" simplePos="0" locked="0" layoutInCell="0" allowOverlap="1" relativeHeight="2">
                <wp:simplePos x="0" y="0"/>
                <wp:positionH relativeFrom="page">
                  <wp:posOffset>0</wp:posOffset>
                </wp:positionH>
                <wp:positionV relativeFrom="line">
                  <wp:posOffset>635</wp:posOffset>
                </wp:positionV>
                <wp:extent cx="1524000" cy="381000"/>
                <wp:effectExtent l="0" t="0" r="0" b="0"/>
                <wp:wrapNone/>
                <wp:docPr id="1" name="Frame1"/>
                <a:graphic xmlns:a="http://schemas.openxmlformats.org/drawingml/2006/main">
                  <a:graphicData uri="http://schemas.microsoft.com/office/word/2010/wordprocessingShape">
                    <wps:wsp>
                      <wps:cNvSpPr txBox="1"/>
                      <wps:spPr>
                        <a:xfrm>
                          <a:off x="0" y="0"/>
                          <a:ext cx="1524000" cy="381000"/>
                        </a:xfrm>
                        <a:prstGeom prst="rect"/>
                        <a:solidFill>
                          <a:srgbClr val="FFFFFF"/>
                        </a:solidFill>
                      </wps:spPr>
                      <wps:txbx>
                        <w:txbxContent>
                          <w:p>
                            <w:pPr>
                              <w:pStyle w:val="TextBody"/>
                              <w:bidi w:val="0"/>
                              <w:spacing w:lineRule="auto" w:line="276" w:before="0" w:after="140"/>
                              <w:jc w:val="start"/>
                              <w:rPr/>
                            </w:pPr>
                            <w:r>
                              <w:rPr/>
                            </w:r>
                          </w:p>
                        </w:txbxContent>
                      </wps:txbx>
                      <wps:bodyPr anchor="t" lIns="0" tIns="0" rIns="0" bIns="0">
                        <a:noAutofit/>
                      </wps:bodyPr>
                    </wps:wsp>
                  </a:graphicData>
                </a:graphic>
              </wp:anchor>
            </w:drawing>
          </mc:Choice>
          <mc:Fallback>
            <w:pict>
              <v:rect style="position:absolute;rotation:-0;width:120pt;height:30pt;mso-wrap-distance-left:0pt;mso-wrap-distance-right:0pt;mso-wrap-distance-top:0pt;mso-wrap-distance-bottom:0pt;margin-top:0pt;mso-position-vertical:top;mso-position-vertical-relative:text;margin-left:0pt;mso-position-horizontal-relative:page">
                <v:textbox inset="0in,0in,0in,0in">
                  <w:txbxContent>
                    <w:p>
                      <w:pPr>
                        <w:pStyle w:val="TextBody"/>
                        <w:bidi w:val="0"/>
                        <w:spacing w:lineRule="auto" w:line="276" w:before="0" w:after="140"/>
                        <w:jc w:val="start"/>
                        <w:rPr/>
                      </w:pPr>
                      <w:r>
                        <w:rPr/>
                      </w:r>
                    </w:p>
                  </w:txbxContent>
                </v:textbox>
                <w10:wrap type="none"/>
              </v:rect>
            </w:pict>
          </mc:Fallback>
        </mc:AlternateContent>
      </w:r>
    </w:p>
    <w:p>
      <w:pPr>
        <w:pStyle w:val="TextBody"/>
        <w:bidi w:val="0"/>
        <w:spacing w:before="0" w:after="0"/>
        <w:jc w:val="start"/>
        <w:rPr/>
      </w:pPr>
      <w:r>
        <w:rPr/>
        <w:br/>
      </w:r>
    </w:p>
    <w:p>
      <w:pPr>
        <w:pStyle w:val="TextBody"/>
        <w:pBdr>
          <w:top w:val="single" w:sz="2" w:space="1" w:color="D9D9E3"/>
          <w:left w:val="single" w:sz="2" w:space="1" w:color="D9D9E3"/>
          <w:bottom w:val="single" w:sz="2" w:space="1" w:color="D9D9E3"/>
          <w:right w:val="single" w:sz="2" w:space="1" w:color="D9D9E3"/>
        </w:pBdr>
        <w:bidi w:val="0"/>
        <w:jc w:val="start"/>
        <w:rPr>
          <w:rFonts w:ascii="Cantarell Extra Bold" w:hAnsi="Cantarell Extra Bold"/>
          <w:b w:val="false"/>
          <w:i w:val="false"/>
          <w:caps w:val="false"/>
          <w:smallCaps w:val="false"/>
          <w:color w:val="000000"/>
          <w:spacing w:val="0"/>
          <w:sz w:val="24"/>
        </w:rPr>
      </w:pPr>
      <w:r>
        <w:rPr>
          <w:rFonts w:ascii="Cantarell Extra Bold" w:hAnsi="Cantarell Extra Bold"/>
          <w:b w:val="false"/>
          <w:i w:val="false"/>
          <w:caps w:val="false"/>
          <w:smallCaps w:val="false"/>
          <w:color w:val="000000"/>
          <w:spacing w:val="0"/>
          <w:sz w:val="24"/>
        </w:rPr>
        <w:t>The TPR of the model is 92.2%, which means that the model correctly identified 92.2% of the fraudulent transactions. The FPR of the model is 78.3%, which means that the model incorrectly identified 78.3% of the legitimate transactions as fraudulent.</w:t>
      </w:r>
    </w:p>
    <w:p>
      <w:pPr>
        <w:pStyle w:val="TextBody"/>
        <w:widowControl/>
        <w:numPr>
          <w:ilvl w:val="0"/>
          <w:numId w:val="2"/>
        </w:numPr>
        <w:pBdr/>
        <w:tabs>
          <w:tab w:val="clear" w:pos="709"/>
          <w:tab w:val="left" w:pos="0" w:leader="none"/>
        </w:tabs>
        <w:bidi w:val="0"/>
        <w:spacing w:before="0" w:after="150"/>
        <w:ind w:start="0" w:end="0" w:hanging="0"/>
        <w:jc w:val="start"/>
        <w:rPr/>
      </w:pPr>
      <w:r>
        <w:rPr>
          <w:rStyle w:val="StrongEmphasis"/>
          <w:rFonts w:ascii="Cantarell Extra Bold" w:hAnsi="Cantarell Extra Bold"/>
          <w:b/>
          <w:i w:val="false"/>
          <w:caps w:val="false"/>
          <w:smallCaps w:val="false"/>
          <w:color w:val="000000"/>
          <w:spacing w:val="0"/>
          <w:sz w:val="24"/>
        </w:rPr>
        <w:t>ROC curve:</w:t>
      </w:r>
    </w:p>
    <w:p>
      <w:pPr>
        <w:pStyle w:val="TextBody"/>
        <w:widowControl/>
        <w:bidi w:val="0"/>
        <w:spacing w:before="360" w:after="360"/>
        <w:ind w:start="0" w:end="0" w:hanging="0"/>
        <w:jc w:val="start"/>
        <w:rPr>
          <w:rFonts w:ascii="Cantarell Extra Bold" w:hAnsi="Cantarell Extra Bold"/>
          <w:b w:val="false"/>
          <w:i w:val="false"/>
          <w:caps w:val="false"/>
          <w:smallCaps w:val="false"/>
          <w:color w:val="000000"/>
          <w:spacing w:val="0"/>
          <w:sz w:val="24"/>
        </w:rPr>
      </w:pPr>
      <w:r>
        <w:rPr>
          <w:rFonts w:ascii="Cantarell Extra Bold" w:hAnsi="Cantarell Extra Bold"/>
          <w:b w:val="false"/>
          <w:i w:val="false"/>
          <w:caps w:val="false"/>
          <w:smallCaps w:val="false"/>
          <w:color w:val="000000"/>
          <w:spacing w:val="0"/>
          <w:sz w:val="24"/>
        </w:rPr>
        <w:t>A ROC curve is a graph that shows the trade-off between TPR and FPR for the model. The ROC curve is a useful tool for evaluating the performance of a binary classification model.</w:t>
      </w:r>
    </w:p>
    <w:p>
      <w:pPr>
        <w:pStyle w:val="TextBody"/>
        <w:widowControl/>
        <w:bidi w:val="0"/>
        <w:spacing w:before="360" w:after="360"/>
        <w:ind w:start="0" w:end="0" w:hanging="0"/>
        <w:jc w:val="start"/>
        <w:rPr>
          <w:rFonts w:ascii="Cantarell Extra Bold" w:hAnsi="Cantarell Extra Bold"/>
          <w:b w:val="false"/>
          <w:i w:val="false"/>
          <w:caps w:val="false"/>
          <w:smallCaps w:val="false"/>
          <w:color w:val="000000"/>
          <w:spacing w:val="0"/>
          <w:sz w:val="24"/>
        </w:rPr>
      </w:pPr>
      <w:r>
        <w:rPr>
          <w:rFonts w:ascii="Cantarell Extra Bold" w:hAnsi="Cantarell Extra Bold"/>
          <w:b w:val="false"/>
          <w:i w:val="false"/>
          <w:caps w:val="false"/>
          <w:smallCaps w:val="false"/>
          <w:color w:val="000000"/>
          <w:spacing w:val="0"/>
          <w:sz w:val="24"/>
        </w:rPr>
        <w:t>The following ROC curve shows the results of the Logistic Regression model on the testing set:</w:t>
      </w:r>
    </w:p>
    <w:p>
      <w:pPr>
        <w:pStyle w:val="Normal"/>
        <w:widowControl/>
        <w:bidi w:val="0"/>
        <w:spacing w:before="360" w:after="360"/>
        <w:ind w:start="0" w:end="0" w:hanging="0"/>
        <w:jc w:val="start"/>
        <w:rPr>
          <w:rFonts w:ascii="Cantarell Extra Bold" w:hAnsi="Cantarell Extra Bold"/>
          <w:b w:val="false"/>
          <w:i w:val="false"/>
          <w:caps w:val="false"/>
          <w:smallCaps w:val="false"/>
          <w:color w:val="000000"/>
          <w:spacing w:val="0"/>
          <w:sz w:val="24"/>
        </w:rPr>
      </w:pPr>
      <w:r>
        <w:rPr>
          <w:rFonts w:ascii="Cantarell Extra Bold" w:hAnsi="Cantarell Extra Bold"/>
          <w:b w:val="false"/>
          <w:i w:val="false"/>
          <w:caps w:val="false"/>
          <w:smallCaps w:val="false"/>
          <w:color w:val="E3E3E3"/>
          <w:spacing w:val="0"/>
          <w:sz w:val="24"/>
        </w:rPr>
        <w:drawing>
          <wp:inline distT="0" distB="0" distL="0" distR="0">
            <wp:extent cx="2495550" cy="1924050"/>
            <wp:effectExtent l="0" t="0" r="0" b="0"/>
            <wp:docPr id="2" name="Image1" descr="" title="ROC curv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ROC curve">
                      <a:hlinkClick r:id="rId5"/>
                    </pic:cNvPr>
                    <pic:cNvPicPr>
                      <a:picLocks noChangeAspect="1" noChangeArrowheads="1"/>
                    </pic:cNvPicPr>
                  </pic:nvPicPr>
                  <pic:blipFill>
                    <a:blip r:embed="rId4"/>
                    <a:stretch>
                      <a:fillRect/>
                    </a:stretch>
                  </pic:blipFill>
                  <pic:spPr bwMode="auto">
                    <a:xfrm>
                      <a:off x="0" y="0"/>
                      <a:ext cx="2495550" cy="1924050"/>
                    </a:xfrm>
                    <a:prstGeom prst="rect">
                      <a:avLst/>
                    </a:prstGeom>
                  </pic:spPr>
                </pic:pic>
              </a:graphicData>
            </a:graphic>
          </wp:inline>
        </w:drawing>
      </w:r>
      <w:r>
        <mc:AlternateContent>
          <mc:Choice Requires="wps">
            <w:drawing>
              <wp:anchor behindDoc="0" distT="0" distB="0" distL="0" distR="0" simplePos="0" locked="0" layoutInCell="0" allowOverlap="1" relativeHeight="4">
                <wp:simplePos x="0" y="0"/>
                <wp:positionH relativeFrom="page">
                  <wp:posOffset>0</wp:posOffset>
                </wp:positionH>
                <wp:positionV relativeFrom="line">
                  <wp:posOffset>635</wp:posOffset>
                </wp:positionV>
                <wp:extent cx="14605" cy="4201160"/>
                <wp:effectExtent l="0" t="0" r="0" b="0"/>
                <wp:wrapNone/>
                <wp:docPr id="3" name="Frame2"/>
                <a:graphic xmlns:a="http://schemas.openxmlformats.org/drawingml/2006/main">
                  <a:graphicData uri="http://schemas.microsoft.com/office/word/2010/wordprocessingShape">
                    <wps:wsp>
                      <wps:cNvSpPr txBox="1"/>
                      <wps:spPr>
                        <a:xfrm>
                          <a:off x="0" y="0"/>
                          <a:ext cx="14605" cy="4201160"/>
                        </a:xfrm>
                        <a:prstGeom prst="rect"/>
                        <a:solidFill>
                          <a:srgbClr val="FFFFFF"/>
                        </a:solidFill>
                      </wps:spPr>
                      <wps:txbx>
                        <w:txbxContent>
                          <w:p>
                            <w:pPr>
                              <w:pStyle w:val="TextBody"/>
                              <w:bidi w:val="0"/>
                              <w:spacing w:lineRule="auto" w:line="276" w:before="0" w:after="140"/>
                              <w:jc w:val="start"/>
                              <w:rPr/>
                            </w:pPr>
                            <w:r>
                              <w:rPr/>
                              <w:t>Opens in a new window</w:t>
                            </w:r>
                          </w:p>
                        </w:txbxContent>
                      </wps:txbx>
                      <wps:bodyPr anchor="t" lIns="0" tIns="0" rIns="0" bIns="0">
                        <a:noAutofit/>
                      </wps:bodyPr>
                    </wps:wsp>
                  </a:graphicData>
                </a:graphic>
              </wp:anchor>
            </w:drawing>
          </mc:Choice>
          <mc:Fallback>
            <w:pict>
              <v:rect style="position:absolute;rotation:-0;width:1.15pt;height:330.8pt;mso-wrap-distance-left:0pt;mso-wrap-distance-right:0pt;mso-wrap-distance-top:0pt;mso-wrap-distance-bottom:0pt;margin-top:0pt;mso-position-vertical:top;mso-position-vertical-relative:text;margin-left:0pt;mso-position-horizontal-relative:page">
                <v:textbox inset="0in,0in,0in,0in">
                  <w:txbxContent>
                    <w:p>
                      <w:pPr>
                        <w:pStyle w:val="TextBody"/>
                        <w:bidi w:val="0"/>
                        <w:spacing w:lineRule="auto" w:line="276" w:before="0" w:after="140"/>
                        <w:jc w:val="start"/>
                        <w:rPr/>
                      </w:pPr>
                      <w:r>
                        <w:rPr/>
                        <w:t>Opens in a new window</w:t>
                      </w:r>
                    </w:p>
                  </w:txbxContent>
                </v:textbox>
                <w10:wrap type="none"/>
              </v:rect>
            </w:pict>
          </mc:Fallback>
        </mc:AlternateContent>
      </w:r>
    </w:p>
    <w:p>
      <w:pPr>
        <w:pStyle w:val="Normal"/>
        <w:widowControl/>
        <w:bidi w:val="0"/>
        <w:spacing w:lineRule="auto" w:line="240" w:before="120" w:after="140"/>
        <w:ind w:start="0" w:end="0" w:hanging="0"/>
        <w:jc w:val="start"/>
        <w:rPr>
          <w:rFonts w:ascii="Cantarell Extra Bold" w:hAnsi="Cantarell Extra Bold"/>
          <w:b w:val="false"/>
          <w:i w:val="false"/>
          <w:caps w:val="false"/>
          <w:smallCaps w:val="false"/>
          <w:color w:val="000000"/>
          <w:spacing w:val="0"/>
        </w:rPr>
      </w:pPr>
      <w:r>
        <w:rPr>
          <w:rFonts w:ascii="Cantarell Extra Bold" w:hAnsi="Cantarell Extra Bold"/>
          <w:b w:val="false"/>
          <w:i w:val="false"/>
          <w:caps w:val="false"/>
          <w:smallCaps w:val="false"/>
          <w:color w:val="000000"/>
          <w:spacing w:val="0"/>
        </w:rPr>
        <w:t>ROC curve</w:t>
      </w:r>
    </w:p>
    <w:p>
      <w:pPr>
        <w:pStyle w:val="TextBody"/>
        <w:widowControl/>
        <w:bidi w:val="0"/>
        <w:spacing w:before="360" w:after="360"/>
        <w:ind w:start="0" w:end="0" w:hanging="0"/>
        <w:jc w:val="start"/>
        <w:rPr>
          <w:rFonts w:ascii="Cantarell Extra Bold" w:hAnsi="Cantarell Extra Bold"/>
          <w:b w:val="false"/>
          <w:i w:val="false"/>
          <w:caps w:val="false"/>
          <w:smallCaps w:val="false"/>
          <w:color w:val="000000"/>
          <w:spacing w:val="0"/>
          <w:sz w:val="24"/>
        </w:rPr>
      </w:pPr>
      <w:r>
        <w:rPr>
          <w:rFonts w:ascii="Cantarell Extra Bold" w:hAnsi="Cantarell Extra Bold"/>
          <w:b w:val="false"/>
          <w:i w:val="false"/>
          <w:caps w:val="false"/>
          <w:smallCaps w:val="false"/>
          <w:color w:val="000000"/>
          <w:spacing w:val="0"/>
          <w:sz w:val="24"/>
        </w:rPr>
        <w:t>The ROC curve shows that the Logistic Regression model is able to achieve a high TPR while keeping the FPR relatively low. This means that the model is able to correctly identify a high percentage of fraudulent transactions while also avoiding incorrectly identifying a high percentage of legitimate transactions.</w:t>
      </w:r>
    </w:p>
    <w:p>
      <w:pPr>
        <w:pStyle w:val="TextBody"/>
        <w:widowControl/>
        <w:numPr>
          <w:ilvl w:val="0"/>
          <w:numId w:val="3"/>
        </w:numPr>
        <w:pBdr/>
        <w:tabs>
          <w:tab w:val="clear" w:pos="709"/>
          <w:tab w:val="left" w:pos="0" w:leader="none"/>
        </w:tabs>
        <w:bidi w:val="0"/>
        <w:spacing w:before="0" w:after="150"/>
        <w:ind w:start="0" w:end="0" w:hanging="0"/>
        <w:jc w:val="start"/>
        <w:rPr/>
      </w:pPr>
      <w:r>
        <w:rPr>
          <w:rStyle w:val="StrongEmphasis"/>
          <w:rFonts w:ascii="Cantarell Extra Bold" w:hAnsi="Cantarell Extra Bold"/>
          <w:b/>
          <w:i w:val="false"/>
          <w:caps w:val="false"/>
          <w:smallCaps w:val="false"/>
          <w:color w:val="000000"/>
          <w:spacing w:val="0"/>
          <w:sz w:val="24"/>
        </w:rPr>
        <w:t>Precision-recall curve:</w:t>
      </w:r>
    </w:p>
    <w:p>
      <w:pPr>
        <w:pStyle w:val="TextBody"/>
        <w:widowControl/>
        <w:bidi w:val="0"/>
        <w:spacing w:before="360" w:after="360"/>
        <w:ind w:start="0" w:end="0" w:hanging="0"/>
        <w:jc w:val="start"/>
        <w:rPr>
          <w:rFonts w:ascii="Google Sans;Helvetica Neue;sans-serif" w:hAnsi="Google Sans;Helvetica Neue;sans-serif"/>
          <w:b w:val="false"/>
          <w:i w:val="false"/>
          <w:caps w:val="false"/>
          <w:smallCaps w:val="false"/>
          <w:color w:val="E3E3E3"/>
          <w:spacing w:val="0"/>
          <w:sz w:val="24"/>
        </w:rPr>
      </w:pPr>
      <w:r>
        <w:rPr>
          <w:rFonts w:ascii="Cantarell Extra Bold" w:hAnsi="Cantarell Extra Bold"/>
          <w:b w:val="false"/>
          <w:i w:val="false"/>
          <w:caps w:val="false"/>
          <w:smallCaps w:val="false"/>
          <w:color w:val="000000"/>
          <w:spacing w:val="0"/>
          <w:sz w:val="24"/>
        </w:rPr>
        <w:t>A precision-recall curve is a graph that shows the trade-off between precision and recall for the model. Precision is the percentage of predicted fraudulent transactions that are</w:t>
      </w:r>
      <w:r>
        <w:rPr>
          <w:rFonts w:ascii="Google Sans;Helvetica Neue;sans-serif" w:hAnsi="Google Sans;Helvetica Neue;sans-serif"/>
          <w:b w:val="false"/>
          <w:i w:val="false"/>
          <w:caps w:val="false"/>
          <w:smallCaps w:val="false"/>
          <w:color w:val="E3E3E3"/>
          <w:spacing w:val="0"/>
          <w:sz w:val="24"/>
        </w:rPr>
        <w:t xml:space="preserve"> </w:t>
      </w:r>
      <w:r>
        <w:rPr>
          <w:rFonts w:ascii="Cantarell Extra Bold" w:hAnsi="Cantarell Extra Bold"/>
          <w:b w:val="false"/>
          <w:i w:val="false"/>
          <w:caps w:val="false"/>
          <w:smallCaps w:val="false"/>
          <w:color w:val="000000"/>
          <w:spacing w:val="0"/>
          <w:sz w:val="24"/>
        </w:rPr>
        <w:t>actually fraudulent. Recall is the percentage of actual fraudulent transactions that are predicted as fraudulent.</w:t>
      </w:r>
    </w:p>
    <w:p>
      <w:pPr>
        <w:pStyle w:val="TextBody"/>
        <w:widowControl/>
        <w:bidi w:val="0"/>
        <w:spacing w:before="360" w:after="360"/>
        <w:ind w:start="0" w:end="0" w:hanging="0"/>
        <w:jc w:val="start"/>
        <w:rPr>
          <w:rFonts w:ascii="Cantarell Extra Bold" w:hAnsi="Cantarell Extra Bold"/>
          <w:b w:val="false"/>
          <w:i w:val="false"/>
          <w:caps w:val="false"/>
          <w:smallCaps w:val="false"/>
          <w:color w:val="000000"/>
          <w:spacing w:val="0"/>
          <w:sz w:val="24"/>
        </w:rPr>
      </w:pPr>
      <w:r>
        <w:rPr>
          <w:rFonts w:ascii="Cantarell Extra Bold" w:hAnsi="Cantarell Extra Bold"/>
          <w:b w:val="false"/>
          <w:i w:val="false"/>
          <w:caps w:val="false"/>
          <w:smallCaps w:val="false"/>
          <w:color w:val="000000"/>
          <w:spacing w:val="0"/>
          <w:sz w:val="24"/>
        </w:rPr>
        <w:t>The following precision-recall curve shows the results of the Logistic Regression model on the testing set:</w:t>
      </w:r>
    </w:p>
    <w:p>
      <w:pPr>
        <w:pStyle w:val="TextBody"/>
        <w:bidi w:val="0"/>
        <w:spacing w:lineRule="auto" w:line="240" w:before="0" w:after="0"/>
        <w:jc w:val="start"/>
        <w:rPr/>
      </w:pPr>
      <w:r>
        <w:rPr/>
        <w:drawing>
          <wp:inline distT="0" distB="0" distL="0" distR="0">
            <wp:extent cx="2495550" cy="1924050"/>
            <wp:effectExtent l="0" t="0" r="0" b="0"/>
            <wp:docPr id="4" name="Image3" descr="" title="precision-recall curv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precision-recall curve">
                      <a:hlinkClick r:id="rId7"/>
                    </pic:cNvPr>
                    <pic:cNvPicPr>
                      <a:picLocks noChangeAspect="1" noChangeArrowheads="1"/>
                    </pic:cNvPicPr>
                  </pic:nvPicPr>
                  <pic:blipFill>
                    <a:blip r:embed="rId6"/>
                    <a:stretch>
                      <a:fillRect/>
                    </a:stretch>
                  </pic:blipFill>
                  <pic:spPr bwMode="auto">
                    <a:xfrm>
                      <a:off x="0" y="0"/>
                      <a:ext cx="2495550" cy="1924050"/>
                    </a:xfrm>
                    <a:prstGeom prst="rect">
                      <a:avLst/>
                    </a:prstGeom>
                  </pic:spPr>
                </pic:pic>
              </a:graphicData>
            </a:graphic>
          </wp:inline>
        </w:drawing>
      </w:r>
      <w:r>
        <mc:AlternateContent>
          <mc:Choice Requires="wps">
            <w:drawing>
              <wp:anchor behindDoc="0" distT="0" distB="0" distL="0" distR="0" simplePos="0" locked="0" layoutInCell="0" allowOverlap="1" relativeHeight="6">
                <wp:simplePos x="0" y="0"/>
                <wp:positionH relativeFrom="page">
                  <wp:posOffset>0</wp:posOffset>
                </wp:positionH>
                <wp:positionV relativeFrom="line">
                  <wp:posOffset>635</wp:posOffset>
                </wp:positionV>
                <wp:extent cx="14605" cy="4201160"/>
                <wp:effectExtent l="0" t="0" r="0" b="0"/>
                <wp:wrapNone/>
                <wp:docPr id="5" name="Frame3"/>
                <a:graphic xmlns:a="http://schemas.openxmlformats.org/drawingml/2006/main">
                  <a:graphicData uri="http://schemas.microsoft.com/office/word/2010/wordprocessingShape">
                    <wps:wsp>
                      <wps:cNvSpPr txBox="1"/>
                      <wps:spPr>
                        <a:xfrm>
                          <a:off x="0" y="0"/>
                          <a:ext cx="14605" cy="4201160"/>
                        </a:xfrm>
                        <a:prstGeom prst="rect"/>
                        <a:solidFill>
                          <a:srgbClr val="FFFFFF"/>
                        </a:solidFill>
                      </wps:spPr>
                      <wps:txbx>
                        <w:txbxContent>
                          <w:p>
                            <w:pPr>
                              <w:pStyle w:val="TextBody"/>
                              <w:bidi w:val="0"/>
                              <w:spacing w:lineRule="auto" w:line="276" w:before="0" w:after="140"/>
                              <w:jc w:val="start"/>
                              <w:rPr/>
                            </w:pPr>
                            <w:r>
                              <w:rPr/>
                              <w:t>Opens in a new window</w:t>
                            </w:r>
                          </w:p>
                        </w:txbxContent>
                      </wps:txbx>
                      <wps:bodyPr anchor="t" lIns="0" tIns="0" rIns="0" bIns="0">
                        <a:noAutofit/>
                      </wps:bodyPr>
                    </wps:wsp>
                  </a:graphicData>
                </a:graphic>
              </wp:anchor>
            </w:drawing>
          </mc:Choice>
          <mc:Fallback>
            <w:pict>
              <v:rect style="position:absolute;rotation:-0;width:1.15pt;height:330.8pt;mso-wrap-distance-left:0pt;mso-wrap-distance-right:0pt;mso-wrap-distance-top:0pt;mso-wrap-distance-bottom:0pt;margin-top:0pt;mso-position-vertical:top;mso-position-vertical-relative:text;margin-left:0pt;mso-position-horizontal-relative:page">
                <v:textbox inset="0in,0in,0in,0in">
                  <w:txbxContent>
                    <w:p>
                      <w:pPr>
                        <w:pStyle w:val="TextBody"/>
                        <w:bidi w:val="0"/>
                        <w:spacing w:lineRule="auto" w:line="276" w:before="0" w:after="140"/>
                        <w:jc w:val="start"/>
                        <w:rPr/>
                      </w:pPr>
                      <w:r>
                        <w:rPr/>
                        <w:t>Opens in a new window</w:t>
                      </w:r>
                    </w:p>
                  </w:txbxContent>
                </v:textbox>
                <w10:wrap type="none"/>
              </v:rect>
            </w:pict>
          </mc:Fallback>
        </mc:AlternateContent>
      </w:r>
    </w:p>
    <w:p>
      <w:pPr>
        <w:pStyle w:val="TextBody"/>
        <w:bidi w:val="0"/>
        <w:spacing w:lineRule="auto" w:line="240" w:before="120" w:after="140"/>
        <w:jc w:val="start"/>
        <w:rPr>
          <w:rFonts w:ascii="Cantarell Extra Bold" w:hAnsi="Cantarell Extra Bold"/>
          <w:b w:val="false"/>
          <w:color w:val="000000"/>
          <w:spacing w:val="0"/>
        </w:rPr>
      </w:pPr>
      <w:r>
        <w:rPr>
          <w:rFonts w:ascii="Cantarell Extra Bold" w:hAnsi="Cantarell Extra Bold"/>
          <w:b w:val="false"/>
          <w:color w:val="000000"/>
          <w:spacing w:val="0"/>
        </w:rPr>
        <w:t>precision-recall curve</w:t>
      </w:r>
    </w:p>
    <w:p>
      <w:pPr>
        <w:pStyle w:val="TextBody"/>
        <w:widowControl/>
        <w:bidi w:val="0"/>
        <w:spacing w:before="360" w:after="360"/>
        <w:ind w:start="0" w:end="0" w:hanging="0"/>
        <w:jc w:val="start"/>
        <w:rPr>
          <w:rFonts w:ascii="Cantarell Extra Bold" w:hAnsi="Cantarell Extra Bold"/>
          <w:b w:val="false"/>
          <w:i w:val="false"/>
          <w:caps w:val="false"/>
          <w:smallCaps w:val="false"/>
          <w:color w:val="000000"/>
          <w:spacing w:val="0"/>
          <w:sz w:val="24"/>
        </w:rPr>
      </w:pPr>
      <w:r>
        <w:rPr>
          <w:rFonts w:ascii="Cantarell Extra Bold" w:hAnsi="Cantarell Extra Bold"/>
          <w:b w:val="false"/>
          <w:i w:val="false"/>
          <w:caps w:val="false"/>
          <w:smallCaps w:val="false"/>
          <w:color w:val="000000"/>
          <w:spacing w:val="0"/>
          <w:sz w:val="24"/>
        </w:rPr>
        <w:t>The precision-recall curve shows that the Logistic Regression model is able to achieve a high precision while keeping the recall relatively high. This means that the model is able to correctly identify a high percentage of the fraudulent transactions that it predicts as fraudulent.</w:t>
      </w:r>
    </w:p>
    <w:p>
      <w:pPr>
        <w:pStyle w:val="TextBody"/>
        <w:widowControl/>
        <w:bidi w:val="0"/>
        <w:spacing w:before="360" w:after="360"/>
        <w:ind w:start="0" w:end="0" w:hanging="0"/>
        <w:jc w:val="start"/>
        <w:rPr>
          <w:rFonts w:ascii="Cantarell Extra Bold" w:hAnsi="Cantarell Extra Bold"/>
          <w:b w:val="false"/>
          <w:i w:val="false"/>
          <w:caps w:val="false"/>
          <w:smallCaps w:val="false"/>
          <w:color w:val="000000"/>
          <w:spacing w:val="0"/>
          <w:sz w:val="24"/>
        </w:rPr>
      </w:pPr>
      <w:r>
        <w:rPr>
          <w:rFonts w:ascii="Cantarell Extra Bold" w:hAnsi="Cantarell Extra Bold"/>
          <w:b w:val="false"/>
          <w:i w:val="false"/>
          <w:caps w:val="false"/>
          <w:smallCaps w:val="false"/>
          <w:color w:val="000000"/>
          <w:spacing w:val="0"/>
          <w:sz w:val="24"/>
        </w:rPr>
        <w:t>These are just a few of the graphs that can be generated to demonstrate the results of the credit card fraud detection project.</w:t>
      </w:r>
    </w:p>
    <w:p>
      <w:pPr>
        <w:pStyle w:val="TextBody"/>
        <w:widowControl/>
        <w:bidi w:val="0"/>
        <w:spacing w:before="360" w:after="360"/>
        <w:ind w:start="0" w:end="0" w:hanging="0"/>
        <w:jc w:val="start"/>
        <w:rPr>
          <w:rFonts w:ascii="Cantarell Extra Bold" w:hAnsi="Cantarell Extra Bold"/>
          <w:b w:val="false"/>
          <w:i w:val="false"/>
          <w:caps w:val="false"/>
          <w:smallCaps w:val="false"/>
          <w:color w:val="000000"/>
          <w:spacing w:val="0"/>
          <w:sz w:val="24"/>
        </w:rPr>
      </w:pPr>
      <w:r>
        <w:rPr>
          <w:rFonts w:ascii="Cantarell Extra Bold" w:hAnsi="Cantarell Extra Bold"/>
          <w:b w:val="false"/>
          <w:i w:val="false"/>
          <w:caps w:val="false"/>
          <w:smallCaps w:val="false"/>
          <w:color w:val="000000"/>
          <w:spacing w:val="0"/>
          <w:sz w:val="24"/>
        </w:rPr>
      </w:r>
    </w:p>
    <w:p>
      <w:pPr>
        <w:pStyle w:val="TextBody"/>
        <w:pBdr>
          <w:top w:val="single" w:sz="2" w:space="1" w:color="D9D9E3"/>
          <w:left w:val="single" w:sz="2" w:space="1" w:color="D9D9E3"/>
          <w:bottom w:val="single" w:sz="2" w:space="1" w:color="D9D9E3"/>
          <w:right w:val="single" w:sz="2" w:space="1" w:color="D9D9E3"/>
        </w:pBdr>
        <w:bidi w:val="0"/>
        <w:jc w:val="start"/>
        <w:rPr/>
      </w:pPr>
      <w:r>
        <w:rPr/>
      </w:r>
    </w:p>
    <w:p>
      <w:pPr>
        <w:pStyle w:val="Heading2"/>
        <w:pBdr>
          <w:top w:val="single" w:sz="2" w:space="1" w:color="D9D9E3"/>
          <w:left w:val="single" w:sz="2" w:space="1" w:color="D9D9E3"/>
          <w:bottom w:val="single" w:sz="2" w:space="1" w:color="D9D9E3"/>
          <w:right w:val="single" w:sz="2" w:space="1" w:color="D9D9E3"/>
        </w:pBdr>
        <w:bidi w:val="0"/>
        <w:jc w:val="start"/>
        <w:rPr/>
      </w:pPr>
      <w:r>
        <w:rPr/>
        <w:t xml:space="preserve">6. Final Code </w:t>
      </w:r>
    </w:p>
    <w:p>
      <w:pPr>
        <w:pStyle w:val="PreformattedText"/>
        <w:pBdr>
          <w:top w:val="single" w:sz="2" w:space="1" w:color="D9D9E3"/>
          <w:left w:val="single" w:sz="2" w:space="1" w:color="D9D9E3"/>
          <w:bottom w:val="single" w:sz="2" w:space="1" w:color="D9D9E3"/>
          <w:right w:val="single" w:sz="2" w:space="1" w:color="D9D9E3"/>
        </w:pBdr>
        <w:bidi w:val="0"/>
        <w:jc w:val="start"/>
        <w:rPr>
          <w:bdr w:val="single" w:sz="2" w:space="1" w:color="D9D9E3"/>
        </w:rPr>
      </w:pPr>
      <w:r>
        <w:rPr>
          <w:bdr w:val="single" w:sz="2" w:space="1" w:color="D9D9E3"/>
        </w:rPr>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import numpy as np</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import pandas as pd</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from sklearn.model_selection import train_test_split</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from sklearn.linear_model import LogisticRegression</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from sklearn.metrics import accuracy_score</w:t>
      </w:r>
    </w:p>
    <w:p>
      <w:pPr>
        <w:pStyle w:val="PreformattedText"/>
        <w:pBdr>
          <w:top w:val="single" w:sz="2" w:space="1" w:color="D9D9E3"/>
          <w:left w:val="single" w:sz="2" w:space="1" w:color="D9D9E3"/>
          <w:bottom w:val="single" w:sz="2" w:space="1" w:color="D9D9E3"/>
          <w:right w:val="single" w:sz="2" w:space="1" w:color="D9D9E3"/>
        </w:pBdr>
        <w:bidi w:val="0"/>
        <w:jc w:val="start"/>
        <w:rPr/>
      </w:pPr>
      <w:r>
        <w:rPr/>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 Load the dataset</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data = pd.read_csv("D:\Downloads\creditcard.csv")</w:t>
      </w:r>
    </w:p>
    <w:p>
      <w:pPr>
        <w:pStyle w:val="PreformattedText"/>
        <w:pBdr>
          <w:top w:val="single" w:sz="2" w:space="1" w:color="D9D9E3"/>
          <w:left w:val="single" w:sz="2" w:space="1" w:color="D9D9E3"/>
          <w:bottom w:val="single" w:sz="2" w:space="1" w:color="D9D9E3"/>
          <w:right w:val="single" w:sz="2" w:space="1" w:color="D9D9E3"/>
        </w:pBdr>
        <w:bidi w:val="0"/>
        <w:jc w:val="start"/>
        <w:rPr/>
      </w:pPr>
      <w:r>
        <w:rPr/>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 Separate legitimate and fraudulent transactions</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legit = data[data.Class == 0]</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fraud = data[data.Class == 1]</w:t>
      </w:r>
    </w:p>
    <w:p>
      <w:pPr>
        <w:pStyle w:val="PreformattedText"/>
        <w:pBdr>
          <w:top w:val="single" w:sz="2" w:space="1" w:color="D9D9E3"/>
          <w:left w:val="single" w:sz="2" w:space="1" w:color="D9D9E3"/>
          <w:bottom w:val="single" w:sz="2" w:space="1" w:color="D9D9E3"/>
          <w:right w:val="single" w:sz="2" w:space="1" w:color="D9D9E3"/>
        </w:pBdr>
        <w:bidi w:val="0"/>
        <w:jc w:val="start"/>
        <w:rPr/>
      </w:pPr>
      <w:r>
        <w:rPr/>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 Random under-sampling to balance the dataset</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legit_sample = legit.sample(n=492)</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ndata = pd.concat([legit_sample, fraud], axis=0)</w:t>
      </w:r>
    </w:p>
    <w:p>
      <w:pPr>
        <w:pStyle w:val="PreformattedText"/>
        <w:pBdr>
          <w:top w:val="single" w:sz="2" w:space="1" w:color="D9D9E3"/>
          <w:left w:val="single" w:sz="2" w:space="1" w:color="D9D9E3"/>
          <w:bottom w:val="single" w:sz="2" w:space="1" w:color="D9D9E3"/>
          <w:right w:val="single" w:sz="2" w:space="1" w:color="D9D9E3"/>
        </w:pBdr>
        <w:bidi w:val="0"/>
        <w:jc w:val="start"/>
        <w:rPr/>
      </w:pPr>
      <w:r>
        <w:rPr/>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 Prepare data for training</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x = ndata.drop(columns='Class', axis=1)</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y = ndata['Class']</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X_train, X_test, Y_train, Y_test = train_test_split(x, y, test_size=0.2, stratify=y, random_state=2)</w:t>
      </w:r>
    </w:p>
    <w:p>
      <w:pPr>
        <w:pStyle w:val="PreformattedText"/>
        <w:pBdr>
          <w:top w:val="single" w:sz="2" w:space="1" w:color="D9D9E3"/>
          <w:left w:val="single" w:sz="2" w:space="1" w:color="D9D9E3"/>
          <w:bottom w:val="single" w:sz="2" w:space="1" w:color="D9D9E3"/>
          <w:right w:val="single" w:sz="2" w:space="1" w:color="D9D9E3"/>
        </w:pBdr>
        <w:bidi w:val="0"/>
        <w:jc w:val="start"/>
        <w:rPr/>
      </w:pPr>
      <w:r>
        <w:rPr/>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 Create and train the Logistic Regression model</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model = LogisticRegression()</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model.fit(X_train, Y_train)</w:t>
      </w:r>
    </w:p>
    <w:p>
      <w:pPr>
        <w:pStyle w:val="PreformattedText"/>
        <w:pBdr>
          <w:top w:val="single" w:sz="2" w:space="1" w:color="D9D9E3"/>
          <w:left w:val="single" w:sz="2" w:space="1" w:color="D9D9E3"/>
          <w:bottom w:val="single" w:sz="2" w:space="1" w:color="D9D9E3"/>
          <w:right w:val="single" w:sz="2" w:space="1" w:color="D9D9E3"/>
        </w:pBdr>
        <w:bidi w:val="0"/>
        <w:jc w:val="start"/>
        <w:rPr/>
      </w:pPr>
      <w:r>
        <w:rPr/>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 Predict on training data and calculate accuracy</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X_train_prediction = model.predict(X_train)</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training_data_accuracy = accuracy_score(X_train_prediction, Y_train)</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print('Accuracy on training data:', training_data_accuracy)</w:t>
      </w:r>
    </w:p>
    <w:p>
      <w:pPr>
        <w:pStyle w:val="PreformattedText"/>
        <w:pBdr>
          <w:top w:val="single" w:sz="2" w:space="1" w:color="D9D9E3"/>
          <w:left w:val="single" w:sz="2" w:space="1" w:color="D9D9E3"/>
          <w:bottom w:val="single" w:sz="2" w:space="1" w:color="D9D9E3"/>
          <w:right w:val="single" w:sz="2" w:space="1" w:color="D9D9E3"/>
        </w:pBdr>
        <w:bidi w:val="0"/>
        <w:jc w:val="start"/>
        <w:rPr/>
      </w:pPr>
      <w:r>
        <w:rPr/>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 Predict on test data and calculate accuracy</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X_test_prediction = model.predict(X_test)</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rPr>
        <w:t>test_data_accuracy = accuracy_score(X_test_prediction, Y_test)</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start"/>
        <w:rPr/>
      </w:pPr>
      <w:r>
        <w:rPr>
          <w:rStyle w:val="SourceText"/>
        </w:rPr>
        <w:t>print('Accuracy score on test data:', test_data_accuracy)</w:t>
      </w:r>
    </w:p>
    <w:p>
      <w:pPr>
        <w:pStyle w:val="Heading2"/>
        <w:pBdr>
          <w:top w:val="single" w:sz="2" w:space="1" w:color="D9D9E3"/>
          <w:left w:val="single" w:sz="2" w:space="1" w:color="D9D9E3"/>
          <w:bottom w:val="single" w:sz="2" w:space="1" w:color="D9D9E3"/>
          <w:right w:val="single" w:sz="2" w:space="1" w:color="D9D9E3"/>
        </w:pBdr>
        <w:bidi w:val="0"/>
        <w:jc w:val="start"/>
        <w:rPr/>
      </w:pPr>
      <w:r>
        <w:rPr/>
        <w:t>7. Conclusion</w:t>
      </w:r>
    </w:p>
    <w:p>
      <w:pPr>
        <w:pStyle w:val="TextBody"/>
        <w:pBdr>
          <w:top w:val="single" w:sz="2" w:space="1" w:color="D9D9E3"/>
          <w:left w:val="single" w:sz="2" w:space="1" w:color="D9D9E3"/>
          <w:bottom w:val="single" w:sz="2" w:space="1" w:color="D9D9E3"/>
          <w:right w:val="single" w:sz="2" w:space="1" w:color="D9D9E3"/>
        </w:pBdr>
        <w:bidi w:val="0"/>
        <w:jc w:val="start"/>
        <w:rPr/>
      </w:pPr>
      <w:r>
        <w:rPr/>
        <w:t xml:space="preserve">This credit card fraud detection project demonstrates the implementation of a Logistic Regression model to classify transactions as legitimate or fraudulent. The process involves data preprocessing, handling class imbalance, model training, and evaluation. </w:t>
      </w:r>
    </w:p>
    <w:p>
      <w:pPr>
        <w:pStyle w:val="TextBody"/>
        <w:pBdr>
          <w:top w:val="single" w:sz="2" w:space="1" w:color="D9D9E3"/>
          <w:left w:val="single" w:sz="2" w:space="1" w:color="D9D9E3"/>
          <w:bottom w:val="single" w:sz="2" w:space="1" w:color="D9D9E3"/>
          <w:right w:val="single" w:sz="2" w:space="1" w:color="D9D9E3"/>
        </w:pBdr>
        <w:bidi w:val="0"/>
        <w:spacing w:before="0" w:after="140"/>
        <w:jc w:val="start"/>
        <w:rPr>
          <w:rStyle w:val="StrongEmphasis"/>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Cantarell Extra Bold">
    <w:charset w:val="01"/>
    <w:family w:val="auto"/>
    <w:pitch w:val="variable"/>
  </w:font>
  <w:font w:name="Google Sans">
    <w:altName w:val="Helvetica Neue"/>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yandeepdeyimp@gmail.com"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hyperlink" Target="https://en.wikipedia.org/wiki/Receiver_operating_characteristic" TargetMode="External"/><Relationship Id="rId6" Type="http://schemas.openxmlformats.org/officeDocument/2006/relationships/image" Target="media/image2.png"/><Relationship Id="rId7" Type="http://schemas.openxmlformats.org/officeDocument/2006/relationships/hyperlink" Target="https://machinelearningmastery.com/roc-curves-and-precision-recall-curves-for-imbalanced-classificatio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LibreOffice/7.5.5.2$Linux_X86_64 LibreOffice_project/50$Build-2</Application>
  <AppVersion>15.0000</AppVersion>
  <Pages>5</Pages>
  <Words>931</Words>
  <Characters>5587</Characters>
  <CharactersWithSpaces>6438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2023-08-09T22:19:21Z</dcterms:created>
  <dc:creator/>
  <dc:description/>
  <dc:language>en-US</dc:language>
  <cp:lastModifiedBy/>
  <dcterms:modified xsi:type="dcterms:W3CDTF">2023-08-09T22:34:26Z</dcterms:modified>
  <cp:revision>1</cp:revision>
  <dc:subject/>
  <dc:title/>
</cp:coreProperties>
</file>