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503AB" w14:textId="77777777" w:rsidR="000D1374" w:rsidRPr="001273E6" w:rsidRDefault="00A20515" w:rsidP="00A20515">
      <w:pPr>
        <w:jc w:val="center"/>
        <w:rPr>
          <w:b/>
          <w:bCs/>
          <w:sz w:val="48"/>
          <w:szCs w:val="48"/>
          <w:u w:val="single"/>
          <w:lang w:val="en-IN"/>
        </w:rPr>
      </w:pPr>
      <w:r w:rsidRPr="001273E6">
        <w:rPr>
          <w:b/>
          <w:bCs/>
          <w:sz w:val="48"/>
          <w:szCs w:val="48"/>
          <w:u w:val="single"/>
          <w:lang w:val="en-IN"/>
        </w:rPr>
        <w:t>PROJECT REPORT</w:t>
      </w:r>
    </w:p>
    <w:p w14:paraId="5C1A6C3E" w14:textId="77777777" w:rsidR="00A20515" w:rsidRPr="001273E6" w:rsidRDefault="00A20515" w:rsidP="00A20515">
      <w:pPr>
        <w:jc w:val="center"/>
        <w:rPr>
          <w:sz w:val="32"/>
          <w:szCs w:val="32"/>
          <w:lang w:val="en-IN"/>
        </w:rPr>
      </w:pPr>
    </w:p>
    <w:p w14:paraId="7CB77E68" w14:textId="77777777" w:rsidR="00A20515" w:rsidRPr="001273E6" w:rsidRDefault="00A20515" w:rsidP="00A20515">
      <w:pPr>
        <w:jc w:val="center"/>
        <w:rPr>
          <w:sz w:val="32"/>
          <w:szCs w:val="32"/>
          <w:lang w:val="en-IN"/>
        </w:rPr>
      </w:pPr>
    </w:p>
    <w:p w14:paraId="26794D99" w14:textId="77777777" w:rsidR="00A20515" w:rsidRPr="001273E6" w:rsidRDefault="00A20515" w:rsidP="00A20515">
      <w:pPr>
        <w:jc w:val="center"/>
        <w:rPr>
          <w:sz w:val="32"/>
          <w:szCs w:val="32"/>
          <w:lang w:val="en-IN"/>
        </w:rPr>
      </w:pPr>
    </w:p>
    <w:p w14:paraId="16A2BD21" w14:textId="77777777" w:rsidR="00A20515" w:rsidRPr="001273E6" w:rsidRDefault="00A20515" w:rsidP="00A20515">
      <w:pPr>
        <w:jc w:val="center"/>
        <w:rPr>
          <w:sz w:val="32"/>
          <w:szCs w:val="32"/>
          <w:lang w:val="en-IN"/>
        </w:rPr>
      </w:pPr>
    </w:p>
    <w:p w14:paraId="7C3E4698" w14:textId="77777777" w:rsidR="00A20515" w:rsidRPr="001273E6" w:rsidRDefault="00A20515" w:rsidP="00A20515">
      <w:pPr>
        <w:jc w:val="center"/>
        <w:rPr>
          <w:sz w:val="32"/>
          <w:szCs w:val="32"/>
          <w:lang w:val="en-IN"/>
        </w:rPr>
      </w:pPr>
    </w:p>
    <w:p w14:paraId="7C272A7A" w14:textId="77777777" w:rsidR="00A20515" w:rsidRPr="001273E6" w:rsidRDefault="00A20515" w:rsidP="0054524B">
      <w:pPr>
        <w:pStyle w:val="ListParagraph"/>
        <w:numPr>
          <w:ilvl w:val="0"/>
          <w:numId w:val="1"/>
        </w:numPr>
        <w:rPr>
          <w:b/>
          <w:bCs/>
          <w:sz w:val="48"/>
          <w:szCs w:val="48"/>
          <w:lang w:val="en-IN"/>
        </w:rPr>
      </w:pPr>
      <w:r w:rsidRPr="001273E6">
        <w:rPr>
          <w:b/>
          <w:bCs/>
          <w:sz w:val="48"/>
          <w:szCs w:val="48"/>
          <w:u w:val="single"/>
          <w:lang w:val="en-IN"/>
        </w:rPr>
        <w:t>Project Title</w:t>
      </w:r>
      <w:r w:rsidRPr="001273E6">
        <w:rPr>
          <w:b/>
          <w:bCs/>
          <w:sz w:val="48"/>
          <w:szCs w:val="48"/>
          <w:lang w:val="en-IN"/>
        </w:rPr>
        <w:t xml:space="preserve">: Financial </w:t>
      </w:r>
      <w:r w:rsidR="0054524B" w:rsidRPr="001273E6">
        <w:rPr>
          <w:b/>
          <w:bCs/>
          <w:sz w:val="48"/>
          <w:szCs w:val="48"/>
          <w:lang w:val="en-IN"/>
        </w:rPr>
        <w:t xml:space="preserve">Performance </w:t>
      </w:r>
      <w:r w:rsidRPr="001273E6">
        <w:rPr>
          <w:b/>
          <w:bCs/>
          <w:sz w:val="48"/>
          <w:szCs w:val="48"/>
          <w:lang w:val="en-IN"/>
        </w:rPr>
        <w:t>Report Dashboard (2013-14)</w:t>
      </w:r>
    </w:p>
    <w:p w14:paraId="059594DE" w14:textId="77777777" w:rsidR="00A20515" w:rsidRPr="001273E6"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Course: Business Analyst Intern</w:t>
      </w:r>
    </w:p>
    <w:p w14:paraId="567CB694" w14:textId="77777777" w:rsidR="00A20515" w:rsidRDefault="0054524B" w:rsidP="0054524B">
      <w:pPr>
        <w:rPr>
          <w:b/>
          <w:bCs/>
          <w:sz w:val="48"/>
          <w:szCs w:val="48"/>
          <w:lang w:val="en-IN"/>
        </w:rPr>
      </w:pPr>
      <w:r w:rsidRPr="001273E6">
        <w:rPr>
          <w:b/>
          <w:bCs/>
          <w:sz w:val="48"/>
          <w:szCs w:val="48"/>
          <w:lang w:val="en-IN"/>
        </w:rPr>
        <w:t xml:space="preserve">      </w:t>
      </w:r>
      <w:r w:rsidR="00A20515" w:rsidRPr="001273E6">
        <w:rPr>
          <w:b/>
          <w:bCs/>
          <w:sz w:val="48"/>
          <w:szCs w:val="48"/>
          <w:lang w:val="en-IN"/>
        </w:rPr>
        <w:t>Date: 15.07.2025</w:t>
      </w:r>
    </w:p>
    <w:p w14:paraId="7BF42CA4" w14:textId="77777777" w:rsidR="00AC34EC" w:rsidRDefault="00AC34EC" w:rsidP="0054524B">
      <w:pPr>
        <w:rPr>
          <w:b/>
          <w:bCs/>
          <w:sz w:val="48"/>
          <w:szCs w:val="48"/>
          <w:lang w:val="en-IN"/>
        </w:rPr>
      </w:pPr>
    </w:p>
    <w:p w14:paraId="778AD554" w14:textId="28858638" w:rsidR="00AC34EC" w:rsidRPr="001273E6" w:rsidRDefault="00AC34EC" w:rsidP="00AC34EC">
      <w:pPr>
        <w:jc w:val="center"/>
        <w:rPr>
          <w:b/>
          <w:bCs/>
          <w:sz w:val="48"/>
          <w:szCs w:val="48"/>
          <w:lang w:val="en-IN"/>
        </w:rPr>
      </w:pPr>
      <w:r>
        <w:rPr>
          <w:b/>
          <w:bCs/>
          <w:sz w:val="48"/>
          <w:szCs w:val="48"/>
          <w:lang w:val="en-IN"/>
        </w:rPr>
        <w:t>Name: Sayani Sarkar</w:t>
      </w:r>
    </w:p>
    <w:p w14:paraId="097532DF" w14:textId="77777777"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702D4616" w14:textId="77777777"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13E6B939" w14:textId="77777777" w:rsidR="0054524B" w:rsidRPr="001273E6" w:rsidRDefault="0054524B" w:rsidP="00A20515">
      <w:pPr>
        <w:rPr>
          <w:sz w:val="48"/>
          <w:szCs w:val="48"/>
          <w:lang w:val="en-IN"/>
        </w:rPr>
      </w:pPr>
    </w:p>
    <w:p w14:paraId="155C83AC" w14:textId="7777777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1934074C" w14:textId="77777777" w:rsidR="0054524B" w:rsidRPr="001273E6" w:rsidRDefault="00271A8B" w:rsidP="0054524B">
      <w:pPr>
        <w:rPr>
          <w:sz w:val="48"/>
          <w:szCs w:val="48"/>
        </w:rPr>
      </w:pPr>
      <w:r w:rsidRPr="001273E6">
        <w:rPr>
          <w:sz w:val="48"/>
          <w:szCs w:val="48"/>
        </w:rPr>
        <w:t>The project is about creating a</w:t>
      </w:r>
      <w:r w:rsidR="0054524B" w:rsidRPr="001273E6">
        <w:rPr>
          <w:sz w:val="48"/>
          <w:szCs w:val="48"/>
        </w:rPr>
        <w:t xml:space="preserve"> Power BI </w:t>
      </w:r>
      <w:r w:rsidR="00A611D8" w:rsidRPr="001273E6">
        <w:rPr>
          <w:sz w:val="48"/>
          <w:szCs w:val="48"/>
        </w:rPr>
        <w:t>dashboard</w:t>
      </w:r>
      <w:r w:rsidR="0054524B" w:rsidRPr="001273E6">
        <w:rPr>
          <w:sz w:val="48"/>
          <w:szCs w:val="48"/>
        </w:rPr>
        <w:t xml:space="preserve"> to analyze financial performance across different countries, products, and time periods, using key financial metrics such as sales, profit, cost of goods sold (COGS), and discounts using different charts, KPIs, Slicers and Table Matrix.</w:t>
      </w:r>
    </w:p>
    <w:p w14:paraId="7C08AFB8" w14:textId="77777777" w:rsidR="0054524B" w:rsidRPr="001273E6" w:rsidRDefault="0054524B" w:rsidP="0054524B">
      <w:pPr>
        <w:rPr>
          <w:sz w:val="48"/>
          <w:szCs w:val="48"/>
        </w:rPr>
      </w:pPr>
    </w:p>
    <w:p w14:paraId="744A2020" w14:textId="77777777" w:rsidR="0054524B" w:rsidRPr="001273E6" w:rsidRDefault="0054524B" w:rsidP="0054524B">
      <w:pPr>
        <w:rPr>
          <w:sz w:val="48"/>
          <w:szCs w:val="48"/>
        </w:rPr>
      </w:pPr>
    </w:p>
    <w:p w14:paraId="5ABF563F"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0DDD6887" w14:textId="77777777" w:rsidTr="00242250">
        <w:trPr>
          <w:trHeight w:val="699"/>
        </w:trPr>
        <w:tc>
          <w:tcPr>
            <w:tcW w:w="1362" w:type="dxa"/>
          </w:tcPr>
          <w:p w14:paraId="795C9B01"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70B379AF"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30502663"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26171016" w14:textId="77777777" w:rsidTr="00271A8B">
        <w:trPr>
          <w:trHeight w:val="597"/>
        </w:trPr>
        <w:tc>
          <w:tcPr>
            <w:tcW w:w="1362" w:type="dxa"/>
          </w:tcPr>
          <w:p w14:paraId="01FFBE3E"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B31F0AB"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55EAA70A"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22EE0AAE" w14:textId="77777777" w:rsidTr="00271A8B">
        <w:trPr>
          <w:trHeight w:val="566"/>
        </w:trPr>
        <w:tc>
          <w:tcPr>
            <w:tcW w:w="1362" w:type="dxa"/>
          </w:tcPr>
          <w:p w14:paraId="5DD0F395"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41D81EE"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6B0E6964"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4A336F97" w14:textId="77777777" w:rsidTr="00271A8B">
        <w:trPr>
          <w:trHeight w:val="566"/>
        </w:trPr>
        <w:tc>
          <w:tcPr>
            <w:tcW w:w="1362" w:type="dxa"/>
          </w:tcPr>
          <w:p w14:paraId="211C77AD"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C27DFBE"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00BF6933"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1273E6">
              <w:rPr>
                <w:rFonts w:ascii="Times New Roman" w:eastAsia="Times New Roman" w:hAnsi="Times New Roman" w:cs="Times New Roman"/>
                <w:sz w:val="24"/>
                <w:szCs w:val="24"/>
              </w:rPr>
              <w:t>4</w:t>
            </w:r>
          </w:p>
        </w:tc>
      </w:tr>
      <w:tr w:rsidR="001273E6" w:rsidRPr="001273E6" w14:paraId="69E775BC" w14:textId="77777777" w:rsidTr="00271A8B">
        <w:trPr>
          <w:trHeight w:val="566"/>
        </w:trPr>
        <w:tc>
          <w:tcPr>
            <w:tcW w:w="1362" w:type="dxa"/>
          </w:tcPr>
          <w:p w14:paraId="324CD830"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90E70B2"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4A062C8A" w14:textId="77777777"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1273E6" w:rsidRPr="001273E6" w14:paraId="24B343BF" w14:textId="77777777" w:rsidTr="00271A8B">
        <w:trPr>
          <w:trHeight w:val="566"/>
        </w:trPr>
        <w:tc>
          <w:tcPr>
            <w:tcW w:w="1362" w:type="dxa"/>
          </w:tcPr>
          <w:p w14:paraId="6F9C91B3"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48E6926"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4664D103"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r w:rsidR="001273E6" w:rsidRPr="001273E6" w14:paraId="1C039158" w14:textId="77777777" w:rsidTr="00271A8B">
        <w:trPr>
          <w:trHeight w:val="566"/>
        </w:trPr>
        <w:tc>
          <w:tcPr>
            <w:tcW w:w="1362" w:type="dxa"/>
          </w:tcPr>
          <w:p w14:paraId="0C3AC032"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4EBEE6B" w14:textId="77777777"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2A2657D0"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273E6" w:rsidRPr="001273E6" w14:paraId="28EA9A9F" w14:textId="77777777" w:rsidTr="00271A8B">
        <w:trPr>
          <w:trHeight w:val="566"/>
        </w:trPr>
        <w:tc>
          <w:tcPr>
            <w:tcW w:w="1362" w:type="dxa"/>
          </w:tcPr>
          <w:p w14:paraId="4FEB9B15"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CA964B9"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2989DCDC"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15</w:t>
            </w:r>
          </w:p>
        </w:tc>
      </w:tr>
      <w:tr w:rsidR="001273E6" w:rsidRPr="001273E6" w14:paraId="37881FD7" w14:textId="77777777" w:rsidTr="00271A8B">
        <w:trPr>
          <w:trHeight w:val="566"/>
        </w:trPr>
        <w:tc>
          <w:tcPr>
            <w:tcW w:w="1362" w:type="dxa"/>
          </w:tcPr>
          <w:p w14:paraId="4B3A902A"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0B98343"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07ED5951"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16</w:t>
            </w:r>
          </w:p>
        </w:tc>
      </w:tr>
    </w:tbl>
    <w:p w14:paraId="7C3A4368" w14:textId="77777777"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6238F7D9" w14:textId="77777777" w:rsidR="0054524B" w:rsidRPr="001273E6" w:rsidRDefault="0054524B" w:rsidP="0054524B">
      <w:pPr>
        <w:rPr>
          <w:sz w:val="48"/>
          <w:szCs w:val="48"/>
          <w:lang w:val="en-IN"/>
        </w:rPr>
      </w:pPr>
    </w:p>
    <w:p w14:paraId="3E891E78" w14:textId="77777777" w:rsidR="00A611D8" w:rsidRPr="001273E6" w:rsidRDefault="00A611D8" w:rsidP="0054524B">
      <w:pPr>
        <w:rPr>
          <w:sz w:val="48"/>
          <w:szCs w:val="48"/>
          <w:lang w:val="en-IN"/>
        </w:rPr>
      </w:pPr>
    </w:p>
    <w:p w14:paraId="2D62A4E1" w14:textId="77777777" w:rsidR="0054524B" w:rsidRPr="001273E6" w:rsidRDefault="0054524B" w:rsidP="0054524B">
      <w:pPr>
        <w:pStyle w:val="ListParagraph"/>
        <w:rPr>
          <w:sz w:val="48"/>
          <w:szCs w:val="48"/>
          <w:lang w:val="en-IN"/>
        </w:rPr>
      </w:pPr>
    </w:p>
    <w:p w14:paraId="3C5C29EC" w14:textId="77777777" w:rsidR="0054524B" w:rsidRPr="001273E6" w:rsidRDefault="0054524B" w:rsidP="0054524B">
      <w:pPr>
        <w:pStyle w:val="ListParagraph"/>
        <w:rPr>
          <w:sz w:val="48"/>
          <w:szCs w:val="48"/>
          <w:lang w:val="en-IN"/>
        </w:rPr>
      </w:pPr>
    </w:p>
    <w:p w14:paraId="36C128F0" w14:textId="77777777" w:rsidR="0054524B" w:rsidRPr="001273E6" w:rsidRDefault="0054524B" w:rsidP="00A20515">
      <w:pPr>
        <w:rPr>
          <w:sz w:val="48"/>
          <w:szCs w:val="48"/>
          <w:lang w:val="en-IN"/>
        </w:rPr>
      </w:pPr>
    </w:p>
    <w:p w14:paraId="2B4C4FBD" w14:textId="77777777" w:rsidR="004C78FE" w:rsidRPr="001273E6" w:rsidRDefault="004C78FE" w:rsidP="00A20515">
      <w:pPr>
        <w:jc w:val="center"/>
        <w:rPr>
          <w:b/>
          <w:bCs/>
          <w:sz w:val="48"/>
          <w:szCs w:val="48"/>
          <w:lang w:val="en-IN"/>
        </w:rPr>
      </w:pPr>
    </w:p>
    <w:p w14:paraId="299BC341" w14:textId="77777777" w:rsidR="004C78FE" w:rsidRPr="001273E6" w:rsidRDefault="004C78FE">
      <w:pPr>
        <w:rPr>
          <w:b/>
          <w:bCs/>
          <w:sz w:val="48"/>
          <w:szCs w:val="48"/>
          <w:lang w:val="en-IN"/>
        </w:rPr>
      </w:pPr>
      <w:r w:rsidRPr="001273E6">
        <w:rPr>
          <w:b/>
          <w:bCs/>
          <w:sz w:val="48"/>
          <w:szCs w:val="48"/>
          <w:lang w:val="en-IN"/>
        </w:rPr>
        <w:br w:type="page"/>
      </w:r>
    </w:p>
    <w:p w14:paraId="579E53ED" w14:textId="77777777"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70069797" w14:textId="77777777" w:rsidR="0002472E" w:rsidRPr="001273E6" w:rsidRDefault="0002472E" w:rsidP="0002472E">
      <w:pPr>
        <w:pStyle w:val="NormalWeb"/>
        <w:ind w:left="1429"/>
        <w:rPr>
          <w:rFonts w:asciiTheme="minorHAnsi" w:hAnsiTheme="minorHAnsi" w:cstheme="minorHAnsi"/>
          <w:sz w:val="28"/>
          <w:szCs w:val="28"/>
        </w:rPr>
      </w:pPr>
      <w:r w:rsidRPr="001273E6">
        <w:rPr>
          <w:rFonts w:asciiTheme="minorHAnsi" w:hAnsiTheme="minorHAnsi" w:cstheme="minorHAnsi"/>
          <w:sz w:val="28"/>
          <w:szCs w:val="28"/>
        </w:rPr>
        <w:t xml:space="preserve">This report outlines the creation and implementation of a </w:t>
      </w:r>
      <w:r w:rsidRPr="001273E6">
        <w:rPr>
          <w:rStyle w:val="Strong"/>
          <w:rFonts w:asciiTheme="minorHAnsi" w:eastAsiaTheme="majorEastAsia" w:hAnsiTheme="minorHAnsi" w:cstheme="minorHAnsi"/>
          <w:sz w:val="28"/>
          <w:szCs w:val="28"/>
        </w:rPr>
        <w:t>Financial Performance Dashboard</w:t>
      </w:r>
      <w:r w:rsidRPr="001273E6">
        <w:rPr>
          <w:rFonts w:asciiTheme="minorHAnsi" w:hAnsiTheme="minorHAnsi" w:cstheme="minorHAnsi"/>
          <w:sz w:val="28"/>
          <w:szCs w:val="28"/>
        </w:rPr>
        <w:t xml:space="preserve"> using Microsoft Power BI. The dashboard is designed to consolidate and visualize financial data from multiple sources, providing a clear and interactive representation of an organization’s financial status. Through a range of visual elements such as charts, graphs, and KPI indicators, the dashboard presents essential financial metrics including revenue, expenses, profitability, and cash flow.</w:t>
      </w:r>
    </w:p>
    <w:p w14:paraId="47F27CA8" w14:textId="77777777" w:rsidR="0002472E" w:rsidRPr="001273E6" w:rsidRDefault="0002472E" w:rsidP="001273E6">
      <w:pPr>
        <w:pStyle w:val="NormalWeb"/>
        <w:ind w:left="1429"/>
        <w:rPr>
          <w:rFonts w:asciiTheme="minorHAnsi" w:hAnsiTheme="minorHAnsi" w:cstheme="minorHAnsi"/>
          <w:sz w:val="28"/>
          <w:szCs w:val="28"/>
        </w:rPr>
      </w:pPr>
      <w:r w:rsidRPr="001273E6">
        <w:rPr>
          <w:rFonts w:asciiTheme="minorHAnsi" w:hAnsiTheme="minorHAnsi" w:cstheme="minorHAnsi"/>
          <w:sz w:val="28"/>
          <w:szCs w:val="28"/>
        </w:rPr>
        <w:t>By leveraging Power BI’s data transformation and visualization tools, the dashboard enables efficient analysis and real-time monitoring of financial performance. It enhances data transparency, supports financial reporting, and simplifies the interpretation of complex datasets for users at all levels of the organization.</w:t>
      </w:r>
    </w:p>
    <w:p w14:paraId="3CA51C29" w14:textId="77777777"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253636A6" w14:textId="77777777" w:rsidR="0002472E" w:rsidRPr="001273E6" w:rsidRDefault="0002472E" w:rsidP="0002472E">
      <w:pPr>
        <w:pStyle w:val="NormalWeb"/>
        <w:ind w:left="1429"/>
        <w:rPr>
          <w:rFonts w:asciiTheme="minorHAnsi" w:hAnsiTheme="minorHAnsi" w:cstheme="minorHAnsi"/>
          <w:sz w:val="28"/>
          <w:szCs w:val="28"/>
          <w:lang w:val="en-US"/>
        </w:rPr>
      </w:pPr>
      <w:r w:rsidRPr="001273E6">
        <w:rPr>
          <w:rFonts w:asciiTheme="minorHAnsi" w:hAnsiTheme="minorHAnsi" w:cstheme="minorHAnsi"/>
          <w:sz w:val="28"/>
          <w:szCs w:val="28"/>
          <w:lang w:val="en-US"/>
        </w:rPr>
        <w:t>The primary objective of this project is to transform raw financial data into a dynamic, interactive dashboard that enables stakeholders to monitor and evaluate an organization’s financial health in real time. By integrating key performance indicators (KPIs) such as revenue, expenses, net profit, gross margin, and cash flow, the dashboard offers a comprehensive view of financial trends, variances, and business outcomes.</w:t>
      </w:r>
    </w:p>
    <w:p w14:paraId="2BDB4B68" w14:textId="77777777"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 xml:space="preserve">Tools and </w:t>
      </w:r>
      <w:proofErr w:type="spellStart"/>
      <w:r w:rsidRPr="001273E6">
        <w:rPr>
          <w:rFonts w:asciiTheme="minorHAnsi" w:hAnsiTheme="minorHAnsi" w:cstheme="minorHAnsi"/>
          <w:b/>
          <w:bCs/>
          <w:sz w:val="48"/>
          <w:szCs w:val="48"/>
          <w:u w:val="single"/>
        </w:rPr>
        <w:t>Technlogies</w:t>
      </w:r>
      <w:proofErr w:type="spellEnd"/>
      <w:r w:rsidRPr="001273E6">
        <w:rPr>
          <w:rFonts w:asciiTheme="minorHAnsi" w:hAnsiTheme="minorHAnsi" w:cstheme="minorHAnsi"/>
          <w:b/>
          <w:bCs/>
          <w:sz w:val="48"/>
          <w:szCs w:val="48"/>
        </w:rPr>
        <w:t>:</w:t>
      </w:r>
    </w:p>
    <w:p w14:paraId="16E8AB1A" w14:textId="77777777" w:rsidR="001273E6" w:rsidRPr="001273E6" w:rsidRDefault="001273E6" w:rsidP="0002472E">
      <w:pPr>
        <w:pStyle w:val="NormalWeb"/>
        <w:ind w:left="1429"/>
        <w:rPr>
          <w:rFonts w:asciiTheme="minorHAnsi" w:hAnsiTheme="minorHAnsi" w:cstheme="minorHAnsi"/>
          <w:sz w:val="28"/>
          <w:szCs w:val="28"/>
          <w:lang w:val="en-US"/>
        </w:rPr>
      </w:pPr>
      <w:r w:rsidRPr="001273E6">
        <w:rPr>
          <w:rFonts w:asciiTheme="minorHAnsi" w:hAnsiTheme="minorHAnsi" w:cstheme="minorHAnsi"/>
          <w:sz w:val="28"/>
          <w:szCs w:val="28"/>
          <w:lang w:val="en-US"/>
        </w:rPr>
        <w:t xml:space="preserve">The project was developed using </w:t>
      </w:r>
      <w:r w:rsidRPr="001273E6">
        <w:rPr>
          <w:rFonts w:asciiTheme="minorHAnsi" w:hAnsiTheme="minorHAnsi" w:cstheme="minorHAnsi"/>
          <w:b/>
          <w:bCs/>
          <w:sz w:val="28"/>
          <w:szCs w:val="28"/>
          <w:lang w:val="en-US"/>
        </w:rPr>
        <w:t>Microsoft Power BI Desktop</w:t>
      </w:r>
      <w:r w:rsidRPr="001273E6">
        <w:rPr>
          <w:rFonts w:asciiTheme="minorHAnsi" w:hAnsiTheme="minorHAnsi" w:cstheme="minorHAnsi"/>
          <w:sz w:val="28"/>
          <w:szCs w:val="28"/>
          <w:lang w:val="en-US"/>
        </w:rPr>
        <w:t xml:space="preserve"> for data modeling, visualization, and report creation. </w:t>
      </w:r>
      <w:r w:rsidRPr="001273E6">
        <w:rPr>
          <w:rFonts w:asciiTheme="minorHAnsi" w:hAnsiTheme="minorHAnsi" w:cstheme="minorHAnsi"/>
          <w:b/>
          <w:bCs/>
          <w:sz w:val="28"/>
          <w:szCs w:val="28"/>
          <w:lang w:val="en-US"/>
        </w:rPr>
        <w:t>Power Query</w:t>
      </w:r>
      <w:r w:rsidRPr="001273E6">
        <w:rPr>
          <w:rFonts w:asciiTheme="minorHAnsi" w:hAnsiTheme="minorHAnsi" w:cstheme="minorHAnsi"/>
          <w:sz w:val="28"/>
          <w:szCs w:val="28"/>
          <w:lang w:val="en-US"/>
        </w:rPr>
        <w:t xml:space="preserve"> and </w:t>
      </w:r>
      <w:r w:rsidRPr="001273E6">
        <w:rPr>
          <w:rFonts w:asciiTheme="minorHAnsi" w:hAnsiTheme="minorHAnsi" w:cstheme="minorHAnsi"/>
          <w:b/>
          <w:bCs/>
          <w:sz w:val="28"/>
          <w:szCs w:val="28"/>
          <w:lang w:val="en-US"/>
        </w:rPr>
        <w:t>DAX (Data Analysis Expressions)</w:t>
      </w:r>
      <w:r w:rsidRPr="001273E6">
        <w:rPr>
          <w:rFonts w:asciiTheme="minorHAnsi" w:hAnsiTheme="minorHAnsi" w:cstheme="minorHAnsi"/>
          <w:sz w:val="28"/>
          <w:szCs w:val="28"/>
          <w:lang w:val="en-US"/>
        </w:rPr>
        <w:t xml:space="preserve"> were used for data transformation, calculations, and KPI development.</w:t>
      </w:r>
    </w:p>
    <w:p w14:paraId="76F8C182" w14:textId="77777777" w:rsidR="001273E6" w:rsidRPr="001273E6" w:rsidRDefault="001273E6" w:rsidP="0002472E">
      <w:pPr>
        <w:pStyle w:val="NormalWeb"/>
        <w:ind w:left="1429"/>
        <w:rPr>
          <w:rFonts w:asciiTheme="minorHAnsi" w:hAnsiTheme="minorHAnsi" w:cstheme="minorHAnsi"/>
          <w:sz w:val="28"/>
          <w:szCs w:val="28"/>
          <w:lang w:val="en-US"/>
        </w:rPr>
      </w:pPr>
    </w:p>
    <w:p w14:paraId="402499DA" w14:textId="77777777" w:rsidR="001273E6" w:rsidRPr="001273E6" w:rsidRDefault="001273E6" w:rsidP="0002472E">
      <w:pPr>
        <w:pStyle w:val="NormalWeb"/>
        <w:ind w:left="1429"/>
        <w:rPr>
          <w:rFonts w:asciiTheme="minorHAnsi" w:hAnsiTheme="minorHAnsi" w:cstheme="minorHAnsi"/>
          <w:sz w:val="28"/>
          <w:szCs w:val="28"/>
          <w:lang w:val="en-US"/>
        </w:rPr>
      </w:pPr>
    </w:p>
    <w:p w14:paraId="572F2353" w14:textId="77777777" w:rsidR="001273E6" w:rsidRPr="001273E6" w:rsidRDefault="001273E6" w:rsidP="0002472E">
      <w:pPr>
        <w:pStyle w:val="NormalWeb"/>
        <w:ind w:left="1429"/>
        <w:rPr>
          <w:rFonts w:asciiTheme="minorHAnsi" w:hAnsiTheme="minorHAnsi" w:cstheme="minorHAnsi"/>
          <w:sz w:val="28"/>
          <w:szCs w:val="28"/>
        </w:rPr>
      </w:pPr>
    </w:p>
    <w:p w14:paraId="466B0CE8"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13DAED63" w14:textId="77777777" w:rsidR="0088762F" w:rsidRPr="001273E6" w:rsidRDefault="0088762F" w:rsidP="00B1257C">
      <w:pPr>
        <w:pStyle w:val="ListParagraph"/>
        <w:ind w:left="1003"/>
        <w:rPr>
          <w:b/>
          <w:bCs/>
          <w:sz w:val="48"/>
          <w:szCs w:val="48"/>
          <w:u w:val="single"/>
          <w:lang w:val="en-IN"/>
        </w:rPr>
      </w:pPr>
      <w:r w:rsidRPr="001273E6">
        <w:rPr>
          <w:sz w:val="28"/>
          <w:szCs w:val="28"/>
        </w:rPr>
        <w:t>The development of the Financial Performance Dashboard using Microsoft Power BI followed a structured and iterative process to ensure accuracy, usability, and effective data visualization. The methodology can be outlined in the following key phases:</w:t>
      </w:r>
    </w:p>
    <w:p w14:paraId="50D19EEB" w14:textId="77777777" w:rsidR="0088762F" w:rsidRPr="001273E6" w:rsidRDefault="0088762F" w:rsidP="0088762F">
      <w:pPr>
        <w:pStyle w:val="ListParagraph"/>
        <w:ind w:left="1429"/>
        <w:rPr>
          <w:sz w:val="28"/>
          <w:szCs w:val="28"/>
        </w:rPr>
      </w:pPr>
    </w:p>
    <w:p w14:paraId="14CA80CE" w14:textId="77777777" w:rsidR="0088762F" w:rsidRPr="001273E6" w:rsidRDefault="0088762F" w:rsidP="0088762F">
      <w:pPr>
        <w:pStyle w:val="ListParagraph"/>
        <w:numPr>
          <w:ilvl w:val="0"/>
          <w:numId w:val="9"/>
        </w:numPr>
        <w:rPr>
          <w:b/>
          <w:bCs/>
          <w:sz w:val="28"/>
          <w:szCs w:val="28"/>
          <w:lang w:val="en-IN"/>
        </w:rPr>
      </w:pPr>
      <w:r w:rsidRPr="001273E6">
        <w:rPr>
          <w:b/>
          <w:bCs/>
          <w:sz w:val="28"/>
          <w:szCs w:val="28"/>
        </w:rPr>
        <w:t xml:space="preserve">Data Preparation &amp; Setup: </w:t>
      </w:r>
    </w:p>
    <w:p w14:paraId="37BC13BC" w14:textId="77777777" w:rsidR="0088762F" w:rsidRPr="001273E6" w:rsidRDefault="0088762F" w:rsidP="0088762F">
      <w:pPr>
        <w:pStyle w:val="ListParagraph"/>
        <w:ind w:left="2149"/>
        <w:rPr>
          <w:b/>
          <w:bCs/>
          <w:sz w:val="28"/>
          <w:szCs w:val="28"/>
        </w:rPr>
      </w:pPr>
    </w:p>
    <w:p w14:paraId="454DF647" w14:textId="77777777" w:rsidR="0088762F" w:rsidRPr="001273E6" w:rsidRDefault="0088762F" w:rsidP="0088762F">
      <w:pPr>
        <w:pStyle w:val="ListParagraph"/>
        <w:ind w:left="2149"/>
        <w:rPr>
          <w:b/>
          <w:bCs/>
          <w:sz w:val="28"/>
          <w:szCs w:val="28"/>
        </w:rPr>
      </w:pPr>
      <w:r w:rsidRPr="001273E6">
        <w:rPr>
          <w:b/>
          <w:bCs/>
          <w:sz w:val="28"/>
          <w:szCs w:val="28"/>
        </w:rPr>
        <w:t xml:space="preserve">Import and understand the dataset. </w:t>
      </w:r>
    </w:p>
    <w:p w14:paraId="5AEDD99C" w14:textId="77777777" w:rsidR="0088762F" w:rsidRPr="001273E6" w:rsidRDefault="0088762F" w:rsidP="0088762F">
      <w:pPr>
        <w:pStyle w:val="ListParagraph"/>
        <w:ind w:left="2149"/>
        <w:rPr>
          <w:b/>
          <w:bCs/>
          <w:sz w:val="28"/>
          <w:szCs w:val="28"/>
        </w:rPr>
      </w:pPr>
      <w:r w:rsidRPr="001273E6">
        <w:rPr>
          <w:sz w:val="28"/>
          <w:szCs w:val="28"/>
        </w:rPr>
        <w:t>Connect to the dataset, ensure all columns are in appropriate data types, and correct any anomalies.</w:t>
      </w:r>
      <w:r w:rsidRPr="001273E6">
        <w:rPr>
          <w:b/>
          <w:bCs/>
          <w:sz w:val="28"/>
          <w:szCs w:val="28"/>
        </w:rPr>
        <w:t xml:space="preserve"> </w:t>
      </w:r>
    </w:p>
    <w:p w14:paraId="71C20B03" w14:textId="77777777" w:rsidR="0088762F" w:rsidRPr="001273E6" w:rsidRDefault="0088762F" w:rsidP="0088762F">
      <w:pPr>
        <w:pStyle w:val="ListParagraph"/>
        <w:ind w:left="2149"/>
        <w:rPr>
          <w:b/>
          <w:bCs/>
          <w:sz w:val="28"/>
          <w:szCs w:val="28"/>
        </w:rPr>
      </w:pPr>
      <w:r w:rsidRPr="001273E6">
        <w:rPr>
          <w:b/>
          <w:bCs/>
          <w:sz w:val="28"/>
          <w:szCs w:val="28"/>
        </w:rPr>
        <w:t xml:space="preserve">● Steps: </w:t>
      </w:r>
    </w:p>
    <w:p w14:paraId="3C2D6E06" w14:textId="77777777" w:rsidR="0088762F" w:rsidRPr="001273E6" w:rsidRDefault="0088762F" w:rsidP="00A440B1">
      <w:pPr>
        <w:pStyle w:val="ListParagraph"/>
        <w:numPr>
          <w:ilvl w:val="1"/>
          <w:numId w:val="7"/>
        </w:numPr>
        <w:ind w:right="-170"/>
        <w:rPr>
          <w:sz w:val="28"/>
          <w:szCs w:val="28"/>
        </w:rPr>
      </w:pPr>
      <w:r w:rsidRPr="001273E6">
        <w:rPr>
          <w:sz w:val="28"/>
          <w:szCs w:val="28"/>
        </w:rPr>
        <w:t>Import the dataset into Power BI</w:t>
      </w:r>
      <w:r w:rsidR="00A440B1" w:rsidRPr="001273E6">
        <w:rPr>
          <w:sz w:val="28"/>
          <w:szCs w:val="28"/>
        </w:rPr>
        <w:t>.</w:t>
      </w:r>
    </w:p>
    <w:p w14:paraId="35E2A071" w14:textId="77777777" w:rsidR="0088762F" w:rsidRPr="001273E6" w:rsidRDefault="00A440B1" w:rsidP="00A440B1">
      <w:pPr>
        <w:pStyle w:val="ListParagraph"/>
        <w:numPr>
          <w:ilvl w:val="1"/>
          <w:numId w:val="7"/>
        </w:numPr>
        <w:ind w:right="-283"/>
        <w:rPr>
          <w:sz w:val="28"/>
          <w:szCs w:val="28"/>
        </w:rPr>
      </w:pPr>
      <w:r w:rsidRPr="001273E6">
        <w:rPr>
          <w:sz w:val="28"/>
          <w:szCs w:val="28"/>
        </w:rPr>
        <w:t>Click on model view to make relations and after that click on transform data to i</w:t>
      </w:r>
      <w:r w:rsidR="0088762F" w:rsidRPr="001273E6">
        <w:rPr>
          <w:sz w:val="28"/>
          <w:szCs w:val="28"/>
        </w:rPr>
        <w:t xml:space="preserve">nspect each column and ensure correct data types (dates, numerical values, categorical data). </w:t>
      </w:r>
    </w:p>
    <w:p w14:paraId="5231D4BC" w14:textId="77777777" w:rsidR="0088762F" w:rsidRPr="001273E6" w:rsidRDefault="0088762F" w:rsidP="00A440B1">
      <w:pPr>
        <w:pStyle w:val="ListParagraph"/>
        <w:numPr>
          <w:ilvl w:val="1"/>
          <w:numId w:val="7"/>
        </w:numPr>
        <w:ind w:right="-170"/>
        <w:rPr>
          <w:sz w:val="28"/>
          <w:szCs w:val="28"/>
        </w:rPr>
      </w:pPr>
      <w:r w:rsidRPr="001273E6">
        <w:rPr>
          <w:sz w:val="28"/>
          <w:szCs w:val="28"/>
        </w:rPr>
        <w:t xml:space="preserve">Identify missing values and handle them (e.g., imputation, exclusion). </w:t>
      </w:r>
    </w:p>
    <w:p w14:paraId="5CBB074A" w14:textId="77777777" w:rsidR="0088762F" w:rsidRPr="001273E6" w:rsidRDefault="0088762F" w:rsidP="00A440B1">
      <w:pPr>
        <w:pStyle w:val="ListParagraph"/>
        <w:numPr>
          <w:ilvl w:val="1"/>
          <w:numId w:val="7"/>
        </w:numPr>
        <w:ind w:right="-170"/>
        <w:rPr>
          <w:sz w:val="28"/>
          <w:szCs w:val="28"/>
        </w:rPr>
      </w:pPr>
      <w:r w:rsidRPr="001273E6">
        <w:rPr>
          <w:sz w:val="28"/>
          <w:szCs w:val="28"/>
        </w:rPr>
        <w:t>Perform initial inspection and understand unique values in categorical columns (e.g., Segment, Country).</w:t>
      </w:r>
    </w:p>
    <w:p w14:paraId="0E13774E" w14:textId="77777777" w:rsidR="00A440B1" w:rsidRPr="001273E6" w:rsidRDefault="00A440B1" w:rsidP="00A440B1">
      <w:pPr>
        <w:pStyle w:val="ListParagraph"/>
        <w:numPr>
          <w:ilvl w:val="1"/>
          <w:numId w:val="7"/>
        </w:numPr>
        <w:ind w:right="-170"/>
        <w:rPr>
          <w:sz w:val="28"/>
          <w:szCs w:val="28"/>
        </w:rPr>
      </w:pPr>
      <w:r w:rsidRPr="001273E6">
        <w:rPr>
          <w:sz w:val="28"/>
          <w:szCs w:val="28"/>
        </w:rPr>
        <w:t>Click on Load data</w:t>
      </w:r>
      <w:r w:rsidR="00EE4242" w:rsidRPr="001273E6">
        <w:rPr>
          <w:sz w:val="28"/>
          <w:szCs w:val="28"/>
        </w:rPr>
        <w:t xml:space="preserve"> to upload all the </w:t>
      </w:r>
      <w:proofErr w:type="gramStart"/>
      <w:r w:rsidR="00EE4242" w:rsidRPr="001273E6">
        <w:rPr>
          <w:sz w:val="28"/>
          <w:szCs w:val="28"/>
        </w:rPr>
        <w:t>data on DATA</w:t>
      </w:r>
      <w:proofErr w:type="gramEnd"/>
      <w:r w:rsidR="00EE4242" w:rsidRPr="001273E6">
        <w:rPr>
          <w:sz w:val="28"/>
          <w:szCs w:val="28"/>
        </w:rPr>
        <w:t xml:space="preserve"> pane.</w:t>
      </w:r>
    </w:p>
    <w:p w14:paraId="1BD4A183" w14:textId="77777777" w:rsidR="00EE4242" w:rsidRPr="001273E6" w:rsidRDefault="00EE4242" w:rsidP="00EE4242">
      <w:pPr>
        <w:pStyle w:val="ListParagraph"/>
        <w:ind w:left="3478" w:right="-170"/>
        <w:rPr>
          <w:sz w:val="28"/>
          <w:szCs w:val="28"/>
        </w:rPr>
      </w:pPr>
    </w:p>
    <w:p w14:paraId="4744DE94" w14:textId="77777777" w:rsidR="00A440B1" w:rsidRPr="001273E6" w:rsidRDefault="00A81407" w:rsidP="00EE4242">
      <w:pPr>
        <w:pStyle w:val="ListParagraph"/>
        <w:numPr>
          <w:ilvl w:val="0"/>
          <w:numId w:val="9"/>
        </w:numPr>
        <w:ind w:right="-170"/>
        <w:rPr>
          <w:sz w:val="28"/>
          <w:szCs w:val="28"/>
          <w:lang w:val="en-IN"/>
        </w:rPr>
      </w:pPr>
      <w:r w:rsidRPr="001273E6">
        <w:rPr>
          <w:b/>
          <w:bCs/>
          <w:sz w:val="28"/>
          <w:szCs w:val="28"/>
          <w:lang w:val="en-IN"/>
        </w:rPr>
        <w:t xml:space="preserve">Creating New </w:t>
      </w:r>
      <w:r w:rsidR="00EE4242" w:rsidRPr="001273E6">
        <w:rPr>
          <w:b/>
          <w:bCs/>
          <w:sz w:val="28"/>
          <w:szCs w:val="28"/>
          <w:lang w:val="en-IN"/>
        </w:rPr>
        <w:t>Measures</w:t>
      </w:r>
      <w:r w:rsidR="00EE4242" w:rsidRPr="001273E6">
        <w:rPr>
          <w:sz w:val="28"/>
          <w:szCs w:val="28"/>
          <w:lang w:val="en-IN"/>
        </w:rPr>
        <w:t>:</w:t>
      </w:r>
    </w:p>
    <w:p w14:paraId="381BB240" w14:textId="77777777" w:rsidR="00EE4242" w:rsidRPr="001273E6" w:rsidRDefault="00EE4242" w:rsidP="00EE4242">
      <w:pPr>
        <w:pStyle w:val="ListParagraph"/>
        <w:ind w:left="2149" w:right="-170"/>
        <w:rPr>
          <w:b/>
          <w:bCs/>
          <w:sz w:val="28"/>
          <w:szCs w:val="28"/>
          <w:lang w:val="en-IN"/>
        </w:rPr>
      </w:pPr>
      <w:r w:rsidRPr="001273E6">
        <w:rPr>
          <w:b/>
          <w:bCs/>
          <w:sz w:val="28"/>
          <w:szCs w:val="28"/>
          <w:lang w:val="en-IN"/>
        </w:rPr>
        <w:t xml:space="preserve">                 </w:t>
      </w:r>
    </w:p>
    <w:p w14:paraId="19921CF7" w14:textId="77777777" w:rsidR="00EE4242" w:rsidRPr="001273E6" w:rsidRDefault="00EE4242" w:rsidP="00EE4242">
      <w:pPr>
        <w:pStyle w:val="ListParagraph"/>
        <w:ind w:left="2149"/>
        <w:rPr>
          <w:b/>
          <w:bCs/>
          <w:sz w:val="28"/>
          <w:szCs w:val="28"/>
        </w:rPr>
      </w:pPr>
      <w:r w:rsidRPr="001273E6">
        <w:rPr>
          <w:b/>
          <w:bCs/>
          <w:sz w:val="28"/>
          <w:szCs w:val="28"/>
        </w:rPr>
        <w:t xml:space="preserve">● Steps: </w:t>
      </w:r>
    </w:p>
    <w:p w14:paraId="156DEFCC" w14:textId="77777777" w:rsidR="00EE4242" w:rsidRPr="001273E6" w:rsidRDefault="00EE4242" w:rsidP="00EE4242">
      <w:pPr>
        <w:pStyle w:val="ListParagraph"/>
        <w:numPr>
          <w:ilvl w:val="0"/>
          <w:numId w:val="11"/>
        </w:numPr>
        <w:ind w:right="-170"/>
        <w:rPr>
          <w:sz w:val="28"/>
          <w:szCs w:val="28"/>
        </w:rPr>
      </w:pPr>
      <w:r w:rsidRPr="001273E6">
        <w:rPr>
          <w:sz w:val="28"/>
          <w:szCs w:val="28"/>
        </w:rPr>
        <w:t xml:space="preserve">Go to Modeling Tab and click on Add Measure </w:t>
      </w:r>
    </w:p>
    <w:p w14:paraId="35952433" w14:textId="77777777" w:rsidR="00EE4242" w:rsidRPr="001273E6" w:rsidRDefault="00A81407" w:rsidP="00EE4242">
      <w:pPr>
        <w:pStyle w:val="ListParagraph"/>
        <w:numPr>
          <w:ilvl w:val="0"/>
          <w:numId w:val="11"/>
        </w:numPr>
        <w:ind w:right="-283"/>
        <w:rPr>
          <w:sz w:val="28"/>
          <w:szCs w:val="28"/>
        </w:rPr>
      </w:pPr>
      <w:r w:rsidRPr="001273E6">
        <w:rPr>
          <w:sz w:val="28"/>
          <w:szCs w:val="28"/>
        </w:rPr>
        <w:t>Measures: Total Revenue, Profit Margin</w:t>
      </w:r>
    </w:p>
    <w:p w14:paraId="359A901F" w14:textId="77777777" w:rsidR="00A81407" w:rsidRPr="001273E6" w:rsidRDefault="001273E6" w:rsidP="00EE4242">
      <w:pPr>
        <w:pStyle w:val="ListParagraph"/>
        <w:numPr>
          <w:ilvl w:val="0"/>
          <w:numId w:val="11"/>
        </w:numPr>
        <w:ind w:right="-283"/>
        <w:rPr>
          <w:sz w:val="28"/>
          <w:szCs w:val="28"/>
        </w:rPr>
      </w:pPr>
      <w:r w:rsidRPr="001273E6">
        <w:rPr>
          <w:noProof/>
          <w:sz w:val="28"/>
          <w:szCs w:val="28"/>
        </w:rPr>
        <w:drawing>
          <wp:anchor distT="0" distB="0" distL="114300" distR="114300" simplePos="0" relativeHeight="251658240" behindDoc="0" locked="0" layoutInCell="1" allowOverlap="1" wp14:anchorId="1669E04E" wp14:editId="76CEC9CE">
            <wp:simplePos x="0" y="0"/>
            <wp:positionH relativeFrom="margin">
              <wp:posOffset>1897380</wp:posOffset>
            </wp:positionH>
            <wp:positionV relativeFrom="paragraph">
              <wp:posOffset>236220</wp:posOffset>
            </wp:positionV>
            <wp:extent cx="3299206" cy="236220"/>
            <wp:effectExtent l="0" t="0" r="0" b="0"/>
            <wp:wrapNone/>
            <wp:docPr id="175556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61489" name=""/>
                    <pic:cNvPicPr/>
                  </pic:nvPicPr>
                  <pic:blipFill>
                    <a:blip r:embed="rId8">
                      <a:extLst>
                        <a:ext uri="{28A0092B-C50C-407E-A947-70E740481C1C}">
                          <a14:useLocalDpi xmlns:a14="http://schemas.microsoft.com/office/drawing/2010/main" val="0"/>
                        </a:ext>
                      </a:extLst>
                    </a:blip>
                    <a:stretch>
                      <a:fillRect/>
                    </a:stretch>
                  </pic:blipFill>
                  <pic:spPr>
                    <a:xfrm>
                      <a:off x="0" y="0"/>
                      <a:ext cx="3299587" cy="236247"/>
                    </a:xfrm>
                    <a:prstGeom prst="rect">
                      <a:avLst/>
                    </a:prstGeom>
                  </pic:spPr>
                </pic:pic>
              </a:graphicData>
            </a:graphic>
            <wp14:sizeRelH relativeFrom="margin">
              <wp14:pctWidth>0</wp14:pctWidth>
            </wp14:sizeRelH>
            <wp14:sizeRelV relativeFrom="margin">
              <wp14:pctHeight>0</wp14:pctHeight>
            </wp14:sizeRelV>
          </wp:anchor>
        </w:drawing>
      </w:r>
      <w:r w:rsidR="00A81407" w:rsidRPr="001273E6">
        <w:rPr>
          <w:sz w:val="28"/>
          <w:szCs w:val="28"/>
        </w:rPr>
        <w:t>Total Revenue:</w:t>
      </w:r>
      <w:r w:rsidR="00A81407" w:rsidRPr="001273E6">
        <w:rPr>
          <w:noProof/>
        </w:rPr>
        <w:t xml:space="preserve"> </w:t>
      </w:r>
      <w:r w:rsidR="00A81407" w:rsidRPr="001273E6">
        <w:rPr>
          <w:sz w:val="28"/>
          <w:szCs w:val="28"/>
        </w:rPr>
        <w:t xml:space="preserve"> </w:t>
      </w:r>
    </w:p>
    <w:p w14:paraId="0597B5B4" w14:textId="77777777" w:rsidR="00A81407" w:rsidRPr="001273E6" w:rsidRDefault="00A81407" w:rsidP="00A81407">
      <w:pPr>
        <w:pStyle w:val="ListParagraph"/>
        <w:ind w:left="3478" w:right="-283"/>
        <w:rPr>
          <w:sz w:val="28"/>
          <w:szCs w:val="28"/>
        </w:rPr>
      </w:pPr>
    </w:p>
    <w:p w14:paraId="282275F6" w14:textId="77777777" w:rsidR="00A81407" w:rsidRPr="001273E6" w:rsidRDefault="00A81407" w:rsidP="00EE4242">
      <w:pPr>
        <w:pStyle w:val="ListParagraph"/>
        <w:numPr>
          <w:ilvl w:val="0"/>
          <w:numId w:val="11"/>
        </w:numPr>
        <w:ind w:right="-283"/>
        <w:rPr>
          <w:sz w:val="28"/>
          <w:szCs w:val="28"/>
        </w:rPr>
      </w:pPr>
      <w:r w:rsidRPr="001273E6">
        <w:rPr>
          <w:sz w:val="28"/>
          <w:szCs w:val="28"/>
        </w:rPr>
        <w:t xml:space="preserve">Profit Margin: </w:t>
      </w:r>
    </w:p>
    <w:p w14:paraId="4D14215A" w14:textId="77777777" w:rsidR="00EE4242" w:rsidRPr="001273E6" w:rsidRDefault="001273E6" w:rsidP="00EE4242">
      <w:pPr>
        <w:pStyle w:val="ListParagraph"/>
        <w:ind w:left="2149"/>
        <w:rPr>
          <w:b/>
          <w:bCs/>
          <w:sz w:val="28"/>
          <w:szCs w:val="28"/>
        </w:rPr>
      </w:pPr>
      <w:r w:rsidRPr="001273E6">
        <w:rPr>
          <w:noProof/>
          <w:sz w:val="28"/>
          <w:szCs w:val="28"/>
        </w:rPr>
        <w:drawing>
          <wp:anchor distT="0" distB="0" distL="114300" distR="114300" simplePos="0" relativeHeight="251659264" behindDoc="0" locked="0" layoutInCell="1" allowOverlap="1" wp14:anchorId="7620C9E3" wp14:editId="62EDF296">
            <wp:simplePos x="0" y="0"/>
            <wp:positionH relativeFrom="column">
              <wp:posOffset>1897380</wp:posOffset>
            </wp:positionH>
            <wp:positionV relativeFrom="paragraph">
              <wp:posOffset>123190</wp:posOffset>
            </wp:positionV>
            <wp:extent cx="3117850" cy="228600"/>
            <wp:effectExtent l="0" t="0" r="6350" b="0"/>
            <wp:wrapNone/>
            <wp:docPr id="41299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0981" name=""/>
                    <pic:cNvPicPr/>
                  </pic:nvPicPr>
                  <pic:blipFill>
                    <a:blip r:embed="rId9">
                      <a:extLst>
                        <a:ext uri="{28A0092B-C50C-407E-A947-70E740481C1C}">
                          <a14:useLocalDpi xmlns:a14="http://schemas.microsoft.com/office/drawing/2010/main" val="0"/>
                        </a:ext>
                      </a:extLst>
                    </a:blip>
                    <a:stretch>
                      <a:fillRect/>
                    </a:stretch>
                  </pic:blipFill>
                  <pic:spPr>
                    <a:xfrm>
                      <a:off x="0" y="0"/>
                      <a:ext cx="3117850" cy="228600"/>
                    </a:xfrm>
                    <a:prstGeom prst="rect">
                      <a:avLst/>
                    </a:prstGeom>
                  </pic:spPr>
                </pic:pic>
              </a:graphicData>
            </a:graphic>
            <wp14:sizeRelH relativeFrom="margin">
              <wp14:pctWidth>0</wp14:pctWidth>
            </wp14:sizeRelH>
            <wp14:sizeRelV relativeFrom="margin">
              <wp14:pctHeight>0</wp14:pctHeight>
            </wp14:sizeRelV>
          </wp:anchor>
        </w:drawing>
      </w:r>
    </w:p>
    <w:p w14:paraId="1850625F" w14:textId="77777777" w:rsidR="00EE4242" w:rsidRPr="001273E6" w:rsidRDefault="00EE4242" w:rsidP="00EE4242">
      <w:pPr>
        <w:rPr>
          <w:b/>
          <w:bCs/>
          <w:sz w:val="28"/>
          <w:szCs w:val="28"/>
        </w:rPr>
      </w:pPr>
    </w:p>
    <w:p w14:paraId="5EDAA6D5" w14:textId="77777777" w:rsidR="00B1257C" w:rsidRPr="001273E6" w:rsidRDefault="00B1257C" w:rsidP="00EE4242">
      <w:pPr>
        <w:rPr>
          <w:b/>
          <w:bCs/>
          <w:sz w:val="28"/>
          <w:szCs w:val="28"/>
        </w:rPr>
      </w:pPr>
    </w:p>
    <w:p w14:paraId="053F2ECC" w14:textId="77777777" w:rsidR="00EE4242" w:rsidRPr="001273E6" w:rsidRDefault="00A81407" w:rsidP="00B1257C">
      <w:pPr>
        <w:pStyle w:val="ListParagraph"/>
        <w:numPr>
          <w:ilvl w:val="0"/>
          <w:numId w:val="9"/>
        </w:numPr>
        <w:rPr>
          <w:b/>
          <w:bCs/>
          <w:sz w:val="28"/>
          <w:szCs w:val="28"/>
        </w:rPr>
      </w:pPr>
      <w:r w:rsidRPr="001273E6">
        <w:rPr>
          <w:b/>
          <w:bCs/>
          <w:sz w:val="28"/>
          <w:szCs w:val="28"/>
        </w:rPr>
        <w:t>Dashboard Creation:</w:t>
      </w:r>
    </w:p>
    <w:p w14:paraId="63F2ED6C" w14:textId="77777777" w:rsidR="00B1257C" w:rsidRPr="001273E6" w:rsidRDefault="00B1257C" w:rsidP="00B1257C">
      <w:pPr>
        <w:pStyle w:val="ListParagraph"/>
        <w:ind w:left="1494"/>
        <w:rPr>
          <w:b/>
          <w:bCs/>
          <w:sz w:val="28"/>
          <w:szCs w:val="28"/>
        </w:rPr>
      </w:pPr>
    </w:p>
    <w:p w14:paraId="798B339A" w14:textId="77777777" w:rsidR="00A81407" w:rsidRPr="001273E6" w:rsidRDefault="00A81407" w:rsidP="00B1257C">
      <w:pPr>
        <w:pStyle w:val="ListParagraph"/>
        <w:ind w:left="1440"/>
        <w:rPr>
          <w:b/>
          <w:bCs/>
          <w:sz w:val="28"/>
          <w:szCs w:val="28"/>
        </w:rPr>
      </w:pPr>
      <w:r w:rsidRPr="001273E6">
        <w:rPr>
          <w:b/>
          <w:bCs/>
          <w:sz w:val="28"/>
          <w:szCs w:val="28"/>
        </w:rPr>
        <w:t xml:space="preserve">● Steps: </w:t>
      </w:r>
    </w:p>
    <w:p w14:paraId="6C47A64F" w14:textId="77777777" w:rsidR="00C83D9E" w:rsidRPr="001273E6" w:rsidRDefault="00C83D9E" w:rsidP="00C83D9E">
      <w:pPr>
        <w:pStyle w:val="ListParagraph"/>
        <w:numPr>
          <w:ilvl w:val="0"/>
          <w:numId w:val="12"/>
        </w:numPr>
        <w:ind w:right="-170"/>
        <w:rPr>
          <w:sz w:val="28"/>
          <w:szCs w:val="28"/>
          <w:lang w:val="en-IN"/>
        </w:rPr>
      </w:pPr>
      <w:r w:rsidRPr="001273E6">
        <w:rPr>
          <w:sz w:val="28"/>
          <w:szCs w:val="28"/>
        </w:rPr>
        <w:t xml:space="preserve">Go to the Visualization pane and take Card(new) and from the data pane drag (one by one) Total Revenue, Sum of Profit and </w:t>
      </w:r>
      <w:proofErr w:type="gramStart"/>
      <w:r w:rsidRPr="001273E6">
        <w:rPr>
          <w:sz w:val="28"/>
          <w:szCs w:val="28"/>
        </w:rPr>
        <w:t>avg</w:t>
      </w:r>
      <w:proofErr w:type="gramEnd"/>
      <w:r w:rsidRPr="001273E6">
        <w:rPr>
          <w:sz w:val="28"/>
          <w:szCs w:val="28"/>
        </w:rPr>
        <w:t xml:space="preserve"> unit sold and drop to the visualization pane to get the report.</w:t>
      </w:r>
    </w:p>
    <w:p w14:paraId="13C41F36" w14:textId="77777777" w:rsidR="00C83D9E" w:rsidRPr="001273E6" w:rsidRDefault="00C83D9E" w:rsidP="00C83D9E">
      <w:pPr>
        <w:pStyle w:val="ListParagraph"/>
        <w:numPr>
          <w:ilvl w:val="0"/>
          <w:numId w:val="12"/>
        </w:numPr>
        <w:ind w:right="-170"/>
        <w:rPr>
          <w:sz w:val="28"/>
          <w:szCs w:val="28"/>
          <w:lang w:val="en-IN"/>
        </w:rPr>
      </w:pPr>
      <w:r w:rsidRPr="001273E6">
        <w:rPr>
          <w:sz w:val="28"/>
          <w:szCs w:val="28"/>
          <w:lang w:val="en-IN"/>
        </w:rPr>
        <w:t>Again, go to the visualization pane, take Table and from the data pane drag these columns to visualization pane to get the report.</w:t>
      </w:r>
      <w:r w:rsidRPr="001273E6">
        <w:rPr>
          <w:noProof/>
        </w:rPr>
        <w:t xml:space="preserve"> </w:t>
      </w:r>
    </w:p>
    <w:p w14:paraId="65EE0D7E" w14:textId="77777777" w:rsidR="00C83D9E" w:rsidRPr="001273E6" w:rsidRDefault="00C83D9E" w:rsidP="00A81407">
      <w:pPr>
        <w:pStyle w:val="ListParagraph"/>
        <w:ind w:left="2149" w:right="-170"/>
        <w:rPr>
          <w:sz w:val="28"/>
          <w:szCs w:val="28"/>
          <w:lang w:val="en-IN"/>
        </w:rPr>
      </w:pPr>
    </w:p>
    <w:p w14:paraId="7888816C" w14:textId="77777777" w:rsidR="00C83D9E" w:rsidRPr="001273E6" w:rsidRDefault="00C83D9E" w:rsidP="00A81407">
      <w:pPr>
        <w:pStyle w:val="ListParagraph"/>
        <w:ind w:left="2149" w:right="-170"/>
        <w:rPr>
          <w:sz w:val="28"/>
          <w:szCs w:val="28"/>
          <w:lang w:val="en-IN"/>
        </w:rPr>
      </w:pPr>
    </w:p>
    <w:p w14:paraId="27DA0698" w14:textId="77777777" w:rsidR="00C83D9E" w:rsidRPr="001273E6" w:rsidRDefault="00242250" w:rsidP="00A81407">
      <w:pPr>
        <w:pStyle w:val="ListParagraph"/>
        <w:ind w:left="2149" w:right="-170"/>
        <w:rPr>
          <w:sz w:val="28"/>
          <w:szCs w:val="28"/>
          <w:lang w:val="en-IN"/>
        </w:rPr>
      </w:pPr>
      <w:r w:rsidRPr="001273E6">
        <w:rPr>
          <w:noProof/>
          <w:sz w:val="28"/>
          <w:szCs w:val="28"/>
          <w:lang w:val="en-IN"/>
        </w:rPr>
        <w:drawing>
          <wp:anchor distT="0" distB="0" distL="114300" distR="114300" simplePos="0" relativeHeight="251660288" behindDoc="1" locked="0" layoutInCell="1" allowOverlap="1" wp14:anchorId="5D805EB3" wp14:editId="20BDDCAF">
            <wp:simplePos x="0" y="0"/>
            <wp:positionH relativeFrom="margin">
              <wp:align>center</wp:align>
            </wp:positionH>
            <wp:positionV relativeFrom="page">
              <wp:posOffset>3657600</wp:posOffset>
            </wp:positionV>
            <wp:extent cx="1393825" cy="1257300"/>
            <wp:effectExtent l="0" t="0" r="0" b="0"/>
            <wp:wrapTight wrapText="bothSides">
              <wp:wrapPolygon edited="0">
                <wp:start x="0" y="0"/>
                <wp:lineTo x="0" y="21273"/>
                <wp:lineTo x="21256" y="21273"/>
                <wp:lineTo x="21256" y="0"/>
                <wp:lineTo x="0" y="0"/>
              </wp:wrapPolygon>
            </wp:wrapTight>
            <wp:docPr id="1742277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7783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393825" cy="1257300"/>
                    </a:xfrm>
                    <a:prstGeom prst="rect">
                      <a:avLst/>
                    </a:prstGeom>
                  </pic:spPr>
                </pic:pic>
              </a:graphicData>
            </a:graphic>
            <wp14:sizeRelH relativeFrom="margin">
              <wp14:pctWidth>0</wp14:pctWidth>
            </wp14:sizeRelH>
            <wp14:sizeRelV relativeFrom="margin">
              <wp14:pctHeight>0</wp14:pctHeight>
            </wp14:sizeRelV>
          </wp:anchor>
        </w:drawing>
      </w:r>
    </w:p>
    <w:p w14:paraId="723BC085" w14:textId="77777777" w:rsidR="00C83D9E" w:rsidRPr="001273E6" w:rsidRDefault="00C83D9E" w:rsidP="00A81407">
      <w:pPr>
        <w:pStyle w:val="ListParagraph"/>
        <w:ind w:left="2149" w:right="-170"/>
        <w:rPr>
          <w:sz w:val="28"/>
          <w:szCs w:val="28"/>
          <w:lang w:val="en-IN"/>
        </w:rPr>
      </w:pPr>
    </w:p>
    <w:p w14:paraId="79559D35" w14:textId="77777777" w:rsidR="00C83D9E" w:rsidRPr="001273E6" w:rsidRDefault="00C83D9E" w:rsidP="00A81407">
      <w:pPr>
        <w:pStyle w:val="ListParagraph"/>
        <w:ind w:left="2149" w:right="-170"/>
        <w:rPr>
          <w:sz w:val="28"/>
          <w:szCs w:val="28"/>
          <w:lang w:val="en-IN"/>
        </w:rPr>
      </w:pPr>
    </w:p>
    <w:p w14:paraId="647CF3DC" w14:textId="77777777" w:rsidR="00C83D9E" w:rsidRPr="001273E6" w:rsidRDefault="00C83D9E" w:rsidP="00A81407">
      <w:pPr>
        <w:pStyle w:val="ListParagraph"/>
        <w:ind w:left="2149" w:right="-170"/>
        <w:rPr>
          <w:sz w:val="28"/>
          <w:szCs w:val="28"/>
          <w:lang w:val="en-IN"/>
        </w:rPr>
      </w:pPr>
    </w:p>
    <w:p w14:paraId="28A437A2" w14:textId="77777777" w:rsidR="00C83D9E" w:rsidRPr="001273E6" w:rsidRDefault="00C83D9E" w:rsidP="00A81407">
      <w:pPr>
        <w:pStyle w:val="ListParagraph"/>
        <w:ind w:left="2149" w:right="-170"/>
        <w:rPr>
          <w:sz w:val="28"/>
          <w:szCs w:val="28"/>
          <w:lang w:val="en-IN"/>
        </w:rPr>
      </w:pPr>
    </w:p>
    <w:p w14:paraId="3EF70D3B" w14:textId="77777777" w:rsidR="00C83D9E" w:rsidRPr="001273E6" w:rsidRDefault="00C83D9E" w:rsidP="00A81407">
      <w:pPr>
        <w:pStyle w:val="ListParagraph"/>
        <w:ind w:left="2149" w:right="-170"/>
        <w:rPr>
          <w:sz w:val="28"/>
          <w:szCs w:val="28"/>
          <w:lang w:val="en-IN"/>
        </w:rPr>
      </w:pPr>
    </w:p>
    <w:p w14:paraId="26C35FEF" w14:textId="77777777" w:rsidR="00C83D9E" w:rsidRPr="001273E6" w:rsidRDefault="00C83D9E" w:rsidP="00A81407">
      <w:pPr>
        <w:pStyle w:val="ListParagraph"/>
        <w:ind w:left="2149" w:right="-170"/>
        <w:rPr>
          <w:sz w:val="28"/>
          <w:szCs w:val="28"/>
          <w:lang w:val="en-IN"/>
        </w:rPr>
      </w:pPr>
    </w:p>
    <w:p w14:paraId="304422F3" w14:textId="77777777" w:rsidR="00C83D9E" w:rsidRPr="001273E6" w:rsidRDefault="001273E6" w:rsidP="00C83D9E">
      <w:pPr>
        <w:pStyle w:val="ListParagraph"/>
        <w:numPr>
          <w:ilvl w:val="0"/>
          <w:numId w:val="12"/>
        </w:numPr>
        <w:ind w:right="-170"/>
        <w:rPr>
          <w:sz w:val="28"/>
          <w:szCs w:val="28"/>
          <w:lang w:val="en-IN"/>
        </w:rPr>
      </w:pPr>
      <w:r w:rsidRPr="001273E6">
        <w:rPr>
          <w:noProof/>
          <w:sz w:val="28"/>
          <w:szCs w:val="28"/>
          <w:lang w:val="en-IN"/>
        </w:rPr>
        <w:drawing>
          <wp:anchor distT="0" distB="0" distL="114300" distR="114300" simplePos="0" relativeHeight="251661312" behindDoc="1" locked="0" layoutInCell="1" allowOverlap="1" wp14:anchorId="2EC7EF61" wp14:editId="473732DB">
            <wp:simplePos x="0" y="0"/>
            <wp:positionH relativeFrom="margin">
              <wp:posOffset>2326640</wp:posOffset>
            </wp:positionH>
            <wp:positionV relativeFrom="margin">
              <wp:posOffset>5084445</wp:posOffset>
            </wp:positionV>
            <wp:extent cx="1649730" cy="1280160"/>
            <wp:effectExtent l="0" t="0" r="7620" b="0"/>
            <wp:wrapTight wrapText="bothSides">
              <wp:wrapPolygon edited="0">
                <wp:start x="0" y="0"/>
                <wp:lineTo x="0" y="21214"/>
                <wp:lineTo x="21450" y="21214"/>
                <wp:lineTo x="21450" y="0"/>
                <wp:lineTo x="0" y="0"/>
              </wp:wrapPolygon>
            </wp:wrapTight>
            <wp:docPr id="1948923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307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49730" cy="1280160"/>
                    </a:xfrm>
                    <a:prstGeom prst="rect">
                      <a:avLst/>
                    </a:prstGeom>
                  </pic:spPr>
                </pic:pic>
              </a:graphicData>
            </a:graphic>
            <wp14:sizeRelH relativeFrom="margin">
              <wp14:pctWidth>0</wp14:pctWidth>
            </wp14:sizeRelH>
            <wp14:sizeRelV relativeFrom="margin">
              <wp14:pctHeight>0</wp14:pctHeight>
            </wp14:sizeRelV>
          </wp:anchor>
        </w:drawing>
      </w:r>
      <w:r w:rsidR="00C83D9E" w:rsidRPr="001273E6">
        <w:rPr>
          <w:sz w:val="28"/>
          <w:szCs w:val="28"/>
          <w:lang w:val="en-IN"/>
        </w:rPr>
        <w:t>Again, go to the visualization pane, take Line Chart and from the data pane drag these columns to visualization pane to get the report.</w:t>
      </w:r>
    </w:p>
    <w:p w14:paraId="40FD96EC" w14:textId="77777777" w:rsidR="00C83D9E" w:rsidRPr="001273E6" w:rsidRDefault="00C83D9E">
      <w:pPr>
        <w:rPr>
          <w:sz w:val="28"/>
          <w:szCs w:val="28"/>
          <w:lang w:val="en-IN"/>
        </w:rPr>
      </w:pPr>
      <w:r w:rsidRPr="001273E6">
        <w:rPr>
          <w:sz w:val="28"/>
          <w:szCs w:val="28"/>
          <w:lang w:val="en-IN"/>
        </w:rPr>
        <w:br w:type="page"/>
      </w:r>
    </w:p>
    <w:p w14:paraId="5B93C2FC" w14:textId="77777777" w:rsidR="00A440B1" w:rsidRPr="001273E6" w:rsidRDefault="00C83D9E" w:rsidP="00C83D9E">
      <w:pPr>
        <w:pStyle w:val="ListParagraph"/>
        <w:numPr>
          <w:ilvl w:val="0"/>
          <w:numId w:val="12"/>
        </w:numPr>
        <w:ind w:right="-170"/>
        <w:rPr>
          <w:sz w:val="28"/>
          <w:szCs w:val="28"/>
          <w:lang w:val="en-IN"/>
        </w:rPr>
      </w:pPr>
      <w:r w:rsidRPr="001273E6">
        <w:rPr>
          <w:sz w:val="28"/>
          <w:szCs w:val="28"/>
          <w:lang w:val="en-IN"/>
        </w:rPr>
        <w:lastRenderedPageBreak/>
        <w:t>go to the visualization pane, take Donut Chart and from the data pane drag these columns to visualization pane to get the report.</w:t>
      </w:r>
    </w:p>
    <w:p w14:paraId="4EAC22ED" w14:textId="77777777" w:rsidR="00F551B0" w:rsidRPr="001273E6" w:rsidRDefault="00B053FA" w:rsidP="00C83D9E">
      <w:pPr>
        <w:pStyle w:val="ListParagraph"/>
        <w:ind w:left="3478" w:right="-170"/>
        <w:rPr>
          <w:sz w:val="28"/>
          <w:szCs w:val="28"/>
          <w:lang w:val="en-IN"/>
        </w:rPr>
      </w:pPr>
      <w:r w:rsidRPr="001273E6">
        <w:rPr>
          <w:noProof/>
          <w:sz w:val="28"/>
          <w:szCs w:val="28"/>
          <w:lang w:val="en-IN"/>
        </w:rPr>
        <w:drawing>
          <wp:anchor distT="0" distB="0" distL="114300" distR="114300" simplePos="0" relativeHeight="251664384" behindDoc="0" locked="0" layoutInCell="1" allowOverlap="1" wp14:anchorId="2BA6D480" wp14:editId="3A32FD47">
            <wp:simplePos x="0" y="0"/>
            <wp:positionH relativeFrom="margin">
              <wp:posOffset>2439035</wp:posOffset>
            </wp:positionH>
            <wp:positionV relativeFrom="paragraph">
              <wp:posOffset>180340</wp:posOffset>
            </wp:positionV>
            <wp:extent cx="1652659" cy="1292953"/>
            <wp:effectExtent l="0" t="0" r="5080" b="2540"/>
            <wp:wrapNone/>
            <wp:docPr id="1565975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75310"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652659" cy="1292953"/>
                    </a:xfrm>
                    <a:prstGeom prst="rect">
                      <a:avLst/>
                    </a:prstGeom>
                  </pic:spPr>
                </pic:pic>
              </a:graphicData>
            </a:graphic>
            <wp14:sizeRelH relativeFrom="margin">
              <wp14:pctWidth>0</wp14:pctWidth>
            </wp14:sizeRelH>
            <wp14:sizeRelV relativeFrom="margin">
              <wp14:pctHeight>0</wp14:pctHeight>
            </wp14:sizeRelV>
          </wp:anchor>
        </w:drawing>
      </w:r>
    </w:p>
    <w:p w14:paraId="3CC4AEB9" w14:textId="77777777" w:rsidR="00F551B0" w:rsidRPr="001273E6" w:rsidRDefault="00F551B0" w:rsidP="00C83D9E">
      <w:pPr>
        <w:pStyle w:val="ListParagraph"/>
        <w:ind w:left="3478" w:right="-170"/>
        <w:rPr>
          <w:sz w:val="28"/>
          <w:szCs w:val="28"/>
          <w:lang w:val="en-IN"/>
        </w:rPr>
      </w:pPr>
    </w:p>
    <w:p w14:paraId="606FB3C4" w14:textId="77777777" w:rsidR="00F551B0" w:rsidRPr="001273E6" w:rsidRDefault="00F551B0" w:rsidP="00C83D9E">
      <w:pPr>
        <w:pStyle w:val="ListParagraph"/>
        <w:ind w:left="3478" w:right="-170"/>
        <w:rPr>
          <w:sz w:val="28"/>
          <w:szCs w:val="28"/>
          <w:lang w:val="en-IN"/>
        </w:rPr>
      </w:pPr>
    </w:p>
    <w:p w14:paraId="385047C3" w14:textId="77777777" w:rsidR="00F551B0" w:rsidRPr="001273E6" w:rsidRDefault="00F551B0" w:rsidP="00C83D9E">
      <w:pPr>
        <w:pStyle w:val="ListParagraph"/>
        <w:ind w:left="3478" w:right="-170"/>
        <w:rPr>
          <w:sz w:val="28"/>
          <w:szCs w:val="28"/>
          <w:lang w:val="en-IN"/>
        </w:rPr>
      </w:pPr>
    </w:p>
    <w:p w14:paraId="7ADDCA58" w14:textId="77777777" w:rsidR="00F551B0" w:rsidRPr="001273E6" w:rsidRDefault="00F551B0" w:rsidP="00C83D9E">
      <w:pPr>
        <w:pStyle w:val="ListParagraph"/>
        <w:ind w:left="3478" w:right="-170"/>
        <w:rPr>
          <w:sz w:val="28"/>
          <w:szCs w:val="28"/>
          <w:lang w:val="en-IN"/>
        </w:rPr>
      </w:pPr>
    </w:p>
    <w:p w14:paraId="29A88F40" w14:textId="77777777" w:rsidR="00F551B0" w:rsidRPr="001273E6" w:rsidRDefault="00F551B0" w:rsidP="00C83D9E">
      <w:pPr>
        <w:pStyle w:val="ListParagraph"/>
        <w:ind w:left="3478" w:right="-170"/>
        <w:rPr>
          <w:sz w:val="28"/>
          <w:szCs w:val="28"/>
          <w:lang w:val="en-IN"/>
        </w:rPr>
      </w:pPr>
    </w:p>
    <w:p w14:paraId="428C58B3" w14:textId="77777777" w:rsidR="00F551B0" w:rsidRPr="001273E6" w:rsidRDefault="00F551B0" w:rsidP="00C83D9E">
      <w:pPr>
        <w:pStyle w:val="ListParagraph"/>
        <w:ind w:left="3478" w:right="-170"/>
        <w:rPr>
          <w:sz w:val="28"/>
          <w:szCs w:val="28"/>
          <w:lang w:val="en-IN"/>
        </w:rPr>
      </w:pPr>
    </w:p>
    <w:p w14:paraId="1D33ABB0" w14:textId="77777777" w:rsidR="00F551B0" w:rsidRPr="001273E6" w:rsidRDefault="00F551B0" w:rsidP="00F551B0">
      <w:pPr>
        <w:pStyle w:val="ListParagraph"/>
        <w:numPr>
          <w:ilvl w:val="0"/>
          <w:numId w:val="12"/>
        </w:numPr>
        <w:ind w:right="-170"/>
        <w:rPr>
          <w:sz w:val="28"/>
          <w:szCs w:val="28"/>
          <w:lang w:val="en-IN"/>
        </w:rPr>
      </w:pPr>
      <w:r w:rsidRPr="001273E6">
        <w:rPr>
          <w:sz w:val="28"/>
          <w:szCs w:val="28"/>
          <w:lang w:val="en-IN"/>
        </w:rPr>
        <w:t>go to the visualization pane, take Stacked Bar Chart and from the data pane drag these columns to visualization pane to get the report.</w:t>
      </w:r>
    </w:p>
    <w:p w14:paraId="624E3E8D" w14:textId="77777777" w:rsidR="00C83D9E" w:rsidRPr="001273E6" w:rsidRDefault="00C83D9E" w:rsidP="00F551B0">
      <w:pPr>
        <w:pStyle w:val="ListParagraph"/>
        <w:ind w:left="3478" w:right="-170"/>
        <w:rPr>
          <w:noProof/>
        </w:rPr>
      </w:pPr>
    </w:p>
    <w:p w14:paraId="6EC2893A" w14:textId="77777777" w:rsidR="00F551B0" w:rsidRPr="001273E6" w:rsidRDefault="00B053FA" w:rsidP="00F551B0">
      <w:pPr>
        <w:pStyle w:val="ListParagraph"/>
        <w:ind w:left="3478" w:right="-170"/>
        <w:rPr>
          <w:noProof/>
        </w:rPr>
      </w:pPr>
      <w:r w:rsidRPr="001273E6">
        <w:rPr>
          <w:noProof/>
          <w:sz w:val="28"/>
          <w:szCs w:val="28"/>
          <w:lang w:val="en-IN"/>
        </w:rPr>
        <w:drawing>
          <wp:anchor distT="0" distB="0" distL="114300" distR="114300" simplePos="0" relativeHeight="251665408" behindDoc="0" locked="0" layoutInCell="1" allowOverlap="1" wp14:anchorId="512B7145" wp14:editId="0AA5542A">
            <wp:simplePos x="0" y="0"/>
            <wp:positionH relativeFrom="column">
              <wp:posOffset>2464435</wp:posOffset>
            </wp:positionH>
            <wp:positionV relativeFrom="page">
              <wp:posOffset>3951605</wp:posOffset>
            </wp:positionV>
            <wp:extent cx="1479550" cy="1350010"/>
            <wp:effectExtent l="0" t="0" r="6350" b="2540"/>
            <wp:wrapThrough wrapText="bothSides">
              <wp:wrapPolygon edited="0">
                <wp:start x="0" y="0"/>
                <wp:lineTo x="0" y="21336"/>
                <wp:lineTo x="21415" y="21336"/>
                <wp:lineTo x="21415" y="0"/>
                <wp:lineTo x="0" y="0"/>
              </wp:wrapPolygon>
            </wp:wrapThrough>
            <wp:docPr id="488256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663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479550" cy="1350010"/>
                    </a:xfrm>
                    <a:prstGeom prst="rect">
                      <a:avLst/>
                    </a:prstGeom>
                  </pic:spPr>
                </pic:pic>
              </a:graphicData>
            </a:graphic>
            <wp14:sizeRelH relativeFrom="margin">
              <wp14:pctWidth>0</wp14:pctWidth>
            </wp14:sizeRelH>
            <wp14:sizeRelV relativeFrom="margin">
              <wp14:pctHeight>0</wp14:pctHeight>
            </wp14:sizeRelV>
          </wp:anchor>
        </w:drawing>
      </w:r>
    </w:p>
    <w:p w14:paraId="38176663" w14:textId="77777777" w:rsidR="00F551B0" w:rsidRPr="001273E6" w:rsidRDefault="00F551B0" w:rsidP="00F551B0">
      <w:pPr>
        <w:pStyle w:val="ListParagraph"/>
        <w:ind w:left="3478" w:right="-170"/>
        <w:rPr>
          <w:noProof/>
        </w:rPr>
      </w:pPr>
    </w:p>
    <w:p w14:paraId="74BFC897" w14:textId="77777777" w:rsidR="00F551B0" w:rsidRPr="001273E6" w:rsidRDefault="00F551B0" w:rsidP="00F551B0">
      <w:pPr>
        <w:pStyle w:val="ListParagraph"/>
        <w:ind w:left="3478" w:right="-170"/>
        <w:rPr>
          <w:noProof/>
        </w:rPr>
      </w:pPr>
    </w:p>
    <w:p w14:paraId="7C7F46E2" w14:textId="77777777" w:rsidR="00F551B0" w:rsidRPr="001273E6" w:rsidRDefault="00F551B0" w:rsidP="00F551B0">
      <w:pPr>
        <w:pStyle w:val="ListParagraph"/>
        <w:ind w:left="3478" w:right="-170"/>
        <w:rPr>
          <w:noProof/>
        </w:rPr>
      </w:pPr>
    </w:p>
    <w:p w14:paraId="39CF3A06" w14:textId="77777777" w:rsidR="00F551B0" w:rsidRPr="001273E6" w:rsidRDefault="00F551B0" w:rsidP="00F551B0">
      <w:pPr>
        <w:pStyle w:val="ListParagraph"/>
        <w:ind w:left="3478" w:right="-170"/>
        <w:rPr>
          <w:noProof/>
        </w:rPr>
      </w:pPr>
    </w:p>
    <w:p w14:paraId="5DF1BDA3" w14:textId="77777777" w:rsidR="00F551B0" w:rsidRPr="001273E6" w:rsidRDefault="00F551B0" w:rsidP="00F551B0">
      <w:pPr>
        <w:pStyle w:val="ListParagraph"/>
        <w:ind w:left="3478" w:right="-170"/>
        <w:rPr>
          <w:noProof/>
        </w:rPr>
      </w:pPr>
    </w:p>
    <w:p w14:paraId="1E04FEAB" w14:textId="77777777" w:rsidR="00F551B0" w:rsidRPr="001273E6" w:rsidRDefault="00F551B0" w:rsidP="00F551B0">
      <w:pPr>
        <w:pStyle w:val="ListParagraph"/>
        <w:ind w:left="3478" w:right="-170"/>
        <w:rPr>
          <w:noProof/>
        </w:rPr>
      </w:pPr>
    </w:p>
    <w:p w14:paraId="40AAA18A" w14:textId="77777777" w:rsidR="00F551B0" w:rsidRPr="001273E6" w:rsidRDefault="00F551B0" w:rsidP="00F551B0">
      <w:pPr>
        <w:pStyle w:val="ListParagraph"/>
        <w:ind w:left="3478" w:right="-170"/>
        <w:rPr>
          <w:noProof/>
        </w:rPr>
      </w:pPr>
    </w:p>
    <w:p w14:paraId="6D04068B" w14:textId="77777777" w:rsidR="00F551B0" w:rsidRPr="001273E6" w:rsidRDefault="00F551B0" w:rsidP="00F551B0">
      <w:pPr>
        <w:pStyle w:val="ListParagraph"/>
        <w:ind w:left="3478" w:right="-170"/>
        <w:rPr>
          <w:noProof/>
        </w:rPr>
      </w:pPr>
    </w:p>
    <w:p w14:paraId="4E7BF36A" w14:textId="4B5C37E5" w:rsidR="00F551B0" w:rsidRPr="001273E6" w:rsidRDefault="00F551B0" w:rsidP="00F551B0">
      <w:pPr>
        <w:pStyle w:val="ListParagraph"/>
        <w:numPr>
          <w:ilvl w:val="0"/>
          <w:numId w:val="12"/>
        </w:numPr>
        <w:ind w:right="-170"/>
        <w:rPr>
          <w:sz w:val="28"/>
          <w:szCs w:val="28"/>
          <w:lang w:val="en-IN"/>
        </w:rPr>
      </w:pPr>
      <w:r w:rsidRPr="001273E6">
        <w:rPr>
          <w:sz w:val="28"/>
          <w:szCs w:val="28"/>
          <w:lang w:val="en-IN"/>
        </w:rPr>
        <w:t xml:space="preserve">Again, go to the visualization pane, take Slicer and from the data pane drag these columns to visualization pane. Then, on Data pane click on Date Hierarchy and select </w:t>
      </w:r>
      <w:r w:rsidR="00B95067">
        <w:rPr>
          <w:sz w:val="28"/>
          <w:szCs w:val="28"/>
          <w:lang w:val="en-IN"/>
        </w:rPr>
        <w:t xml:space="preserve">month </w:t>
      </w:r>
      <w:r w:rsidRPr="001273E6">
        <w:rPr>
          <w:sz w:val="28"/>
          <w:szCs w:val="28"/>
          <w:lang w:val="en-IN"/>
        </w:rPr>
        <w:t>and drop it to the visualization pane.</w:t>
      </w:r>
    </w:p>
    <w:p w14:paraId="0435F929" w14:textId="77777777" w:rsidR="00E34B40" w:rsidRPr="001273E6" w:rsidRDefault="00E34B40" w:rsidP="00E34B40">
      <w:pPr>
        <w:ind w:right="-170"/>
        <w:rPr>
          <w:sz w:val="28"/>
          <w:szCs w:val="28"/>
          <w:lang w:val="en-IN"/>
        </w:rPr>
      </w:pPr>
    </w:p>
    <w:p w14:paraId="25A45098" w14:textId="0717C8EA" w:rsidR="00E34B40" w:rsidRPr="001273E6" w:rsidRDefault="00E34B40" w:rsidP="00E34B40">
      <w:pPr>
        <w:ind w:right="-170"/>
        <w:rPr>
          <w:sz w:val="28"/>
          <w:szCs w:val="28"/>
          <w:lang w:val="en-IN"/>
        </w:rPr>
      </w:pPr>
    </w:p>
    <w:p w14:paraId="2BB4A1A0" w14:textId="77777777" w:rsidR="00E34B40" w:rsidRPr="001273E6" w:rsidRDefault="00E34B40" w:rsidP="00E34B40">
      <w:pPr>
        <w:ind w:right="-170"/>
        <w:rPr>
          <w:sz w:val="28"/>
          <w:szCs w:val="28"/>
          <w:lang w:val="en-IN"/>
        </w:rPr>
      </w:pPr>
    </w:p>
    <w:p w14:paraId="4BA938C3" w14:textId="77777777" w:rsidR="00E34B40" w:rsidRPr="001273E6" w:rsidRDefault="00E34B40" w:rsidP="00A6738D">
      <w:pPr>
        <w:pStyle w:val="ListParagraph"/>
        <w:ind w:left="3478" w:right="-170"/>
        <w:rPr>
          <w:sz w:val="28"/>
          <w:szCs w:val="28"/>
          <w:lang w:val="en-IN"/>
        </w:rPr>
      </w:pPr>
    </w:p>
    <w:p w14:paraId="35F36F2D" w14:textId="77777777" w:rsidR="00E34B40" w:rsidRPr="001273E6" w:rsidRDefault="00E34B40" w:rsidP="00E34B40">
      <w:pPr>
        <w:pStyle w:val="ListParagraph"/>
        <w:ind w:left="3478" w:right="-170"/>
        <w:rPr>
          <w:sz w:val="28"/>
          <w:szCs w:val="28"/>
          <w:lang w:val="en-IN"/>
        </w:rPr>
      </w:pPr>
    </w:p>
    <w:p w14:paraId="56FCDF1F" w14:textId="77777777" w:rsidR="00B053FA" w:rsidRPr="001273E6" w:rsidRDefault="00B053FA" w:rsidP="00E34B40">
      <w:pPr>
        <w:pStyle w:val="ListParagraph"/>
        <w:ind w:left="3478" w:right="-170"/>
        <w:rPr>
          <w:sz w:val="28"/>
          <w:szCs w:val="28"/>
          <w:lang w:val="en-IN"/>
        </w:rPr>
      </w:pPr>
    </w:p>
    <w:p w14:paraId="3E0896EE" w14:textId="77777777" w:rsidR="00B053FA" w:rsidRPr="001273E6" w:rsidRDefault="00B053FA" w:rsidP="00E34B40">
      <w:pPr>
        <w:pStyle w:val="ListParagraph"/>
        <w:ind w:left="3478" w:right="-170"/>
        <w:rPr>
          <w:sz w:val="28"/>
          <w:szCs w:val="28"/>
          <w:lang w:val="en-IN"/>
        </w:rPr>
      </w:pPr>
    </w:p>
    <w:p w14:paraId="6A930D2A" w14:textId="77777777" w:rsidR="00B053FA" w:rsidRPr="001273E6" w:rsidRDefault="00B053FA" w:rsidP="00E34B40">
      <w:pPr>
        <w:pStyle w:val="ListParagraph"/>
        <w:ind w:left="3478" w:right="-170"/>
        <w:rPr>
          <w:sz w:val="28"/>
          <w:szCs w:val="28"/>
          <w:lang w:val="en-IN"/>
        </w:rPr>
      </w:pPr>
    </w:p>
    <w:p w14:paraId="266CE2E5" w14:textId="77777777" w:rsidR="00B053FA" w:rsidRPr="001273E6" w:rsidRDefault="00B053FA" w:rsidP="00E34B40">
      <w:pPr>
        <w:pStyle w:val="ListParagraph"/>
        <w:ind w:left="3478" w:right="-170"/>
        <w:rPr>
          <w:sz w:val="28"/>
          <w:szCs w:val="28"/>
          <w:lang w:val="en-IN"/>
        </w:rPr>
      </w:pPr>
    </w:p>
    <w:p w14:paraId="3A492E7A" w14:textId="77777777"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lastRenderedPageBreak/>
        <w:t>Analysis &amp; Findings</w:t>
      </w:r>
      <w:r w:rsidR="00A6738D" w:rsidRPr="001273E6">
        <w:rPr>
          <w:b/>
          <w:bCs/>
          <w:sz w:val="48"/>
          <w:szCs w:val="48"/>
          <w:lang w:val="en-IN"/>
        </w:rPr>
        <w:t>:</w:t>
      </w:r>
    </w:p>
    <w:p w14:paraId="2488DC82" w14:textId="77777777" w:rsidR="00B053FA" w:rsidRPr="001273E6" w:rsidRDefault="00B053FA" w:rsidP="00B053FA">
      <w:pPr>
        <w:pStyle w:val="ListParagraph"/>
        <w:ind w:left="1429"/>
        <w:rPr>
          <w:b/>
          <w:bCs/>
          <w:sz w:val="48"/>
          <w:szCs w:val="48"/>
          <w:u w:val="single"/>
          <w:lang w:val="en-IN"/>
        </w:rPr>
      </w:pPr>
    </w:p>
    <w:p w14:paraId="51D22DBE" w14:textId="208C5AFA" w:rsidR="00AC34EC" w:rsidRPr="00B95067" w:rsidRDefault="00AC34EC" w:rsidP="00B95067">
      <w:pPr>
        <w:pStyle w:val="ListParagraph"/>
        <w:ind w:left="1068"/>
        <w:rPr>
          <w:b/>
          <w:bCs/>
          <w:sz w:val="24"/>
          <w:szCs w:val="24"/>
          <w:lang w:val="en-IN"/>
        </w:rPr>
      </w:pPr>
      <w:r w:rsidRPr="00B95067">
        <w:rPr>
          <w:b/>
          <w:bCs/>
          <w:sz w:val="24"/>
          <w:szCs w:val="24"/>
          <w:lang w:val="en-IN"/>
        </w:rPr>
        <w:t>Overall Financial Performance (2014)</w:t>
      </w:r>
    </w:p>
    <w:p w14:paraId="0731A32D" w14:textId="77777777" w:rsidR="00AC34EC" w:rsidRPr="00B95067" w:rsidRDefault="00AC34EC" w:rsidP="00B95067">
      <w:pPr>
        <w:pStyle w:val="ListParagraph"/>
        <w:numPr>
          <w:ilvl w:val="0"/>
          <w:numId w:val="46"/>
        </w:numPr>
        <w:rPr>
          <w:sz w:val="24"/>
          <w:szCs w:val="24"/>
          <w:lang w:val="en-IN"/>
        </w:rPr>
      </w:pPr>
      <w:r w:rsidRPr="00B95067">
        <w:rPr>
          <w:sz w:val="24"/>
          <w:szCs w:val="24"/>
          <w:lang w:val="en-IN"/>
        </w:rPr>
        <w:t>Sum of Units Sold: A total of 854K units were sold. This indicates a high volume of sales.</w:t>
      </w:r>
    </w:p>
    <w:p w14:paraId="164D9DF6" w14:textId="77777777" w:rsidR="00AC34EC" w:rsidRPr="00B95067" w:rsidRDefault="00AC34EC" w:rsidP="00B95067">
      <w:pPr>
        <w:pStyle w:val="ListParagraph"/>
        <w:numPr>
          <w:ilvl w:val="0"/>
          <w:numId w:val="46"/>
        </w:numPr>
        <w:rPr>
          <w:sz w:val="24"/>
          <w:szCs w:val="24"/>
          <w:lang w:val="en-IN"/>
        </w:rPr>
      </w:pPr>
      <w:r w:rsidRPr="00B95067">
        <w:rPr>
          <w:sz w:val="24"/>
          <w:szCs w:val="24"/>
          <w:lang w:val="en-IN"/>
        </w:rPr>
        <w:t>Total Revenue: The business generated a substantial 98M in total revenue.</w:t>
      </w:r>
    </w:p>
    <w:p w14:paraId="3AB1AB14" w14:textId="77777777" w:rsidR="00AC34EC" w:rsidRPr="00B95067" w:rsidRDefault="00AC34EC" w:rsidP="00B95067">
      <w:pPr>
        <w:pStyle w:val="ListParagraph"/>
        <w:numPr>
          <w:ilvl w:val="0"/>
          <w:numId w:val="46"/>
        </w:numPr>
        <w:rPr>
          <w:sz w:val="24"/>
          <w:szCs w:val="24"/>
          <w:lang w:val="en-IN"/>
        </w:rPr>
      </w:pPr>
      <w:r w:rsidRPr="00B95067">
        <w:rPr>
          <w:sz w:val="24"/>
          <w:szCs w:val="24"/>
          <w:lang w:val="en-IN"/>
        </w:rPr>
        <w:t>Sum of Profit: The total profit achieved was 13M.</w:t>
      </w:r>
    </w:p>
    <w:p w14:paraId="4CFCE765" w14:textId="77777777" w:rsidR="00AC34EC" w:rsidRPr="00B95067" w:rsidRDefault="00AC34EC" w:rsidP="00B95067">
      <w:pPr>
        <w:pStyle w:val="ListParagraph"/>
        <w:numPr>
          <w:ilvl w:val="0"/>
          <w:numId w:val="46"/>
        </w:numPr>
        <w:rPr>
          <w:sz w:val="24"/>
          <w:szCs w:val="24"/>
          <w:lang w:val="en-IN"/>
        </w:rPr>
      </w:pPr>
      <w:r w:rsidRPr="00B95067">
        <w:rPr>
          <w:sz w:val="24"/>
          <w:szCs w:val="24"/>
          <w:lang w:val="en-IN"/>
        </w:rPr>
        <w:t>Profit Margin (Calculated): While not directly displayed, the profit margin for 2014 can be estimated as (13M / 98M) * 100%, which is approximately 13.26%. This is a reasonable profit margin, though there might be opportunities for improvement.</w:t>
      </w:r>
    </w:p>
    <w:p w14:paraId="1D45F253" w14:textId="14C9B1DE" w:rsidR="00AC34EC" w:rsidRPr="00AC34EC" w:rsidRDefault="00B95067" w:rsidP="00B95067">
      <w:pPr>
        <w:pStyle w:val="ListParagraph"/>
        <w:ind w:left="1494"/>
        <w:rPr>
          <w:b/>
          <w:bCs/>
          <w:sz w:val="24"/>
          <w:szCs w:val="24"/>
          <w:lang w:val="en-IN"/>
        </w:rPr>
      </w:pPr>
      <w:r>
        <w:rPr>
          <w:b/>
          <w:bCs/>
          <w:sz w:val="24"/>
          <w:szCs w:val="24"/>
          <w:lang w:val="en-IN"/>
        </w:rPr>
        <w:t xml:space="preserve">     </w:t>
      </w:r>
      <w:r w:rsidR="00AC34EC" w:rsidRPr="00AC34EC">
        <w:rPr>
          <w:b/>
          <w:bCs/>
          <w:sz w:val="24"/>
          <w:szCs w:val="24"/>
          <w:lang w:val="en-IN"/>
        </w:rPr>
        <w:t>Performance by Country</w:t>
      </w:r>
    </w:p>
    <w:p w14:paraId="1F6E0B75"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The table on the left provides a detailed breakdown of units sold and profit by country for the selected year (2014).</w:t>
      </w:r>
    </w:p>
    <w:p w14:paraId="5BBA4EE9"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France:</w:t>
      </w:r>
    </w:p>
    <w:p w14:paraId="15721E75"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1,86,617</w:t>
      </w:r>
    </w:p>
    <w:p w14:paraId="560731DD"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₹29,69,688.62</w:t>
      </w:r>
    </w:p>
    <w:p w14:paraId="6D10D070"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United States of America:</w:t>
      </w:r>
    </w:p>
    <w:p w14:paraId="39193AC5"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1,85,147.5</w:t>
      </w:r>
    </w:p>
    <w:p w14:paraId="17F06891"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₹24,42,969.82</w:t>
      </w:r>
    </w:p>
    <w:p w14:paraId="7CE843B6"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Canada:</w:t>
      </w:r>
    </w:p>
    <w:p w14:paraId="757A906E"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1,85,137.5</w:t>
      </w:r>
    </w:p>
    <w:p w14:paraId="7A03BAC7"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₹27,25,557.1</w:t>
      </w:r>
    </w:p>
    <w:p w14:paraId="7C215701"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Mexico:</w:t>
      </w:r>
    </w:p>
    <w:p w14:paraId="2613C52A"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1,50,670</w:t>
      </w:r>
    </w:p>
    <w:p w14:paraId="5F7FA337"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₹23,14,852.85</w:t>
      </w:r>
    </w:p>
    <w:p w14:paraId="3EA54F58"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Germany:</w:t>
      </w:r>
    </w:p>
    <w:p w14:paraId="66E1BF0E"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1,46,427</w:t>
      </w:r>
    </w:p>
    <w:p w14:paraId="7D6B5EFD"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₹25,62,169.35</w:t>
      </w:r>
    </w:p>
    <w:p w14:paraId="1B280720"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Total:</w:t>
      </w:r>
    </w:p>
    <w:p w14:paraId="69A609CC"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Units Sold: 8,53,999 (This aligns well with the 854K displayed in the card, with a minor rounding difference.)</w:t>
      </w:r>
    </w:p>
    <w:p w14:paraId="21D2D9A3"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Profit: ₹1,30,15,237.74 (This aligns with the 13M displayed in the card, considering currency conversion and rounding).</w:t>
      </w:r>
    </w:p>
    <w:p w14:paraId="30F405BA"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t>Key Findings from Country-wise Data:</w:t>
      </w:r>
    </w:p>
    <w:p w14:paraId="1C8C7D4D" w14:textId="77777777" w:rsidR="00AC34EC" w:rsidRPr="00B95067" w:rsidRDefault="00AC34EC" w:rsidP="00B95067">
      <w:pPr>
        <w:pStyle w:val="ListParagraph"/>
        <w:numPr>
          <w:ilvl w:val="0"/>
          <w:numId w:val="47"/>
        </w:numPr>
        <w:rPr>
          <w:sz w:val="24"/>
          <w:szCs w:val="24"/>
          <w:lang w:val="en-IN"/>
        </w:rPr>
      </w:pPr>
      <w:r w:rsidRPr="00B95067">
        <w:rPr>
          <w:sz w:val="24"/>
          <w:szCs w:val="24"/>
          <w:lang w:val="en-IN"/>
        </w:rPr>
        <w:lastRenderedPageBreak/>
        <w:t xml:space="preserve">France leads in Units Sold and Profit: France has the highest number of units sold </w:t>
      </w:r>
      <w:proofErr w:type="gramStart"/>
      <w:r w:rsidRPr="00B95067">
        <w:rPr>
          <w:sz w:val="24"/>
          <w:szCs w:val="24"/>
          <w:lang w:val="en-IN"/>
        </w:rPr>
        <w:t>and also</w:t>
      </w:r>
      <w:proofErr w:type="gramEnd"/>
      <w:r w:rsidRPr="00B95067">
        <w:rPr>
          <w:sz w:val="24"/>
          <w:szCs w:val="24"/>
          <w:lang w:val="en-IN"/>
        </w:rPr>
        <w:t xml:space="preserve"> generates the highest profit, making it the top-performing country.</w:t>
      </w:r>
    </w:p>
    <w:p w14:paraId="54AFA673"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Consistent Unit Sales in Top Countries: France, USA, and Canada show very similar unit sales figures, indicating a strong market presence across these regions.</w:t>
      </w:r>
    </w:p>
    <w:p w14:paraId="71915B7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Profitability per Unit Varies: While France has the highest profit, Canada, despite similar unit sales to the USA, generates higher profit (₹27.25 lakhs vs ₹24.42 lakhs), suggesting better profit margins or lower costs in Canada.</w:t>
      </w:r>
    </w:p>
    <w:p w14:paraId="706E242A"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Germany's High Profitability for its Sales Volume: Germany, with fewer units sold compared to Mexico, still manages to generate a higher profit (₹25.62 lakhs vs ₹23.14 lakhs). This suggests strong pricing or cost management in Germany.</w:t>
      </w:r>
    </w:p>
    <w:p w14:paraId="4C6E53EC" w14:textId="77777777" w:rsidR="00AC34EC" w:rsidRDefault="00AC34EC" w:rsidP="00B95067">
      <w:pPr>
        <w:pStyle w:val="ListParagraph"/>
        <w:numPr>
          <w:ilvl w:val="1"/>
          <w:numId w:val="48"/>
        </w:numPr>
        <w:rPr>
          <w:sz w:val="24"/>
          <w:szCs w:val="24"/>
          <w:lang w:val="en-IN"/>
        </w:rPr>
      </w:pPr>
      <w:r w:rsidRPr="00AC34EC">
        <w:rPr>
          <w:sz w:val="24"/>
          <w:szCs w:val="24"/>
          <w:lang w:val="en-IN"/>
        </w:rPr>
        <w:t xml:space="preserve">Mexico and Germany as Lower Volume Markets: These two countries represent lower unit sales volumes compared to the top </w:t>
      </w:r>
      <w:proofErr w:type="gramStart"/>
      <w:r w:rsidRPr="00AC34EC">
        <w:rPr>
          <w:sz w:val="24"/>
          <w:szCs w:val="24"/>
          <w:lang w:val="en-IN"/>
        </w:rPr>
        <w:t>three, but</w:t>
      </w:r>
      <w:proofErr w:type="gramEnd"/>
      <w:r w:rsidRPr="00AC34EC">
        <w:rPr>
          <w:sz w:val="24"/>
          <w:szCs w:val="24"/>
          <w:lang w:val="en-IN"/>
        </w:rPr>
        <w:t xml:space="preserve"> still contribute significantly to overall profit.</w:t>
      </w:r>
    </w:p>
    <w:p w14:paraId="5D24F790" w14:textId="77777777" w:rsidR="00B95067" w:rsidRPr="00AC34EC" w:rsidRDefault="00B95067" w:rsidP="00B95067">
      <w:pPr>
        <w:pStyle w:val="ListParagraph"/>
        <w:ind w:left="1494"/>
        <w:rPr>
          <w:sz w:val="24"/>
          <w:szCs w:val="24"/>
          <w:lang w:val="en-IN"/>
        </w:rPr>
      </w:pPr>
    </w:p>
    <w:p w14:paraId="3F965788" w14:textId="77777777" w:rsidR="00AC34EC" w:rsidRPr="00AC34EC" w:rsidRDefault="00AC34EC" w:rsidP="00B95067">
      <w:pPr>
        <w:pStyle w:val="ListParagraph"/>
        <w:ind w:left="1494"/>
        <w:rPr>
          <w:b/>
          <w:bCs/>
          <w:sz w:val="24"/>
          <w:szCs w:val="24"/>
          <w:lang w:val="en-IN"/>
        </w:rPr>
      </w:pPr>
      <w:r w:rsidRPr="00AC34EC">
        <w:rPr>
          <w:b/>
          <w:bCs/>
          <w:sz w:val="24"/>
          <w:szCs w:val="24"/>
          <w:lang w:val="en-IN"/>
        </w:rPr>
        <w:t>Total Revenue by Country (Bar Chart)</w:t>
      </w:r>
    </w:p>
    <w:p w14:paraId="05A8CB3C"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This chart provides a visual ranking of countries based on their total revenue contribution.</w:t>
      </w:r>
    </w:p>
    <w:p w14:paraId="3789739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United States of America: 21.63M</w:t>
      </w:r>
    </w:p>
    <w:p w14:paraId="2F23796A"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Canada: 21.38M</w:t>
      </w:r>
    </w:p>
    <w:p w14:paraId="7EF59505"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France: 20.13M</w:t>
      </w:r>
    </w:p>
    <w:p w14:paraId="2E62E5E4"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Germany: 18.19M</w:t>
      </w:r>
    </w:p>
    <w:p w14:paraId="231A2616"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Mexico: 17.16M</w:t>
      </w:r>
    </w:p>
    <w:p w14:paraId="3D33CDB1"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Key Findings from Revenue by Country:</w:t>
      </w:r>
    </w:p>
    <w:p w14:paraId="0766E5E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 xml:space="preserve">USA and Canada Lead in Revenue: Contrary to the units sold and profit where France was dominant, the USA and Canada slightly outpace France in terms of total revenue. This could indicate higher average selling prices in the USA and Canada, even if unit sales are </w:t>
      </w:r>
      <w:proofErr w:type="gramStart"/>
      <w:r w:rsidRPr="00AC34EC">
        <w:rPr>
          <w:sz w:val="24"/>
          <w:szCs w:val="24"/>
          <w:lang w:val="en-IN"/>
        </w:rPr>
        <w:t>similar to</w:t>
      </w:r>
      <w:proofErr w:type="gramEnd"/>
      <w:r w:rsidRPr="00AC34EC">
        <w:rPr>
          <w:sz w:val="24"/>
          <w:szCs w:val="24"/>
          <w:lang w:val="en-IN"/>
        </w:rPr>
        <w:t xml:space="preserve"> France.</w:t>
      </w:r>
    </w:p>
    <w:p w14:paraId="118DB5C5"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Revenue vs. Profit Discrepancy: It's important to note the difference between revenue and profit. While the USA and Canada lead in revenue, France leads in profit. This reinforces the idea that profit margin per sale might be higher in France, or costs associated with sales are lower.</w:t>
      </w:r>
    </w:p>
    <w:p w14:paraId="224EA709" w14:textId="64860972" w:rsidR="00B95067" w:rsidRDefault="00AC34EC" w:rsidP="00B95067">
      <w:pPr>
        <w:pStyle w:val="ListParagraph"/>
        <w:numPr>
          <w:ilvl w:val="1"/>
          <w:numId w:val="48"/>
        </w:numPr>
        <w:rPr>
          <w:sz w:val="24"/>
          <w:szCs w:val="24"/>
          <w:lang w:val="en-IN"/>
        </w:rPr>
      </w:pPr>
      <w:r w:rsidRPr="00AC34EC">
        <w:rPr>
          <w:sz w:val="24"/>
          <w:szCs w:val="24"/>
          <w:lang w:val="en-IN"/>
        </w:rPr>
        <w:t>Consistent Contribution: All five countries contribute significantly to the total revenue, indicating a diversified market presence.</w:t>
      </w:r>
    </w:p>
    <w:p w14:paraId="7F555327" w14:textId="77777777" w:rsidR="00B95067" w:rsidRDefault="00B95067" w:rsidP="00B95067">
      <w:pPr>
        <w:pStyle w:val="ListParagraph"/>
        <w:ind w:left="1494"/>
        <w:rPr>
          <w:sz w:val="24"/>
          <w:szCs w:val="24"/>
          <w:lang w:val="en-IN"/>
        </w:rPr>
      </w:pPr>
    </w:p>
    <w:p w14:paraId="21995939" w14:textId="77777777" w:rsidR="00B95067" w:rsidRDefault="00B95067" w:rsidP="00B95067">
      <w:pPr>
        <w:pStyle w:val="ListParagraph"/>
        <w:ind w:left="1494"/>
        <w:rPr>
          <w:sz w:val="24"/>
          <w:szCs w:val="24"/>
          <w:lang w:val="en-IN"/>
        </w:rPr>
      </w:pPr>
    </w:p>
    <w:p w14:paraId="1D4E27DF" w14:textId="77777777" w:rsidR="00B95067" w:rsidRDefault="00B95067" w:rsidP="00B95067">
      <w:pPr>
        <w:pStyle w:val="ListParagraph"/>
        <w:ind w:left="1494"/>
        <w:rPr>
          <w:sz w:val="24"/>
          <w:szCs w:val="24"/>
          <w:lang w:val="en-IN"/>
        </w:rPr>
      </w:pPr>
    </w:p>
    <w:p w14:paraId="22EEE167" w14:textId="77777777" w:rsidR="00B95067" w:rsidRPr="00B95067" w:rsidRDefault="00B95067" w:rsidP="00B95067">
      <w:pPr>
        <w:pStyle w:val="ListParagraph"/>
        <w:ind w:left="1494"/>
        <w:rPr>
          <w:sz w:val="24"/>
          <w:szCs w:val="24"/>
          <w:lang w:val="en-IN"/>
        </w:rPr>
      </w:pPr>
    </w:p>
    <w:p w14:paraId="2E2CDBC6" w14:textId="77777777" w:rsidR="00AC34EC" w:rsidRPr="00AC34EC" w:rsidRDefault="00AC34EC" w:rsidP="00B95067">
      <w:pPr>
        <w:pStyle w:val="ListParagraph"/>
        <w:ind w:left="1494"/>
        <w:rPr>
          <w:b/>
          <w:bCs/>
          <w:sz w:val="24"/>
          <w:szCs w:val="24"/>
          <w:lang w:val="en-IN"/>
        </w:rPr>
      </w:pPr>
      <w:r w:rsidRPr="00AC34EC">
        <w:rPr>
          <w:b/>
          <w:bCs/>
          <w:sz w:val="24"/>
          <w:szCs w:val="24"/>
          <w:lang w:val="en-IN"/>
        </w:rPr>
        <w:lastRenderedPageBreak/>
        <w:t>Sum of Gross Sales by Product (Area Chart)</w:t>
      </w:r>
    </w:p>
    <w:p w14:paraId="09F815D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This chart displays the gross sales performance of different products over time (though the X-axis shows product names rather than a time series, suggesting it's a breakdown by product in descending order of sales).</w:t>
      </w:r>
    </w:p>
    <w:p w14:paraId="0D69D96E" w14:textId="77777777" w:rsidR="00AC34EC" w:rsidRPr="00AC34EC" w:rsidRDefault="00AC34EC" w:rsidP="00B95067">
      <w:pPr>
        <w:pStyle w:val="ListParagraph"/>
        <w:numPr>
          <w:ilvl w:val="1"/>
          <w:numId w:val="48"/>
        </w:numPr>
        <w:rPr>
          <w:sz w:val="24"/>
          <w:szCs w:val="24"/>
          <w:lang w:val="en-IN"/>
        </w:rPr>
      </w:pPr>
      <w:proofErr w:type="spellStart"/>
      <w:r w:rsidRPr="00AC34EC">
        <w:rPr>
          <w:sz w:val="24"/>
          <w:szCs w:val="24"/>
          <w:lang w:val="en-IN"/>
        </w:rPr>
        <w:t>Paseo</w:t>
      </w:r>
      <w:proofErr w:type="spellEnd"/>
      <w:r w:rsidRPr="00AC34EC">
        <w:rPr>
          <w:sz w:val="24"/>
          <w:szCs w:val="24"/>
          <w:lang w:val="en-IN"/>
        </w:rPr>
        <w:t>: Appears to be the highest grossing product (around 29M-30M).</w:t>
      </w:r>
    </w:p>
    <w:p w14:paraId="30C71705"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VTT: Second highest (around 16M-17M).</w:t>
      </w:r>
    </w:p>
    <w:p w14:paraId="60CAEE49"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Amarilla: Third highest (around 15M).</w:t>
      </w:r>
    </w:p>
    <w:p w14:paraId="64244DB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Carretera: (around 13M).</w:t>
      </w:r>
    </w:p>
    <w:p w14:paraId="5FC5841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Velo: (around 13M).</w:t>
      </w:r>
    </w:p>
    <w:p w14:paraId="1E767730" w14:textId="5A93FB24" w:rsidR="00B95067" w:rsidRDefault="00AC34EC" w:rsidP="00B95067">
      <w:pPr>
        <w:pStyle w:val="ListParagraph"/>
        <w:numPr>
          <w:ilvl w:val="1"/>
          <w:numId w:val="48"/>
        </w:numPr>
        <w:rPr>
          <w:sz w:val="24"/>
          <w:szCs w:val="24"/>
          <w:lang w:val="en-IN"/>
        </w:rPr>
      </w:pPr>
      <w:r w:rsidRPr="00AC34EC">
        <w:rPr>
          <w:sz w:val="24"/>
          <w:szCs w:val="24"/>
          <w:lang w:val="en-IN"/>
        </w:rPr>
        <w:t>Montana: The lowest grossing product (around 12M).</w:t>
      </w:r>
    </w:p>
    <w:p w14:paraId="4C7A7FE7" w14:textId="77777777" w:rsidR="00B95067" w:rsidRPr="00B95067" w:rsidRDefault="00B95067" w:rsidP="00B95067">
      <w:pPr>
        <w:pStyle w:val="ListParagraph"/>
        <w:rPr>
          <w:sz w:val="24"/>
          <w:szCs w:val="24"/>
          <w:lang w:val="en-IN"/>
        </w:rPr>
      </w:pPr>
    </w:p>
    <w:p w14:paraId="440E217D" w14:textId="77777777" w:rsidR="00AC34EC" w:rsidRPr="00AC34EC" w:rsidRDefault="00AC34EC" w:rsidP="00B95067">
      <w:pPr>
        <w:pStyle w:val="ListParagraph"/>
        <w:ind w:left="1494"/>
        <w:rPr>
          <w:b/>
          <w:bCs/>
          <w:sz w:val="24"/>
          <w:szCs w:val="24"/>
          <w:lang w:val="en-IN"/>
        </w:rPr>
      </w:pPr>
      <w:r w:rsidRPr="00AC34EC">
        <w:rPr>
          <w:b/>
          <w:bCs/>
          <w:sz w:val="24"/>
          <w:szCs w:val="24"/>
          <w:lang w:val="en-IN"/>
        </w:rPr>
        <w:t>Key Findings from Product Sales:</w:t>
      </w:r>
    </w:p>
    <w:p w14:paraId="6D279D7C" w14:textId="77777777" w:rsidR="00AC34EC" w:rsidRPr="00AC34EC" w:rsidRDefault="00AC34EC" w:rsidP="00B95067">
      <w:pPr>
        <w:pStyle w:val="ListParagraph"/>
        <w:numPr>
          <w:ilvl w:val="1"/>
          <w:numId w:val="48"/>
        </w:numPr>
        <w:rPr>
          <w:sz w:val="24"/>
          <w:szCs w:val="24"/>
          <w:lang w:val="en-IN"/>
        </w:rPr>
      </w:pPr>
      <w:proofErr w:type="spellStart"/>
      <w:r w:rsidRPr="00AC34EC">
        <w:rPr>
          <w:sz w:val="24"/>
          <w:szCs w:val="24"/>
          <w:lang w:val="en-IN"/>
        </w:rPr>
        <w:t>Paseo</w:t>
      </w:r>
      <w:proofErr w:type="spellEnd"/>
      <w:r w:rsidRPr="00AC34EC">
        <w:rPr>
          <w:sz w:val="24"/>
          <w:szCs w:val="24"/>
          <w:lang w:val="en-IN"/>
        </w:rPr>
        <w:t xml:space="preserve"> is the Flagship Product: "</w:t>
      </w:r>
      <w:proofErr w:type="spellStart"/>
      <w:r w:rsidRPr="00AC34EC">
        <w:rPr>
          <w:sz w:val="24"/>
          <w:szCs w:val="24"/>
          <w:lang w:val="en-IN"/>
        </w:rPr>
        <w:t>Paseo</w:t>
      </w:r>
      <w:proofErr w:type="spellEnd"/>
      <w:r w:rsidRPr="00AC34EC">
        <w:rPr>
          <w:sz w:val="24"/>
          <w:szCs w:val="24"/>
          <w:lang w:val="en-IN"/>
        </w:rPr>
        <w:t>" is by far the highest-grossing product, significantly contributing to the overall sales. This product should be a key focus for growth and protection.</w:t>
      </w:r>
    </w:p>
    <w:p w14:paraId="23D19F86"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Product Performance Varies: There's a clear hierarchy in product performance, with "</w:t>
      </w:r>
      <w:proofErr w:type="spellStart"/>
      <w:r w:rsidRPr="00AC34EC">
        <w:rPr>
          <w:sz w:val="24"/>
          <w:szCs w:val="24"/>
          <w:lang w:val="en-IN"/>
        </w:rPr>
        <w:t>Paseo</w:t>
      </w:r>
      <w:proofErr w:type="spellEnd"/>
      <w:r w:rsidRPr="00AC34EC">
        <w:rPr>
          <w:sz w:val="24"/>
          <w:szCs w:val="24"/>
          <w:lang w:val="en-IN"/>
        </w:rPr>
        <w:t>" leading and "Montana" at the lower end.</w:t>
      </w:r>
    </w:p>
    <w:p w14:paraId="3BE1ACB9" w14:textId="77777777" w:rsidR="00AC34EC" w:rsidRDefault="00AC34EC" w:rsidP="00B95067">
      <w:pPr>
        <w:pStyle w:val="ListParagraph"/>
        <w:numPr>
          <w:ilvl w:val="1"/>
          <w:numId w:val="48"/>
        </w:numPr>
        <w:rPr>
          <w:sz w:val="24"/>
          <w:szCs w:val="24"/>
          <w:lang w:val="en-IN"/>
        </w:rPr>
      </w:pPr>
      <w:r w:rsidRPr="00AC34EC">
        <w:rPr>
          <w:sz w:val="24"/>
          <w:szCs w:val="24"/>
          <w:lang w:val="en-IN"/>
        </w:rPr>
        <w:t>Tail Products: "Carretera," "Velo," and "Montana" form a group of products with lower gross sales compared to "</w:t>
      </w:r>
      <w:proofErr w:type="spellStart"/>
      <w:r w:rsidRPr="00AC34EC">
        <w:rPr>
          <w:sz w:val="24"/>
          <w:szCs w:val="24"/>
          <w:lang w:val="en-IN"/>
        </w:rPr>
        <w:t>Paseo</w:t>
      </w:r>
      <w:proofErr w:type="spellEnd"/>
      <w:r w:rsidRPr="00AC34EC">
        <w:rPr>
          <w:sz w:val="24"/>
          <w:szCs w:val="24"/>
          <w:lang w:val="en-IN"/>
        </w:rPr>
        <w:t xml:space="preserve">" and "VTT." Recommendation: </w:t>
      </w:r>
      <w:proofErr w:type="spellStart"/>
      <w:r w:rsidRPr="00AC34EC">
        <w:rPr>
          <w:sz w:val="24"/>
          <w:szCs w:val="24"/>
          <w:lang w:val="en-IN"/>
        </w:rPr>
        <w:t>Analyze</w:t>
      </w:r>
      <w:proofErr w:type="spellEnd"/>
      <w:r w:rsidRPr="00AC34EC">
        <w:rPr>
          <w:sz w:val="24"/>
          <w:szCs w:val="24"/>
          <w:lang w:val="en-IN"/>
        </w:rPr>
        <w:t xml:space="preserve"> the profitability of these lower-grossing products. If their profit margins are low, consider strategies for improvement (e.g., promotional activities, cost reduction) or rationalization.</w:t>
      </w:r>
    </w:p>
    <w:p w14:paraId="4C294239" w14:textId="77777777" w:rsidR="00B95067" w:rsidRPr="00AC34EC" w:rsidRDefault="00B95067" w:rsidP="00B95067">
      <w:pPr>
        <w:pStyle w:val="ListParagraph"/>
        <w:ind w:left="1494"/>
        <w:rPr>
          <w:sz w:val="24"/>
          <w:szCs w:val="24"/>
          <w:lang w:val="en-IN"/>
        </w:rPr>
      </w:pPr>
    </w:p>
    <w:p w14:paraId="5BAC1544" w14:textId="77777777" w:rsidR="00AC34EC" w:rsidRPr="00AC34EC" w:rsidRDefault="00AC34EC" w:rsidP="00B95067">
      <w:pPr>
        <w:pStyle w:val="ListParagraph"/>
        <w:ind w:left="1494"/>
        <w:rPr>
          <w:b/>
          <w:bCs/>
          <w:sz w:val="24"/>
          <w:szCs w:val="24"/>
          <w:lang w:val="en-IN"/>
        </w:rPr>
      </w:pPr>
      <w:r w:rsidRPr="00AC34EC">
        <w:rPr>
          <w:b/>
          <w:bCs/>
          <w:sz w:val="24"/>
          <w:szCs w:val="24"/>
          <w:lang w:val="en-IN"/>
        </w:rPr>
        <w:t>Monthly Performance (Left Pane)</w:t>
      </w:r>
    </w:p>
    <w:p w14:paraId="73B8A64B" w14:textId="77777777" w:rsidR="00AC34EC" w:rsidRDefault="00AC34EC" w:rsidP="00B95067">
      <w:pPr>
        <w:pStyle w:val="ListParagraph"/>
        <w:numPr>
          <w:ilvl w:val="1"/>
          <w:numId w:val="48"/>
        </w:numPr>
        <w:rPr>
          <w:sz w:val="24"/>
          <w:szCs w:val="24"/>
          <w:lang w:val="en-IN"/>
        </w:rPr>
      </w:pPr>
      <w:r w:rsidRPr="00AC34EC">
        <w:rPr>
          <w:sz w:val="24"/>
          <w:szCs w:val="24"/>
          <w:lang w:val="en-IN"/>
        </w:rPr>
        <w:t>The left pane shows a list of months from January to December. Since "Year 2014" is selected, this allows for month-over-month analysis. Currently, no specific month is selected, so the main dashboard shows aggregated data for 2014. Recommendation: Clicking on individual months would reveal monthly trends in units sold, revenue, profit, and country/product performance, which is crucial for identifying seasonality, performance dips, or surges.</w:t>
      </w:r>
    </w:p>
    <w:p w14:paraId="15D4775A" w14:textId="77777777" w:rsidR="00B95067" w:rsidRPr="00AC34EC" w:rsidRDefault="00B95067" w:rsidP="00B95067">
      <w:pPr>
        <w:pStyle w:val="ListParagraph"/>
        <w:ind w:left="1494"/>
        <w:rPr>
          <w:sz w:val="24"/>
          <w:szCs w:val="24"/>
          <w:lang w:val="en-IN"/>
        </w:rPr>
      </w:pPr>
    </w:p>
    <w:p w14:paraId="0DD08E39" w14:textId="77777777" w:rsidR="00AC34EC" w:rsidRPr="00AC34EC" w:rsidRDefault="00AC34EC" w:rsidP="00B95067">
      <w:pPr>
        <w:pStyle w:val="ListParagraph"/>
        <w:ind w:left="1494"/>
        <w:rPr>
          <w:b/>
          <w:bCs/>
          <w:sz w:val="24"/>
          <w:szCs w:val="24"/>
          <w:lang w:val="en-IN"/>
        </w:rPr>
      </w:pPr>
      <w:r w:rsidRPr="00AC34EC">
        <w:rPr>
          <w:b/>
          <w:bCs/>
          <w:sz w:val="24"/>
          <w:szCs w:val="24"/>
          <w:lang w:val="en-IN"/>
        </w:rPr>
        <w:t>Filtering and Segmentation</w:t>
      </w:r>
    </w:p>
    <w:p w14:paraId="14ECE7AB"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Product Filter: Currently set to "All," allowing an overall view. This filter can be used to deep dive into the performance of specific products.</w:t>
      </w:r>
    </w:p>
    <w:p w14:paraId="5F803F1F"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 xml:space="preserve">Segment Filter: Currently set to "All," allowing an overall view. This filter can be used to </w:t>
      </w:r>
      <w:proofErr w:type="spellStart"/>
      <w:r w:rsidRPr="00AC34EC">
        <w:rPr>
          <w:sz w:val="24"/>
          <w:szCs w:val="24"/>
          <w:lang w:val="en-IN"/>
        </w:rPr>
        <w:t>analyze</w:t>
      </w:r>
      <w:proofErr w:type="spellEnd"/>
      <w:r w:rsidRPr="00AC34EC">
        <w:rPr>
          <w:sz w:val="24"/>
          <w:szCs w:val="24"/>
          <w:lang w:val="en-IN"/>
        </w:rPr>
        <w:t xml:space="preserve"> performance across different customer segments (if defined).</w:t>
      </w:r>
    </w:p>
    <w:p w14:paraId="56026459"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 xml:space="preserve">Year Filter: Currently set to "2014." This allows toggling between 2013 and 2014 data for year-over-year comparison, which is a critical aspect of financial reporting. Recommendation: </w:t>
      </w:r>
      <w:proofErr w:type="spellStart"/>
      <w:r w:rsidRPr="00AC34EC">
        <w:rPr>
          <w:sz w:val="24"/>
          <w:szCs w:val="24"/>
          <w:lang w:val="en-IN"/>
        </w:rPr>
        <w:t>Analyze</w:t>
      </w:r>
      <w:proofErr w:type="spellEnd"/>
      <w:r w:rsidRPr="00AC34EC">
        <w:rPr>
          <w:sz w:val="24"/>
          <w:szCs w:val="24"/>
          <w:lang w:val="en-IN"/>
        </w:rPr>
        <w:t xml:space="preserve"> year-over-year trends for total revenue, </w:t>
      </w:r>
      <w:r w:rsidRPr="00AC34EC">
        <w:rPr>
          <w:sz w:val="24"/>
          <w:szCs w:val="24"/>
          <w:lang w:val="en-IN"/>
        </w:rPr>
        <w:lastRenderedPageBreak/>
        <w:t>profit, and country/product performance to identify growth areas or declining trends.</w:t>
      </w:r>
    </w:p>
    <w:p w14:paraId="34D08D3D" w14:textId="77777777" w:rsidR="00AC34EC" w:rsidRPr="00AC34EC" w:rsidRDefault="00AC34EC" w:rsidP="00B95067">
      <w:pPr>
        <w:pStyle w:val="ListParagraph"/>
        <w:ind w:left="1494"/>
        <w:rPr>
          <w:b/>
          <w:bCs/>
          <w:sz w:val="24"/>
          <w:szCs w:val="24"/>
          <w:lang w:val="en-IN"/>
        </w:rPr>
      </w:pPr>
      <w:r w:rsidRPr="00AC34EC">
        <w:rPr>
          <w:b/>
          <w:bCs/>
          <w:sz w:val="24"/>
          <w:szCs w:val="24"/>
          <w:lang w:val="en-IN"/>
        </w:rPr>
        <w:t>Summary and Recommendations for Project Report:</w:t>
      </w:r>
    </w:p>
    <w:p w14:paraId="3FC72E02"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This dashboard provides a robust snapshot of the company's financial health in 2014.</w:t>
      </w:r>
    </w:p>
    <w:p w14:paraId="573CDC31" w14:textId="77777777" w:rsidR="00AC34EC" w:rsidRPr="00AC34EC" w:rsidRDefault="00AC34EC" w:rsidP="00B95067">
      <w:pPr>
        <w:pStyle w:val="ListParagraph"/>
        <w:numPr>
          <w:ilvl w:val="1"/>
          <w:numId w:val="48"/>
        </w:numPr>
        <w:rPr>
          <w:b/>
          <w:bCs/>
          <w:sz w:val="24"/>
          <w:szCs w:val="24"/>
          <w:lang w:val="en-IN"/>
        </w:rPr>
      </w:pPr>
      <w:r w:rsidRPr="00AC34EC">
        <w:rPr>
          <w:b/>
          <w:bCs/>
          <w:sz w:val="24"/>
          <w:szCs w:val="24"/>
          <w:lang w:val="en-IN"/>
        </w:rPr>
        <w:t>Strengths:</w:t>
      </w:r>
    </w:p>
    <w:p w14:paraId="54D818FE"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Healthy total revenue and profit.</w:t>
      </w:r>
    </w:p>
    <w:p w14:paraId="0143B646"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Strong performance in key markets like France, USA, and Canada.</w:t>
      </w:r>
    </w:p>
    <w:p w14:paraId="1DB4416C"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w:t>
      </w:r>
      <w:proofErr w:type="spellStart"/>
      <w:r w:rsidRPr="00B95067">
        <w:rPr>
          <w:sz w:val="24"/>
          <w:szCs w:val="24"/>
          <w:lang w:val="en-IN"/>
        </w:rPr>
        <w:t>Paseo</w:t>
      </w:r>
      <w:proofErr w:type="spellEnd"/>
      <w:r w:rsidRPr="00B95067">
        <w:rPr>
          <w:sz w:val="24"/>
          <w:szCs w:val="24"/>
          <w:lang w:val="en-IN"/>
        </w:rPr>
        <w:t>" as a clear flagship product driving significant sales.</w:t>
      </w:r>
    </w:p>
    <w:p w14:paraId="273E833C"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Diversified revenue streams across multiple countries and products.</w:t>
      </w:r>
    </w:p>
    <w:p w14:paraId="243D6037"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Areas for Further Investigation &amp; Recommendations:</w:t>
      </w:r>
    </w:p>
    <w:p w14:paraId="61A0DDC8" w14:textId="77777777" w:rsidR="00AC34EC" w:rsidRPr="00B95067" w:rsidRDefault="00AC34EC" w:rsidP="00B95067">
      <w:pPr>
        <w:pStyle w:val="ListParagraph"/>
        <w:numPr>
          <w:ilvl w:val="0"/>
          <w:numId w:val="49"/>
        </w:numPr>
        <w:rPr>
          <w:sz w:val="24"/>
          <w:szCs w:val="24"/>
          <w:lang w:val="en-IN"/>
        </w:rPr>
      </w:pPr>
      <w:r w:rsidRPr="00B95067">
        <w:rPr>
          <w:sz w:val="24"/>
          <w:szCs w:val="24"/>
          <w:lang w:val="en-IN"/>
        </w:rPr>
        <w:t>Profitability Discrepancies: While the USA and Canada have higher revenue, France yields more profit. Investigate the cost structures and pricing strategies in each country to understand these differences and potentially optimize profitability in the USA and Canada.</w:t>
      </w:r>
    </w:p>
    <w:p w14:paraId="736921E6"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Product Performance Deep Dive: Conduct a profitability analysis for each product, especially for "Carretera," "Velo," and "Montana." Are they contributing positively to the bottom line, or are they a drain on resources?</w:t>
      </w:r>
    </w:p>
    <w:p w14:paraId="23466DCA"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Defect Rate (if applicable): While not explicitly shown, if there is data on product defect rates or customer returns, correlating it with sales and profit would provide a more complete picture of product quality and its impact on financials.</w:t>
      </w:r>
    </w:p>
    <w:p w14:paraId="5FEEB453"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Monthly Trends &amp; Seasonality: Utilize the monthly filter to identify seasonal patterns in sales and profit. This can inform inventory management, marketing campaigns, and staffing decisions.</w:t>
      </w:r>
    </w:p>
    <w:p w14:paraId="6388BB1A"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Year-over-Year Comparison: Crucially, compare 2014 data with 2013 (and beyond, if available) to assess growth, identify any stagnation or decline, and understand long-term trends.</w:t>
      </w:r>
    </w:p>
    <w:p w14:paraId="0F7EC451" w14:textId="77777777" w:rsidR="00AC34EC" w:rsidRPr="00AC34EC" w:rsidRDefault="00AC34EC" w:rsidP="00B95067">
      <w:pPr>
        <w:pStyle w:val="ListParagraph"/>
        <w:numPr>
          <w:ilvl w:val="1"/>
          <w:numId w:val="48"/>
        </w:numPr>
        <w:rPr>
          <w:sz w:val="24"/>
          <w:szCs w:val="24"/>
          <w:lang w:val="en-IN"/>
        </w:rPr>
      </w:pPr>
      <w:r w:rsidRPr="00AC34EC">
        <w:rPr>
          <w:sz w:val="24"/>
          <w:szCs w:val="24"/>
          <w:lang w:val="en-IN"/>
        </w:rPr>
        <w:t xml:space="preserve">Customer Segmentation Analysis: If segment data is available and meaningful, </w:t>
      </w:r>
      <w:proofErr w:type="spellStart"/>
      <w:r w:rsidRPr="00AC34EC">
        <w:rPr>
          <w:sz w:val="24"/>
          <w:szCs w:val="24"/>
          <w:lang w:val="en-IN"/>
        </w:rPr>
        <w:t>analyze</w:t>
      </w:r>
      <w:proofErr w:type="spellEnd"/>
      <w:r w:rsidRPr="00AC34EC">
        <w:rPr>
          <w:sz w:val="24"/>
          <w:szCs w:val="24"/>
          <w:lang w:val="en-IN"/>
        </w:rPr>
        <w:t xml:space="preserve"> how different customer segments contribute to revenue and profit. This can guide targeted marketing efforts.</w:t>
      </w:r>
    </w:p>
    <w:p w14:paraId="0CB1BB2B" w14:textId="0A5E8594" w:rsidR="00604B5F" w:rsidRDefault="00AC34EC" w:rsidP="00B95067">
      <w:pPr>
        <w:pStyle w:val="ListParagraph"/>
        <w:numPr>
          <w:ilvl w:val="1"/>
          <w:numId w:val="48"/>
        </w:numPr>
        <w:rPr>
          <w:sz w:val="24"/>
          <w:szCs w:val="24"/>
          <w:lang w:val="en-IN"/>
        </w:rPr>
      </w:pPr>
      <w:r w:rsidRPr="00AC34EC">
        <w:rPr>
          <w:sz w:val="24"/>
          <w:szCs w:val="24"/>
          <w:lang w:val="en-IN"/>
        </w:rPr>
        <w:t>Cost Analysis: While revenue and profit are shown, a deeper dive into cost components (e.g., manufacturing costs, marketing expenses, operational overheads) could reveal further opportunities for efficiency and profit improvement.</w:t>
      </w:r>
    </w:p>
    <w:p w14:paraId="4ADFBD33" w14:textId="77777777" w:rsidR="00B95067" w:rsidRDefault="00B95067" w:rsidP="00B95067">
      <w:pPr>
        <w:rPr>
          <w:sz w:val="24"/>
          <w:szCs w:val="24"/>
          <w:lang w:val="en-IN"/>
        </w:rPr>
      </w:pPr>
    </w:p>
    <w:p w14:paraId="54D5373B" w14:textId="77777777" w:rsidR="00B95067" w:rsidRDefault="00B95067" w:rsidP="00B95067">
      <w:pPr>
        <w:rPr>
          <w:sz w:val="24"/>
          <w:szCs w:val="24"/>
          <w:lang w:val="en-IN"/>
        </w:rPr>
      </w:pPr>
    </w:p>
    <w:p w14:paraId="3A58730C" w14:textId="77777777" w:rsidR="00B95067" w:rsidRPr="00B95067" w:rsidRDefault="00B95067" w:rsidP="00B95067">
      <w:pPr>
        <w:rPr>
          <w:sz w:val="24"/>
          <w:szCs w:val="24"/>
          <w:lang w:val="en-IN"/>
        </w:rPr>
      </w:pPr>
    </w:p>
    <w:p w14:paraId="196616A6" w14:textId="77777777" w:rsidR="00B1257C" w:rsidRPr="001273E6" w:rsidRDefault="001273E6" w:rsidP="00B1257C">
      <w:pPr>
        <w:rPr>
          <w:sz w:val="28"/>
          <w:szCs w:val="28"/>
          <w:lang w:val="en-IN"/>
        </w:rPr>
      </w:pPr>
      <w:r w:rsidRPr="001273E6">
        <w:rPr>
          <w:b/>
          <w:bCs/>
          <w:sz w:val="48"/>
          <w:szCs w:val="48"/>
          <w:lang w:val="en-IN"/>
        </w:rPr>
        <w:lastRenderedPageBreak/>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7C7F905A" w14:textId="77777777" w:rsidR="00B1257C" w:rsidRPr="001273E6" w:rsidRDefault="00B1257C" w:rsidP="00B1257C">
      <w:pPr>
        <w:spacing w:line="240" w:lineRule="auto"/>
        <w:rPr>
          <w:sz w:val="28"/>
          <w:szCs w:val="28"/>
        </w:rPr>
      </w:pPr>
    </w:p>
    <w:p w14:paraId="44D1D9C9" w14:textId="77777777" w:rsidR="00A57D34" w:rsidRPr="001273E6" w:rsidRDefault="00A57D34">
      <w:pPr>
        <w:rPr>
          <w:sz w:val="28"/>
          <w:szCs w:val="28"/>
        </w:rPr>
      </w:pPr>
      <w:r w:rsidRPr="001273E6">
        <w:rPr>
          <w:noProof/>
          <w:sz w:val="28"/>
          <w:szCs w:val="28"/>
        </w:rPr>
        <w:drawing>
          <wp:anchor distT="0" distB="0" distL="114300" distR="114300" simplePos="0" relativeHeight="251673600" behindDoc="0" locked="0" layoutInCell="1" allowOverlap="1" wp14:anchorId="79CDDD07" wp14:editId="2BD92A4E">
            <wp:simplePos x="0" y="0"/>
            <wp:positionH relativeFrom="margin">
              <wp:posOffset>1132114</wp:posOffset>
            </wp:positionH>
            <wp:positionV relativeFrom="paragraph">
              <wp:posOffset>27587</wp:posOffset>
            </wp:positionV>
            <wp:extent cx="3489820" cy="1920712"/>
            <wp:effectExtent l="0" t="0" r="0" b="3810"/>
            <wp:wrapNone/>
            <wp:docPr id="11780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3054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9820" cy="1920712"/>
                    </a:xfrm>
                    <a:prstGeom prst="rect">
                      <a:avLst/>
                    </a:prstGeom>
                  </pic:spPr>
                </pic:pic>
              </a:graphicData>
            </a:graphic>
            <wp14:sizeRelH relativeFrom="margin">
              <wp14:pctWidth>0</wp14:pctWidth>
            </wp14:sizeRelH>
            <wp14:sizeRelV relativeFrom="margin">
              <wp14:pctHeight>0</wp14:pctHeight>
            </wp14:sizeRelV>
          </wp:anchor>
        </w:drawing>
      </w:r>
    </w:p>
    <w:p w14:paraId="419CCF0F" w14:textId="77777777" w:rsidR="00A57D34" w:rsidRPr="001273E6" w:rsidRDefault="00A57D34">
      <w:pPr>
        <w:rPr>
          <w:sz w:val="28"/>
          <w:szCs w:val="28"/>
        </w:rPr>
      </w:pPr>
    </w:p>
    <w:p w14:paraId="37C04086" w14:textId="77777777" w:rsidR="00A57D34" w:rsidRPr="001273E6" w:rsidRDefault="00A57D34">
      <w:pPr>
        <w:rPr>
          <w:sz w:val="28"/>
          <w:szCs w:val="28"/>
        </w:rPr>
      </w:pPr>
    </w:p>
    <w:p w14:paraId="657838DB" w14:textId="77777777" w:rsidR="00A57D34" w:rsidRPr="001273E6" w:rsidRDefault="00A57D34">
      <w:pPr>
        <w:rPr>
          <w:sz w:val="28"/>
          <w:szCs w:val="28"/>
        </w:rPr>
      </w:pPr>
    </w:p>
    <w:p w14:paraId="502A2424" w14:textId="77777777" w:rsidR="00A57D34" w:rsidRPr="001273E6" w:rsidRDefault="00A57D34">
      <w:pPr>
        <w:rPr>
          <w:sz w:val="28"/>
          <w:szCs w:val="28"/>
        </w:rPr>
      </w:pPr>
    </w:p>
    <w:p w14:paraId="7BB95935" w14:textId="77777777" w:rsidR="00A57D34" w:rsidRPr="001273E6" w:rsidRDefault="00A57D34">
      <w:pPr>
        <w:rPr>
          <w:sz w:val="28"/>
          <w:szCs w:val="28"/>
        </w:rPr>
      </w:pPr>
    </w:p>
    <w:p w14:paraId="10A0482F" w14:textId="77777777" w:rsidR="00A57D34" w:rsidRPr="001273E6" w:rsidRDefault="00A57D34">
      <w:pPr>
        <w:rPr>
          <w:sz w:val="28"/>
          <w:szCs w:val="28"/>
        </w:rPr>
      </w:pPr>
    </w:p>
    <w:p w14:paraId="6FFDE559" w14:textId="77777777" w:rsidR="00A57D34" w:rsidRPr="001273E6" w:rsidRDefault="00A57D34" w:rsidP="00A243D6">
      <w:pPr>
        <w:rPr>
          <w:sz w:val="28"/>
          <w:szCs w:val="28"/>
        </w:rPr>
      </w:pPr>
      <w:r w:rsidRPr="001273E6">
        <w:rPr>
          <w:sz w:val="28"/>
          <w:szCs w:val="28"/>
        </w:rPr>
        <w:t>The implementation of the Financial Performance Dashboard using Power BI involved the integration of financial and sales data across multiple dimensions, time, geography, and product category. The goal was to build a centralized, interactive platform that enables dynamic analysis of key financial metrics for the years 2013 and 2014.</w:t>
      </w:r>
    </w:p>
    <w:p w14:paraId="17310C7C" w14:textId="55D0D4DD" w:rsidR="00A57D34" w:rsidRPr="00B95067" w:rsidRDefault="001273E6" w:rsidP="00B95067">
      <w:pPr>
        <w:rPr>
          <w:b/>
          <w:bCs/>
          <w:sz w:val="28"/>
          <w:szCs w:val="28"/>
          <w:u w:val="single"/>
          <w:lang w:val="en-IN"/>
        </w:rPr>
      </w:pPr>
      <w:r w:rsidRPr="001273E6">
        <w:rPr>
          <w:b/>
          <w:bCs/>
          <w:sz w:val="48"/>
          <w:szCs w:val="48"/>
          <w:lang w:val="en-IN"/>
        </w:rPr>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4FB8A0ED" w14:textId="77777777" w:rsidR="00A57D34" w:rsidRPr="00A57D34" w:rsidRDefault="00A57D34" w:rsidP="00A57D34">
      <w:pPr>
        <w:spacing w:line="240" w:lineRule="auto"/>
        <w:rPr>
          <w:sz w:val="32"/>
          <w:szCs w:val="32"/>
          <w:lang w:val="en-IN"/>
        </w:rPr>
      </w:pPr>
      <w:r w:rsidRPr="00A57D34">
        <w:rPr>
          <w:sz w:val="32"/>
          <w:szCs w:val="32"/>
          <w:lang w:val="en-IN"/>
        </w:rPr>
        <w:t>The Power BI Financial Performance Dashboard successfully consolidates and visualizes key financial data from 2013 and 2014, offering clear insights into revenue, profit, sales trends, and regional performance. By combining interactive visualizations such as KPIs, line charts, donut charts, and bar graphs, the dashboard enables users to quickly interpret complex datasets and monitor business performance in real time.</w:t>
      </w:r>
    </w:p>
    <w:p w14:paraId="56381EB1" w14:textId="4782FC59" w:rsidR="001273E6" w:rsidRPr="00B95067" w:rsidRDefault="00A57D34" w:rsidP="00B95067">
      <w:pPr>
        <w:spacing w:line="240" w:lineRule="auto"/>
        <w:rPr>
          <w:sz w:val="32"/>
          <w:szCs w:val="32"/>
          <w:lang w:val="en-IN"/>
        </w:rPr>
      </w:pPr>
      <w:r w:rsidRPr="00A57D34">
        <w:rPr>
          <w:sz w:val="32"/>
          <w:szCs w:val="32"/>
          <w:lang w:val="en-IN"/>
        </w:rPr>
        <w:t>The implementation of filters, slicers, and year-wise comparisons has enhanced the dashboard's analytical capabilities, allowing decision-makers to assess growth patterns, identify high-performing products and markets, and make data-driven strategic decisions. The intuitive layout and dynamic nature of the dashboard have improved both accessibility and usability for finance teams and executives.</w:t>
      </w:r>
    </w:p>
    <w:p w14:paraId="41FE3D86" w14:textId="77777777"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lastRenderedPageBreak/>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518B139F" w14:textId="77777777" w:rsidR="00A57D34" w:rsidRPr="00A57D34" w:rsidRDefault="00A57D34" w:rsidP="00A243D6">
      <w:pPr>
        <w:spacing w:line="240" w:lineRule="auto"/>
        <w:ind w:left="360"/>
        <w:rPr>
          <w:sz w:val="32"/>
          <w:szCs w:val="32"/>
          <w:lang w:val="en-IN"/>
        </w:rPr>
      </w:pPr>
      <w:r w:rsidRPr="00A57D34">
        <w:rPr>
          <w:sz w:val="32"/>
          <w:szCs w:val="32"/>
          <w:lang w:val="en-IN"/>
        </w:rPr>
        <w:t>To enhance the dashboard’s utility and scalability, several improvements can be considered in future phases:</w:t>
      </w:r>
    </w:p>
    <w:p w14:paraId="5F7CA1B6"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Multi-Year Analysis:</w:t>
      </w:r>
      <w:r w:rsidRPr="00A57D34">
        <w:rPr>
          <w:sz w:val="32"/>
          <w:szCs w:val="32"/>
          <w:lang w:val="en-IN"/>
        </w:rPr>
        <w:br/>
        <w:t>Extend the dashboard to include data beyond 2014 to track long-term performance and growth trends.</w:t>
      </w:r>
    </w:p>
    <w:p w14:paraId="4B54B2FC"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Forecasting &amp; Predictive Analytics:</w:t>
      </w:r>
      <w:r w:rsidRPr="00A57D34">
        <w:rPr>
          <w:sz w:val="32"/>
          <w:szCs w:val="32"/>
          <w:lang w:val="en-IN"/>
        </w:rPr>
        <w:br/>
        <w:t>Integrate time series forecasting models to predict future sales, revenue, and profitability using Power BI's AI capabilities or Python/R scripts.</w:t>
      </w:r>
    </w:p>
    <w:p w14:paraId="0B634EA8"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Expense and Cost Analysis:</w:t>
      </w:r>
      <w:r w:rsidRPr="00A57D34">
        <w:rPr>
          <w:sz w:val="32"/>
          <w:szCs w:val="32"/>
          <w:lang w:val="en-IN"/>
        </w:rPr>
        <w:br/>
        <w:t>Incorporate detailed cost components and expense breakdowns to assess net profit margins more comprehensively.</w:t>
      </w:r>
    </w:p>
    <w:p w14:paraId="7BCD4617"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Drill-Through Functionality:</w:t>
      </w:r>
      <w:r w:rsidRPr="00A57D34">
        <w:rPr>
          <w:sz w:val="32"/>
          <w:szCs w:val="32"/>
          <w:lang w:val="en-IN"/>
        </w:rPr>
        <w:br/>
        <w:t>Add drill-through pages to enable users to explore transaction-level data for deeper insights into specific products, regions, or months.</w:t>
      </w:r>
    </w:p>
    <w:p w14:paraId="0D06D001"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Mobile Optimization:</w:t>
      </w:r>
      <w:r w:rsidRPr="00A57D34">
        <w:rPr>
          <w:sz w:val="32"/>
          <w:szCs w:val="32"/>
          <w:lang w:val="en-IN"/>
        </w:rPr>
        <w:br/>
        <w:t xml:space="preserve">Adapt the dashboard layout for mobile and tablet views, enabling real-time access </w:t>
      </w:r>
      <w:proofErr w:type="gramStart"/>
      <w:r w:rsidRPr="00A57D34">
        <w:rPr>
          <w:sz w:val="32"/>
          <w:szCs w:val="32"/>
          <w:lang w:val="en-IN"/>
        </w:rPr>
        <w:t>on-the-go</w:t>
      </w:r>
      <w:proofErr w:type="gramEnd"/>
      <w:r w:rsidRPr="00A57D34">
        <w:rPr>
          <w:sz w:val="32"/>
          <w:szCs w:val="32"/>
          <w:lang w:val="en-IN"/>
        </w:rPr>
        <w:t xml:space="preserve"> for executives.</w:t>
      </w:r>
    </w:p>
    <w:p w14:paraId="59665C5A"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Integration with Live Data Sources:</w:t>
      </w:r>
      <w:r w:rsidRPr="00A57D34">
        <w:rPr>
          <w:sz w:val="32"/>
          <w:szCs w:val="32"/>
          <w:lang w:val="en-IN"/>
        </w:rPr>
        <w:br/>
        <w:t>Connect the dashboard to live databases or cloud-based accounting systems (e.g., SAP, QuickBooks) for automated, real-time updates.</w:t>
      </w:r>
    </w:p>
    <w:p w14:paraId="46F1C60E" w14:textId="77777777" w:rsidR="00A57D34" w:rsidRPr="00A57D34" w:rsidRDefault="00A57D34" w:rsidP="00A57D34">
      <w:pPr>
        <w:numPr>
          <w:ilvl w:val="0"/>
          <w:numId w:val="34"/>
        </w:numPr>
        <w:spacing w:line="240" w:lineRule="auto"/>
        <w:rPr>
          <w:sz w:val="32"/>
          <w:szCs w:val="32"/>
          <w:lang w:val="en-IN"/>
        </w:rPr>
      </w:pPr>
      <w:r w:rsidRPr="00A57D34">
        <w:rPr>
          <w:b/>
          <w:bCs/>
          <w:sz w:val="32"/>
          <w:szCs w:val="32"/>
          <w:lang w:val="en-IN"/>
        </w:rPr>
        <w:t>User Role-Based Views:</w:t>
      </w:r>
      <w:r w:rsidRPr="00A57D34">
        <w:rPr>
          <w:sz w:val="32"/>
          <w:szCs w:val="32"/>
          <w:lang w:val="en-IN"/>
        </w:rPr>
        <w:br/>
        <w:t>Implement row-level security to provide customized views for different users based on their roles (e.g., finance managers, regional heads, executives).</w:t>
      </w:r>
    </w:p>
    <w:p w14:paraId="4447ED5D" w14:textId="77777777" w:rsidR="008C2A9A" w:rsidRPr="001273E6" w:rsidRDefault="008C2A9A" w:rsidP="00B1257C">
      <w:pPr>
        <w:spacing w:line="240" w:lineRule="auto"/>
        <w:rPr>
          <w:sz w:val="28"/>
          <w:szCs w:val="28"/>
        </w:rPr>
      </w:pPr>
    </w:p>
    <w:sectPr w:rsidR="008C2A9A" w:rsidRPr="001273E6">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B60D3" w14:textId="77777777" w:rsidR="00755458" w:rsidRDefault="00755458" w:rsidP="00A20515">
      <w:pPr>
        <w:spacing w:after="0" w:line="240" w:lineRule="auto"/>
      </w:pPr>
      <w:r>
        <w:separator/>
      </w:r>
    </w:p>
  </w:endnote>
  <w:endnote w:type="continuationSeparator" w:id="0">
    <w:p w14:paraId="0C075866" w14:textId="77777777" w:rsidR="00755458" w:rsidRDefault="00755458"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6F01B" w14:textId="77777777" w:rsidR="00755458" w:rsidRDefault="00755458" w:rsidP="00A20515">
      <w:pPr>
        <w:spacing w:after="0" w:line="240" w:lineRule="auto"/>
      </w:pPr>
      <w:r>
        <w:separator/>
      </w:r>
    </w:p>
  </w:footnote>
  <w:footnote w:type="continuationSeparator" w:id="0">
    <w:p w14:paraId="36B10EA3" w14:textId="77777777" w:rsidR="00755458" w:rsidRDefault="00755458"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1B6D33F0" w14:textId="77777777"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6E51BB"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EA3"/>
    <w:multiLevelType w:val="multilevel"/>
    <w:tmpl w:val="C15A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2" w15:restartNumberingAfterBreak="0">
    <w:nsid w:val="0C2F2128"/>
    <w:multiLevelType w:val="hybridMultilevel"/>
    <w:tmpl w:val="8642F26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4"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9"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7723F3"/>
    <w:multiLevelType w:val="hybridMultilevel"/>
    <w:tmpl w:val="6D9678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13"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4" w15:restartNumberingAfterBreak="0">
    <w:nsid w:val="43B362B0"/>
    <w:multiLevelType w:val="multilevel"/>
    <w:tmpl w:val="8952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53168"/>
    <w:multiLevelType w:val="hybridMultilevel"/>
    <w:tmpl w:val="55FE630C"/>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6"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17" w15:restartNumberingAfterBreak="0">
    <w:nsid w:val="5031341D"/>
    <w:multiLevelType w:val="multilevel"/>
    <w:tmpl w:val="196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1" w15:restartNumberingAfterBreak="0">
    <w:nsid w:val="55363DF8"/>
    <w:multiLevelType w:val="multilevel"/>
    <w:tmpl w:val="4C3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23"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4" w15:restartNumberingAfterBreak="0">
    <w:nsid w:val="5795360F"/>
    <w:multiLevelType w:val="multilevel"/>
    <w:tmpl w:val="5B4E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6" w15:restartNumberingAfterBreak="0">
    <w:nsid w:val="59B12D87"/>
    <w:multiLevelType w:val="multilevel"/>
    <w:tmpl w:val="8F6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28"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29" w15:restartNumberingAfterBreak="0">
    <w:nsid w:val="5F127164"/>
    <w:multiLevelType w:val="hybridMultilevel"/>
    <w:tmpl w:val="DE0AE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31" w15:restartNumberingAfterBreak="0">
    <w:nsid w:val="61EA130A"/>
    <w:multiLevelType w:val="multilevel"/>
    <w:tmpl w:val="510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33"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34" w15:restartNumberingAfterBreak="0">
    <w:nsid w:val="652762C4"/>
    <w:multiLevelType w:val="hybridMultilevel"/>
    <w:tmpl w:val="AB267CD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5"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6"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6825214B"/>
    <w:multiLevelType w:val="multilevel"/>
    <w:tmpl w:val="E1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39"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0"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1"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3"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4"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45" w15:restartNumberingAfterBreak="0">
    <w:nsid w:val="784260A7"/>
    <w:multiLevelType w:val="multilevel"/>
    <w:tmpl w:val="73A2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47"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48" w15:restartNumberingAfterBreak="0">
    <w:nsid w:val="7FF64E8F"/>
    <w:multiLevelType w:val="multilevel"/>
    <w:tmpl w:val="F38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447487">
    <w:abstractNumId w:val="19"/>
  </w:num>
  <w:num w:numId="2" w16cid:durableId="1497571304">
    <w:abstractNumId w:val="9"/>
  </w:num>
  <w:num w:numId="3" w16cid:durableId="1738934233">
    <w:abstractNumId w:val="4"/>
  </w:num>
  <w:num w:numId="4" w16cid:durableId="417949004">
    <w:abstractNumId w:val="36"/>
  </w:num>
  <w:num w:numId="5" w16cid:durableId="1035885344">
    <w:abstractNumId w:val="40"/>
  </w:num>
  <w:num w:numId="6" w16cid:durableId="1308708210">
    <w:abstractNumId w:val="7"/>
  </w:num>
  <w:num w:numId="7" w16cid:durableId="1906183109">
    <w:abstractNumId w:val="35"/>
  </w:num>
  <w:num w:numId="8" w16cid:durableId="1549536603">
    <w:abstractNumId w:val="3"/>
  </w:num>
  <w:num w:numId="9" w16cid:durableId="979309777">
    <w:abstractNumId w:val="1"/>
  </w:num>
  <w:num w:numId="10" w16cid:durableId="1987591493">
    <w:abstractNumId w:val="8"/>
  </w:num>
  <w:num w:numId="11" w16cid:durableId="1302811782">
    <w:abstractNumId w:val="18"/>
  </w:num>
  <w:num w:numId="12" w16cid:durableId="1518538749">
    <w:abstractNumId w:val="47"/>
  </w:num>
  <w:num w:numId="13" w16cid:durableId="1886139855">
    <w:abstractNumId w:val="43"/>
  </w:num>
  <w:num w:numId="14" w16cid:durableId="1415006975">
    <w:abstractNumId w:val="13"/>
  </w:num>
  <w:num w:numId="15" w16cid:durableId="1435323085">
    <w:abstractNumId w:val="22"/>
  </w:num>
  <w:num w:numId="16" w16cid:durableId="525950132">
    <w:abstractNumId w:val="10"/>
  </w:num>
  <w:num w:numId="17" w16cid:durableId="1105812503">
    <w:abstractNumId w:val="28"/>
  </w:num>
  <w:num w:numId="18" w16cid:durableId="680936255">
    <w:abstractNumId w:val="12"/>
  </w:num>
  <w:num w:numId="19" w16cid:durableId="1916158398">
    <w:abstractNumId w:val="38"/>
  </w:num>
  <w:num w:numId="20" w16cid:durableId="1809012822">
    <w:abstractNumId w:val="5"/>
  </w:num>
  <w:num w:numId="21" w16cid:durableId="1692028422">
    <w:abstractNumId w:val="23"/>
  </w:num>
  <w:num w:numId="22" w16cid:durableId="1422263654">
    <w:abstractNumId w:val="46"/>
  </w:num>
  <w:num w:numId="23" w16cid:durableId="677466673">
    <w:abstractNumId w:val="42"/>
  </w:num>
  <w:num w:numId="24" w16cid:durableId="34278148">
    <w:abstractNumId w:val="33"/>
  </w:num>
  <w:num w:numId="25" w16cid:durableId="108625036">
    <w:abstractNumId w:val="39"/>
  </w:num>
  <w:num w:numId="26" w16cid:durableId="1414207442">
    <w:abstractNumId w:val="20"/>
  </w:num>
  <w:num w:numId="27" w16cid:durableId="593172377">
    <w:abstractNumId w:val="44"/>
  </w:num>
  <w:num w:numId="28" w16cid:durableId="11996569">
    <w:abstractNumId w:val="32"/>
  </w:num>
  <w:num w:numId="29" w16cid:durableId="647905259">
    <w:abstractNumId w:val="27"/>
  </w:num>
  <w:num w:numId="30" w16cid:durableId="50540539">
    <w:abstractNumId w:val="25"/>
  </w:num>
  <w:num w:numId="31" w16cid:durableId="861750721">
    <w:abstractNumId w:val="30"/>
  </w:num>
  <w:num w:numId="32" w16cid:durableId="304894499">
    <w:abstractNumId w:val="16"/>
  </w:num>
  <w:num w:numId="33" w16cid:durableId="325481050">
    <w:abstractNumId w:val="6"/>
  </w:num>
  <w:num w:numId="34" w16cid:durableId="1760249434">
    <w:abstractNumId w:val="41"/>
  </w:num>
  <w:num w:numId="35" w16cid:durableId="623393266">
    <w:abstractNumId w:val="31"/>
  </w:num>
  <w:num w:numId="36" w16cid:durableId="2041473970">
    <w:abstractNumId w:val="14"/>
  </w:num>
  <w:num w:numId="37" w16cid:durableId="1018772228">
    <w:abstractNumId w:val="26"/>
  </w:num>
  <w:num w:numId="38" w16cid:durableId="1486625181">
    <w:abstractNumId w:val="17"/>
  </w:num>
  <w:num w:numId="39" w16cid:durableId="1584799425">
    <w:abstractNumId w:val="21"/>
  </w:num>
  <w:num w:numId="40" w16cid:durableId="1418939059">
    <w:abstractNumId w:val="48"/>
  </w:num>
  <w:num w:numId="41" w16cid:durableId="921330964">
    <w:abstractNumId w:val="45"/>
  </w:num>
  <w:num w:numId="42" w16cid:durableId="1871840985">
    <w:abstractNumId w:val="0"/>
  </w:num>
  <w:num w:numId="43" w16cid:durableId="2114010845">
    <w:abstractNumId w:val="37"/>
  </w:num>
  <w:num w:numId="44" w16cid:durableId="324675985">
    <w:abstractNumId w:val="24"/>
  </w:num>
  <w:num w:numId="45" w16cid:durableId="174999402">
    <w:abstractNumId w:val="29"/>
  </w:num>
  <w:num w:numId="46" w16cid:durableId="1043016181">
    <w:abstractNumId w:val="34"/>
  </w:num>
  <w:num w:numId="47" w16cid:durableId="1405683758">
    <w:abstractNumId w:val="2"/>
  </w:num>
  <w:num w:numId="48" w16cid:durableId="1582838538">
    <w:abstractNumId w:val="11"/>
  </w:num>
  <w:num w:numId="49" w16cid:durableId="957602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97E20"/>
    <w:rsid w:val="000D1374"/>
    <w:rsid w:val="001273E6"/>
    <w:rsid w:val="001F07D6"/>
    <w:rsid w:val="00242250"/>
    <w:rsid w:val="00271A8B"/>
    <w:rsid w:val="002B40E3"/>
    <w:rsid w:val="00306C74"/>
    <w:rsid w:val="004C78FE"/>
    <w:rsid w:val="0054524B"/>
    <w:rsid w:val="00574DE1"/>
    <w:rsid w:val="005E3E1C"/>
    <w:rsid w:val="00604B5F"/>
    <w:rsid w:val="0061732A"/>
    <w:rsid w:val="00755458"/>
    <w:rsid w:val="0088762F"/>
    <w:rsid w:val="008C2A9A"/>
    <w:rsid w:val="00A20515"/>
    <w:rsid w:val="00A243D6"/>
    <w:rsid w:val="00A440B1"/>
    <w:rsid w:val="00A57D34"/>
    <w:rsid w:val="00A611D8"/>
    <w:rsid w:val="00A6738D"/>
    <w:rsid w:val="00A81407"/>
    <w:rsid w:val="00AC34EC"/>
    <w:rsid w:val="00B053FA"/>
    <w:rsid w:val="00B1257C"/>
    <w:rsid w:val="00B43B05"/>
    <w:rsid w:val="00B95067"/>
    <w:rsid w:val="00C34A36"/>
    <w:rsid w:val="00C83D9E"/>
    <w:rsid w:val="00E34B40"/>
    <w:rsid w:val="00EE4242"/>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3249"/>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semiHidden/>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156382048">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64718139">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5987">
      <w:bodyDiv w:val="1"/>
      <w:marLeft w:val="0"/>
      <w:marRight w:val="0"/>
      <w:marTop w:val="0"/>
      <w:marBottom w:val="0"/>
      <w:divBdr>
        <w:top w:val="none" w:sz="0" w:space="0" w:color="auto"/>
        <w:left w:val="none" w:sz="0" w:space="0" w:color="auto"/>
        <w:bottom w:val="none" w:sz="0" w:space="0" w:color="auto"/>
        <w:right w:val="none" w:sz="0" w:space="0" w:color="auto"/>
      </w:divBdr>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085444630">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e18161</cp:lastModifiedBy>
  <cp:revision>1</cp:revision>
  <dcterms:created xsi:type="dcterms:W3CDTF">2025-07-22T08:43:00Z</dcterms:created>
  <dcterms:modified xsi:type="dcterms:W3CDTF">2025-07-22T09:04:00Z</dcterms:modified>
</cp:coreProperties>
</file>