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&lt;title&gt;repl.it&lt;/title&gt;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&lt;style&gt;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background-image: url("h.jpg"), url("h.jpg");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background-color: #cccccc;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background-attachment:fixed;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background-position:relative;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&lt;svg width="400" height="400"&gt;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&lt;polygon points="110,10 50,198 200,78 30,78 170,198"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style="fill:orange; stroke:green; stroke-width:5; fill-rule:evenodd;" 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&lt;br&gt;&lt;hr&gt;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&lt;svg width="500" height="600"&gt;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&lt;rect width="400" height="200" style="fill:rgb(0,0,200);stroke-width:5;stroke:rgb(255,0,0)"/&gt;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