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&lt;p&gt;Setting a default value to a function parameter.&lt;/p&gt;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&lt;p id="demo"&gt;&lt;/p&gt;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function myFunction(x, y)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           if (y=== undefined)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           y = 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              }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return x * y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document.getElementById("demo").innerHTML = myFunction(5);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