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&lt;h2&gt;JavaScript Class&lt;/h2&gt;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&lt;p&gt;How to use a JavaScript Class.&lt;/p&gt;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&lt;p id="student1"&gt;&lt;/p&gt;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&lt;p id="student2"&gt;&lt;/p&gt;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// creating a class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class student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constructor(name, year)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this.name = name;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this.year = year;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// creating age method for class student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age(){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let date = new Date();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return date.getFullYear() - this.year;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// use student class with two objects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student1 = new student("Riya", 2014);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document.getElementById("student1").innerHTML =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"My name is " + student1.name + ". I born in " + student1.year + ". And my age is  " + student1.age();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student2 = new student("Tina", 2018);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document.getElementById("student2").innerHTML =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"My name is " + student2.name + ". I born in " + student2.year + ". And my age is  " + student2.age();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