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26"/>
        <w:gridCol w:w="8010"/>
      </w:tblGrid>
      <w:tr w:rsidR="00BD68A9" w:rsidTr="00BD68A9">
        <w:trPr>
          <w:trHeight w:val="412"/>
        </w:trPr>
        <w:tc>
          <w:tcPr>
            <w:tcW w:w="1526" w:type="dxa"/>
          </w:tcPr>
          <w:p w:rsidR="00BD68A9" w:rsidRPr="00BD68A9" w:rsidRDefault="00BD68A9" w:rsidP="00BD68A9">
            <w:pPr>
              <w:pStyle w:val="Heading2"/>
              <w:rPr>
                <w:color w:val="auto"/>
              </w:rPr>
            </w:pPr>
            <w:proofErr w:type="gramStart"/>
            <w:r w:rsidRPr="00BD68A9">
              <w:rPr>
                <w:color w:val="auto"/>
              </w:rPr>
              <w:t>Sl. No.</w:t>
            </w:r>
            <w:proofErr w:type="gramEnd"/>
          </w:p>
        </w:tc>
        <w:tc>
          <w:tcPr>
            <w:tcW w:w="8010" w:type="dxa"/>
          </w:tcPr>
          <w:p w:rsidR="00BD68A9" w:rsidRDefault="00BD68A9">
            <w:r>
              <w:t xml:space="preserve">              </w:t>
            </w:r>
          </w:p>
          <w:p w:rsidR="00BD68A9" w:rsidRPr="00BD68A9" w:rsidRDefault="00BD68A9" w:rsidP="00BD68A9">
            <w:pPr>
              <w:jc w:val="center"/>
              <w:rPr>
                <w:b/>
              </w:rPr>
            </w:pPr>
            <w:r w:rsidRPr="00BD68A9">
              <w:rPr>
                <w:b/>
              </w:rPr>
              <w:t>Tasks</w:t>
            </w:r>
          </w:p>
        </w:tc>
      </w:tr>
      <w:tr w:rsidR="00BD68A9" w:rsidTr="00BD68A9">
        <w:trPr>
          <w:trHeight w:val="822"/>
        </w:trPr>
        <w:tc>
          <w:tcPr>
            <w:tcW w:w="1526" w:type="dxa"/>
          </w:tcPr>
          <w:p w:rsidR="00BD68A9" w:rsidRDefault="00BD68A9"/>
          <w:p w:rsidR="00BD68A9" w:rsidRDefault="00BD68A9">
            <w:r>
              <w:t>1.</w:t>
            </w:r>
          </w:p>
        </w:tc>
        <w:tc>
          <w:tcPr>
            <w:tcW w:w="8010" w:type="dxa"/>
          </w:tcPr>
          <w:p w:rsidR="00BD68A9" w:rsidRDefault="00BD68A9" w:rsidP="00BD68A9">
            <w:pPr>
              <w:pStyle w:val="ListParagraph"/>
              <w:rPr>
                <w:lang w:val="en-IN"/>
              </w:rPr>
            </w:pPr>
          </w:p>
          <w:p w:rsidR="00BD68A9" w:rsidRPr="003F7D93" w:rsidRDefault="00BD68A9" w:rsidP="00BD68A9">
            <w:r w:rsidRPr="00BD68A9">
              <w:rPr>
                <w:lang w:val="en-IN"/>
              </w:rPr>
              <w:t>Collection of water sample for monitoring water health</w:t>
            </w:r>
          </w:p>
          <w:p w:rsidR="00BD68A9" w:rsidRDefault="00BD68A9"/>
        </w:tc>
      </w:tr>
      <w:tr w:rsidR="00BD68A9" w:rsidTr="00BD68A9">
        <w:trPr>
          <w:trHeight w:val="822"/>
        </w:trPr>
        <w:tc>
          <w:tcPr>
            <w:tcW w:w="1526" w:type="dxa"/>
          </w:tcPr>
          <w:p w:rsidR="00BD68A9" w:rsidRDefault="00BD68A9"/>
          <w:p w:rsidR="00BD68A9" w:rsidRDefault="00BD68A9">
            <w:r>
              <w:t>2.</w:t>
            </w:r>
          </w:p>
        </w:tc>
        <w:tc>
          <w:tcPr>
            <w:tcW w:w="8010" w:type="dxa"/>
          </w:tcPr>
          <w:p w:rsidR="00BD68A9" w:rsidRDefault="00BD68A9" w:rsidP="00BD68A9">
            <w:pPr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</w:p>
          <w:p w:rsidR="00BD68A9" w:rsidRPr="003F7D93" w:rsidRDefault="00BD68A9" w:rsidP="00BD68A9">
            <w:r>
              <w:rPr>
                <w:lang w:val="en-IN"/>
              </w:rPr>
              <w:t xml:space="preserve">Integration of </w:t>
            </w:r>
            <w:r w:rsidRPr="00BD68A9">
              <w:rPr>
                <w:lang w:val="en-IN"/>
              </w:rPr>
              <w:t xml:space="preserve">on board water quality </w:t>
            </w:r>
            <w:proofErr w:type="gramStart"/>
            <w:r w:rsidRPr="00BD68A9">
              <w:rPr>
                <w:lang w:val="en-IN"/>
              </w:rPr>
              <w:t>sensors  and</w:t>
            </w:r>
            <w:proofErr w:type="gramEnd"/>
            <w:r w:rsidRPr="00BD68A9">
              <w:rPr>
                <w:lang w:val="en-IN"/>
              </w:rPr>
              <w:t xml:space="preserve"> vessel propulsion system.</w:t>
            </w:r>
          </w:p>
          <w:p w:rsidR="00BD68A9" w:rsidRDefault="00BD68A9"/>
        </w:tc>
      </w:tr>
      <w:tr w:rsidR="00BD68A9" w:rsidTr="00BD68A9">
        <w:trPr>
          <w:trHeight w:val="1254"/>
        </w:trPr>
        <w:tc>
          <w:tcPr>
            <w:tcW w:w="1526" w:type="dxa"/>
          </w:tcPr>
          <w:p w:rsidR="00BD68A9" w:rsidRDefault="00BD68A9"/>
          <w:p w:rsidR="00BD68A9" w:rsidRDefault="00BD68A9">
            <w:r>
              <w:t>3.</w:t>
            </w:r>
          </w:p>
        </w:tc>
        <w:tc>
          <w:tcPr>
            <w:tcW w:w="8010" w:type="dxa"/>
          </w:tcPr>
          <w:p w:rsidR="00BD68A9" w:rsidRDefault="00BD68A9" w:rsidP="00BD68A9">
            <w:pPr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</w:p>
          <w:p w:rsidR="00BD68A9" w:rsidRPr="003F7D93" w:rsidRDefault="00BD68A9" w:rsidP="00BD68A9">
            <w:r w:rsidRPr="00BD68A9">
              <w:rPr>
                <w:lang w:val="en-IN"/>
              </w:rPr>
              <w:t xml:space="preserve">Reporting of floating waste, dissolved and </w:t>
            </w:r>
            <w:proofErr w:type="spellStart"/>
            <w:r w:rsidRPr="00BD68A9">
              <w:rPr>
                <w:lang w:val="en-IN"/>
              </w:rPr>
              <w:t>undissolved</w:t>
            </w:r>
            <w:proofErr w:type="spellEnd"/>
            <w:r w:rsidRPr="00BD68A9">
              <w:rPr>
                <w:lang w:val="en-IN"/>
              </w:rPr>
              <w:t xml:space="preserve"> </w:t>
            </w:r>
            <w:proofErr w:type="gramStart"/>
            <w:r w:rsidRPr="00BD68A9">
              <w:rPr>
                <w:lang w:val="en-IN"/>
              </w:rPr>
              <w:t>contaminants ,water</w:t>
            </w:r>
            <w:proofErr w:type="gramEnd"/>
            <w:r w:rsidRPr="00BD68A9">
              <w:rPr>
                <w:lang w:val="en-IN"/>
              </w:rPr>
              <w:t xml:space="preserve"> temperature distributions.</w:t>
            </w:r>
          </w:p>
          <w:p w:rsidR="00BD68A9" w:rsidRDefault="00BD68A9"/>
        </w:tc>
      </w:tr>
      <w:tr w:rsidR="00BD68A9" w:rsidTr="00BD68A9">
        <w:trPr>
          <w:trHeight w:val="666"/>
        </w:trPr>
        <w:tc>
          <w:tcPr>
            <w:tcW w:w="1526" w:type="dxa"/>
          </w:tcPr>
          <w:p w:rsidR="00BD68A9" w:rsidRDefault="00BD68A9"/>
          <w:p w:rsidR="00BD68A9" w:rsidRDefault="00BD68A9">
            <w:r>
              <w:t>4.</w:t>
            </w:r>
          </w:p>
        </w:tc>
        <w:tc>
          <w:tcPr>
            <w:tcW w:w="8010" w:type="dxa"/>
          </w:tcPr>
          <w:p w:rsidR="00BD68A9" w:rsidRDefault="00BD68A9" w:rsidP="00BD68A9">
            <w:pPr>
              <w:rPr>
                <w:lang w:val="en-IN"/>
              </w:rPr>
            </w:pPr>
          </w:p>
          <w:p w:rsidR="00BD68A9" w:rsidRPr="003F7D93" w:rsidRDefault="00BD68A9" w:rsidP="00BD68A9">
            <w:r w:rsidRPr="00BD68A9">
              <w:rPr>
                <w:lang w:val="en-IN"/>
              </w:rPr>
              <w:t>Assimilation of SONAR Rangers for Bathymetry.</w:t>
            </w:r>
          </w:p>
          <w:p w:rsidR="00BD68A9" w:rsidRDefault="00BD68A9"/>
        </w:tc>
      </w:tr>
      <w:tr w:rsidR="00BD68A9" w:rsidTr="00BD68A9">
        <w:trPr>
          <w:trHeight w:val="822"/>
        </w:trPr>
        <w:tc>
          <w:tcPr>
            <w:tcW w:w="1526" w:type="dxa"/>
          </w:tcPr>
          <w:p w:rsidR="00BD68A9" w:rsidRDefault="00BD68A9"/>
          <w:p w:rsidR="00BD68A9" w:rsidRDefault="00BD68A9">
            <w:r>
              <w:t>5.</w:t>
            </w:r>
          </w:p>
        </w:tc>
        <w:tc>
          <w:tcPr>
            <w:tcW w:w="8010" w:type="dxa"/>
          </w:tcPr>
          <w:p w:rsidR="00BD68A9" w:rsidRDefault="00BD68A9" w:rsidP="00BD68A9">
            <w:pPr>
              <w:rPr>
                <w:lang w:val="en-IN"/>
              </w:rPr>
            </w:pPr>
          </w:p>
          <w:p w:rsidR="00BD68A9" w:rsidRPr="003F7D93" w:rsidRDefault="00BD68A9" w:rsidP="00BD68A9">
            <w:r w:rsidRPr="00BD68A9">
              <w:rPr>
                <w:lang w:val="en-IN"/>
              </w:rPr>
              <w:t>Data Collection for Bathymetry.</w:t>
            </w:r>
          </w:p>
          <w:p w:rsidR="00BD68A9" w:rsidRDefault="00BD68A9"/>
        </w:tc>
      </w:tr>
      <w:tr w:rsidR="00BD68A9" w:rsidTr="00BD68A9">
        <w:trPr>
          <w:trHeight w:val="822"/>
        </w:trPr>
        <w:tc>
          <w:tcPr>
            <w:tcW w:w="1526" w:type="dxa"/>
          </w:tcPr>
          <w:p w:rsidR="00BD68A9" w:rsidRDefault="00BD68A9"/>
          <w:p w:rsidR="00BD68A9" w:rsidRDefault="00BD68A9">
            <w:r>
              <w:t>6.</w:t>
            </w:r>
          </w:p>
        </w:tc>
        <w:tc>
          <w:tcPr>
            <w:tcW w:w="8010" w:type="dxa"/>
          </w:tcPr>
          <w:p w:rsidR="00BD68A9" w:rsidRDefault="00BD68A9" w:rsidP="00BD68A9">
            <w:pPr>
              <w:rPr>
                <w:lang w:val="en-IN"/>
              </w:rPr>
            </w:pPr>
          </w:p>
          <w:p w:rsidR="00BD68A9" w:rsidRPr="003F7D93" w:rsidRDefault="00BD68A9" w:rsidP="00BD68A9">
            <w:r w:rsidRPr="00BD68A9">
              <w:rPr>
                <w:lang w:val="en-IN"/>
              </w:rPr>
              <w:t>Interfacing LIDAR &amp; marine radar for collision avoidance.</w:t>
            </w:r>
          </w:p>
          <w:p w:rsidR="00BD68A9" w:rsidRDefault="00BD68A9"/>
        </w:tc>
      </w:tr>
      <w:tr w:rsidR="00BD68A9" w:rsidTr="00BD68A9">
        <w:trPr>
          <w:trHeight w:val="844"/>
        </w:trPr>
        <w:tc>
          <w:tcPr>
            <w:tcW w:w="1526" w:type="dxa"/>
          </w:tcPr>
          <w:p w:rsidR="00BD68A9" w:rsidRDefault="00BD68A9"/>
          <w:p w:rsidR="00BD68A9" w:rsidRDefault="00BD68A9">
            <w:r>
              <w:t>7.</w:t>
            </w:r>
          </w:p>
        </w:tc>
        <w:tc>
          <w:tcPr>
            <w:tcW w:w="8010" w:type="dxa"/>
          </w:tcPr>
          <w:p w:rsidR="00BD68A9" w:rsidRDefault="00BD68A9" w:rsidP="00BD68A9"/>
          <w:p w:rsidR="00BD68A9" w:rsidRDefault="00BD68A9" w:rsidP="00BD68A9">
            <w:r>
              <w:t>Combining multi-spectral imaging sensors with 360 cameras for detailed analysis.</w:t>
            </w:r>
          </w:p>
          <w:p w:rsidR="00BD68A9" w:rsidRDefault="00BD68A9"/>
        </w:tc>
      </w:tr>
      <w:tr w:rsidR="00BD68A9" w:rsidTr="00BD68A9">
        <w:trPr>
          <w:trHeight w:val="844"/>
        </w:trPr>
        <w:tc>
          <w:tcPr>
            <w:tcW w:w="1526" w:type="dxa"/>
          </w:tcPr>
          <w:p w:rsidR="00BD68A9" w:rsidRDefault="00BD68A9"/>
          <w:p w:rsidR="00BD68A9" w:rsidRDefault="00BD68A9">
            <w:r>
              <w:t>8.</w:t>
            </w:r>
          </w:p>
        </w:tc>
        <w:tc>
          <w:tcPr>
            <w:tcW w:w="8010" w:type="dxa"/>
          </w:tcPr>
          <w:p w:rsidR="00BD68A9" w:rsidRDefault="00BD68A9" w:rsidP="00BD68A9"/>
          <w:p w:rsidR="00BD68A9" w:rsidRDefault="00BD68A9" w:rsidP="00BD68A9">
            <w:r>
              <w:t>Integration of image processing models to detect water quality degradation.</w:t>
            </w:r>
          </w:p>
          <w:p w:rsidR="00BD68A9" w:rsidRDefault="00BD68A9" w:rsidP="00BD68A9"/>
        </w:tc>
      </w:tr>
      <w:tr w:rsidR="00BD68A9" w:rsidTr="00BD68A9">
        <w:trPr>
          <w:trHeight w:val="844"/>
        </w:trPr>
        <w:tc>
          <w:tcPr>
            <w:tcW w:w="1526" w:type="dxa"/>
          </w:tcPr>
          <w:p w:rsidR="00BD68A9" w:rsidRDefault="00BD68A9"/>
          <w:p w:rsidR="00BD68A9" w:rsidRDefault="00BD68A9">
            <w:r>
              <w:t>9.</w:t>
            </w:r>
          </w:p>
        </w:tc>
        <w:tc>
          <w:tcPr>
            <w:tcW w:w="8010" w:type="dxa"/>
          </w:tcPr>
          <w:p w:rsidR="00BD68A9" w:rsidRDefault="00BD68A9" w:rsidP="00BD68A9"/>
          <w:p w:rsidR="00BD68A9" w:rsidRDefault="00BD68A9" w:rsidP="00BD68A9">
            <w:r>
              <w:t>Establishing RF Wireless communication for real time data collection.</w:t>
            </w:r>
          </w:p>
          <w:p w:rsidR="00BD68A9" w:rsidRDefault="00BD68A9" w:rsidP="00BD68A9"/>
        </w:tc>
      </w:tr>
      <w:tr w:rsidR="00BD68A9" w:rsidTr="00BD68A9">
        <w:trPr>
          <w:trHeight w:val="844"/>
        </w:trPr>
        <w:tc>
          <w:tcPr>
            <w:tcW w:w="1526" w:type="dxa"/>
          </w:tcPr>
          <w:p w:rsidR="00BD68A9" w:rsidRDefault="00BD68A9"/>
          <w:p w:rsidR="00BD68A9" w:rsidRDefault="00BD68A9">
            <w:r>
              <w:t>10.</w:t>
            </w:r>
          </w:p>
        </w:tc>
        <w:tc>
          <w:tcPr>
            <w:tcW w:w="8010" w:type="dxa"/>
          </w:tcPr>
          <w:p w:rsidR="00BD68A9" w:rsidRDefault="00BD68A9" w:rsidP="00BD68A9"/>
          <w:p w:rsidR="00BD68A9" w:rsidRDefault="00BD68A9" w:rsidP="00BD68A9">
            <w:r>
              <w:t xml:space="preserve">River Navigation </w:t>
            </w:r>
            <w:proofErr w:type="gramStart"/>
            <w:r>
              <w:t>using  NAVIC</w:t>
            </w:r>
            <w:proofErr w:type="gramEnd"/>
            <w:r>
              <w:t>.</w:t>
            </w:r>
          </w:p>
          <w:p w:rsidR="00BD68A9" w:rsidRDefault="00BD68A9" w:rsidP="00BD68A9"/>
        </w:tc>
      </w:tr>
      <w:tr w:rsidR="00BD68A9" w:rsidTr="00BD68A9">
        <w:trPr>
          <w:trHeight w:val="844"/>
        </w:trPr>
        <w:tc>
          <w:tcPr>
            <w:tcW w:w="1526" w:type="dxa"/>
          </w:tcPr>
          <w:p w:rsidR="00BD68A9" w:rsidRDefault="00BD68A9"/>
          <w:p w:rsidR="00BD68A9" w:rsidRDefault="00BD68A9">
            <w:r>
              <w:t>11.</w:t>
            </w:r>
          </w:p>
        </w:tc>
        <w:tc>
          <w:tcPr>
            <w:tcW w:w="8010" w:type="dxa"/>
          </w:tcPr>
          <w:p w:rsidR="00BD68A9" w:rsidRDefault="00BD68A9" w:rsidP="00BD68A9"/>
          <w:p w:rsidR="00BD68A9" w:rsidRDefault="00BD68A9" w:rsidP="00BD68A9">
            <w:r>
              <w:t>Interfacing RF devices and satellite navigation units with Artix7-100T.</w:t>
            </w:r>
          </w:p>
          <w:p w:rsidR="00BD68A9" w:rsidRDefault="00BD68A9" w:rsidP="00BD68A9"/>
        </w:tc>
      </w:tr>
    </w:tbl>
    <w:p w:rsidR="004A5F1D" w:rsidRDefault="004A5F1D"/>
    <w:sectPr w:rsidR="004A5F1D" w:rsidSect="004A5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2459C"/>
    <w:multiLevelType w:val="hybridMultilevel"/>
    <w:tmpl w:val="61A8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68A9"/>
    <w:rsid w:val="004A5F1D"/>
    <w:rsid w:val="00BD6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1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BD68A9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</w:style>
  <w:style w:type="table" w:styleId="TableGrid">
    <w:name w:val="Table Grid"/>
    <w:basedOn w:val="TableNormal"/>
    <w:uiPriority w:val="59"/>
    <w:rsid w:val="00BD6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8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68A9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697</Characters>
  <Application>Microsoft Office Word</Application>
  <DocSecurity>0</DocSecurity>
  <Lines>5</Lines>
  <Paragraphs>1</Paragraphs>
  <ScaleCrop>false</ScaleCrop>
  <Company>HP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Sayanti</dc:creator>
  <cp:lastModifiedBy>Sayanti</cp:lastModifiedBy>
  <cp:revision>1</cp:revision>
  <dcterms:created xsi:type="dcterms:W3CDTF">2020-11-21T14:02:00Z</dcterms:created>
  <dcterms:modified xsi:type="dcterms:W3CDTF">2020-11-21T14:13:00Z</dcterms:modified>
</cp:coreProperties>
</file>