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5B23" w:rsidRPr="00792F5D" w:rsidRDefault="00B87E9B" w:rsidP="000E6AA9">
      <w:pPr>
        <w:tabs>
          <w:tab w:val="left" w:pos="1200"/>
        </w:tabs>
        <w:rPr>
          <w:rFonts w:cstheme="minorHAnsi"/>
          <w:sz w:val="28"/>
          <w:szCs w:val="28"/>
        </w:rPr>
      </w:pPr>
      <w:r w:rsidRPr="00792F5D">
        <w:rPr>
          <w:rFonts w:cstheme="minorHAnsi"/>
          <w:sz w:val="28"/>
          <w:szCs w:val="28"/>
        </w:rPr>
        <w:t>1.</w:t>
      </w:r>
    </w:p>
    <w:p w:rsidR="00B87E9B" w:rsidRPr="00792F5D" w:rsidRDefault="00B87E9B" w:rsidP="00B87E9B">
      <w:pPr>
        <w:rPr>
          <w:rFonts w:cstheme="minorHAnsi"/>
          <w:sz w:val="28"/>
          <w:szCs w:val="28"/>
        </w:rPr>
      </w:pPr>
      <w:r w:rsidRPr="00792F5D">
        <w:rPr>
          <w:rFonts w:cstheme="minorHAnsi"/>
          <w:sz w:val="28"/>
          <w:szCs w:val="28"/>
        </w:rPr>
        <w:t>2. Offspring always differ in some ways from one another and from their parents. These</w:t>
      </w:r>
      <w:r w:rsidR="00792F5D">
        <w:rPr>
          <w:rFonts w:cstheme="minorHAnsi"/>
          <w:sz w:val="28"/>
          <w:szCs w:val="28"/>
        </w:rPr>
        <w:t xml:space="preserve"> </w:t>
      </w:r>
      <w:r w:rsidRPr="00792F5D">
        <w:rPr>
          <w:rFonts w:cstheme="minorHAnsi"/>
          <w:sz w:val="28"/>
          <w:szCs w:val="28"/>
        </w:rPr>
        <w:t>differences are called variations.</w:t>
      </w:r>
    </w:p>
    <w:p w:rsidR="00B87E9B" w:rsidRPr="00792F5D" w:rsidRDefault="00B87E9B" w:rsidP="00B87E9B">
      <w:pPr>
        <w:rPr>
          <w:rFonts w:cstheme="minorHAnsi"/>
          <w:sz w:val="28"/>
          <w:szCs w:val="28"/>
        </w:rPr>
      </w:pPr>
      <w:r w:rsidRPr="00792F5D">
        <w:rPr>
          <w:rFonts w:cstheme="minorHAnsi"/>
          <w:sz w:val="28"/>
          <w:szCs w:val="28"/>
        </w:rPr>
        <w:t>However, now and then a variation occurs that does give an organism a better chance of surviving in a changing environment. Suppose that the climate of an area is changing and deeper snow is produced each winter. Clearly a variation that produced longer legs in a deer would increase that deer’s chances of surviving in that area. If this variation is passed on to the offspring of that deer, they, also, would have an increased chance of survival. Gradually the only deer of that type to be found in the deep snow area may be the long-legged types. The others would have moved away or died.</w:t>
      </w:r>
    </w:p>
    <w:p w:rsidR="00B87E9B" w:rsidRPr="00792F5D" w:rsidRDefault="00B87E9B" w:rsidP="00B87E9B">
      <w:pPr>
        <w:rPr>
          <w:rFonts w:cstheme="minorHAnsi"/>
          <w:sz w:val="28"/>
          <w:szCs w:val="28"/>
        </w:rPr>
      </w:pPr>
    </w:p>
    <w:p w:rsidR="00B87E9B" w:rsidRPr="00792F5D" w:rsidRDefault="00B87E9B" w:rsidP="00B87E9B">
      <w:pPr>
        <w:rPr>
          <w:rFonts w:cstheme="minorHAnsi"/>
          <w:sz w:val="28"/>
          <w:szCs w:val="28"/>
        </w:rPr>
      </w:pPr>
      <w:r w:rsidRPr="00792F5D">
        <w:rPr>
          <w:rFonts w:cstheme="minorHAnsi"/>
          <w:sz w:val="28"/>
          <w:szCs w:val="28"/>
        </w:rPr>
        <w:t>3. This is because of osmosis and the way that fish absorb water through their skin. Saltwater fish die in fresh water due to over hydration, and freshwater fish die in salt water due to dehydration.</w:t>
      </w:r>
    </w:p>
    <w:p w:rsidR="00B87E9B" w:rsidRPr="00792F5D" w:rsidRDefault="00B87E9B" w:rsidP="00B87E9B">
      <w:pPr>
        <w:rPr>
          <w:rFonts w:cstheme="minorHAnsi"/>
          <w:sz w:val="28"/>
          <w:szCs w:val="28"/>
        </w:rPr>
      </w:pPr>
      <w:r w:rsidRPr="00792F5D">
        <w:rPr>
          <w:rFonts w:cstheme="minorHAnsi"/>
          <w:sz w:val="28"/>
          <w:szCs w:val="28"/>
        </w:rPr>
        <w:t>Fish are adapted to handle this flow of water. Saltwater fish must frequently drink water to rehydrate their cells and accommodate for the moisture that is lost. Their gills and kidneys filter excess salt from the bloodstream, and the fish urinate out the waste. Because freshwater fish aren't adapted to drink water or process that much salt, they can quickly become dehydrated and die when placed in salt water.</w:t>
      </w:r>
    </w:p>
    <w:p w:rsidR="00B87E9B" w:rsidRPr="00792F5D" w:rsidRDefault="00B87E9B" w:rsidP="00B87E9B">
      <w:pPr>
        <w:rPr>
          <w:rFonts w:cstheme="minorHAnsi"/>
          <w:sz w:val="28"/>
          <w:szCs w:val="28"/>
        </w:rPr>
      </w:pPr>
      <w:r w:rsidRPr="00792F5D">
        <w:rPr>
          <w:rFonts w:cstheme="minorHAnsi"/>
          <w:sz w:val="28"/>
          <w:szCs w:val="28"/>
        </w:rPr>
        <w:t xml:space="preserve">4. </w:t>
      </w:r>
    </w:p>
    <w:p w:rsidR="00B87E9B" w:rsidRPr="00792F5D" w:rsidRDefault="00B87E9B" w:rsidP="00B87E9B">
      <w:pPr>
        <w:rPr>
          <w:rFonts w:cstheme="minorHAnsi"/>
          <w:sz w:val="28"/>
          <w:szCs w:val="28"/>
        </w:rPr>
      </w:pPr>
    </w:p>
    <w:p w:rsidR="00B87E9B" w:rsidRPr="00792F5D" w:rsidRDefault="00B87E9B" w:rsidP="00B87E9B">
      <w:pPr>
        <w:rPr>
          <w:rFonts w:cstheme="minorHAnsi"/>
          <w:color w:val="000000"/>
          <w:sz w:val="28"/>
          <w:szCs w:val="28"/>
          <w:shd w:val="clear" w:color="auto" w:fill="FFFFFF"/>
        </w:rPr>
      </w:pPr>
      <w:r w:rsidRPr="00792F5D">
        <w:rPr>
          <w:rFonts w:cstheme="minorHAnsi"/>
          <w:sz w:val="28"/>
          <w:szCs w:val="28"/>
        </w:rPr>
        <w:t xml:space="preserve">5. </w:t>
      </w:r>
      <w:r w:rsidRPr="00792F5D">
        <w:rPr>
          <w:rFonts w:cstheme="minorHAnsi"/>
          <w:color w:val="000000"/>
          <w:sz w:val="28"/>
          <w:szCs w:val="28"/>
          <w:shd w:val="clear" w:color="auto" w:fill="FFFFFF"/>
        </w:rPr>
        <w:t>Radiocarbon dating is the process of determining the age of a sample by examining the amount of </w:t>
      </w:r>
      <w:r w:rsidRPr="00792F5D">
        <w:rPr>
          <w:rFonts w:cstheme="minorHAnsi"/>
          <w:color w:val="000000"/>
          <w:sz w:val="28"/>
          <w:szCs w:val="28"/>
          <w:shd w:val="clear" w:color="auto" w:fill="FFFFFF"/>
          <w:vertAlign w:val="superscript"/>
        </w:rPr>
        <w:t>14</w:t>
      </w:r>
      <w:r w:rsidRPr="00792F5D">
        <w:rPr>
          <w:rFonts w:cstheme="minorHAnsi"/>
          <w:color w:val="000000"/>
          <w:sz w:val="28"/>
          <w:szCs w:val="28"/>
          <w:shd w:val="clear" w:color="auto" w:fill="FFFFFF"/>
        </w:rPr>
        <w:t>C remaining against its known half-life, 5,730 years. The reason this process works is because when organisms are alive, they are constantly replenishing their </w:t>
      </w:r>
      <w:r w:rsidRPr="00792F5D">
        <w:rPr>
          <w:rFonts w:cstheme="minorHAnsi"/>
          <w:color w:val="000000"/>
          <w:sz w:val="28"/>
          <w:szCs w:val="28"/>
          <w:shd w:val="clear" w:color="auto" w:fill="FFFFFF"/>
          <w:vertAlign w:val="superscript"/>
        </w:rPr>
        <w:t>14</w:t>
      </w:r>
      <w:r w:rsidRPr="00792F5D">
        <w:rPr>
          <w:rFonts w:cstheme="minorHAnsi"/>
          <w:color w:val="000000"/>
          <w:sz w:val="28"/>
          <w:szCs w:val="28"/>
          <w:shd w:val="clear" w:color="auto" w:fill="FFFFFF"/>
        </w:rPr>
        <w:t>C supply through respiration, providing them with a constant amount of the isotope. However, when an organism ceases to exist, it no longer takes in carbon from its environment and the unstable </w:t>
      </w:r>
      <w:r w:rsidRPr="00792F5D">
        <w:rPr>
          <w:rFonts w:cstheme="minorHAnsi"/>
          <w:color w:val="000000"/>
          <w:sz w:val="28"/>
          <w:szCs w:val="28"/>
          <w:shd w:val="clear" w:color="auto" w:fill="FFFFFF"/>
          <w:vertAlign w:val="superscript"/>
        </w:rPr>
        <w:t>14</w:t>
      </w:r>
      <w:r w:rsidRPr="00792F5D">
        <w:rPr>
          <w:rFonts w:cstheme="minorHAnsi"/>
          <w:color w:val="000000"/>
          <w:sz w:val="28"/>
          <w:szCs w:val="28"/>
          <w:shd w:val="clear" w:color="auto" w:fill="FFFFFF"/>
        </w:rPr>
        <w:t xml:space="preserve">C isotope begins to decay. From this science, we are able to approximate the date at which the organism lived on Earth. Radiocarbon dating is used in many fields to learn </w:t>
      </w:r>
      <w:r w:rsidRPr="00792F5D">
        <w:rPr>
          <w:rFonts w:cstheme="minorHAnsi"/>
          <w:color w:val="000000"/>
          <w:sz w:val="28"/>
          <w:szCs w:val="28"/>
          <w:shd w:val="clear" w:color="auto" w:fill="FFFFFF"/>
        </w:rPr>
        <w:lastRenderedPageBreak/>
        <w:t>information about the past conditions of organisms and the environments present on Earth.</w:t>
      </w:r>
    </w:p>
    <w:p w:rsidR="00B87E9B" w:rsidRPr="00792F5D" w:rsidRDefault="00B87E9B" w:rsidP="00B87E9B">
      <w:pPr>
        <w:rPr>
          <w:rFonts w:cstheme="minorHAnsi"/>
          <w:color w:val="000000"/>
          <w:sz w:val="28"/>
          <w:szCs w:val="28"/>
          <w:shd w:val="clear" w:color="auto" w:fill="FFFFFF"/>
        </w:rPr>
      </w:pPr>
    </w:p>
    <w:p w:rsidR="00B87E9B" w:rsidRPr="00792F5D" w:rsidRDefault="00B87E9B" w:rsidP="00B87E9B">
      <w:pPr>
        <w:rPr>
          <w:rFonts w:cstheme="minorHAnsi"/>
          <w:color w:val="000000"/>
          <w:sz w:val="28"/>
          <w:szCs w:val="28"/>
          <w:shd w:val="clear" w:color="auto" w:fill="FFFFFF"/>
        </w:rPr>
      </w:pPr>
      <w:r w:rsidRPr="00792F5D">
        <w:rPr>
          <w:rFonts w:cstheme="minorHAnsi"/>
          <w:color w:val="000000"/>
          <w:sz w:val="28"/>
          <w:szCs w:val="28"/>
          <w:shd w:val="clear" w:color="auto" w:fill="FFFFFF"/>
        </w:rPr>
        <w:t xml:space="preserve">6. </w:t>
      </w:r>
    </w:p>
    <w:p w:rsidR="0017771E" w:rsidRPr="00792F5D" w:rsidRDefault="0017771E" w:rsidP="00B87E9B">
      <w:pPr>
        <w:rPr>
          <w:rFonts w:cstheme="minorHAnsi"/>
          <w:color w:val="000000"/>
          <w:sz w:val="28"/>
          <w:szCs w:val="28"/>
          <w:shd w:val="clear" w:color="auto" w:fill="FFFFFF"/>
        </w:rPr>
      </w:pPr>
    </w:p>
    <w:p w:rsidR="0017771E" w:rsidRPr="00792F5D" w:rsidRDefault="0017771E" w:rsidP="0017771E">
      <w:pPr>
        <w:pStyle w:val="NormalWeb"/>
        <w:shd w:val="clear" w:color="auto" w:fill="FFFFFF"/>
        <w:spacing w:before="0" w:beforeAutospacing="0" w:after="0" w:afterAutospacing="0"/>
        <w:rPr>
          <w:rFonts w:asciiTheme="minorHAnsi" w:hAnsiTheme="minorHAnsi" w:cstheme="minorHAnsi"/>
          <w:color w:val="000000"/>
          <w:sz w:val="28"/>
          <w:szCs w:val="28"/>
          <w:shd w:val="clear" w:color="auto" w:fill="FFFFFF"/>
        </w:rPr>
      </w:pPr>
      <w:r w:rsidRPr="00792F5D">
        <w:rPr>
          <w:rFonts w:asciiTheme="minorHAnsi" w:hAnsiTheme="minorHAnsi" w:cstheme="minorHAnsi"/>
          <w:color w:val="000000"/>
          <w:sz w:val="28"/>
          <w:szCs w:val="28"/>
          <w:shd w:val="clear" w:color="auto" w:fill="FFFFFF"/>
        </w:rPr>
        <w:t xml:space="preserve">7. </w:t>
      </w:r>
      <w:r w:rsidRPr="00792F5D">
        <w:rPr>
          <w:rStyle w:val="topic-highlight"/>
          <w:rFonts w:asciiTheme="minorHAnsi" w:hAnsiTheme="minorHAnsi" w:cstheme="minorHAnsi"/>
          <w:color w:val="2E2E2E"/>
          <w:sz w:val="28"/>
          <w:szCs w:val="28"/>
        </w:rPr>
        <w:t>Isotopes</w:t>
      </w:r>
      <w:r w:rsidR="00EB5DFF" w:rsidRPr="00792F5D">
        <w:rPr>
          <w:rStyle w:val="topic-highlight"/>
          <w:rFonts w:asciiTheme="minorHAnsi" w:hAnsiTheme="minorHAnsi" w:cstheme="minorHAnsi"/>
          <w:color w:val="2E2E2E"/>
          <w:sz w:val="28"/>
          <w:szCs w:val="28"/>
        </w:rPr>
        <w:t xml:space="preserve">: </w:t>
      </w:r>
      <w:r w:rsidRPr="00792F5D">
        <w:rPr>
          <w:rFonts w:asciiTheme="minorHAnsi" w:hAnsiTheme="minorHAnsi" w:cstheme="minorHAnsi"/>
          <w:color w:val="2E2E2E"/>
          <w:sz w:val="28"/>
          <w:szCs w:val="28"/>
        </w:rPr>
        <w:t> </w:t>
      </w:r>
      <w:proofErr w:type="gramStart"/>
      <w:r w:rsidR="00EB5DFF" w:rsidRPr="00792F5D">
        <w:rPr>
          <w:rStyle w:val="topic-highlight"/>
          <w:rFonts w:asciiTheme="minorHAnsi" w:hAnsiTheme="minorHAnsi" w:cstheme="minorHAnsi"/>
          <w:color w:val="2E2E2E"/>
          <w:sz w:val="28"/>
          <w:szCs w:val="28"/>
        </w:rPr>
        <w:t>Isotopes</w:t>
      </w:r>
      <w:r w:rsidR="00EB5DFF" w:rsidRPr="00792F5D">
        <w:rPr>
          <w:rFonts w:asciiTheme="minorHAnsi" w:hAnsiTheme="minorHAnsi" w:cstheme="minorHAnsi"/>
          <w:color w:val="2E2E2E"/>
          <w:sz w:val="28"/>
          <w:szCs w:val="28"/>
        </w:rPr>
        <w:t xml:space="preserve">  </w:t>
      </w:r>
      <w:r w:rsidRPr="00792F5D">
        <w:rPr>
          <w:rFonts w:asciiTheme="minorHAnsi" w:hAnsiTheme="minorHAnsi" w:cstheme="minorHAnsi"/>
          <w:color w:val="2E2E2E"/>
          <w:sz w:val="28"/>
          <w:szCs w:val="28"/>
        </w:rPr>
        <w:t>are</w:t>
      </w:r>
      <w:proofErr w:type="gramEnd"/>
      <w:r w:rsidRPr="00792F5D">
        <w:rPr>
          <w:rFonts w:asciiTheme="minorHAnsi" w:hAnsiTheme="minorHAnsi" w:cstheme="minorHAnsi"/>
          <w:color w:val="2E2E2E"/>
          <w:sz w:val="28"/>
          <w:szCs w:val="28"/>
        </w:rPr>
        <w:t xml:space="preserve"> atoms of the same element that have different numbers of neutrons but the same number of protons and electrons. The difference in the number of neutrons between the various isotopes of an element means that the various isotopes have different masses. The superscript number to the left of the element abbreviation indicates the number of protons plus neutrons in the isotope. For example, among the </w:t>
      </w:r>
      <w:hyperlink r:id="rId4" w:tooltip="Learn more about Hydrogen Isotopes from ScienceDirect's AI-generated Topic Pages" w:history="1">
        <w:r w:rsidRPr="00792F5D">
          <w:rPr>
            <w:rStyle w:val="Hyperlink"/>
            <w:rFonts w:asciiTheme="minorHAnsi" w:hAnsiTheme="minorHAnsi" w:cstheme="minorHAnsi"/>
            <w:color w:val="2E2E2E"/>
            <w:sz w:val="28"/>
            <w:szCs w:val="28"/>
          </w:rPr>
          <w:t>hydrogen isotopes</w:t>
        </w:r>
      </w:hyperlink>
      <w:r w:rsidRPr="00792F5D">
        <w:rPr>
          <w:rFonts w:asciiTheme="minorHAnsi" w:hAnsiTheme="minorHAnsi" w:cstheme="minorHAnsi"/>
          <w:color w:val="2E2E2E"/>
          <w:sz w:val="28"/>
          <w:szCs w:val="28"/>
        </w:rPr>
        <w:t>, </w:t>
      </w:r>
      <w:hyperlink r:id="rId5" w:tooltip="Learn more about Deuterium from ScienceDirect's AI-generated Topic Pages" w:history="1">
        <w:r w:rsidRPr="00792F5D">
          <w:rPr>
            <w:rStyle w:val="Hyperlink"/>
            <w:rFonts w:asciiTheme="minorHAnsi" w:hAnsiTheme="minorHAnsi" w:cstheme="minorHAnsi"/>
            <w:color w:val="2E2E2E"/>
            <w:sz w:val="28"/>
            <w:szCs w:val="28"/>
          </w:rPr>
          <w:t>deuterium</w:t>
        </w:r>
      </w:hyperlink>
      <w:r w:rsidRPr="00792F5D">
        <w:rPr>
          <w:rFonts w:asciiTheme="minorHAnsi" w:hAnsiTheme="minorHAnsi" w:cstheme="minorHAnsi"/>
          <w:color w:val="2E2E2E"/>
          <w:sz w:val="28"/>
          <w:szCs w:val="28"/>
        </w:rPr>
        <w:t> (denoted as </w:t>
      </w:r>
      <w:r w:rsidRPr="00792F5D">
        <w:rPr>
          <w:rFonts w:asciiTheme="minorHAnsi" w:hAnsiTheme="minorHAnsi" w:cstheme="minorHAnsi"/>
          <w:color w:val="2E2E2E"/>
          <w:sz w:val="28"/>
          <w:szCs w:val="28"/>
          <w:vertAlign w:val="superscript"/>
        </w:rPr>
        <w:t>2</w:t>
      </w:r>
      <w:r w:rsidRPr="00792F5D">
        <w:rPr>
          <w:rFonts w:asciiTheme="minorHAnsi" w:hAnsiTheme="minorHAnsi" w:cstheme="minorHAnsi"/>
          <w:color w:val="2E2E2E"/>
          <w:sz w:val="28"/>
          <w:szCs w:val="28"/>
        </w:rPr>
        <w:t>H or D) has one neutron and one proton. This is approximately twice the mass of </w:t>
      </w:r>
      <w:proofErr w:type="spellStart"/>
      <w:r w:rsidRPr="00792F5D">
        <w:rPr>
          <w:rFonts w:asciiTheme="minorHAnsi" w:hAnsiTheme="minorHAnsi" w:cstheme="minorHAnsi"/>
          <w:color w:val="2E2E2E"/>
          <w:sz w:val="28"/>
          <w:szCs w:val="28"/>
        </w:rPr>
        <w:fldChar w:fldCharType="begin"/>
      </w:r>
      <w:r w:rsidRPr="00792F5D">
        <w:rPr>
          <w:rFonts w:asciiTheme="minorHAnsi" w:hAnsiTheme="minorHAnsi" w:cstheme="minorHAnsi"/>
          <w:color w:val="2E2E2E"/>
          <w:sz w:val="28"/>
          <w:szCs w:val="28"/>
        </w:rPr>
        <w:instrText xml:space="preserve"> HYPERLINK "https://www.sciencedirect.com/topics/chemistry/protium" \o "Learn more about Protium(.) from ScienceDirect's AI-generated Topic Pages" </w:instrText>
      </w:r>
      <w:r w:rsidRPr="00792F5D">
        <w:rPr>
          <w:rFonts w:asciiTheme="minorHAnsi" w:hAnsiTheme="minorHAnsi" w:cstheme="minorHAnsi"/>
          <w:color w:val="2E2E2E"/>
          <w:sz w:val="28"/>
          <w:szCs w:val="28"/>
        </w:rPr>
        <w:fldChar w:fldCharType="separate"/>
      </w:r>
      <w:r w:rsidRPr="00792F5D">
        <w:rPr>
          <w:rStyle w:val="Hyperlink"/>
          <w:rFonts w:asciiTheme="minorHAnsi" w:hAnsiTheme="minorHAnsi" w:cstheme="minorHAnsi"/>
          <w:color w:val="2E2E2E"/>
          <w:sz w:val="28"/>
          <w:szCs w:val="28"/>
        </w:rPr>
        <w:t>protium</w:t>
      </w:r>
      <w:proofErr w:type="spellEnd"/>
      <w:r w:rsidRPr="00792F5D">
        <w:rPr>
          <w:rFonts w:asciiTheme="minorHAnsi" w:hAnsiTheme="minorHAnsi" w:cstheme="minorHAnsi"/>
          <w:color w:val="2E2E2E"/>
          <w:sz w:val="28"/>
          <w:szCs w:val="28"/>
        </w:rPr>
        <w:fldChar w:fldCharType="end"/>
      </w:r>
      <w:r w:rsidRPr="00792F5D">
        <w:rPr>
          <w:rFonts w:asciiTheme="minorHAnsi" w:hAnsiTheme="minorHAnsi" w:cstheme="minorHAnsi"/>
          <w:color w:val="2E2E2E"/>
          <w:sz w:val="28"/>
          <w:szCs w:val="28"/>
        </w:rPr>
        <w:t> (</w:t>
      </w:r>
      <w:r w:rsidRPr="00792F5D">
        <w:rPr>
          <w:rFonts w:asciiTheme="minorHAnsi" w:hAnsiTheme="minorHAnsi" w:cstheme="minorHAnsi"/>
          <w:color w:val="2E2E2E"/>
          <w:sz w:val="28"/>
          <w:szCs w:val="28"/>
          <w:vertAlign w:val="superscript"/>
        </w:rPr>
        <w:t>1</w:t>
      </w:r>
      <w:r w:rsidRPr="00792F5D">
        <w:rPr>
          <w:rFonts w:asciiTheme="minorHAnsi" w:hAnsiTheme="minorHAnsi" w:cstheme="minorHAnsi"/>
          <w:color w:val="2E2E2E"/>
          <w:sz w:val="28"/>
          <w:szCs w:val="28"/>
        </w:rPr>
        <w:t>H), whereas </w:t>
      </w:r>
      <w:hyperlink r:id="rId6" w:tooltip="Learn more about Tritium from ScienceDirect's AI-generated Topic Pages" w:history="1">
        <w:r w:rsidRPr="00792F5D">
          <w:rPr>
            <w:rStyle w:val="Hyperlink"/>
            <w:rFonts w:asciiTheme="minorHAnsi" w:hAnsiTheme="minorHAnsi" w:cstheme="minorHAnsi"/>
            <w:color w:val="2E2E2E"/>
            <w:sz w:val="28"/>
            <w:szCs w:val="28"/>
          </w:rPr>
          <w:t>tritium</w:t>
        </w:r>
      </w:hyperlink>
      <w:r w:rsidRPr="00792F5D">
        <w:rPr>
          <w:rFonts w:asciiTheme="minorHAnsi" w:hAnsiTheme="minorHAnsi" w:cstheme="minorHAnsi"/>
          <w:color w:val="2E2E2E"/>
          <w:sz w:val="28"/>
          <w:szCs w:val="28"/>
        </w:rPr>
        <w:t> (</w:t>
      </w:r>
      <w:r w:rsidRPr="00792F5D">
        <w:rPr>
          <w:rFonts w:asciiTheme="minorHAnsi" w:hAnsiTheme="minorHAnsi" w:cstheme="minorHAnsi"/>
          <w:color w:val="2E2E2E"/>
          <w:sz w:val="28"/>
          <w:szCs w:val="28"/>
          <w:vertAlign w:val="superscript"/>
        </w:rPr>
        <w:t>3</w:t>
      </w:r>
      <w:r w:rsidRPr="00792F5D">
        <w:rPr>
          <w:rFonts w:asciiTheme="minorHAnsi" w:hAnsiTheme="minorHAnsi" w:cstheme="minorHAnsi"/>
          <w:color w:val="2E2E2E"/>
          <w:sz w:val="28"/>
          <w:szCs w:val="28"/>
        </w:rPr>
        <w:t xml:space="preserve">H) has approximately three times the mass of </w:t>
      </w:r>
      <w:proofErr w:type="spellStart"/>
      <w:r w:rsidRPr="00792F5D">
        <w:rPr>
          <w:rFonts w:asciiTheme="minorHAnsi" w:hAnsiTheme="minorHAnsi" w:cstheme="minorHAnsi"/>
          <w:color w:val="2E2E2E"/>
          <w:sz w:val="28"/>
          <w:szCs w:val="28"/>
        </w:rPr>
        <w:t>protium</w:t>
      </w:r>
      <w:proofErr w:type="spellEnd"/>
      <w:r w:rsidRPr="00792F5D">
        <w:rPr>
          <w:rFonts w:asciiTheme="minorHAnsi" w:hAnsiTheme="minorHAnsi" w:cstheme="minorHAnsi"/>
          <w:color w:val="2E2E2E"/>
          <w:sz w:val="28"/>
          <w:szCs w:val="28"/>
        </w:rPr>
        <w:t>.</w:t>
      </w:r>
    </w:p>
    <w:p w:rsidR="0017771E" w:rsidRPr="00792F5D" w:rsidRDefault="0017771E" w:rsidP="0017771E">
      <w:pPr>
        <w:pStyle w:val="NormalWeb"/>
        <w:shd w:val="clear" w:color="auto" w:fill="FFFFFF"/>
        <w:spacing w:before="0" w:beforeAutospacing="0" w:after="0" w:afterAutospacing="0"/>
        <w:rPr>
          <w:rFonts w:asciiTheme="minorHAnsi" w:hAnsiTheme="minorHAnsi" w:cstheme="minorHAnsi"/>
          <w:color w:val="000000"/>
          <w:sz w:val="28"/>
          <w:szCs w:val="28"/>
          <w:shd w:val="clear" w:color="auto" w:fill="FFFFFF"/>
        </w:rPr>
      </w:pPr>
    </w:p>
    <w:p w:rsidR="0017771E" w:rsidRPr="00792F5D" w:rsidRDefault="0017771E" w:rsidP="0017771E">
      <w:pPr>
        <w:pStyle w:val="NormalWeb"/>
        <w:shd w:val="clear" w:color="auto" w:fill="FFFFFF"/>
        <w:spacing w:before="0" w:beforeAutospacing="0" w:after="0" w:afterAutospacing="0"/>
        <w:rPr>
          <w:rFonts w:asciiTheme="minorHAnsi" w:hAnsiTheme="minorHAnsi" w:cstheme="minorHAnsi"/>
          <w:color w:val="333333"/>
          <w:sz w:val="28"/>
          <w:szCs w:val="28"/>
        </w:rPr>
      </w:pPr>
      <w:r w:rsidRPr="00792F5D">
        <w:rPr>
          <w:rFonts w:asciiTheme="minorHAnsi" w:hAnsiTheme="minorHAnsi" w:cstheme="minorHAnsi"/>
          <w:color w:val="000000"/>
          <w:sz w:val="28"/>
          <w:szCs w:val="28"/>
          <w:shd w:val="clear" w:color="auto" w:fill="FFFFFF"/>
        </w:rPr>
        <w:t xml:space="preserve"> </w:t>
      </w:r>
      <w:r w:rsidRPr="00792F5D">
        <w:rPr>
          <w:rStyle w:val="Strong"/>
          <w:rFonts w:asciiTheme="minorHAnsi" w:hAnsiTheme="minorHAnsi" w:cstheme="minorHAnsi"/>
          <w:color w:val="333333"/>
          <w:sz w:val="28"/>
          <w:szCs w:val="28"/>
        </w:rPr>
        <w:t>Electronegativity</w:t>
      </w:r>
      <w:r w:rsidRPr="00792F5D">
        <w:rPr>
          <w:rFonts w:asciiTheme="minorHAnsi" w:hAnsiTheme="minorHAnsi" w:cstheme="minorHAnsi"/>
          <w:color w:val="333333"/>
          <w:sz w:val="28"/>
          <w:szCs w:val="28"/>
        </w:rPr>
        <w:t>: The tendency of an atom in a molecule to attract the shared pair of electrons towards itself is known as </w:t>
      </w:r>
      <w:r w:rsidRPr="00792F5D">
        <w:rPr>
          <w:rStyle w:val="Strong"/>
          <w:rFonts w:asciiTheme="minorHAnsi" w:hAnsiTheme="minorHAnsi" w:cstheme="minorHAnsi"/>
          <w:color w:val="333333"/>
          <w:sz w:val="28"/>
          <w:szCs w:val="28"/>
        </w:rPr>
        <w:t>electronegativity</w:t>
      </w:r>
      <w:r w:rsidRPr="00792F5D">
        <w:rPr>
          <w:rFonts w:asciiTheme="minorHAnsi" w:hAnsiTheme="minorHAnsi" w:cstheme="minorHAnsi"/>
          <w:color w:val="333333"/>
          <w:sz w:val="28"/>
          <w:szCs w:val="28"/>
        </w:rPr>
        <w:t>.</w:t>
      </w:r>
    </w:p>
    <w:p w:rsidR="0017771E" w:rsidRPr="00792F5D" w:rsidRDefault="0017771E" w:rsidP="0017771E">
      <w:pPr>
        <w:pStyle w:val="NormalWeb"/>
        <w:shd w:val="clear" w:color="auto" w:fill="FFFFFF"/>
        <w:spacing w:before="0" w:beforeAutospacing="0" w:after="150" w:afterAutospacing="0"/>
        <w:rPr>
          <w:rFonts w:asciiTheme="minorHAnsi" w:hAnsiTheme="minorHAnsi" w:cstheme="minorHAnsi"/>
          <w:color w:val="333333"/>
          <w:sz w:val="28"/>
          <w:szCs w:val="28"/>
        </w:rPr>
      </w:pPr>
      <w:r w:rsidRPr="00792F5D">
        <w:rPr>
          <w:rFonts w:asciiTheme="minorHAnsi" w:hAnsiTheme="minorHAnsi" w:cstheme="minorHAnsi"/>
          <w:color w:val="333333"/>
          <w:sz w:val="28"/>
          <w:szCs w:val="28"/>
        </w:rPr>
        <w:t>It is a dimensionless property because it is only a tendency. It basically indicates the net result of the tendencies of atoms in different elements to attract the bond-forming electron pairs. We measure electronegativity on several scales. The most commonly used scale was designed by Linus Pauling. According to this scale, fluorine is the most electronegative element with a value of 4.0 and cesium is the least electronegative element with a value of 0.7.</w:t>
      </w:r>
    </w:p>
    <w:p w:rsidR="0017771E" w:rsidRPr="00792F5D" w:rsidRDefault="0017771E" w:rsidP="00B87E9B">
      <w:pPr>
        <w:rPr>
          <w:rFonts w:cstheme="minorHAnsi"/>
          <w:color w:val="000000"/>
          <w:sz w:val="28"/>
          <w:szCs w:val="28"/>
          <w:shd w:val="clear" w:color="auto" w:fill="FFFFFF"/>
        </w:rPr>
      </w:pPr>
    </w:p>
    <w:p w:rsidR="0017771E" w:rsidRPr="00792F5D" w:rsidRDefault="0017771E" w:rsidP="00B87E9B">
      <w:pPr>
        <w:rPr>
          <w:rFonts w:cstheme="minorHAnsi"/>
          <w:color w:val="000000"/>
          <w:sz w:val="28"/>
          <w:szCs w:val="28"/>
          <w:shd w:val="clear" w:color="auto" w:fill="FFFFFF"/>
        </w:rPr>
      </w:pP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8. Main functions of Proteins</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 Protein's main function is to build, maintain and repair all our body tissues, such as muscles,</w:t>
      </w:r>
      <w:r w:rsidR="00792F5D">
        <w:rPr>
          <w:rFonts w:cstheme="minorHAnsi"/>
          <w:color w:val="000000"/>
          <w:sz w:val="28"/>
          <w:szCs w:val="28"/>
          <w:shd w:val="clear" w:color="auto" w:fill="FFFFFF"/>
        </w:rPr>
        <w:t xml:space="preserve"> </w:t>
      </w:r>
      <w:r w:rsidRPr="00792F5D">
        <w:rPr>
          <w:rFonts w:cstheme="minorHAnsi"/>
          <w:color w:val="000000"/>
          <w:sz w:val="28"/>
          <w:szCs w:val="28"/>
          <w:shd w:val="clear" w:color="auto" w:fill="FFFFFF"/>
        </w:rPr>
        <w:t>organs, skin and hair.</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 Protein can also be used as energy source by body, but this usually only happens when</w:t>
      </w:r>
      <w:r w:rsidR="00792F5D">
        <w:rPr>
          <w:rFonts w:cstheme="minorHAnsi"/>
          <w:color w:val="000000"/>
          <w:sz w:val="28"/>
          <w:szCs w:val="28"/>
          <w:shd w:val="clear" w:color="auto" w:fill="FFFFFF"/>
        </w:rPr>
        <w:t xml:space="preserve"> </w:t>
      </w:r>
      <w:r w:rsidRPr="00792F5D">
        <w:rPr>
          <w:rFonts w:cstheme="minorHAnsi"/>
          <w:color w:val="000000"/>
          <w:sz w:val="28"/>
          <w:szCs w:val="28"/>
          <w:shd w:val="clear" w:color="auto" w:fill="FFFFFF"/>
        </w:rPr>
        <w:t>carbohydrate and fat stores are in short supply.</w:t>
      </w:r>
    </w:p>
    <w:p w:rsidR="00792F5D" w:rsidRDefault="00792F5D" w:rsidP="0017771E">
      <w:pPr>
        <w:rPr>
          <w:rFonts w:cstheme="minorHAnsi"/>
          <w:color w:val="000000"/>
          <w:sz w:val="28"/>
          <w:szCs w:val="28"/>
          <w:shd w:val="clear" w:color="auto" w:fill="FFFFFF"/>
        </w:rPr>
      </w:pP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lastRenderedPageBreak/>
        <w:t>Biological function of Protein</w:t>
      </w:r>
      <w:r w:rsidR="00792F5D">
        <w:rPr>
          <w:rFonts w:cstheme="minorHAnsi"/>
          <w:color w:val="000000"/>
          <w:sz w:val="28"/>
          <w:szCs w:val="28"/>
          <w:shd w:val="clear" w:color="auto" w:fill="FFFFFF"/>
        </w:rPr>
        <w:t>:</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1. Protein acts as storage material of food and energy.</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2. Many proteins are enzymes that catalyze biochemical reactions, and are vital to metabolism.</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3. Proteins are molecular instrument through which genetic information is expressed.</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4. They act as antibodies to prevent disease.</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5. The milk proteins help the growth of infant mammals.</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6. Like other biological macromolecules such as polysaccharides, lipids and nucleic acids, proteins</w:t>
      </w:r>
      <w:r w:rsidR="00792F5D">
        <w:rPr>
          <w:rFonts w:cstheme="minorHAnsi"/>
          <w:color w:val="000000"/>
          <w:sz w:val="28"/>
          <w:szCs w:val="28"/>
          <w:shd w:val="clear" w:color="auto" w:fill="FFFFFF"/>
        </w:rPr>
        <w:t xml:space="preserve"> </w:t>
      </w:r>
      <w:r w:rsidRPr="00792F5D">
        <w:rPr>
          <w:rFonts w:cstheme="minorHAnsi"/>
          <w:color w:val="000000"/>
          <w:sz w:val="28"/>
          <w:szCs w:val="28"/>
          <w:shd w:val="clear" w:color="auto" w:fill="FFFFFF"/>
        </w:rPr>
        <w:t>are essential parts of organisms and participate in virtually every process within cells.</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7. Many proteins are enzymes that catalyze biochemical reactions and are vital to metabolism.</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8. Proteins also have structural or mechanical functions, such as actin and myosin in muscle and the</w:t>
      </w:r>
      <w:r w:rsidR="00792F5D">
        <w:rPr>
          <w:rFonts w:cstheme="minorHAnsi"/>
          <w:color w:val="000000"/>
          <w:sz w:val="28"/>
          <w:szCs w:val="28"/>
          <w:shd w:val="clear" w:color="auto" w:fill="FFFFFF"/>
        </w:rPr>
        <w:t xml:space="preserve"> </w:t>
      </w:r>
      <w:r w:rsidRPr="00792F5D">
        <w:rPr>
          <w:rFonts w:cstheme="minorHAnsi"/>
          <w:color w:val="000000"/>
          <w:sz w:val="28"/>
          <w:szCs w:val="28"/>
          <w:shd w:val="clear" w:color="auto" w:fill="FFFFFF"/>
        </w:rPr>
        <w:t>proteins in the cytoskeleton, which form a system of scaffolding that maintains cell shape.</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9. Other proteins are important in cell signaling, immune responses, cell adhesion, and the cell</w:t>
      </w:r>
      <w:r w:rsidR="00792F5D">
        <w:rPr>
          <w:rFonts w:cstheme="minorHAnsi"/>
          <w:color w:val="000000"/>
          <w:sz w:val="28"/>
          <w:szCs w:val="28"/>
          <w:shd w:val="clear" w:color="auto" w:fill="FFFFFF"/>
        </w:rPr>
        <w:t xml:space="preserve"> </w:t>
      </w:r>
      <w:r w:rsidRPr="00792F5D">
        <w:rPr>
          <w:rFonts w:cstheme="minorHAnsi"/>
          <w:color w:val="000000"/>
          <w:sz w:val="28"/>
          <w:szCs w:val="28"/>
          <w:shd w:val="clear" w:color="auto" w:fill="FFFFFF"/>
        </w:rPr>
        <w:t>cycle.</w:t>
      </w: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10. Proteins are also necessary in animals’ diets, since animals cannot synthesize all the amino acids</w:t>
      </w:r>
      <w:r w:rsidR="00792F5D">
        <w:rPr>
          <w:rFonts w:cstheme="minorHAnsi"/>
          <w:color w:val="000000"/>
          <w:sz w:val="28"/>
          <w:szCs w:val="28"/>
          <w:shd w:val="clear" w:color="auto" w:fill="FFFFFF"/>
        </w:rPr>
        <w:t xml:space="preserve"> </w:t>
      </w:r>
      <w:r w:rsidRPr="00792F5D">
        <w:rPr>
          <w:rFonts w:cstheme="minorHAnsi"/>
          <w:color w:val="000000"/>
          <w:sz w:val="28"/>
          <w:szCs w:val="28"/>
          <w:shd w:val="clear" w:color="auto" w:fill="FFFFFF"/>
        </w:rPr>
        <w:t>they need and must obtain essential amino acids from food. Through the process of digestion,</w:t>
      </w:r>
      <w:r w:rsidR="00792F5D">
        <w:rPr>
          <w:rFonts w:cstheme="minorHAnsi"/>
          <w:color w:val="000000"/>
          <w:sz w:val="28"/>
          <w:szCs w:val="28"/>
          <w:shd w:val="clear" w:color="auto" w:fill="FFFFFF"/>
        </w:rPr>
        <w:t xml:space="preserve"> </w:t>
      </w:r>
      <w:r w:rsidRPr="00792F5D">
        <w:rPr>
          <w:rFonts w:cstheme="minorHAnsi"/>
          <w:color w:val="000000"/>
          <w:sz w:val="28"/>
          <w:szCs w:val="28"/>
          <w:shd w:val="clear" w:color="auto" w:fill="FFFFFF"/>
        </w:rPr>
        <w:t>animals break down ingested protein into free amino acids that are then used in metabolism.</w:t>
      </w:r>
    </w:p>
    <w:p w:rsidR="0017771E" w:rsidRPr="00792F5D" w:rsidRDefault="0017771E" w:rsidP="0017771E">
      <w:pPr>
        <w:rPr>
          <w:rFonts w:cstheme="minorHAnsi"/>
          <w:color w:val="000000"/>
          <w:sz w:val="28"/>
          <w:szCs w:val="28"/>
          <w:shd w:val="clear" w:color="auto" w:fill="FFFFFF"/>
        </w:rPr>
      </w:pPr>
    </w:p>
    <w:p w:rsidR="0017771E" w:rsidRPr="00792F5D" w:rsidRDefault="0017771E" w:rsidP="0017771E">
      <w:pPr>
        <w:rPr>
          <w:rFonts w:cstheme="minorHAnsi"/>
          <w:color w:val="000000"/>
          <w:sz w:val="28"/>
          <w:szCs w:val="28"/>
          <w:shd w:val="clear" w:color="auto" w:fill="FFFFFF"/>
        </w:rPr>
      </w:pPr>
      <w:r w:rsidRPr="00792F5D">
        <w:rPr>
          <w:rFonts w:cstheme="minorHAnsi"/>
          <w:noProof/>
          <w:color w:val="000000"/>
          <w:sz w:val="28"/>
          <w:szCs w:val="28"/>
          <w:shd w:val="clear" w:color="auto" w:fill="FFFFFF"/>
        </w:rPr>
        <w:lastRenderedPageBreak/>
        <w:drawing>
          <wp:inline distT="0" distB="0" distL="0" distR="0">
            <wp:extent cx="5943600" cy="1772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12-06 12490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772285"/>
                    </a:xfrm>
                    <a:prstGeom prst="rect">
                      <a:avLst/>
                    </a:prstGeom>
                  </pic:spPr>
                </pic:pic>
              </a:graphicData>
            </a:graphic>
          </wp:inline>
        </w:drawing>
      </w:r>
    </w:p>
    <w:p w:rsidR="0017771E" w:rsidRPr="00792F5D" w:rsidRDefault="0017771E" w:rsidP="0017771E">
      <w:pPr>
        <w:rPr>
          <w:rFonts w:cstheme="minorHAnsi"/>
          <w:color w:val="000000"/>
          <w:sz w:val="28"/>
          <w:szCs w:val="28"/>
          <w:shd w:val="clear" w:color="auto" w:fill="FFFFFF"/>
        </w:rPr>
      </w:pPr>
    </w:p>
    <w:p w:rsidR="0017771E" w:rsidRPr="00792F5D" w:rsidRDefault="0017771E"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 xml:space="preserve">9. </w:t>
      </w:r>
      <w:r w:rsidR="00EB5DFF" w:rsidRPr="00792F5D">
        <w:rPr>
          <w:rFonts w:cstheme="minorHAnsi"/>
          <w:color w:val="000000"/>
          <w:sz w:val="28"/>
          <w:szCs w:val="28"/>
          <w:shd w:val="clear" w:color="auto" w:fill="FFFFFF"/>
        </w:rPr>
        <w:t xml:space="preserve"> </w:t>
      </w: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 xml:space="preserve">10. </w:t>
      </w:r>
      <w:r w:rsidRPr="00792F5D">
        <w:rPr>
          <w:rFonts w:cstheme="minorHAnsi"/>
          <w:noProof/>
          <w:color w:val="000000"/>
          <w:sz w:val="28"/>
          <w:szCs w:val="28"/>
          <w:shd w:val="clear" w:color="auto" w:fill="FFFFFF"/>
        </w:rPr>
        <w:drawing>
          <wp:inline distT="0" distB="0" distL="0" distR="0">
            <wp:extent cx="5943600" cy="2994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12-06 12594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 xml:space="preserve">11. </w:t>
      </w: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Default="00EB5DFF" w:rsidP="0017771E">
      <w:pPr>
        <w:rPr>
          <w:rFonts w:cstheme="minorHAnsi"/>
          <w:color w:val="000000"/>
          <w:sz w:val="28"/>
          <w:szCs w:val="28"/>
          <w:shd w:val="clear" w:color="auto" w:fill="FFFFFF"/>
        </w:rPr>
      </w:pPr>
    </w:p>
    <w:p w:rsidR="00792F5D" w:rsidRPr="00792F5D" w:rsidRDefault="00792F5D"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lastRenderedPageBreak/>
        <w:t>12.</w:t>
      </w:r>
    </w:p>
    <w:p w:rsidR="00EB5DFF" w:rsidRPr="00792F5D" w:rsidRDefault="00EB5DFF" w:rsidP="0017771E">
      <w:pPr>
        <w:rPr>
          <w:rFonts w:cstheme="minorHAnsi"/>
          <w:color w:val="000000"/>
          <w:sz w:val="28"/>
          <w:szCs w:val="28"/>
          <w:shd w:val="clear" w:color="auto" w:fill="FFFFFF"/>
        </w:rPr>
      </w:pPr>
      <w:r w:rsidRPr="00792F5D">
        <w:rPr>
          <w:rFonts w:cstheme="minorHAnsi"/>
          <w:noProof/>
          <w:color w:val="000000"/>
          <w:sz w:val="28"/>
          <w:szCs w:val="28"/>
          <w:shd w:val="clear" w:color="auto" w:fill="FFFFFF"/>
        </w:rPr>
        <w:drawing>
          <wp:inline distT="0" distB="0" distL="0" distR="0">
            <wp:extent cx="5943600" cy="4342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12-06 13051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342765"/>
                    </a:xfrm>
                    <a:prstGeom prst="rect">
                      <a:avLst/>
                    </a:prstGeom>
                  </pic:spPr>
                </pic:pic>
              </a:graphicData>
            </a:graphic>
          </wp:inline>
        </w:drawing>
      </w: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r w:rsidRPr="00792F5D">
        <w:rPr>
          <w:rFonts w:cstheme="minorHAnsi"/>
          <w:noProof/>
          <w:color w:val="000000"/>
          <w:sz w:val="28"/>
          <w:szCs w:val="28"/>
          <w:shd w:val="clear" w:color="auto" w:fill="FFFFFF"/>
        </w:rPr>
        <w:lastRenderedPageBreak/>
        <w:drawing>
          <wp:inline distT="0" distB="0" distL="0" distR="0">
            <wp:extent cx="5943600" cy="3674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12-06 13053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p>
    <w:p w:rsidR="00EB5DFF" w:rsidRPr="00792F5D" w:rsidRDefault="00EB5DFF" w:rsidP="0017771E">
      <w:pPr>
        <w:rPr>
          <w:rFonts w:cstheme="minorHAnsi"/>
          <w:color w:val="000000"/>
          <w:sz w:val="28"/>
          <w:szCs w:val="28"/>
          <w:shd w:val="clear" w:color="auto" w:fill="FFFFFF"/>
        </w:rPr>
      </w:pPr>
      <w:r w:rsidRPr="00792F5D">
        <w:rPr>
          <w:rFonts w:cstheme="minorHAnsi"/>
          <w:color w:val="000000"/>
          <w:sz w:val="28"/>
          <w:szCs w:val="28"/>
          <w:shd w:val="clear" w:color="auto" w:fill="FFFFFF"/>
        </w:rPr>
        <w:t>13.</w:t>
      </w:r>
    </w:p>
    <w:p w:rsidR="00EB5DFF" w:rsidRPr="00792F5D" w:rsidRDefault="00EB5DFF" w:rsidP="0017771E">
      <w:pPr>
        <w:rPr>
          <w:rFonts w:cstheme="minorHAnsi"/>
          <w:color w:val="000000"/>
          <w:sz w:val="28"/>
          <w:szCs w:val="28"/>
          <w:shd w:val="clear" w:color="auto" w:fill="FFFFFF"/>
        </w:rPr>
      </w:pPr>
      <w:r w:rsidRPr="00792F5D">
        <w:rPr>
          <w:rFonts w:cstheme="minorHAnsi"/>
          <w:noProof/>
          <w:color w:val="000000"/>
          <w:sz w:val="28"/>
          <w:szCs w:val="28"/>
          <w:shd w:val="clear" w:color="auto" w:fill="FFFFFF"/>
        </w:rPr>
        <w:drawing>
          <wp:inline distT="0" distB="0" distL="0" distR="0">
            <wp:extent cx="5943600" cy="5062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12-06 13065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62855"/>
                    </a:xfrm>
                    <a:prstGeom prst="rect">
                      <a:avLst/>
                    </a:prstGeom>
                  </pic:spPr>
                </pic:pic>
              </a:graphicData>
            </a:graphic>
          </wp:inline>
        </w:drawing>
      </w:r>
    </w:p>
    <w:p w:rsidR="00EB5DFF" w:rsidRPr="00792F5D" w:rsidRDefault="00EB5DFF" w:rsidP="00EB5DFF">
      <w:pPr>
        <w:rPr>
          <w:rFonts w:cstheme="minorHAnsi"/>
          <w:color w:val="000000"/>
          <w:sz w:val="28"/>
          <w:szCs w:val="28"/>
          <w:shd w:val="clear" w:color="auto" w:fill="FFFFFF"/>
        </w:rPr>
      </w:pPr>
      <w:r w:rsidRPr="00792F5D">
        <w:rPr>
          <w:rFonts w:cstheme="minorHAnsi"/>
          <w:color w:val="000000"/>
          <w:sz w:val="28"/>
          <w:szCs w:val="28"/>
          <w:shd w:val="clear" w:color="auto" w:fill="FFFFFF"/>
        </w:rPr>
        <w:t>14. Lysosomes that bud from Golgi bodies take part in intracellular d</w:t>
      </w:r>
      <w:r w:rsidR="00391086" w:rsidRPr="00792F5D">
        <w:rPr>
          <w:rFonts w:cstheme="minorHAnsi"/>
          <w:color w:val="000000"/>
          <w:sz w:val="28"/>
          <w:szCs w:val="28"/>
          <w:shd w:val="clear" w:color="auto" w:fill="FFFFFF"/>
        </w:rPr>
        <w:t xml:space="preserve">igestion. They contain powerful </w:t>
      </w:r>
      <w:r w:rsidRPr="00792F5D">
        <w:rPr>
          <w:rFonts w:cstheme="minorHAnsi"/>
          <w:color w:val="000000"/>
          <w:sz w:val="28"/>
          <w:szCs w:val="28"/>
          <w:shd w:val="clear" w:color="auto" w:fill="FFFFFF"/>
        </w:rPr>
        <w:t>enzymes that can break down carbohydrates, proteins, nucleic acids, an</w:t>
      </w:r>
      <w:r w:rsidR="00391086" w:rsidRPr="00792F5D">
        <w:rPr>
          <w:rFonts w:cstheme="minorHAnsi"/>
          <w:color w:val="000000"/>
          <w:sz w:val="28"/>
          <w:szCs w:val="28"/>
          <w:shd w:val="clear" w:color="auto" w:fill="FFFFFF"/>
        </w:rPr>
        <w:t xml:space="preserve">d lipids. Vesicles inside white </w:t>
      </w:r>
      <w:r w:rsidRPr="00792F5D">
        <w:rPr>
          <w:rFonts w:cstheme="minorHAnsi"/>
          <w:color w:val="000000"/>
          <w:sz w:val="28"/>
          <w:szCs w:val="28"/>
          <w:shd w:val="clear" w:color="auto" w:fill="FFFFFF"/>
        </w:rPr>
        <w:t>blood cells or amoebas deliver ingested bacteria, cell parts, and other debri</w:t>
      </w:r>
      <w:r w:rsidR="00391086" w:rsidRPr="00792F5D">
        <w:rPr>
          <w:rFonts w:cstheme="minorHAnsi"/>
          <w:color w:val="000000"/>
          <w:sz w:val="28"/>
          <w:szCs w:val="28"/>
          <w:shd w:val="clear" w:color="auto" w:fill="FFFFFF"/>
        </w:rPr>
        <w:t xml:space="preserve">s to lysosomes for destruction. </w:t>
      </w:r>
      <w:r w:rsidRPr="00792F5D">
        <w:rPr>
          <w:rFonts w:cstheme="minorHAnsi"/>
          <w:color w:val="000000"/>
          <w:sz w:val="28"/>
          <w:szCs w:val="28"/>
          <w:shd w:val="clear" w:color="auto" w:fill="FFFFFF"/>
        </w:rPr>
        <w:t>The enzymes work best in the acidic environment inside the lysosome</w:t>
      </w:r>
      <w:r w:rsidR="00391086" w:rsidRPr="00792F5D">
        <w:rPr>
          <w:rFonts w:cstheme="minorHAnsi"/>
          <w:color w:val="000000"/>
          <w:sz w:val="28"/>
          <w:szCs w:val="28"/>
          <w:shd w:val="clear" w:color="auto" w:fill="FFFFFF"/>
        </w:rPr>
        <w:t xml:space="preserve">. Lysosomes break down worn out </w:t>
      </w:r>
      <w:r w:rsidRPr="00792F5D">
        <w:rPr>
          <w:rFonts w:cstheme="minorHAnsi"/>
          <w:color w:val="000000"/>
          <w:sz w:val="28"/>
          <w:szCs w:val="28"/>
          <w:shd w:val="clear" w:color="auto" w:fill="FFFFFF"/>
        </w:rPr>
        <w:t>cell parts or molecules so they can be used to build new cellular structures</w:t>
      </w:r>
      <w:r w:rsidR="00391086" w:rsidRPr="00792F5D">
        <w:rPr>
          <w:rFonts w:cstheme="minorHAnsi"/>
          <w:color w:val="000000"/>
          <w:sz w:val="28"/>
          <w:szCs w:val="28"/>
          <w:shd w:val="clear" w:color="auto" w:fill="FFFFFF"/>
        </w:rPr>
        <w:t xml:space="preserve">. Some types of cell can engulf </w:t>
      </w:r>
      <w:r w:rsidRPr="00792F5D">
        <w:rPr>
          <w:rFonts w:cstheme="minorHAnsi"/>
          <w:color w:val="000000"/>
          <w:sz w:val="28"/>
          <w:szCs w:val="28"/>
          <w:shd w:val="clear" w:color="auto" w:fill="FFFFFF"/>
        </w:rPr>
        <w:t xml:space="preserve">another cell by phagocytosis; this forms a food vacuole. A lysosome </w:t>
      </w:r>
      <w:r w:rsidR="00391086" w:rsidRPr="00792F5D">
        <w:rPr>
          <w:rFonts w:cstheme="minorHAnsi"/>
          <w:color w:val="000000"/>
          <w:sz w:val="28"/>
          <w:szCs w:val="28"/>
          <w:shd w:val="clear" w:color="auto" w:fill="FFFFFF"/>
        </w:rPr>
        <w:t xml:space="preserve">fuses with the food vacuole and </w:t>
      </w:r>
      <w:r w:rsidRPr="00792F5D">
        <w:rPr>
          <w:rFonts w:cstheme="minorHAnsi"/>
          <w:color w:val="000000"/>
          <w:sz w:val="28"/>
          <w:szCs w:val="28"/>
          <w:shd w:val="clear" w:color="auto" w:fill="FFFFFF"/>
        </w:rPr>
        <w:t>digests the molecules Lysosomes also use enzymes to recycl</w:t>
      </w:r>
      <w:r w:rsidR="00391086" w:rsidRPr="00792F5D">
        <w:rPr>
          <w:rFonts w:cstheme="minorHAnsi"/>
          <w:color w:val="000000"/>
          <w:sz w:val="28"/>
          <w:szCs w:val="28"/>
          <w:shd w:val="clear" w:color="auto" w:fill="FFFFFF"/>
        </w:rPr>
        <w:t xml:space="preserve">e the cell’s own organelles and </w:t>
      </w:r>
      <w:r w:rsidRPr="00792F5D">
        <w:rPr>
          <w:rFonts w:cstheme="minorHAnsi"/>
          <w:color w:val="000000"/>
          <w:sz w:val="28"/>
          <w:szCs w:val="28"/>
          <w:shd w:val="clear" w:color="auto" w:fill="FFFFFF"/>
        </w:rPr>
        <w:t>macromolecules, a process called autophagy</w:t>
      </w:r>
      <w:r w:rsidR="00391086" w:rsidRPr="00792F5D">
        <w:rPr>
          <w:rFonts w:cstheme="minorHAnsi"/>
          <w:color w:val="000000"/>
          <w:sz w:val="28"/>
          <w:szCs w:val="28"/>
          <w:shd w:val="clear" w:color="auto" w:fill="FFFFFF"/>
        </w:rPr>
        <w:t>.</w:t>
      </w:r>
    </w:p>
    <w:p w:rsidR="00474B6F" w:rsidRDefault="00474B6F" w:rsidP="00EB5DFF">
      <w:pPr>
        <w:rPr>
          <w:rFonts w:cstheme="minorHAnsi"/>
          <w:color w:val="000000"/>
          <w:sz w:val="28"/>
          <w:szCs w:val="28"/>
          <w:shd w:val="clear" w:color="auto" w:fill="FFFFFF"/>
        </w:rPr>
      </w:pPr>
      <w:r>
        <w:rPr>
          <w:rFonts w:cstheme="minorHAnsi"/>
          <w:color w:val="000000"/>
          <w:sz w:val="28"/>
          <w:szCs w:val="28"/>
          <w:shd w:val="clear" w:color="auto" w:fill="FFFFFF"/>
        </w:rPr>
        <w:lastRenderedPageBreak/>
        <w:t>15.</w:t>
      </w:r>
    </w:p>
    <w:p w:rsidR="00474B6F" w:rsidRDefault="00474B6F" w:rsidP="00EB5DFF">
      <w:pPr>
        <w:rPr>
          <w:rFonts w:cstheme="minorHAnsi"/>
          <w:color w:val="000000"/>
          <w:sz w:val="28"/>
          <w:szCs w:val="28"/>
          <w:shd w:val="clear" w:color="auto" w:fill="FFFFFF"/>
        </w:rPr>
      </w:pPr>
    </w:p>
    <w:p w:rsidR="00391086" w:rsidRDefault="00474B6F" w:rsidP="00EB5DFF">
      <w:pPr>
        <w:rPr>
          <w:rFonts w:cstheme="minorHAnsi"/>
          <w:color w:val="000000"/>
          <w:sz w:val="28"/>
          <w:szCs w:val="28"/>
          <w:shd w:val="clear" w:color="auto" w:fill="FFFFFF"/>
        </w:rPr>
      </w:pPr>
      <w:r>
        <w:rPr>
          <w:rFonts w:cstheme="minorHAnsi"/>
          <w:color w:val="000000"/>
          <w:sz w:val="28"/>
          <w:szCs w:val="28"/>
          <w:shd w:val="clear" w:color="auto" w:fill="FFFFFF"/>
        </w:rPr>
        <w:t xml:space="preserve"> </w:t>
      </w:r>
      <w:bookmarkStart w:id="0" w:name="_GoBack"/>
      <w:r>
        <w:rPr>
          <w:rFonts w:cstheme="minorHAnsi"/>
          <w:noProof/>
          <w:color w:val="000000"/>
          <w:sz w:val="28"/>
          <w:szCs w:val="28"/>
          <w:shd w:val="clear" w:color="auto" w:fill="FFFFFF"/>
        </w:rPr>
        <w:drawing>
          <wp:inline distT="0" distB="0" distL="0" distR="0">
            <wp:extent cx="6187440" cy="261937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4).png"/>
                    <pic:cNvPicPr/>
                  </pic:nvPicPr>
                  <pic:blipFill rotWithShape="1">
                    <a:blip r:embed="rId12">
                      <a:extLst>
                        <a:ext uri="{28A0092B-C50C-407E-A947-70E740481C1C}">
                          <a14:useLocalDpi xmlns:a14="http://schemas.microsoft.com/office/drawing/2010/main" val="0"/>
                        </a:ext>
                      </a:extLst>
                    </a:blip>
                    <a:srcRect l="2775" t="44216" r="50905"/>
                    <a:stretch/>
                  </pic:blipFill>
                  <pic:spPr bwMode="auto">
                    <a:xfrm>
                      <a:off x="0" y="0"/>
                      <a:ext cx="6187440" cy="261937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474B6F" w:rsidRDefault="00474B6F" w:rsidP="00EB5DFF">
      <w:pPr>
        <w:rPr>
          <w:rFonts w:cstheme="minorHAnsi"/>
          <w:color w:val="000000"/>
          <w:sz w:val="28"/>
          <w:szCs w:val="28"/>
          <w:shd w:val="clear" w:color="auto" w:fill="FFFFFF"/>
        </w:rPr>
      </w:pPr>
    </w:p>
    <w:p w:rsidR="00641878" w:rsidRDefault="00474B6F" w:rsidP="00EB5DFF">
      <w:pPr>
        <w:rPr>
          <w:rFonts w:cstheme="minorHAnsi"/>
          <w:color w:val="000000"/>
          <w:sz w:val="28"/>
          <w:szCs w:val="28"/>
          <w:shd w:val="clear" w:color="auto" w:fill="FFFFFF"/>
        </w:rPr>
      </w:pPr>
      <w:r>
        <w:rPr>
          <w:rFonts w:cstheme="minorHAnsi"/>
          <w:color w:val="000000"/>
          <w:sz w:val="28"/>
          <w:szCs w:val="28"/>
          <w:shd w:val="clear" w:color="auto" w:fill="FFFFFF"/>
        </w:rPr>
        <w:t>16.</w:t>
      </w:r>
    </w:p>
    <w:p w:rsidR="00641878" w:rsidRDefault="00641878" w:rsidP="00EB5DFF">
      <w:pPr>
        <w:rPr>
          <w:rFonts w:cstheme="minorHAnsi"/>
          <w:color w:val="000000"/>
          <w:sz w:val="28"/>
          <w:szCs w:val="28"/>
          <w:shd w:val="clear" w:color="auto" w:fill="FFFFFF"/>
        </w:rPr>
      </w:pPr>
      <w:r>
        <w:rPr>
          <w:rFonts w:cstheme="minorHAnsi"/>
          <w:color w:val="000000"/>
          <w:sz w:val="28"/>
          <w:szCs w:val="28"/>
          <w:shd w:val="clear" w:color="auto" w:fill="FFFFFF"/>
        </w:rPr>
        <w:t>17.</w:t>
      </w:r>
    </w:p>
    <w:p w:rsidR="00641878" w:rsidRDefault="00641878" w:rsidP="00EB5DFF">
      <w:pPr>
        <w:rPr>
          <w:rFonts w:cstheme="minorHAnsi"/>
          <w:color w:val="000000"/>
          <w:sz w:val="28"/>
          <w:szCs w:val="28"/>
          <w:shd w:val="clear" w:color="auto" w:fill="FFFFFF"/>
        </w:rPr>
      </w:pPr>
    </w:p>
    <w:p w:rsidR="00641878" w:rsidRDefault="00641878" w:rsidP="00EB5DFF">
      <w:pPr>
        <w:rPr>
          <w:rFonts w:cstheme="minorHAnsi"/>
          <w:color w:val="000000"/>
          <w:sz w:val="28"/>
          <w:szCs w:val="28"/>
          <w:shd w:val="clear" w:color="auto" w:fill="FFFFFF"/>
        </w:rPr>
      </w:pPr>
    </w:p>
    <w:p w:rsidR="00641878" w:rsidRDefault="00641878" w:rsidP="00EB5DFF">
      <w:pPr>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extent cx="5791200" cy="2867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5).png"/>
                    <pic:cNvPicPr/>
                  </pic:nvPicPr>
                  <pic:blipFill rotWithShape="1">
                    <a:blip r:embed="rId13">
                      <a:extLst>
                        <a:ext uri="{28A0092B-C50C-407E-A947-70E740481C1C}">
                          <a14:useLocalDpi xmlns:a14="http://schemas.microsoft.com/office/drawing/2010/main" val="0"/>
                        </a:ext>
                      </a:extLst>
                    </a:blip>
                    <a:srcRect l="24519" t="23931" r="23878" b="9687"/>
                    <a:stretch/>
                  </pic:blipFill>
                  <pic:spPr bwMode="auto">
                    <a:xfrm>
                      <a:off x="0" y="0"/>
                      <a:ext cx="5791200" cy="2867025"/>
                    </a:xfrm>
                    <a:prstGeom prst="rect">
                      <a:avLst/>
                    </a:prstGeom>
                    <a:ln>
                      <a:noFill/>
                    </a:ln>
                    <a:extLst>
                      <a:ext uri="{53640926-AAD7-44D8-BBD7-CCE9431645EC}">
                        <a14:shadowObscured xmlns:a14="http://schemas.microsoft.com/office/drawing/2010/main"/>
                      </a:ext>
                    </a:extLst>
                  </pic:spPr>
                </pic:pic>
              </a:graphicData>
            </a:graphic>
          </wp:inline>
        </w:drawing>
      </w:r>
    </w:p>
    <w:p w:rsidR="00641878" w:rsidRDefault="00641878" w:rsidP="00EB5DFF">
      <w:pPr>
        <w:rPr>
          <w:rFonts w:cstheme="minorHAnsi"/>
          <w:color w:val="000000"/>
          <w:sz w:val="28"/>
          <w:szCs w:val="28"/>
          <w:shd w:val="clear" w:color="auto" w:fill="FFFFFF"/>
        </w:rPr>
      </w:pPr>
      <w:r>
        <w:rPr>
          <w:rFonts w:cstheme="minorHAnsi"/>
          <w:color w:val="000000"/>
          <w:sz w:val="28"/>
          <w:szCs w:val="28"/>
          <w:shd w:val="clear" w:color="auto" w:fill="FFFFFF"/>
        </w:rPr>
        <w:lastRenderedPageBreak/>
        <w:t>18.</w:t>
      </w:r>
    </w:p>
    <w:p w:rsidR="00641878" w:rsidRDefault="00641878" w:rsidP="00EB5DFF">
      <w:pPr>
        <w:rPr>
          <w:rFonts w:cstheme="minorHAnsi"/>
          <w:color w:val="000000"/>
          <w:sz w:val="28"/>
          <w:szCs w:val="28"/>
          <w:shd w:val="clear" w:color="auto" w:fill="FFFFFF"/>
        </w:rPr>
      </w:pPr>
    </w:p>
    <w:p w:rsidR="00641878" w:rsidRDefault="00641878" w:rsidP="00EB5DFF">
      <w:pPr>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extent cx="5928360"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6).png"/>
                    <pic:cNvPicPr/>
                  </pic:nvPicPr>
                  <pic:blipFill rotWithShape="1">
                    <a:blip r:embed="rId14">
                      <a:extLst>
                        <a:ext uri="{28A0092B-C50C-407E-A947-70E740481C1C}">
                          <a14:useLocalDpi xmlns:a14="http://schemas.microsoft.com/office/drawing/2010/main" val="0"/>
                        </a:ext>
                      </a:extLst>
                    </a:blip>
                    <a:srcRect l="19462" t="51054" r="24456"/>
                    <a:stretch/>
                  </pic:blipFill>
                  <pic:spPr bwMode="auto">
                    <a:xfrm>
                      <a:off x="0" y="0"/>
                      <a:ext cx="5928360" cy="210312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color w:val="000000"/>
          <w:sz w:val="28"/>
          <w:szCs w:val="28"/>
          <w:shd w:val="clear" w:color="auto" w:fill="FFFFFF"/>
        </w:rPr>
        <w:drawing>
          <wp:inline distT="0" distB="0" distL="0" distR="0">
            <wp:extent cx="5981700" cy="2712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7).png"/>
                    <pic:cNvPicPr/>
                  </pic:nvPicPr>
                  <pic:blipFill rotWithShape="1">
                    <a:blip r:embed="rId15">
                      <a:extLst>
                        <a:ext uri="{28A0092B-C50C-407E-A947-70E740481C1C}">
                          <a14:useLocalDpi xmlns:a14="http://schemas.microsoft.com/office/drawing/2010/main" val="0"/>
                        </a:ext>
                      </a:extLst>
                    </a:blip>
                    <a:srcRect l="22693" t="49687" r="24487"/>
                    <a:stretch/>
                  </pic:blipFill>
                  <pic:spPr bwMode="auto">
                    <a:xfrm>
                      <a:off x="0" y="0"/>
                      <a:ext cx="5981700" cy="2712720"/>
                    </a:xfrm>
                    <a:prstGeom prst="rect">
                      <a:avLst/>
                    </a:prstGeom>
                    <a:ln>
                      <a:noFill/>
                    </a:ln>
                    <a:extLst>
                      <a:ext uri="{53640926-AAD7-44D8-BBD7-CCE9431645EC}">
                        <a14:shadowObscured xmlns:a14="http://schemas.microsoft.com/office/drawing/2010/main"/>
                      </a:ext>
                    </a:extLst>
                  </pic:spPr>
                </pic:pic>
              </a:graphicData>
            </a:graphic>
          </wp:inline>
        </w:drawing>
      </w:r>
    </w:p>
    <w:p w:rsidR="00641878" w:rsidRDefault="00641878" w:rsidP="00EB5DFF">
      <w:pPr>
        <w:rPr>
          <w:rFonts w:cstheme="minorHAnsi"/>
          <w:color w:val="000000"/>
          <w:sz w:val="28"/>
          <w:szCs w:val="28"/>
          <w:shd w:val="clear" w:color="auto" w:fill="FFFFFF"/>
        </w:rPr>
      </w:pPr>
    </w:p>
    <w:p w:rsidR="00641878" w:rsidRDefault="00641878" w:rsidP="00EB5DFF">
      <w:pPr>
        <w:rPr>
          <w:rFonts w:cstheme="minorHAnsi"/>
          <w:color w:val="000000"/>
          <w:sz w:val="28"/>
          <w:szCs w:val="28"/>
          <w:shd w:val="clear" w:color="auto" w:fill="FFFFFF"/>
        </w:rPr>
      </w:pPr>
      <w:r>
        <w:rPr>
          <w:rFonts w:cstheme="minorHAnsi"/>
          <w:color w:val="000000"/>
          <w:sz w:val="28"/>
          <w:szCs w:val="28"/>
          <w:shd w:val="clear" w:color="auto" w:fill="FFFFFF"/>
        </w:rPr>
        <w:t>19.</w:t>
      </w:r>
      <w:r w:rsidR="00467A96">
        <w:rPr>
          <w:rFonts w:cstheme="minorHAnsi"/>
          <w:color w:val="000000"/>
          <w:sz w:val="28"/>
          <w:szCs w:val="28"/>
          <w:shd w:val="clear" w:color="auto" w:fill="FFFFFF"/>
        </w:rPr>
        <w:t xml:space="preserve"> </w:t>
      </w: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r>
        <w:rPr>
          <w:rFonts w:cstheme="minorHAnsi"/>
          <w:color w:val="000000"/>
          <w:sz w:val="28"/>
          <w:szCs w:val="28"/>
          <w:shd w:val="clear" w:color="auto" w:fill="FFFFFF"/>
        </w:rPr>
        <w:lastRenderedPageBreak/>
        <w:t>20.</w:t>
      </w: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641878" w:rsidRDefault="00641878" w:rsidP="00EB5DFF">
      <w:pPr>
        <w:rPr>
          <w:rFonts w:cstheme="minorHAnsi"/>
          <w:color w:val="000000"/>
          <w:sz w:val="28"/>
          <w:szCs w:val="28"/>
          <w:shd w:val="clear" w:color="auto" w:fill="FFFFFF"/>
        </w:rPr>
      </w:pPr>
      <w:r>
        <w:rPr>
          <w:noProof/>
        </w:rPr>
        <w:drawing>
          <wp:inline distT="0" distB="0" distL="0" distR="0">
            <wp:extent cx="3558540" cy="3401289"/>
            <wp:effectExtent l="0" t="0" r="3810" b="8890"/>
            <wp:docPr id="10" name="Picture 10" descr="Draw and label one complete cell cycle.... | Clutch P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w and label one complete cell cycle.... | Clutch Pre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4962" cy="3416985"/>
                    </a:xfrm>
                    <a:prstGeom prst="rect">
                      <a:avLst/>
                    </a:prstGeom>
                    <a:noFill/>
                    <a:ln>
                      <a:noFill/>
                    </a:ln>
                  </pic:spPr>
                </pic:pic>
              </a:graphicData>
            </a:graphic>
          </wp:inline>
        </w:drawing>
      </w: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r>
        <w:rPr>
          <w:rFonts w:cstheme="minorHAnsi"/>
          <w:color w:val="000000"/>
          <w:sz w:val="28"/>
          <w:szCs w:val="28"/>
          <w:shd w:val="clear" w:color="auto" w:fill="FFFFFF"/>
        </w:rPr>
        <w:lastRenderedPageBreak/>
        <w:t>22.</w:t>
      </w: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p>
    <w:p w:rsidR="00467A96" w:rsidRDefault="00467A96" w:rsidP="00EB5DFF">
      <w:pPr>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extent cx="6232825" cy="5410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8).png"/>
                    <pic:cNvPicPr/>
                  </pic:nvPicPr>
                  <pic:blipFill rotWithShape="1">
                    <a:blip r:embed="rId17">
                      <a:extLst>
                        <a:ext uri="{28A0092B-C50C-407E-A947-70E740481C1C}">
                          <a14:useLocalDpi xmlns:a14="http://schemas.microsoft.com/office/drawing/2010/main" val="0"/>
                        </a:ext>
                      </a:extLst>
                    </a:blip>
                    <a:srcRect l="33974" t="15270" r="34359" b="8604"/>
                    <a:stretch/>
                  </pic:blipFill>
                  <pic:spPr bwMode="auto">
                    <a:xfrm>
                      <a:off x="0" y="0"/>
                      <a:ext cx="6251939" cy="5427215"/>
                    </a:xfrm>
                    <a:prstGeom prst="rect">
                      <a:avLst/>
                    </a:prstGeom>
                    <a:ln>
                      <a:noFill/>
                    </a:ln>
                    <a:extLst>
                      <a:ext uri="{53640926-AAD7-44D8-BBD7-CCE9431645EC}">
                        <a14:shadowObscured xmlns:a14="http://schemas.microsoft.com/office/drawing/2010/main"/>
                      </a:ext>
                    </a:extLst>
                  </pic:spPr>
                </pic:pic>
              </a:graphicData>
            </a:graphic>
          </wp:inline>
        </w:drawing>
      </w:r>
    </w:p>
    <w:p w:rsidR="00467A96" w:rsidRDefault="00467A96" w:rsidP="00EB5DFF">
      <w:pPr>
        <w:rPr>
          <w:rFonts w:cstheme="minorHAnsi"/>
          <w:color w:val="000000"/>
          <w:sz w:val="28"/>
          <w:szCs w:val="28"/>
          <w:shd w:val="clear" w:color="auto" w:fill="FFFFFF"/>
        </w:rPr>
      </w:pPr>
    </w:p>
    <w:p w:rsidR="00467A96" w:rsidRPr="00792F5D" w:rsidRDefault="00467A96" w:rsidP="00EB5DFF">
      <w:pPr>
        <w:rPr>
          <w:rFonts w:cstheme="minorHAnsi"/>
          <w:color w:val="000000"/>
          <w:sz w:val="28"/>
          <w:szCs w:val="28"/>
          <w:shd w:val="clear" w:color="auto" w:fill="FFFFFF"/>
        </w:rPr>
      </w:pPr>
    </w:p>
    <w:sectPr w:rsidR="00467A96" w:rsidRPr="00792F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7E9B"/>
    <w:rsid w:val="000E6AA9"/>
    <w:rsid w:val="0017771E"/>
    <w:rsid w:val="00391086"/>
    <w:rsid w:val="00467A96"/>
    <w:rsid w:val="00474B6F"/>
    <w:rsid w:val="00641878"/>
    <w:rsid w:val="00792F5D"/>
    <w:rsid w:val="00915B23"/>
    <w:rsid w:val="00B87E9B"/>
    <w:rsid w:val="00EB5DFF"/>
    <w:rsid w:val="00F33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8902DD-F3DC-46B6-B618-C044E2525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77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771E"/>
    <w:rPr>
      <w:b/>
      <w:bCs/>
    </w:rPr>
  </w:style>
  <w:style w:type="character" w:customStyle="1" w:styleId="topic-highlight">
    <w:name w:val="topic-highlight"/>
    <w:basedOn w:val="DefaultParagraphFont"/>
    <w:rsid w:val="0017771E"/>
  </w:style>
  <w:style w:type="character" w:styleId="Hyperlink">
    <w:name w:val="Hyperlink"/>
    <w:basedOn w:val="DefaultParagraphFont"/>
    <w:uiPriority w:val="99"/>
    <w:semiHidden/>
    <w:unhideWhenUsed/>
    <w:rsid w:val="0017771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8728334">
      <w:bodyDiv w:val="1"/>
      <w:marLeft w:val="0"/>
      <w:marRight w:val="0"/>
      <w:marTop w:val="0"/>
      <w:marBottom w:val="0"/>
      <w:divBdr>
        <w:top w:val="none" w:sz="0" w:space="0" w:color="auto"/>
        <w:left w:val="none" w:sz="0" w:space="0" w:color="auto"/>
        <w:bottom w:val="none" w:sz="0" w:space="0" w:color="auto"/>
        <w:right w:val="none" w:sz="0" w:space="0" w:color="auto"/>
      </w:divBdr>
      <w:divsChild>
        <w:div w:id="17616290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www.sciencedirect.com/topics/earth-and-planetary-sciences/tritium" TargetMode="External"/><Relationship Id="rId11" Type="http://schemas.openxmlformats.org/officeDocument/2006/relationships/image" Target="media/image5.png"/><Relationship Id="rId5" Type="http://schemas.openxmlformats.org/officeDocument/2006/relationships/hyperlink" Target="https://www.sciencedirect.com/topics/earth-and-planetary-sciences/deuteriu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hyperlink" Target="https://www.sciencedirect.com/topics/earth-and-planetary-sciences/hydrogen-isotopes"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11</Pages>
  <Words>952</Words>
  <Characters>5431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SAYED FAHIM</cp:lastModifiedBy>
  <cp:revision>3</cp:revision>
  <dcterms:created xsi:type="dcterms:W3CDTF">2021-12-06T06:32:00Z</dcterms:created>
  <dcterms:modified xsi:type="dcterms:W3CDTF">2021-12-06T17:48:00Z</dcterms:modified>
</cp:coreProperties>
</file>