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234A" w:rsidRDefault="00A9234A" w:rsidP="00AF3B76">
      <w:pPr>
        <w:jc w:val="both"/>
        <w:rPr>
          <w:rFonts w:ascii="Times New Roman" w:hAnsi="Times New Roman" w:cs="Times New Roman"/>
          <w:b/>
          <w:sz w:val="32"/>
        </w:rPr>
      </w:pPr>
    </w:p>
    <w:p w:rsidR="003962BC" w:rsidRPr="00DE0364" w:rsidRDefault="003962BC" w:rsidP="003962BC">
      <w:pPr>
        <w:pStyle w:val="ListParagraph"/>
        <w:numPr>
          <w:ilvl w:val="0"/>
          <w:numId w:val="10"/>
        </w:numPr>
        <w:rPr>
          <w:rFonts w:ascii="Times New Roman" w:hAnsi="Times New Roman" w:cs="Times New Roman"/>
          <w:sz w:val="24"/>
        </w:rPr>
      </w:pPr>
      <w:r>
        <w:rPr>
          <w:rFonts w:ascii="Times New Roman" w:hAnsi="Times New Roman" w:cs="Times New Roman"/>
          <w:sz w:val="24"/>
        </w:rPr>
        <w:t>What is logistic regression?</w:t>
      </w:r>
      <w:r>
        <w:rPr>
          <w:rFonts w:ascii="Times New Roman" w:hAnsi="Times New Roman" w:cs="Times New Roman"/>
          <w:sz w:val="24"/>
        </w:rPr>
        <w:br/>
      </w:r>
      <w:r>
        <w:rPr>
          <w:rFonts w:ascii="Times New Roman" w:hAnsi="Times New Roman" w:cs="Times New Roman"/>
          <w:sz w:val="26"/>
        </w:rPr>
        <w:t>L</w:t>
      </w:r>
      <w:r w:rsidRPr="003962BC">
        <w:rPr>
          <w:rFonts w:ascii="Times New Roman" w:hAnsi="Times New Roman" w:cs="Times New Roman"/>
          <w:sz w:val="26"/>
        </w:rPr>
        <w:t>ogistic Regression is a classification algorithm, despite its name, used for predicting categorical outcomes (like Yes/No, 0/1) by estimating the probability of an event, but it's called "regression" because it uses a linear regression equation as its foundation before applying a sigmoid function to squeeze output into probabilities. It models the relationship between variables to find the best-fit curve (S-curve) to classify data points, unlike linear regression, which predicts continuous values (e.g., house prices)</w:t>
      </w:r>
      <w:r w:rsidR="00DE0364">
        <w:rPr>
          <w:rFonts w:ascii="Times New Roman" w:hAnsi="Times New Roman" w:cs="Times New Roman"/>
          <w:sz w:val="26"/>
        </w:rPr>
        <w:t>.</w:t>
      </w:r>
    </w:p>
    <w:p w:rsidR="00DE0364" w:rsidRDefault="00DE0364" w:rsidP="00DE0364">
      <w:pPr>
        <w:rPr>
          <w:rFonts w:ascii="Times New Roman" w:hAnsi="Times New Roman" w:cs="Times New Roman"/>
          <w:sz w:val="24"/>
        </w:rPr>
      </w:pPr>
    </w:p>
    <w:p w:rsidR="00DE0364" w:rsidRPr="00DE0364" w:rsidRDefault="00DE0364" w:rsidP="00DE0364">
      <w:pPr>
        <w:pStyle w:val="ListParagraph"/>
        <w:numPr>
          <w:ilvl w:val="0"/>
          <w:numId w:val="10"/>
        </w:numPr>
        <w:rPr>
          <w:rFonts w:ascii="Times New Roman" w:hAnsi="Times New Roman" w:cs="Times New Roman"/>
          <w:sz w:val="24"/>
        </w:rPr>
      </w:pPr>
      <w:r>
        <w:rPr>
          <w:rFonts w:ascii="Times New Roman" w:hAnsi="Times New Roman" w:cs="Times New Roman"/>
          <w:sz w:val="24"/>
        </w:rPr>
        <w:t xml:space="preserve">What is </w:t>
      </w:r>
      <w:proofErr w:type="spellStart"/>
      <w:r>
        <w:rPr>
          <w:rFonts w:ascii="Times New Roman" w:hAnsi="Times New Roman" w:cs="Times New Roman"/>
          <w:sz w:val="24"/>
        </w:rPr>
        <w:t>standardScalar</w:t>
      </w:r>
      <w:proofErr w:type="spellEnd"/>
      <w:r>
        <w:rPr>
          <w:rFonts w:ascii="Times New Roman" w:hAnsi="Times New Roman" w:cs="Times New Roman"/>
          <w:sz w:val="24"/>
        </w:rPr>
        <w:t>?</w:t>
      </w:r>
      <w:r>
        <w:rPr>
          <w:rFonts w:ascii="Times New Roman" w:hAnsi="Times New Roman" w:cs="Times New Roman"/>
          <w:sz w:val="24"/>
        </w:rPr>
        <w:br/>
      </w:r>
      <w:r w:rsidRPr="00DE0364">
        <w:rPr>
          <w:rFonts w:ascii="Times New Roman" w:hAnsi="Times New Roman" w:cs="Times New Roman"/>
          <w:color w:val="000000" w:themeColor="text1"/>
          <w:sz w:val="24"/>
        </w:rPr>
        <w:t xml:space="preserve">Standardization or z-score normalization centers the data </w:t>
      </w:r>
      <w:proofErr w:type="gramStart"/>
      <w:r w:rsidRPr="00DE0364">
        <w:rPr>
          <w:rFonts w:ascii="Times New Roman" w:hAnsi="Times New Roman" w:cs="Times New Roman"/>
          <w:color w:val="000000" w:themeColor="text1"/>
          <w:sz w:val="24"/>
        </w:rPr>
        <w:t>around</w:t>
      </w:r>
      <w:proofErr w:type="gramEnd"/>
      <w:r w:rsidRPr="00DE0364">
        <w:rPr>
          <w:rFonts w:ascii="Times New Roman" w:hAnsi="Times New Roman" w:cs="Times New Roman"/>
          <w:color w:val="000000" w:themeColor="text1"/>
          <w:sz w:val="24"/>
        </w:rPr>
        <w:t xml:space="preserve"> 0 and scales it to have a standard deviation of 1 by subtracting the mean of the feature from each value and then dividing by the standard deviation.</w:t>
      </w:r>
      <w:r>
        <w:rPr>
          <w:rFonts w:ascii="Times New Roman" w:hAnsi="Times New Roman" w:cs="Times New Roman"/>
          <w:color w:val="000000" w:themeColor="text1"/>
          <w:sz w:val="24"/>
        </w:rPr>
        <w:t xml:space="preserve"> </w:t>
      </w:r>
      <w:r w:rsidRPr="00DE0364">
        <w:rPr>
          <w:rFonts w:ascii="Times New Roman" w:hAnsi="Times New Roman" w:cs="Times New Roman"/>
          <w:color w:val="000000" w:themeColor="text1"/>
          <w:sz w:val="24"/>
        </w:rPr>
        <w:t>centers the data around 0 and scales it to have a standard deviation of 1 by subtracting the mean of the feature from each value and then dividing by the standard deviation</w:t>
      </w:r>
    </w:p>
    <w:p w:rsidR="00DE0364" w:rsidRPr="00DE0364" w:rsidRDefault="00DE0364" w:rsidP="00DE0364">
      <w:pPr>
        <w:pStyle w:val="ListParagraph"/>
        <w:rPr>
          <w:rFonts w:ascii="Times New Roman" w:hAnsi="Times New Roman" w:cs="Times New Roman"/>
          <w:sz w:val="24"/>
        </w:rPr>
      </w:pPr>
    </w:p>
    <w:p w:rsidR="00DE0364" w:rsidRDefault="00DE0364" w:rsidP="00DE0364">
      <w:pPr>
        <w:pStyle w:val="ListParagraph"/>
        <w:numPr>
          <w:ilvl w:val="0"/>
          <w:numId w:val="10"/>
        </w:numPr>
        <w:rPr>
          <w:rFonts w:ascii="Times New Roman" w:hAnsi="Times New Roman" w:cs="Times New Roman"/>
          <w:sz w:val="24"/>
        </w:rPr>
      </w:pPr>
      <w:r>
        <w:rPr>
          <w:rFonts w:ascii="Times New Roman" w:hAnsi="Times New Roman" w:cs="Times New Roman"/>
          <w:sz w:val="24"/>
        </w:rPr>
        <w:t xml:space="preserve">What is </w:t>
      </w:r>
      <w:proofErr w:type="spellStart"/>
      <w:r>
        <w:rPr>
          <w:rFonts w:ascii="Times New Roman" w:hAnsi="Times New Roman" w:cs="Times New Roman"/>
          <w:sz w:val="24"/>
        </w:rPr>
        <w:t>accuracy_</w:t>
      </w:r>
      <w:proofErr w:type="gramStart"/>
      <w:r>
        <w:rPr>
          <w:rFonts w:ascii="Times New Roman" w:hAnsi="Times New Roman" w:cs="Times New Roman"/>
          <w:sz w:val="24"/>
        </w:rPr>
        <w:t>score</w:t>
      </w:r>
      <w:proofErr w:type="spellEnd"/>
      <w:r>
        <w:rPr>
          <w:rFonts w:ascii="Times New Roman" w:hAnsi="Times New Roman" w:cs="Times New Roman"/>
          <w:sz w:val="24"/>
        </w:rPr>
        <w:t xml:space="preserve"> ?</w:t>
      </w:r>
      <w:proofErr w:type="gramEnd"/>
      <w:r>
        <w:rPr>
          <w:rFonts w:ascii="Times New Roman" w:hAnsi="Times New Roman" w:cs="Times New Roman"/>
          <w:sz w:val="24"/>
        </w:rPr>
        <w:br/>
      </w:r>
      <w:r w:rsidRPr="00DE0364">
        <w:rPr>
          <w:rFonts w:ascii="Times New Roman" w:hAnsi="Times New Roman" w:cs="Times New Roman"/>
          <w:sz w:val="24"/>
        </w:rPr>
        <w:t>The accuracy score in machine learning is the ratio of correct predictions to total predictions, showing how often a model is right; calculated as (True Positives + True Negatives) / Total, it's a simple measure for balanced datasets but can be misleading with imbalanced data, where other metrics like precision/recall are better, with an example being 90% accuracy when 90/100 items are correctly classified</w:t>
      </w:r>
    </w:p>
    <w:p w:rsidR="00DE0364" w:rsidRPr="00DE0364" w:rsidRDefault="00DE0364" w:rsidP="00DE0364">
      <w:pPr>
        <w:pStyle w:val="ListParagraph"/>
        <w:rPr>
          <w:rFonts w:ascii="Times New Roman" w:hAnsi="Times New Roman" w:cs="Times New Roman"/>
          <w:sz w:val="24"/>
        </w:rPr>
      </w:pPr>
    </w:p>
    <w:p w:rsidR="00C90D75" w:rsidRPr="00C90D75" w:rsidRDefault="00DE0364" w:rsidP="00C90D75">
      <w:pPr>
        <w:pStyle w:val="ListParagraph"/>
        <w:numPr>
          <w:ilvl w:val="0"/>
          <w:numId w:val="10"/>
        </w:numPr>
        <w:rPr>
          <w:rFonts w:ascii="Times New Roman" w:hAnsi="Times New Roman" w:cs="Times New Roman"/>
          <w:sz w:val="24"/>
        </w:rPr>
      </w:pPr>
      <w:r>
        <w:rPr>
          <w:rFonts w:ascii="Times New Roman" w:hAnsi="Times New Roman" w:cs="Times New Roman"/>
          <w:sz w:val="24"/>
        </w:rPr>
        <w:t>What is classifica</w:t>
      </w:r>
      <w:r w:rsidR="00C90D75">
        <w:rPr>
          <w:rFonts w:ascii="Times New Roman" w:hAnsi="Times New Roman" w:cs="Times New Roman"/>
          <w:sz w:val="24"/>
        </w:rPr>
        <w:t xml:space="preserve">tion report? </w:t>
      </w:r>
    </w:p>
    <w:p w:rsidR="00C90D75" w:rsidRDefault="00C90D75" w:rsidP="00C90D75">
      <w:pPr>
        <w:ind w:left="720"/>
        <w:rPr>
          <w:rFonts w:ascii="Times New Roman" w:hAnsi="Times New Roman" w:cs="Times New Roman"/>
          <w:sz w:val="24"/>
        </w:rPr>
      </w:pPr>
      <w:r w:rsidRPr="00C90D75">
        <w:rPr>
          <w:rFonts w:ascii="Times New Roman" w:hAnsi="Times New Roman" w:cs="Times New Roman"/>
          <w:sz w:val="24"/>
        </w:rPr>
        <w:t>A classification report in machine learning is a detailed summary of a model's performance, showing precision, recall, F1-score, and support for each class, plus overall accuracy</w:t>
      </w:r>
    </w:p>
    <w:p w:rsidR="00C90D75" w:rsidRDefault="00C90D75" w:rsidP="00C90D75">
      <w:pPr>
        <w:ind w:left="720"/>
        <w:rPr>
          <w:rFonts w:ascii="Times New Roman" w:hAnsi="Times New Roman" w:cs="Times New Roman"/>
          <w:sz w:val="24"/>
        </w:rPr>
      </w:pPr>
    </w:p>
    <w:p w:rsidR="00C917F7" w:rsidRDefault="00C917F7" w:rsidP="00C917F7">
      <w:pPr>
        <w:pStyle w:val="ListParagraph"/>
        <w:numPr>
          <w:ilvl w:val="0"/>
          <w:numId w:val="10"/>
        </w:numPr>
        <w:rPr>
          <w:rFonts w:ascii="Times New Roman" w:hAnsi="Times New Roman" w:cs="Times New Roman"/>
          <w:sz w:val="24"/>
        </w:rPr>
      </w:pPr>
      <w:r>
        <w:rPr>
          <w:rFonts w:ascii="Times New Roman" w:hAnsi="Times New Roman" w:cs="Times New Roman"/>
          <w:sz w:val="24"/>
        </w:rPr>
        <w:t>What is benign and malignant?</w:t>
      </w:r>
      <w:r>
        <w:rPr>
          <w:rFonts w:ascii="Times New Roman" w:hAnsi="Times New Roman" w:cs="Times New Roman"/>
          <w:sz w:val="24"/>
        </w:rPr>
        <w:br/>
      </w:r>
      <w:r w:rsidRPr="00C917F7">
        <w:rPr>
          <w:rFonts w:ascii="Times New Roman" w:hAnsi="Times New Roman" w:cs="Times New Roman"/>
          <w:sz w:val="24"/>
        </w:rPr>
        <w:t>Benign means noncancerous, while malignant means cancerous. Benign tumors are localized and do not spread to other parts of the body, whereas malignant tumors can invade nearby tissues and metastasize to distant parts of the body</w:t>
      </w:r>
    </w:p>
    <w:p w:rsidR="00C917F7" w:rsidRDefault="00C917F7" w:rsidP="00C917F7">
      <w:pPr>
        <w:rPr>
          <w:rFonts w:ascii="Times New Roman" w:hAnsi="Times New Roman" w:cs="Times New Roman"/>
          <w:sz w:val="24"/>
        </w:rPr>
      </w:pPr>
    </w:p>
    <w:p w:rsidR="00C917F7" w:rsidRPr="00C917F7" w:rsidRDefault="00C917F7" w:rsidP="00C917F7">
      <w:pPr>
        <w:pStyle w:val="ListParagraph"/>
        <w:numPr>
          <w:ilvl w:val="0"/>
          <w:numId w:val="10"/>
        </w:numPr>
        <w:rPr>
          <w:rFonts w:ascii="Times New Roman" w:hAnsi="Times New Roman" w:cs="Times New Roman"/>
          <w:sz w:val="24"/>
        </w:rPr>
      </w:pPr>
      <w:r>
        <w:rPr>
          <w:rFonts w:ascii="Times New Roman" w:hAnsi="Times New Roman" w:cs="Times New Roman"/>
          <w:sz w:val="24"/>
        </w:rPr>
        <w:lastRenderedPageBreak/>
        <w:t xml:space="preserve">What does </w:t>
      </w:r>
      <w:proofErr w:type="spellStart"/>
      <w:r>
        <w:rPr>
          <w:rFonts w:ascii="Times New Roman" w:hAnsi="Times New Roman" w:cs="Times New Roman"/>
          <w:sz w:val="24"/>
        </w:rPr>
        <w:t>radus</w:t>
      </w:r>
      <w:proofErr w:type="spellEnd"/>
      <w:r>
        <w:rPr>
          <w:rFonts w:ascii="Times New Roman" w:hAnsi="Times New Roman" w:cs="Times New Roman"/>
          <w:sz w:val="24"/>
        </w:rPr>
        <w:t xml:space="preserve"> mean, </w:t>
      </w:r>
      <w:proofErr w:type="spellStart"/>
      <w:r>
        <w:rPr>
          <w:rFonts w:ascii="Times New Roman" w:hAnsi="Times New Roman" w:cs="Times New Roman"/>
          <w:sz w:val="24"/>
        </w:rPr>
        <w:t>readius</w:t>
      </w:r>
      <w:proofErr w:type="spellEnd"/>
      <w:r>
        <w:rPr>
          <w:rFonts w:ascii="Times New Roman" w:hAnsi="Times New Roman" w:cs="Times New Roman"/>
          <w:sz w:val="24"/>
        </w:rPr>
        <w:t xml:space="preserve"> se and worst radius means?</w:t>
      </w:r>
      <w:r>
        <w:rPr>
          <w:rFonts w:ascii="Times New Roman" w:hAnsi="Times New Roman" w:cs="Times New Roman"/>
          <w:sz w:val="24"/>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2770"/>
        <w:gridCol w:w="3745"/>
      </w:tblGrid>
      <w:tr w:rsidR="00C917F7" w:rsidRPr="00C917F7" w:rsidTr="00C917F7">
        <w:trPr>
          <w:tblHeader/>
          <w:tblCellSpacing w:w="15" w:type="dxa"/>
        </w:trPr>
        <w:tc>
          <w:tcPr>
            <w:tcW w:w="0" w:type="auto"/>
            <w:vAlign w:val="center"/>
            <w:hideMark/>
          </w:tcPr>
          <w:p w:rsidR="00C917F7" w:rsidRPr="00C917F7" w:rsidRDefault="00C917F7" w:rsidP="00575B9B">
            <w:pPr>
              <w:pStyle w:val="ListParagraph"/>
              <w:rPr>
                <w:rFonts w:ascii="Times New Roman" w:hAnsi="Times New Roman" w:cs="Times New Roman"/>
                <w:b/>
                <w:bCs/>
                <w:sz w:val="24"/>
              </w:rPr>
            </w:pPr>
            <w:r w:rsidRPr="00C917F7">
              <w:rPr>
                <w:rFonts w:ascii="Times New Roman" w:hAnsi="Times New Roman" w:cs="Times New Roman"/>
                <w:b/>
                <w:bCs/>
                <w:sz w:val="24"/>
              </w:rPr>
              <w:t>Feature</w:t>
            </w:r>
          </w:p>
        </w:tc>
        <w:tc>
          <w:tcPr>
            <w:tcW w:w="0" w:type="auto"/>
            <w:vAlign w:val="center"/>
            <w:hideMark/>
          </w:tcPr>
          <w:p w:rsidR="00C917F7" w:rsidRPr="00C917F7" w:rsidRDefault="00C917F7" w:rsidP="00575B9B">
            <w:pPr>
              <w:pStyle w:val="ListParagraph"/>
              <w:rPr>
                <w:rFonts w:ascii="Times New Roman" w:hAnsi="Times New Roman" w:cs="Times New Roman"/>
                <w:b/>
                <w:bCs/>
                <w:sz w:val="24"/>
              </w:rPr>
            </w:pPr>
            <w:r w:rsidRPr="00C917F7">
              <w:rPr>
                <w:rFonts w:ascii="Times New Roman" w:hAnsi="Times New Roman" w:cs="Times New Roman"/>
                <w:b/>
                <w:bCs/>
                <w:sz w:val="24"/>
              </w:rPr>
              <w:t>Meaning</w:t>
            </w:r>
          </w:p>
        </w:tc>
        <w:tc>
          <w:tcPr>
            <w:tcW w:w="0" w:type="auto"/>
            <w:vAlign w:val="center"/>
            <w:hideMark/>
          </w:tcPr>
          <w:p w:rsidR="00C917F7" w:rsidRPr="00575B9B" w:rsidRDefault="00C917F7" w:rsidP="00575B9B">
            <w:pPr>
              <w:ind w:left="360"/>
              <w:rPr>
                <w:rFonts w:ascii="Times New Roman" w:hAnsi="Times New Roman" w:cs="Times New Roman"/>
                <w:b/>
                <w:bCs/>
                <w:sz w:val="24"/>
              </w:rPr>
            </w:pPr>
            <w:r w:rsidRPr="00575B9B">
              <w:rPr>
                <w:rFonts w:ascii="Times New Roman" w:hAnsi="Times New Roman" w:cs="Times New Roman"/>
                <w:b/>
                <w:bCs/>
                <w:sz w:val="24"/>
              </w:rPr>
              <w:t>What it indicates</w:t>
            </w:r>
          </w:p>
        </w:tc>
      </w:tr>
      <w:tr w:rsidR="00C917F7" w:rsidRPr="00C917F7" w:rsidTr="00C917F7">
        <w:trPr>
          <w:tblCellSpacing w:w="15" w:type="dxa"/>
        </w:trPr>
        <w:tc>
          <w:tcPr>
            <w:tcW w:w="0" w:type="auto"/>
            <w:vAlign w:val="center"/>
            <w:hideMark/>
          </w:tcPr>
          <w:p w:rsidR="00C917F7" w:rsidRPr="00C917F7" w:rsidRDefault="00C917F7" w:rsidP="00575B9B">
            <w:pPr>
              <w:pStyle w:val="ListParagraph"/>
              <w:rPr>
                <w:rFonts w:ascii="Times New Roman" w:hAnsi="Times New Roman" w:cs="Times New Roman"/>
                <w:sz w:val="24"/>
              </w:rPr>
            </w:pPr>
            <w:r w:rsidRPr="00C917F7">
              <w:rPr>
                <w:rFonts w:ascii="Times New Roman" w:hAnsi="Times New Roman" w:cs="Times New Roman"/>
                <w:b/>
                <w:bCs/>
                <w:sz w:val="24"/>
              </w:rPr>
              <w:t>Radius Mean</w:t>
            </w:r>
          </w:p>
        </w:tc>
        <w:tc>
          <w:tcPr>
            <w:tcW w:w="0" w:type="auto"/>
            <w:vAlign w:val="center"/>
            <w:hideMark/>
          </w:tcPr>
          <w:p w:rsidR="00C917F7" w:rsidRPr="00C917F7" w:rsidRDefault="00C917F7" w:rsidP="00575B9B">
            <w:pPr>
              <w:pStyle w:val="ListParagraph"/>
              <w:rPr>
                <w:rFonts w:ascii="Times New Roman" w:hAnsi="Times New Roman" w:cs="Times New Roman"/>
                <w:sz w:val="24"/>
              </w:rPr>
            </w:pPr>
            <w:proofErr w:type="spellStart"/>
            <w:r w:rsidRPr="00C917F7">
              <w:rPr>
                <w:rFonts w:ascii="Times New Roman" w:hAnsi="Times New Roman" w:cs="Times New Roman"/>
                <w:sz w:val="24"/>
              </w:rPr>
              <w:t>Avg</w:t>
            </w:r>
            <w:proofErr w:type="spellEnd"/>
            <w:r w:rsidRPr="00C917F7">
              <w:rPr>
                <w:rFonts w:ascii="Times New Roman" w:hAnsi="Times New Roman" w:cs="Times New Roman"/>
                <w:sz w:val="24"/>
              </w:rPr>
              <w:t xml:space="preserve"> cell size</w:t>
            </w:r>
          </w:p>
        </w:tc>
        <w:tc>
          <w:tcPr>
            <w:tcW w:w="0" w:type="auto"/>
            <w:vAlign w:val="center"/>
            <w:hideMark/>
          </w:tcPr>
          <w:p w:rsidR="00C917F7" w:rsidRPr="00575B9B" w:rsidRDefault="00C917F7" w:rsidP="00575B9B">
            <w:pPr>
              <w:ind w:left="360"/>
              <w:rPr>
                <w:rFonts w:ascii="Times New Roman" w:hAnsi="Times New Roman" w:cs="Times New Roman"/>
                <w:sz w:val="24"/>
              </w:rPr>
            </w:pPr>
            <w:r w:rsidRPr="00575B9B">
              <w:rPr>
                <w:rFonts w:ascii="Times New Roman" w:hAnsi="Times New Roman" w:cs="Times New Roman"/>
                <w:sz w:val="24"/>
              </w:rPr>
              <w:t xml:space="preserve">Normal </w:t>
            </w:r>
            <w:proofErr w:type="spellStart"/>
            <w:r w:rsidRPr="00575B9B">
              <w:rPr>
                <w:rFonts w:ascii="Times New Roman" w:hAnsi="Times New Roman" w:cs="Times New Roman"/>
                <w:sz w:val="24"/>
              </w:rPr>
              <w:t>vs</w:t>
            </w:r>
            <w:proofErr w:type="spellEnd"/>
            <w:r w:rsidRPr="00575B9B">
              <w:rPr>
                <w:rFonts w:ascii="Times New Roman" w:hAnsi="Times New Roman" w:cs="Times New Roman"/>
                <w:sz w:val="24"/>
              </w:rPr>
              <w:t xml:space="preserve"> abnormal growth</w:t>
            </w:r>
          </w:p>
        </w:tc>
      </w:tr>
      <w:tr w:rsidR="00C917F7" w:rsidRPr="00C917F7" w:rsidTr="00C917F7">
        <w:trPr>
          <w:tblCellSpacing w:w="15" w:type="dxa"/>
        </w:trPr>
        <w:tc>
          <w:tcPr>
            <w:tcW w:w="0" w:type="auto"/>
            <w:vAlign w:val="center"/>
            <w:hideMark/>
          </w:tcPr>
          <w:p w:rsidR="00C917F7" w:rsidRPr="00C917F7" w:rsidRDefault="00C917F7" w:rsidP="00575B9B">
            <w:pPr>
              <w:pStyle w:val="ListParagraph"/>
              <w:rPr>
                <w:rFonts w:ascii="Times New Roman" w:hAnsi="Times New Roman" w:cs="Times New Roman"/>
                <w:sz w:val="24"/>
              </w:rPr>
            </w:pPr>
            <w:r w:rsidRPr="00C917F7">
              <w:rPr>
                <w:rFonts w:ascii="Times New Roman" w:hAnsi="Times New Roman" w:cs="Times New Roman"/>
                <w:b/>
                <w:bCs/>
                <w:sz w:val="24"/>
              </w:rPr>
              <w:t>Radius SE</w:t>
            </w:r>
          </w:p>
        </w:tc>
        <w:tc>
          <w:tcPr>
            <w:tcW w:w="0" w:type="auto"/>
            <w:vAlign w:val="center"/>
            <w:hideMark/>
          </w:tcPr>
          <w:p w:rsidR="00C917F7" w:rsidRPr="00C917F7" w:rsidRDefault="00C917F7" w:rsidP="00575B9B">
            <w:pPr>
              <w:pStyle w:val="ListParagraph"/>
              <w:rPr>
                <w:rFonts w:ascii="Times New Roman" w:hAnsi="Times New Roman" w:cs="Times New Roman"/>
                <w:sz w:val="24"/>
              </w:rPr>
            </w:pPr>
            <w:r w:rsidRPr="00C917F7">
              <w:rPr>
                <w:rFonts w:ascii="Times New Roman" w:hAnsi="Times New Roman" w:cs="Times New Roman"/>
                <w:sz w:val="24"/>
              </w:rPr>
              <w:t>Variation in cell size</w:t>
            </w:r>
          </w:p>
        </w:tc>
        <w:tc>
          <w:tcPr>
            <w:tcW w:w="0" w:type="auto"/>
            <w:vAlign w:val="center"/>
            <w:hideMark/>
          </w:tcPr>
          <w:p w:rsidR="00C917F7" w:rsidRPr="00575B9B" w:rsidRDefault="00C917F7" w:rsidP="00575B9B">
            <w:pPr>
              <w:ind w:left="360"/>
              <w:rPr>
                <w:rFonts w:ascii="Times New Roman" w:hAnsi="Times New Roman" w:cs="Times New Roman"/>
                <w:sz w:val="24"/>
              </w:rPr>
            </w:pPr>
            <w:r w:rsidRPr="00575B9B">
              <w:rPr>
                <w:rFonts w:ascii="Times New Roman" w:hAnsi="Times New Roman" w:cs="Times New Roman"/>
                <w:sz w:val="24"/>
              </w:rPr>
              <w:t>Irregularity = possible malignancy</w:t>
            </w:r>
          </w:p>
        </w:tc>
      </w:tr>
      <w:tr w:rsidR="00C917F7" w:rsidRPr="00C917F7" w:rsidTr="00C917F7">
        <w:trPr>
          <w:tblCellSpacing w:w="15" w:type="dxa"/>
        </w:trPr>
        <w:tc>
          <w:tcPr>
            <w:tcW w:w="0" w:type="auto"/>
            <w:vAlign w:val="center"/>
            <w:hideMark/>
          </w:tcPr>
          <w:p w:rsidR="00C917F7" w:rsidRPr="00C917F7" w:rsidRDefault="00C917F7" w:rsidP="00575B9B">
            <w:pPr>
              <w:pStyle w:val="ListParagraph"/>
              <w:rPr>
                <w:rFonts w:ascii="Times New Roman" w:hAnsi="Times New Roman" w:cs="Times New Roman"/>
                <w:sz w:val="24"/>
              </w:rPr>
            </w:pPr>
            <w:r w:rsidRPr="00C917F7">
              <w:rPr>
                <w:rFonts w:ascii="Times New Roman" w:hAnsi="Times New Roman" w:cs="Times New Roman"/>
                <w:b/>
                <w:bCs/>
                <w:sz w:val="24"/>
              </w:rPr>
              <w:t>Radius Worst</w:t>
            </w:r>
          </w:p>
        </w:tc>
        <w:tc>
          <w:tcPr>
            <w:tcW w:w="0" w:type="auto"/>
            <w:vAlign w:val="center"/>
            <w:hideMark/>
          </w:tcPr>
          <w:p w:rsidR="00C917F7" w:rsidRPr="00C917F7" w:rsidRDefault="00C917F7" w:rsidP="00575B9B">
            <w:pPr>
              <w:pStyle w:val="ListParagraph"/>
              <w:rPr>
                <w:rFonts w:ascii="Times New Roman" w:hAnsi="Times New Roman" w:cs="Times New Roman"/>
                <w:sz w:val="24"/>
              </w:rPr>
            </w:pPr>
            <w:r w:rsidRPr="00C917F7">
              <w:rPr>
                <w:rFonts w:ascii="Times New Roman" w:hAnsi="Times New Roman" w:cs="Times New Roman"/>
                <w:sz w:val="24"/>
              </w:rPr>
              <w:t>Largest cell size</w:t>
            </w:r>
          </w:p>
        </w:tc>
        <w:tc>
          <w:tcPr>
            <w:tcW w:w="0" w:type="auto"/>
            <w:vAlign w:val="center"/>
            <w:hideMark/>
          </w:tcPr>
          <w:p w:rsidR="00C917F7" w:rsidRPr="00C917F7" w:rsidRDefault="00C917F7" w:rsidP="00575B9B">
            <w:pPr>
              <w:pStyle w:val="ListParagraph"/>
              <w:rPr>
                <w:rFonts w:ascii="Times New Roman" w:hAnsi="Times New Roman" w:cs="Times New Roman"/>
                <w:sz w:val="24"/>
              </w:rPr>
            </w:pPr>
            <w:r w:rsidRPr="00C917F7">
              <w:rPr>
                <w:rFonts w:ascii="Times New Roman" w:hAnsi="Times New Roman" w:cs="Times New Roman"/>
                <w:sz w:val="24"/>
              </w:rPr>
              <w:t>Degree of abnormality</w:t>
            </w:r>
          </w:p>
        </w:tc>
      </w:tr>
    </w:tbl>
    <w:p w:rsidR="00C917F7" w:rsidRDefault="00C917F7" w:rsidP="00575B9B">
      <w:pPr>
        <w:pStyle w:val="ListParagraph"/>
        <w:rPr>
          <w:rFonts w:ascii="Times New Roman" w:hAnsi="Times New Roman" w:cs="Times New Roman"/>
          <w:sz w:val="24"/>
        </w:rPr>
      </w:pPr>
    </w:p>
    <w:p w:rsidR="00EE0364" w:rsidRDefault="00EE0364" w:rsidP="00575B9B">
      <w:pPr>
        <w:pStyle w:val="ListParagraph"/>
        <w:rPr>
          <w:rFonts w:ascii="Times New Roman" w:hAnsi="Times New Roman" w:cs="Times New Roman"/>
          <w:sz w:val="24"/>
        </w:rPr>
      </w:pPr>
    </w:p>
    <w:p w:rsidR="00EE0364" w:rsidRPr="00C917F7" w:rsidRDefault="00EE0364" w:rsidP="00EE0364">
      <w:pPr>
        <w:pStyle w:val="ListParagraph"/>
        <w:numPr>
          <w:ilvl w:val="0"/>
          <w:numId w:val="10"/>
        </w:numPr>
        <w:rPr>
          <w:rFonts w:ascii="Times New Roman" w:hAnsi="Times New Roman" w:cs="Times New Roman"/>
          <w:sz w:val="24"/>
        </w:rPr>
      </w:pPr>
      <w:r>
        <w:rPr>
          <w:rFonts w:ascii="Times New Roman" w:hAnsi="Times New Roman" w:cs="Times New Roman"/>
          <w:sz w:val="24"/>
        </w:rPr>
        <w:t>All Feature meaning:</w:t>
      </w:r>
      <w:r>
        <w:rPr>
          <w:rFonts w:ascii="Times New Roman" w:hAnsi="Times New Roman" w:cs="Times New Roman"/>
          <w:sz w:val="24"/>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3435"/>
        <w:gridCol w:w="3627"/>
      </w:tblGrid>
      <w:tr w:rsidR="00EE0364" w:rsidRPr="00EE0364" w:rsidTr="00EE0364">
        <w:trPr>
          <w:tblHeader/>
          <w:tblCellSpacing w:w="15" w:type="dxa"/>
        </w:trPr>
        <w:tc>
          <w:tcPr>
            <w:tcW w:w="0" w:type="auto"/>
            <w:vAlign w:val="center"/>
            <w:hideMark/>
          </w:tcPr>
          <w:p w:rsidR="00EE0364" w:rsidRPr="00EE0364" w:rsidRDefault="00EE0364" w:rsidP="00EE0364">
            <w:pPr>
              <w:spacing w:after="0" w:line="240" w:lineRule="auto"/>
              <w:jc w:val="center"/>
              <w:rPr>
                <w:rFonts w:ascii="Times New Roman" w:eastAsia="Times New Roman" w:hAnsi="Times New Roman" w:cs="Times New Roman"/>
                <w:b/>
                <w:bCs/>
                <w:sz w:val="24"/>
                <w:szCs w:val="24"/>
              </w:rPr>
            </w:pPr>
            <w:r w:rsidRPr="00EE0364">
              <w:rPr>
                <w:rFonts w:ascii="Times New Roman" w:eastAsia="Times New Roman" w:hAnsi="Times New Roman" w:cs="Times New Roman"/>
                <w:b/>
                <w:bCs/>
                <w:sz w:val="24"/>
                <w:szCs w:val="24"/>
              </w:rPr>
              <w:t>Feature Name</w:t>
            </w:r>
          </w:p>
        </w:tc>
        <w:tc>
          <w:tcPr>
            <w:tcW w:w="0" w:type="auto"/>
            <w:vAlign w:val="center"/>
            <w:hideMark/>
          </w:tcPr>
          <w:p w:rsidR="00EE0364" w:rsidRPr="00EE0364" w:rsidRDefault="00EE0364" w:rsidP="00EE0364">
            <w:pPr>
              <w:spacing w:after="0" w:line="240" w:lineRule="auto"/>
              <w:jc w:val="center"/>
              <w:rPr>
                <w:rFonts w:ascii="Times New Roman" w:eastAsia="Times New Roman" w:hAnsi="Times New Roman" w:cs="Times New Roman"/>
                <w:b/>
                <w:bCs/>
                <w:sz w:val="24"/>
                <w:szCs w:val="24"/>
              </w:rPr>
            </w:pPr>
            <w:r w:rsidRPr="00EE0364">
              <w:rPr>
                <w:rFonts w:ascii="Times New Roman" w:eastAsia="Times New Roman" w:hAnsi="Times New Roman" w:cs="Times New Roman"/>
                <w:b/>
                <w:bCs/>
                <w:sz w:val="24"/>
                <w:szCs w:val="24"/>
              </w:rPr>
              <w:t>Meaning / What It Measures</w:t>
            </w:r>
          </w:p>
        </w:tc>
        <w:tc>
          <w:tcPr>
            <w:tcW w:w="0" w:type="auto"/>
            <w:vAlign w:val="center"/>
            <w:hideMark/>
          </w:tcPr>
          <w:p w:rsidR="00EE0364" w:rsidRPr="00EE0364" w:rsidRDefault="00EE0364" w:rsidP="00EE0364">
            <w:pPr>
              <w:spacing w:after="0" w:line="240" w:lineRule="auto"/>
              <w:jc w:val="center"/>
              <w:rPr>
                <w:rFonts w:ascii="Times New Roman" w:eastAsia="Times New Roman" w:hAnsi="Times New Roman" w:cs="Times New Roman"/>
                <w:b/>
                <w:bCs/>
                <w:sz w:val="24"/>
                <w:szCs w:val="24"/>
              </w:rPr>
            </w:pPr>
            <w:r w:rsidRPr="00EE0364">
              <w:rPr>
                <w:rFonts w:ascii="Times New Roman" w:eastAsia="Times New Roman" w:hAnsi="Times New Roman" w:cs="Times New Roman"/>
                <w:b/>
                <w:bCs/>
                <w:sz w:val="24"/>
                <w:szCs w:val="24"/>
              </w:rPr>
              <w:t>How It Helps in Cancer Detection</w:t>
            </w:r>
          </w:p>
        </w:tc>
      </w:tr>
      <w:tr w:rsidR="00EE0364" w:rsidRPr="00EE0364" w:rsidTr="00EE0364">
        <w:trPr>
          <w:tblCellSpacing w:w="15" w:type="dxa"/>
        </w:trPr>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b/>
                <w:bCs/>
                <w:sz w:val="24"/>
                <w:szCs w:val="24"/>
              </w:rPr>
              <w:t>Radius</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Distance from the center of the nucleus to the edge (cell size).</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Larger radius may indicate abnormal or malignant cells.</w:t>
            </w:r>
          </w:p>
        </w:tc>
      </w:tr>
      <w:tr w:rsidR="00EE0364" w:rsidRPr="00EE0364" w:rsidTr="00EE0364">
        <w:trPr>
          <w:tblCellSpacing w:w="15" w:type="dxa"/>
        </w:trPr>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b/>
                <w:bCs/>
                <w:sz w:val="24"/>
                <w:szCs w:val="24"/>
              </w:rPr>
              <w:t>Texture</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Variation in pixel intensity in the cell image.</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High variation suggests irregular cell structure (common in cancer).</w:t>
            </w:r>
          </w:p>
        </w:tc>
      </w:tr>
      <w:tr w:rsidR="00EE0364" w:rsidRPr="00EE0364" w:rsidTr="00EE0364">
        <w:trPr>
          <w:tblCellSpacing w:w="15" w:type="dxa"/>
        </w:trPr>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b/>
                <w:bCs/>
                <w:sz w:val="24"/>
                <w:szCs w:val="24"/>
              </w:rPr>
              <w:t>Perimeter</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Total boundary length of the nucleus.</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Irregular and large perimeters indicate abnormal growth.</w:t>
            </w:r>
          </w:p>
        </w:tc>
      </w:tr>
      <w:tr w:rsidR="00EE0364" w:rsidRPr="00EE0364" w:rsidTr="00EE0364">
        <w:trPr>
          <w:tblCellSpacing w:w="15" w:type="dxa"/>
        </w:trPr>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b/>
                <w:bCs/>
                <w:sz w:val="24"/>
                <w:szCs w:val="24"/>
              </w:rPr>
              <w:t>Area</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Total size of the cell nucleus.</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Malignant cells usually have a larger nucleus area.</w:t>
            </w:r>
          </w:p>
        </w:tc>
      </w:tr>
      <w:tr w:rsidR="00EE0364" w:rsidRPr="00EE0364" w:rsidTr="00EE0364">
        <w:trPr>
          <w:tblCellSpacing w:w="15" w:type="dxa"/>
        </w:trPr>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b/>
                <w:bCs/>
                <w:sz w:val="24"/>
                <w:szCs w:val="24"/>
              </w:rPr>
              <w:t>Smoothness</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Measures how smooth or uneven the nucleus edges are.</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Rough or uneven edges often indicate malignancy.</w:t>
            </w:r>
          </w:p>
        </w:tc>
      </w:tr>
      <w:tr w:rsidR="00EE0364" w:rsidRPr="00EE0364" w:rsidTr="00EE0364">
        <w:trPr>
          <w:tblCellSpacing w:w="15" w:type="dxa"/>
        </w:trPr>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b/>
                <w:bCs/>
                <w:sz w:val="24"/>
                <w:szCs w:val="24"/>
              </w:rPr>
              <w:t>Compactness</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How compact the nucleus shape is (based on radius &amp; perimeter).</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Higher compactness suggests abnormal cell structure.</w:t>
            </w:r>
          </w:p>
        </w:tc>
      </w:tr>
      <w:tr w:rsidR="00EE0364" w:rsidRPr="00EE0364" w:rsidTr="00EE0364">
        <w:trPr>
          <w:tblCellSpacing w:w="15" w:type="dxa"/>
        </w:trPr>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b/>
                <w:bCs/>
                <w:sz w:val="24"/>
                <w:szCs w:val="24"/>
              </w:rPr>
              <w:t>Concavity</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Depth of the inward curves on the cell nucleus surface.</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Cancer cells have deeper and more concave surfaces.</w:t>
            </w:r>
          </w:p>
        </w:tc>
      </w:tr>
      <w:tr w:rsidR="00EE0364" w:rsidRPr="00EE0364" w:rsidTr="00EE0364">
        <w:trPr>
          <w:tblCellSpacing w:w="15" w:type="dxa"/>
        </w:trPr>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b/>
                <w:bCs/>
                <w:sz w:val="24"/>
                <w:szCs w:val="24"/>
              </w:rPr>
              <w:t>Concave Points</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Number of concave (inward bending) points on the boundary.</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More concave points = higher chance of malignancy.</w:t>
            </w:r>
          </w:p>
        </w:tc>
      </w:tr>
      <w:tr w:rsidR="00EE0364" w:rsidRPr="00EE0364" w:rsidTr="00EE0364">
        <w:trPr>
          <w:tblCellSpacing w:w="15" w:type="dxa"/>
        </w:trPr>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b/>
                <w:bCs/>
                <w:sz w:val="24"/>
                <w:szCs w:val="24"/>
              </w:rPr>
              <w:t>Symmetry</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The uniformity of the nucleus shape.</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Cancer cells tend to be asymmetrical and irregular.</w:t>
            </w:r>
          </w:p>
        </w:tc>
      </w:tr>
      <w:tr w:rsidR="00EE0364" w:rsidRPr="00EE0364" w:rsidTr="00EE0364">
        <w:trPr>
          <w:tblCellSpacing w:w="15" w:type="dxa"/>
        </w:trPr>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b/>
                <w:bCs/>
                <w:sz w:val="24"/>
                <w:szCs w:val="24"/>
              </w:rPr>
              <w:t>Fractal Dimension</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Complexity of the nucleus boundary shape.</w:t>
            </w:r>
          </w:p>
        </w:tc>
        <w:tc>
          <w:tcPr>
            <w:tcW w:w="0" w:type="auto"/>
            <w:vAlign w:val="center"/>
            <w:hideMark/>
          </w:tcPr>
          <w:p w:rsidR="00EE0364" w:rsidRPr="00EE0364" w:rsidRDefault="00EE0364" w:rsidP="00EE0364">
            <w:pPr>
              <w:spacing w:after="0" w:line="240" w:lineRule="auto"/>
              <w:rPr>
                <w:rFonts w:ascii="Times New Roman" w:eastAsia="Times New Roman" w:hAnsi="Times New Roman" w:cs="Times New Roman"/>
                <w:sz w:val="24"/>
                <w:szCs w:val="24"/>
              </w:rPr>
            </w:pPr>
            <w:r w:rsidRPr="00EE0364">
              <w:rPr>
                <w:rFonts w:ascii="Times New Roman" w:eastAsia="Times New Roman" w:hAnsi="Times New Roman" w:cs="Times New Roman"/>
                <w:sz w:val="24"/>
                <w:szCs w:val="24"/>
              </w:rPr>
              <w:t>High complexity indicates abnormal, irregular cell growth.</w:t>
            </w:r>
          </w:p>
        </w:tc>
      </w:tr>
    </w:tbl>
    <w:p w:rsidR="00EE0364" w:rsidRPr="00C917F7" w:rsidRDefault="00EE0364" w:rsidP="00EE0364">
      <w:pPr>
        <w:pStyle w:val="ListParagraph"/>
        <w:rPr>
          <w:rFonts w:ascii="Times New Roman" w:hAnsi="Times New Roman" w:cs="Times New Roman"/>
          <w:sz w:val="24"/>
        </w:rPr>
      </w:pPr>
      <w:bookmarkStart w:id="0" w:name="_GoBack"/>
      <w:bookmarkEnd w:id="0"/>
    </w:p>
    <w:sectPr w:rsidR="00EE0364" w:rsidRPr="00C917F7" w:rsidSect="00AF3B76">
      <w:pgSz w:w="12240" w:h="15840"/>
      <w:pgMar w:top="1440" w:right="1800" w:bottom="1440" w:left="180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4F21823"/>
    <w:multiLevelType w:val="hybridMultilevel"/>
    <w:tmpl w:val="E8C2F0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962BC"/>
    <w:rsid w:val="004673EC"/>
    <w:rsid w:val="00575B9B"/>
    <w:rsid w:val="00A9234A"/>
    <w:rsid w:val="00AA1D8D"/>
    <w:rsid w:val="00AF3B76"/>
    <w:rsid w:val="00B47730"/>
    <w:rsid w:val="00C90D75"/>
    <w:rsid w:val="00C917F7"/>
    <w:rsid w:val="00CB0664"/>
    <w:rsid w:val="00D27A50"/>
    <w:rsid w:val="00DE0364"/>
    <w:rsid w:val="00EE0364"/>
    <w:rsid w:val="00F727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636D14C-9CE8-4619-90E2-73B428D7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527252">
      <w:bodyDiv w:val="1"/>
      <w:marLeft w:val="0"/>
      <w:marRight w:val="0"/>
      <w:marTop w:val="0"/>
      <w:marBottom w:val="0"/>
      <w:divBdr>
        <w:top w:val="none" w:sz="0" w:space="0" w:color="auto"/>
        <w:left w:val="none" w:sz="0" w:space="0" w:color="auto"/>
        <w:bottom w:val="none" w:sz="0" w:space="0" w:color="auto"/>
        <w:right w:val="none" w:sz="0" w:space="0" w:color="auto"/>
      </w:divBdr>
    </w:div>
    <w:div w:id="410589292">
      <w:bodyDiv w:val="1"/>
      <w:marLeft w:val="0"/>
      <w:marRight w:val="0"/>
      <w:marTop w:val="0"/>
      <w:marBottom w:val="0"/>
      <w:divBdr>
        <w:top w:val="none" w:sz="0" w:space="0" w:color="auto"/>
        <w:left w:val="none" w:sz="0" w:space="0" w:color="auto"/>
        <w:bottom w:val="none" w:sz="0" w:space="0" w:color="auto"/>
        <w:right w:val="none" w:sz="0" w:space="0" w:color="auto"/>
      </w:divBdr>
    </w:div>
    <w:div w:id="599527191">
      <w:bodyDiv w:val="1"/>
      <w:marLeft w:val="0"/>
      <w:marRight w:val="0"/>
      <w:marTop w:val="0"/>
      <w:marBottom w:val="0"/>
      <w:divBdr>
        <w:top w:val="none" w:sz="0" w:space="0" w:color="auto"/>
        <w:left w:val="none" w:sz="0" w:space="0" w:color="auto"/>
        <w:bottom w:val="none" w:sz="0" w:space="0" w:color="auto"/>
        <w:right w:val="none" w:sz="0" w:space="0" w:color="auto"/>
      </w:divBdr>
    </w:div>
    <w:div w:id="679281953">
      <w:bodyDiv w:val="1"/>
      <w:marLeft w:val="0"/>
      <w:marRight w:val="0"/>
      <w:marTop w:val="0"/>
      <w:marBottom w:val="0"/>
      <w:divBdr>
        <w:top w:val="none" w:sz="0" w:space="0" w:color="auto"/>
        <w:left w:val="none" w:sz="0" w:space="0" w:color="auto"/>
        <w:bottom w:val="none" w:sz="0" w:space="0" w:color="auto"/>
        <w:right w:val="none" w:sz="0" w:space="0" w:color="auto"/>
      </w:divBdr>
    </w:div>
    <w:div w:id="18702211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D6720D-9B26-413F-A0E3-C88E9421F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Faisal khan</cp:lastModifiedBy>
  <cp:revision>8</cp:revision>
  <dcterms:created xsi:type="dcterms:W3CDTF">2013-12-23T23:15:00Z</dcterms:created>
  <dcterms:modified xsi:type="dcterms:W3CDTF">2025-12-07T21:20:00Z</dcterms:modified>
  <cp:category/>
</cp:coreProperties>
</file>