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023E" w14:textId="77777777" w:rsidR="00CE3D14" w:rsidRPr="00CE3D14" w:rsidRDefault="00CE3D14" w:rsidP="00CE3D14">
      <w:pPr>
        <w:pStyle w:val="Title"/>
        <w:jc w:val="center"/>
        <w:rPr>
          <w:b/>
          <w:bCs/>
        </w:rPr>
      </w:pPr>
      <w:r w:rsidRPr="00CE3D14">
        <w:rPr>
          <w:b/>
          <w:bCs/>
        </w:rPr>
        <w:t>How to Install LaTeX on Windows</w:t>
      </w:r>
    </w:p>
    <w:p w14:paraId="3E9EAC50" w14:textId="77777777" w:rsidR="00CE3D14" w:rsidRPr="00CE3D14" w:rsidRDefault="00CE3D14" w:rsidP="00CE3D14">
      <w:pPr>
        <w:jc w:val="both"/>
      </w:pPr>
      <w:r w:rsidRPr="00CE3D14">
        <w:t>LaTeX is a powerful typesetting system widely used for creating scientific and academic documents. Below is a step-by-step guide to installing LaTeX on a Windows machine. The corresponding figures referenced illustrate each step to assist with the installation process.</w:t>
      </w:r>
    </w:p>
    <w:p w14:paraId="68453DD8" w14:textId="77777777" w:rsidR="00CE3D14" w:rsidRPr="00CE3D14" w:rsidRDefault="00CE3D14" w:rsidP="00CE3D14">
      <w:pPr>
        <w:pStyle w:val="Heading1"/>
      </w:pPr>
      <w:r w:rsidRPr="00CE3D14">
        <w:t>Step 1: Download a LaTeX Distribution</w:t>
      </w:r>
    </w:p>
    <w:p w14:paraId="43627DEE" w14:textId="77777777" w:rsidR="00CE3D14" w:rsidRPr="00CE3D14" w:rsidRDefault="00CE3D14" w:rsidP="00CE3D14">
      <w:r w:rsidRPr="00CE3D14">
        <w:rPr>
          <w:b/>
          <w:bCs/>
        </w:rPr>
        <w:t>Choose a Distribution</w:t>
      </w:r>
      <w:r w:rsidRPr="00CE3D14">
        <w:t xml:space="preserve">: The most commonly used LaTeX distribution for Windows is MiKTeX. You can download it from the official </w:t>
      </w:r>
      <w:hyperlink r:id="rId7" w:history="1">
        <w:r w:rsidRPr="00CE3D14">
          <w:rPr>
            <w:rStyle w:val="Hyperlink"/>
          </w:rPr>
          <w:t>MiKTeX website</w:t>
        </w:r>
      </w:hyperlink>
      <w:r w:rsidRPr="00CE3D14">
        <w:t>.</w:t>
      </w:r>
    </w:p>
    <w:p w14:paraId="6DAF5414" w14:textId="14D03A3E" w:rsidR="00CE3D14" w:rsidRPr="00CE3D14" w:rsidRDefault="00CE3D14" w:rsidP="00CE3D14">
      <w:r w:rsidRPr="00CE3D14">
        <w:rPr>
          <w:b/>
          <w:bCs/>
        </w:rPr>
        <w:t>Locate the Download Link</w:t>
      </w:r>
      <w:r w:rsidRPr="00CE3D14">
        <w:t>: On the website, find the download link for the MiKTeX installer appropriate for your system (32-bit or 64-bit).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60"/>
      </w:tblGrid>
      <w:tr w:rsidR="00CE3D14" w14:paraId="65375F4D" w14:textId="77777777" w:rsidTr="00CE3D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94A91C9" w14:textId="77777777" w:rsidR="00CE3D14" w:rsidRDefault="00CE3D14" w:rsidP="00A670D4">
            <w:r w:rsidRPr="00A670D4">
              <w:rPr>
                <w:noProof/>
              </w:rPr>
              <w:drawing>
                <wp:inline distT="0" distB="0" distL="0" distR="0" wp14:anchorId="3DDBFB8E" wp14:editId="60A14A76">
                  <wp:extent cx="5829300" cy="266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272" cy="267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D13D7" w14:textId="4883855F" w:rsidR="00CE3D14" w:rsidRPr="00CE3D14" w:rsidRDefault="00CE3D14" w:rsidP="00A670D4">
            <w:pPr>
              <w:jc w:val="center"/>
              <w:rPr>
                <w:i/>
                <w:iCs/>
              </w:rPr>
            </w:pPr>
            <w:r w:rsidRPr="00CE3D14">
              <w:rPr>
                <w:i/>
                <w:iCs/>
              </w:rPr>
              <w:t>Figure 1.1: Displays the MiKTeX homepage with the download link highlighted.</w:t>
            </w:r>
          </w:p>
        </w:tc>
      </w:tr>
    </w:tbl>
    <w:p w14:paraId="3F501AD9" w14:textId="77777777" w:rsidR="00CE3D14" w:rsidRDefault="00CE3D14" w:rsidP="00CE3D14">
      <w:pPr>
        <w:rPr>
          <w:b/>
          <w:bCs/>
        </w:rPr>
      </w:pPr>
    </w:p>
    <w:p w14:paraId="200D83A7" w14:textId="78A07908" w:rsidR="00CE3D14" w:rsidRPr="00CE3D14" w:rsidRDefault="00CE3D14" w:rsidP="0043118A">
      <w:pPr>
        <w:pStyle w:val="Heading1"/>
      </w:pPr>
      <w:r w:rsidRPr="00CE3D14">
        <w:t>Step 2: Run the Installer</w:t>
      </w:r>
    </w:p>
    <w:p w14:paraId="5A46AEDE" w14:textId="77777777" w:rsidR="00CE3D14" w:rsidRDefault="00CE3D14" w:rsidP="0043118A">
      <w:pPr>
        <w:numPr>
          <w:ilvl w:val="0"/>
          <w:numId w:val="2"/>
        </w:numPr>
        <w:jc w:val="both"/>
      </w:pPr>
      <w:r w:rsidRPr="00CE3D14">
        <w:rPr>
          <w:b/>
          <w:bCs/>
        </w:rPr>
        <w:t>Open the Installer</w:t>
      </w:r>
      <w:r w:rsidRPr="00CE3D14">
        <w:t>: Once the download is complete, double-click the installer file to launch the setup wizard.</w:t>
      </w:r>
    </w:p>
    <w:p w14:paraId="0CA3E6EE" w14:textId="2A56AD64" w:rsidR="00CE3D14" w:rsidRPr="00CE3D14" w:rsidRDefault="00CE3D14" w:rsidP="00CE3D14">
      <w:pPr>
        <w:numPr>
          <w:ilvl w:val="0"/>
          <w:numId w:val="2"/>
        </w:numPr>
      </w:pPr>
      <w:r>
        <w:t>A</w:t>
      </w:r>
      <w:r w:rsidRPr="00CE3D14">
        <w:rPr>
          <w:b/>
          <w:bCs/>
        </w:rPr>
        <w:t>gree to Terms</w:t>
      </w:r>
      <w:r w:rsidRPr="00CE3D14">
        <w:t>: Review and accept the license agreement to proceed.</w:t>
      </w:r>
    </w:p>
    <w:p w14:paraId="64AFA199" w14:textId="77777777" w:rsidR="00A670D4" w:rsidRDefault="00A670D4" w:rsidP="00A67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E3D14" w14:paraId="079833E5" w14:textId="77777777" w:rsidTr="00CE3D14"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</w:tcPr>
          <w:p w14:paraId="47CCFB55" w14:textId="77777777" w:rsidR="00CE3D14" w:rsidRDefault="00CE3D14" w:rsidP="00CC5871">
            <w:r w:rsidRPr="00A670D4">
              <w:rPr>
                <w:noProof/>
              </w:rPr>
              <w:lastRenderedPageBreak/>
              <w:drawing>
                <wp:inline distT="0" distB="0" distL="0" distR="0" wp14:anchorId="750B8EBC" wp14:editId="0DD03B30">
                  <wp:extent cx="5803900" cy="33464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81" cy="33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600D3" w14:textId="28A483A7" w:rsidR="00CE3D14" w:rsidRDefault="00CE3D14" w:rsidP="00CE3D14">
            <w:pPr>
              <w:numPr>
                <w:ilvl w:val="0"/>
                <w:numId w:val="3"/>
              </w:numPr>
              <w:spacing w:after="160" w:line="278" w:lineRule="auto"/>
            </w:pPr>
            <w:r w:rsidRPr="00CE3D14">
              <w:rPr>
                <w:i/>
                <w:iCs/>
              </w:rPr>
              <w:t>Figure 1.</w:t>
            </w:r>
            <w:r>
              <w:rPr>
                <w:i/>
                <w:iCs/>
              </w:rPr>
              <w:t>2</w:t>
            </w:r>
            <w:r w:rsidRPr="00CE3D14">
              <w:t>: Displays the license agreement page.</w:t>
            </w:r>
          </w:p>
        </w:tc>
      </w:tr>
    </w:tbl>
    <w:p w14:paraId="5F458806" w14:textId="77777777" w:rsidR="00A670D4" w:rsidRDefault="00A670D4" w:rsidP="00A670D4"/>
    <w:p w14:paraId="41D4B469" w14:textId="77777777" w:rsidR="00CE3D14" w:rsidRPr="00CE3D14" w:rsidRDefault="00CE3D14" w:rsidP="0043118A">
      <w:pPr>
        <w:pStyle w:val="Heading1"/>
      </w:pPr>
      <w:r w:rsidRPr="00CE3D14">
        <w:t>Step 3: Choose Installation Preferences</w:t>
      </w:r>
    </w:p>
    <w:p w14:paraId="5578BF2C" w14:textId="2FBBBA9A" w:rsidR="00CE3D14" w:rsidRDefault="00CE3D14" w:rsidP="0043118A">
      <w:pPr>
        <w:numPr>
          <w:ilvl w:val="0"/>
          <w:numId w:val="4"/>
        </w:numPr>
      </w:pPr>
      <w:r w:rsidRPr="00CE3D14">
        <w:rPr>
          <w:b/>
          <w:bCs/>
        </w:rPr>
        <w:t>Select Installation Type</w:t>
      </w:r>
      <w:r w:rsidRPr="00CE3D14">
        <w:t>: Choose whether to install for all users or only the current user. Installing for all users is recommended.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CE3D14" w14:paraId="68C60D6D" w14:textId="77777777" w:rsidTr="00CE3D14"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</w:tcPr>
          <w:p w14:paraId="49AD07C8" w14:textId="77777777" w:rsidR="00CE3D14" w:rsidRDefault="00CE3D14" w:rsidP="00CC5871">
            <w:r w:rsidRPr="00A670D4">
              <w:rPr>
                <w:noProof/>
              </w:rPr>
              <w:drawing>
                <wp:inline distT="0" distB="0" distL="0" distR="0" wp14:anchorId="10FDFC98" wp14:editId="358B0A95">
                  <wp:extent cx="5323973" cy="2309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292" cy="233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C0A7A" w14:textId="0C228005" w:rsidR="00CE3D14" w:rsidRDefault="00CE3D14" w:rsidP="00970953">
            <w:pPr>
              <w:spacing w:after="160" w:line="278" w:lineRule="auto"/>
              <w:jc w:val="center"/>
            </w:pPr>
            <w:r w:rsidRPr="00CE3D14">
              <w:rPr>
                <w:i/>
                <w:iCs/>
              </w:rPr>
              <w:t>Figure 1.4</w:t>
            </w:r>
            <w:r w:rsidRPr="00CE3D14">
              <w:t>: Illustrates the screen where you select the installation type.</w:t>
            </w:r>
          </w:p>
        </w:tc>
      </w:tr>
    </w:tbl>
    <w:p w14:paraId="4DB14620" w14:textId="77777777" w:rsidR="00A670D4" w:rsidRDefault="00A670D4" w:rsidP="00A670D4"/>
    <w:p w14:paraId="216B5E3E" w14:textId="43C7F61E" w:rsidR="0043118A" w:rsidRDefault="0043118A" w:rsidP="0043118A">
      <w:pPr>
        <w:numPr>
          <w:ilvl w:val="0"/>
          <w:numId w:val="4"/>
        </w:numPr>
      </w:pPr>
      <w:r w:rsidRPr="00CE3D14">
        <w:rPr>
          <w:b/>
          <w:bCs/>
        </w:rPr>
        <w:lastRenderedPageBreak/>
        <w:t>Choose Installation Directory</w:t>
      </w:r>
      <w:r w:rsidRPr="00CE3D14">
        <w:t>: Specify the directory where MiKTeX will be installed or leave the default path unchanged.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CE3D14" w14:paraId="0114C6BC" w14:textId="77777777" w:rsidTr="0043118A">
        <w:tc>
          <w:tcPr>
            <w:tcW w:w="9175" w:type="dxa"/>
            <w:tcBorders>
              <w:top w:val="nil"/>
              <w:left w:val="nil"/>
              <w:bottom w:val="nil"/>
              <w:right w:val="nil"/>
            </w:tcBorders>
          </w:tcPr>
          <w:p w14:paraId="65D863D1" w14:textId="77777777" w:rsidR="00CE3D14" w:rsidRDefault="00CE3D14" w:rsidP="00CC5871">
            <w:r w:rsidRPr="00A670D4">
              <w:rPr>
                <w:noProof/>
              </w:rPr>
              <w:drawing>
                <wp:inline distT="0" distB="0" distL="0" distR="0" wp14:anchorId="1518CAC7" wp14:editId="13D7DEBB">
                  <wp:extent cx="5670550" cy="34861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423" cy="349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43B2A" w14:textId="6939C785" w:rsidR="00CE3D14" w:rsidRDefault="0043118A" w:rsidP="00A670D4">
            <w:pPr>
              <w:jc w:val="center"/>
            </w:pPr>
            <w:r w:rsidRPr="00CE3D14">
              <w:rPr>
                <w:i/>
                <w:iCs/>
              </w:rPr>
              <w:t>Figure 1.5</w:t>
            </w:r>
            <w:r w:rsidRPr="00CE3D14">
              <w:t>: Shows the directory selection screen.</w:t>
            </w:r>
          </w:p>
        </w:tc>
      </w:tr>
    </w:tbl>
    <w:p w14:paraId="210D8F6E" w14:textId="77777777" w:rsidR="00A670D4" w:rsidRDefault="00A670D4" w:rsidP="00A670D4"/>
    <w:p w14:paraId="5FBA462B" w14:textId="77777777" w:rsidR="0043118A" w:rsidRDefault="0043118A" w:rsidP="00970953">
      <w:pPr>
        <w:pStyle w:val="Heading1"/>
      </w:pPr>
      <w:r w:rsidRPr="0043118A">
        <w:t xml:space="preserve">Step 4: </w:t>
      </w:r>
      <w:r>
        <w:t>Choosing the page size</w:t>
      </w:r>
    </w:p>
    <w:p w14:paraId="15AE37C8" w14:textId="194BB466" w:rsidR="0043118A" w:rsidRDefault="0043118A" w:rsidP="00A670D4">
      <w:r>
        <w:t xml:space="preserve">You have to select your page preference. I chose the A4 size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</w:tblGrid>
      <w:tr w:rsidR="0043118A" w14:paraId="1573A15A" w14:textId="77777777" w:rsidTr="0043118A"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191DE176" w14:textId="77777777" w:rsidR="0043118A" w:rsidRDefault="0043118A" w:rsidP="00CC5871">
            <w:r w:rsidRPr="00A670D4">
              <w:rPr>
                <w:noProof/>
              </w:rPr>
              <w:drawing>
                <wp:inline distT="0" distB="0" distL="0" distR="0" wp14:anchorId="1001C108" wp14:editId="6A0EE349">
                  <wp:extent cx="5161547" cy="221234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404" cy="222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A1E9D" w14:textId="430F66D4" w:rsidR="0043118A" w:rsidRDefault="0043118A" w:rsidP="0043118A">
            <w:pPr>
              <w:jc w:val="center"/>
            </w:pPr>
            <w:r w:rsidRPr="0043118A">
              <w:rPr>
                <w:i/>
                <w:iCs/>
              </w:rPr>
              <w:t>Figure 1.6</w:t>
            </w:r>
            <w:r w:rsidRPr="0043118A">
              <w:t>: Displays the progress bar during installation.</w:t>
            </w:r>
          </w:p>
        </w:tc>
      </w:tr>
    </w:tbl>
    <w:p w14:paraId="006AA49F" w14:textId="77777777" w:rsidR="00A670D4" w:rsidRDefault="00A670D4" w:rsidP="00A670D4"/>
    <w:p w14:paraId="7F3DEA9A" w14:textId="77777777" w:rsidR="0043118A" w:rsidRPr="0043118A" w:rsidRDefault="0043118A" w:rsidP="00970953">
      <w:pPr>
        <w:pStyle w:val="Heading1"/>
      </w:pPr>
      <w:r w:rsidRPr="0043118A">
        <w:lastRenderedPageBreak/>
        <w:t>Step 5: Complete the Installation</w:t>
      </w:r>
    </w:p>
    <w:p w14:paraId="3C3603D6" w14:textId="5BA0F50A" w:rsidR="0043118A" w:rsidRDefault="0043118A" w:rsidP="00A670D4">
      <w:pPr>
        <w:numPr>
          <w:ilvl w:val="0"/>
          <w:numId w:val="6"/>
        </w:numPr>
      </w:pPr>
      <w:r w:rsidRPr="0043118A">
        <w:rPr>
          <w:b/>
          <w:bCs/>
        </w:rPr>
        <w:t>Finish Setup</w:t>
      </w:r>
      <w:r w:rsidRPr="0043118A">
        <w:t>: Once the installation is complete, click "Finish" to exit the setup wizard.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6"/>
      </w:tblGrid>
      <w:tr w:rsidR="0043118A" w14:paraId="09079A7A" w14:textId="77777777" w:rsidTr="0043118A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</w:tcPr>
          <w:p w14:paraId="595ADC7B" w14:textId="77777777" w:rsidR="0043118A" w:rsidRDefault="0043118A" w:rsidP="00CC5871">
            <w:r w:rsidRPr="00A670D4">
              <w:rPr>
                <w:noProof/>
              </w:rPr>
              <w:drawing>
                <wp:inline distT="0" distB="0" distL="0" distR="0" wp14:anchorId="03BDF6A4" wp14:editId="5FAA0D88">
                  <wp:extent cx="5636012" cy="259882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359" cy="262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E5468" w14:textId="37463384" w:rsidR="0043118A" w:rsidRDefault="0043118A" w:rsidP="0043118A">
            <w:pPr>
              <w:spacing w:after="160" w:line="278" w:lineRule="auto"/>
              <w:ind w:left="1440"/>
              <w:jc w:val="center"/>
            </w:pPr>
            <w:r w:rsidRPr="0043118A">
              <w:rPr>
                <w:i/>
                <w:iCs/>
              </w:rPr>
              <w:t>Figure 1.7</w:t>
            </w:r>
            <w:r w:rsidRPr="0043118A">
              <w:t>: Illustrates the completion screen.</w:t>
            </w:r>
          </w:p>
        </w:tc>
      </w:tr>
    </w:tbl>
    <w:p w14:paraId="2AC30332" w14:textId="77777777" w:rsidR="00A670D4" w:rsidRDefault="00A670D4" w:rsidP="00A670D4"/>
    <w:p w14:paraId="234534B0" w14:textId="77777777" w:rsidR="0043118A" w:rsidRDefault="0043118A" w:rsidP="00A670D4"/>
    <w:p w14:paraId="5F1E9286" w14:textId="77777777" w:rsidR="0043118A" w:rsidRDefault="0043118A" w:rsidP="00A670D4"/>
    <w:p w14:paraId="363D0580" w14:textId="77777777" w:rsidR="0043118A" w:rsidRPr="0043118A" w:rsidRDefault="0043118A" w:rsidP="00970953">
      <w:pPr>
        <w:pStyle w:val="Heading1"/>
      </w:pPr>
      <w:r w:rsidRPr="0043118A">
        <w:t>Step 6: Install a LaTeX Editor</w:t>
      </w:r>
    </w:p>
    <w:p w14:paraId="5E08CCF9" w14:textId="77777777" w:rsidR="0043118A" w:rsidRPr="0043118A" w:rsidRDefault="0043118A" w:rsidP="0043118A">
      <w:pPr>
        <w:numPr>
          <w:ilvl w:val="0"/>
          <w:numId w:val="7"/>
        </w:numPr>
      </w:pPr>
      <w:r w:rsidRPr="0043118A">
        <w:rPr>
          <w:b/>
          <w:bCs/>
        </w:rPr>
        <w:t>Choose an Editor</w:t>
      </w:r>
      <w:r w:rsidRPr="0043118A">
        <w:t>: While MiKTeX provides the backend for compiling documents, you need a text editor to write LaTeX code. Common editors include:</w:t>
      </w:r>
    </w:p>
    <w:p w14:paraId="12AC659F" w14:textId="77777777" w:rsidR="0043118A" w:rsidRPr="0043118A" w:rsidRDefault="0043118A" w:rsidP="0043118A">
      <w:pPr>
        <w:numPr>
          <w:ilvl w:val="1"/>
          <w:numId w:val="7"/>
        </w:numPr>
      </w:pPr>
      <w:r w:rsidRPr="0043118A">
        <w:t>TeXworks (bundled with MiKTeX)</w:t>
      </w:r>
    </w:p>
    <w:p w14:paraId="7AC32D38" w14:textId="77777777" w:rsidR="0043118A" w:rsidRPr="0043118A" w:rsidRDefault="0043118A" w:rsidP="0043118A">
      <w:pPr>
        <w:numPr>
          <w:ilvl w:val="1"/>
          <w:numId w:val="7"/>
        </w:numPr>
      </w:pPr>
      <w:r w:rsidRPr="0043118A">
        <w:t>Overleaf (online)</w:t>
      </w:r>
    </w:p>
    <w:p w14:paraId="2CAAC0D8" w14:textId="77777777" w:rsidR="0043118A" w:rsidRPr="0043118A" w:rsidRDefault="0043118A" w:rsidP="0043118A">
      <w:pPr>
        <w:numPr>
          <w:ilvl w:val="1"/>
          <w:numId w:val="7"/>
        </w:numPr>
      </w:pPr>
      <w:r w:rsidRPr="0043118A">
        <w:t>Visual Studio Code with LaTeX extensions</w:t>
      </w:r>
    </w:p>
    <w:p w14:paraId="1164CEDC" w14:textId="77777777" w:rsidR="0043118A" w:rsidRPr="0043118A" w:rsidRDefault="0043118A" w:rsidP="0043118A">
      <w:pPr>
        <w:numPr>
          <w:ilvl w:val="0"/>
          <w:numId w:val="7"/>
        </w:numPr>
      </w:pPr>
      <w:r w:rsidRPr="0043118A">
        <w:rPr>
          <w:b/>
          <w:bCs/>
        </w:rPr>
        <w:t>Install Your Chosen Editor</w:t>
      </w:r>
      <w:r w:rsidRPr="0043118A">
        <w:t>: Follow the editor’s installation instructions.</w:t>
      </w:r>
    </w:p>
    <w:p w14:paraId="0BB3CFC5" w14:textId="77777777" w:rsidR="0043118A" w:rsidRDefault="0043118A" w:rsidP="00A670D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96"/>
      </w:tblGrid>
      <w:tr w:rsidR="0043118A" w14:paraId="31219365" w14:textId="77777777" w:rsidTr="0043118A">
        <w:tc>
          <w:tcPr>
            <w:tcW w:w="9355" w:type="dxa"/>
          </w:tcPr>
          <w:p w14:paraId="466EAF9F" w14:textId="77777777" w:rsidR="0043118A" w:rsidRDefault="0043118A" w:rsidP="00CC5871">
            <w:r w:rsidRPr="00A670D4">
              <w:rPr>
                <w:noProof/>
              </w:rPr>
              <w:lastRenderedPageBreak/>
              <w:drawing>
                <wp:inline distT="0" distB="0" distL="0" distR="0" wp14:anchorId="70205810" wp14:editId="6530A195">
                  <wp:extent cx="5822950" cy="326657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936" cy="328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3CBC9" w14:textId="2E0FEE77" w:rsidR="0043118A" w:rsidRDefault="0043118A" w:rsidP="0043118A">
            <w:pPr>
              <w:spacing w:after="160" w:line="278" w:lineRule="auto"/>
              <w:ind w:left="1440"/>
              <w:jc w:val="center"/>
            </w:pPr>
            <w:r w:rsidRPr="0043118A">
              <w:rPr>
                <w:i/>
                <w:iCs/>
              </w:rPr>
              <w:t>Figure 1.8</w:t>
            </w:r>
            <w:r w:rsidRPr="0043118A">
              <w:t>: Shows an example of a LaTeX editor interface.</w:t>
            </w:r>
          </w:p>
        </w:tc>
      </w:tr>
    </w:tbl>
    <w:p w14:paraId="13D2E97B" w14:textId="77777777" w:rsidR="00A670D4" w:rsidRDefault="00A670D4" w:rsidP="00A670D4"/>
    <w:p w14:paraId="7408ABB6" w14:textId="77777777" w:rsidR="0043118A" w:rsidRPr="0043118A" w:rsidRDefault="0043118A" w:rsidP="00970953">
      <w:pPr>
        <w:pStyle w:val="Heading1"/>
      </w:pPr>
      <w:r w:rsidRPr="0043118A">
        <w:t>Step 7: Test Your Installation</w:t>
      </w:r>
    </w:p>
    <w:p w14:paraId="0BB05B48" w14:textId="77777777" w:rsidR="0043118A" w:rsidRPr="0043118A" w:rsidRDefault="0043118A" w:rsidP="0043118A">
      <w:pPr>
        <w:numPr>
          <w:ilvl w:val="0"/>
          <w:numId w:val="8"/>
        </w:numPr>
      </w:pPr>
      <w:r w:rsidRPr="0043118A">
        <w:rPr>
          <w:b/>
          <w:bCs/>
        </w:rPr>
        <w:t>Write a Sample Document</w:t>
      </w:r>
      <w:r w:rsidRPr="0043118A">
        <w:t>: Open your editor and write a basic LaTeX document, such as:</w:t>
      </w:r>
    </w:p>
    <w:p w14:paraId="07AA9DDF" w14:textId="77777777" w:rsidR="0043118A" w:rsidRPr="0043118A" w:rsidRDefault="0043118A" w:rsidP="0043118A">
      <w:pPr>
        <w:numPr>
          <w:ilvl w:val="0"/>
          <w:numId w:val="8"/>
        </w:numPr>
        <w:tabs>
          <w:tab w:val="clear" w:pos="720"/>
        </w:tabs>
      </w:pPr>
      <w:r w:rsidRPr="0043118A">
        <w:t>\documentclass{article}</w:t>
      </w:r>
    </w:p>
    <w:p w14:paraId="377716C8" w14:textId="77777777" w:rsidR="0043118A" w:rsidRPr="0043118A" w:rsidRDefault="0043118A" w:rsidP="0043118A">
      <w:pPr>
        <w:numPr>
          <w:ilvl w:val="0"/>
          <w:numId w:val="8"/>
        </w:numPr>
        <w:tabs>
          <w:tab w:val="clear" w:pos="720"/>
        </w:tabs>
      </w:pPr>
      <w:r w:rsidRPr="0043118A">
        <w:t>\begin{document}</w:t>
      </w:r>
    </w:p>
    <w:p w14:paraId="6EB1B4EB" w14:textId="77777777" w:rsidR="0043118A" w:rsidRPr="0043118A" w:rsidRDefault="0043118A" w:rsidP="0043118A">
      <w:pPr>
        <w:numPr>
          <w:ilvl w:val="0"/>
          <w:numId w:val="8"/>
        </w:numPr>
        <w:tabs>
          <w:tab w:val="clear" w:pos="720"/>
        </w:tabs>
      </w:pPr>
      <w:r w:rsidRPr="0043118A">
        <w:t>Hello, World!</w:t>
      </w:r>
    </w:p>
    <w:p w14:paraId="32769967" w14:textId="77777777" w:rsidR="0043118A" w:rsidRPr="0043118A" w:rsidRDefault="0043118A" w:rsidP="0043118A">
      <w:r w:rsidRPr="0043118A">
        <w:t>\end{document}</w:t>
      </w:r>
    </w:p>
    <w:p w14:paraId="0AE7CBFA" w14:textId="77777777" w:rsidR="0043118A" w:rsidRPr="0043118A" w:rsidRDefault="0043118A" w:rsidP="0043118A">
      <w:pPr>
        <w:numPr>
          <w:ilvl w:val="0"/>
          <w:numId w:val="8"/>
        </w:numPr>
      </w:pPr>
      <w:r w:rsidRPr="0043118A">
        <w:rPr>
          <w:b/>
          <w:bCs/>
        </w:rPr>
        <w:t>Compile the Document</w:t>
      </w:r>
      <w:r w:rsidRPr="0043118A">
        <w:t>: Compile the document into a PDF using the "Run" or "Compile" button in your editor.</w:t>
      </w:r>
    </w:p>
    <w:p w14:paraId="44077692" w14:textId="06787EC0" w:rsidR="0043118A" w:rsidRDefault="0043118A" w:rsidP="00A670D4">
      <w:pPr>
        <w:numPr>
          <w:ilvl w:val="1"/>
          <w:numId w:val="8"/>
        </w:num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97"/>
      </w:tblGrid>
      <w:tr w:rsidR="0043118A" w14:paraId="7DFA1B3F" w14:textId="77777777" w:rsidTr="0043118A">
        <w:tc>
          <w:tcPr>
            <w:tcW w:w="9445" w:type="dxa"/>
          </w:tcPr>
          <w:p w14:paraId="2E2C686D" w14:textId="77777777" w:rsidR="0043118A" w:rsidRDefault="0043118A" w:rsidP="00CC5871">
            <w:r w:rsidRPr="00A670D4">
              <w:rPr>
                <w:noProof/>
              </w:rPr>
              <w:lastRenderedPageBreak/>
              <w:drawing>
                <wp:inline distT="0" distB="0" distL="0" distR="0" wp14:anchorId="7EF4410F" wp14:editId="7EBF11FB">
                  <wp:extent cx="5893595" cy="28815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405" cy="291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5A0F8" w14:textId="2A4DA1CF" w:rsidR="0043118A" w:rsidRDefault="0043118A" w:rsidP="00A670D4">
            <w:pPr>
              <w:jc w:val="center"/>
            </w:pPr>
            <w:r w:rsidRPr="0043118A">
              <w:rPr>
                <w:i/>
                <w:iCs/>
              </w:rPr>
              <w:t>Figure 1.9</w:t>
            </w:r>
            <w:r w:rsidRPr="0043118A">
              <w:t>: Displays a successfully compiled LaTeX document preview.</w:t>
            </w:r>
          </w:p>
        </w:tc>
      </w:tr>
    </w:tbl>
    <w:p w14:paraId="0B6801B1" w14:textId="77777777" w:rsidR="00A670D4" w:rsidRDefault="00A670D4" w:rsidP="00A670D4"/>
    <w:p w14:paraId="109A4E89" w14:textId="77777777" w:rsidR="0043118A" w:rsidRPr="0043118A" w:rsidRDefault="0043118A" w:rsidP="00970953">
      <w:pPr>
        <w:pStyle w:val="Heading1"/>
      </w:pPr>
      <w:r w:rsidRPr="0043118A">
        <w:t>Step 8: Configure Additional Tools (Optional)</w:t>
      </w:r>
    </w:p>
    <w:p w14:paraId="0C34C93A" w14:textId="7F454123" w:rsidR="0043118A" w:rsidRPr="0043118A" w:rsidRDefault="0043118A" w:rsidP="0043118A">
      <w:pPr>
        <w:numPr>
          <w:ilvl w:val="0"/>
          <w:numId w:val="9"/>
        </w:numPr>
      </w:pPr>
      <w:r w:rsidRPr="0043118A">
        <w:rPr>
          <w:b/>
          <w:bCs/>
        </w:rPr>
        <w:t>Add Packages</w:t>
      </w:r>
      <w:r w:rsidRPr="0043118A">
        <w:t>: Use the MiKTeX package manager to install additional LaTeX packages as needed.</w:t>
      </w:r>
    </w:p>
    <w:p w14:paraId="60185EFB" w14:textId="77777777" w:rsidR="0043118A" w:rsidRPr="0043118A" w:rsidRDefault="0043118A" w:rsidP="0043118A">
      <w:pPr>
        <w:numPr>
          <w:ilvl w:val="0"/>
          <w:numId w:val="9"/>
        </w:numPr>
      </w:pPr>
      <w:r w:rsidRPr="0043118A">
        <w:rPr>
          <w:b/>
          <w:bCs/>
        </w:rPr>
        <w:t>Customize Settings</w:t>
      </w:r>
      <w:r w:rsidRPr="0043118A">
        <w:t>: Adjust editor preferences for themes, keybindings, or syntax highlighting to suit your workflow.</w:t>
      </w:r>
    </w:p>
    <w:p w14:paraId="2200A3C5" w14:textId="77777777" w:rsidR="0043118A" w:rsidRPr="0043118A" w:rsidRDefault="0043118A" w:rsidP="0043118A">
      <w:r w:rsidRPr="0043118A">
        <w:t>By following these steps and referencing the figures in your document, you will have a fully operational LaTeX environment on your Windows machine, ready for typesetting documents.</w:t>
      </w:r>
    </w:p>
    <w:p w14:paraId="44912DE4" w14:textId="77777777" w:rsidR="0043118A" w:rsidRPr="00A670D4" w:rsidRDefault="0043118A" w:rsidP="00A670D4"/>
    <w:sectPr w:rsidR="0043118A" w:rsidRPr="00A670D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0A16" w14:textId="77777777" w:rsidR="00D85573" w:rsidRDefault="00D85573" w:rsidP="002069C1">
      <w:pPr>
        <w:spacing w:after="0" w:line="240" w:lineRule="auto"/>
      </w:pPr>
      <w:r>
        <w:separator/>
      </w:r>
    </w:p>
  </w:endnote>
  <w:endnote w:type="continuationSeparator" w:id="0">
    <w:p w14:paraId="2AE6A9D9" w14:textId="77777777" w:rsidR="00D85573" w:rsidRDefault="00D85573" w:rsidP="0020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8FDB" w14:textId="77777777" w:rsidR="002069C1" w:rsidRDefault="00206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594C" w14:textId="77777777" w:rsidR="002069C1" w:rsidRDefault="00206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D936" w14:textId="77777777" w:rsidR="002069C1" w:rsidRDefault="00206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818F" w14:textId="77777777" w:rsidR="00D85573" w:rsidRDefault="00D85573" w:rsidP="002069C1">
      <w:pPr>
        <w:spacing w:after="0" w:line="240" w:lineRule="auto"/>
      </w:pPr>
      <w:r>
        <w:separator/>
      </w:r>
    </w:p>
  </w:footnote>
  <w:footnote w:type="continuationSeparator" w:id="0">
    <w:p w14:paraId="09F96845" w14:textId="77777777" w:rsidR="00D85573" w:rsidRDefault="00D85573" w:rsidP="0020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8985D" w14:textId="54024267" w:rsidR="002069C1" w:rsidRDefault="002069C1">
    <w:pPr>
      <w:pStyle w:val="Header"/>
    </w:pPr>
    <w:r>
      <w:rPr>
        <w:noProof/>
      </w:rPr>
      <w:pict w14:anchorId="47AD07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345141" o:spid="_x0000_s1026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yyaba Asi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7579" w14:textId="2E97EBC8" w:rsidR="002069C1" w:rsidRDefault="002069C1">
    <w:pPr>
      <w:pStyle w:val="Header"/>
    </w:pPr>
    <w:r>
      <w:rPr>
        <w:noProof/>
      </w:rPr>
      <w:pict w14:anchorId="4510BF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345142" o:spid="_x0000_s1027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yyaba Asi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7D11" w14:textId="60183691" w:rsidR="002069C1" w:rsidRDefault="002069C1">
    <w:pPr>
      <w:pStyle w:val="Header"/>
    </w:pPr>
    <w:r>
      <w:rPr>
        <w:noProof/>
      </w:rPr>
      <w:pict w14:anchorId="3F955C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345140" o:spid="_x0000_s1025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yyaba Asi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C49"/>
    <w:multiLevelType w:val="multilevel"/>
    <w:tmpl w:val="B368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4553E"/>
    <w:multiLevelType w:val="multilevel"/>
    <w:tmpl w:val="F9F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406B8"/>
    <w:multiLevelType w:val="multilevel"/>
    <w:tmpl w:val="011E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A1780"/>
    <w:multiLevelType w:val="multilevel"/>
    <w:tmpl w:val="9E4E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F3982"/>
    <w:multiLevelType w:val="multilevel"/>
    <w:tmpl w:val="D650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72754"/>
    <w:multiLevelType w:val="multilevel"/>
    <w:tmpl w:val="D28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E687C"/>
    <w:multiLevelType w:val="multilevel"/>
    <w:tmpl w:val="6986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E10F4"/>
    <w:multiLevelType w:val="multilevel"/>
    <w:tmpl w:val="44E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20A12"/>
    <w:multiLevelType w:val="multilevel"/>
    <w:tmpl w:val="302A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474718">
    <w:abstractNumId w:val="3"/>
  </w:num>
  <w:num w:numId="2" w16cid:durableId="1998798029">
    <w:abstractNumId w:val="7"/>
  </w:num>
  <w:num w:numId="3" w16cid:durableId="1670476014">
    <w:abstractNumId w:val="5"/>
  </w:num>
  <w:num w:numId="4" w16cid:durableId="1969124762">
    <w:abstractNumId w:val="2"/>
  </w:num>
  <w:num w:numId="5" w16cid:durableId="334842729">
    <w:abstractNumId w:val="1"/>
  </w:num>
  <w:num w:numId="6" w16cid:durableId="1062412304">
    <w:abstractNumId w:val="4"/>
  </w:num>
  <w:num w:numId="7" w16cid:durableId="667827266">
    <w:abstractNumId w:val="8"/>
  </w:num>
  <w:num w:numId="8" w16cid:durableId="191386012">
    <w:abstractNumId w:val="6"/>
  </w:num>
  <w:num w:numId="9" w16cid:durableId="147626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D4"/>
    <w:rsid w:val="000C72E5"/>
    <w:rsid w:val="002069C1"/>
    <w:rsid w:val="0043118A"/>
    <w:rsid w:val="007714A9"/>
    <w:rsid w:val="00970953"/>
    <w:rsid w:val="00A670D4"/>
    <w:rsid w:val="00AA2900"/>
    <w:rsid w:val="00CE3D14"/>
    <w:rsid w:val="00D8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99D75"/>
  <w15:chartTrackingRefBased/>
  <w15:docId w15:val="{77936C9E-22DF-465B-BF12-FF0328DC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C1"/>
  </w:style>
  <w:style w:type="paragraph" w:styleId="Footer">
    <w:name w:val="footer"/>
    <w:basedOn w:val="Normal"/>
    <w:link w:val="FooterChar"/>
    <w:uiPriority w:val="99"/>
    <w:unhideWhenUsed/>
    <w:rsid w:val="0020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miktex.org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3</cp:revision>
  <dcterms:created xsi:type="dcterms:W3CDTF">2024-12-25T13:59:00Z</dcterms:created>
  <dcterms:modified xsi:type="dcterms:W3CDTF">2024-12-25T14:56:00Z</dcterms:modified>
</cp:coreProperties>
</file>