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E280" w14:textId="77777777" w:rsidR="00007607" w:rsidRDefault="00007607" w:rsidP="00007607">
      <w:pPr>
        <w:pStyle w:val="Default"/>
      </w:pPr>
    </w:p>
    <w:p w14:paraId="35EE32F9" w14:textId="056133F2" w:rsidR="00007607" w:rsidRDefault="00007607" w:rsidP="00007607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ITEC</w:t>
      </w:r>
      <w:r>
        <w:rPr>
          <w:sz w:val="28"/>
          <w:szCs w:val="28"/>
        </w:rPr>
        <w:t>877</w:t>
      </w:r>
      <w:r>
        <w:rPr>
          <w:sz w:val="28"/>
          <w:szCs w:val="28"/>
        </w:rPr>
        <w:t xml:space="preserve"> Mid-Term </w:t>
      </w: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 xml:space="preserve">Report structure </w:t>
      </w:r>
    </w:p>
    <w:p w14:paraId="08BBC87B" w14:textId="77777777" w:rsidR="00007607" w:rsidRDefault="00007607" w:rsidP="00007607">
      <w:pPr>
        <w:pStyle w:val="Default"/>
        <w:rPr>
          <w:sz w:val="22"/>
          <w:szCs w:val="22"/>
        </w:rPr>
      </w:pPr>
    </w:p>
    <w:p w14:paraId="0E2658A5" w14:textId="08784355" w:rsidR="00007607" w:rsidRDefault="00007607" w:rsidP="000076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The organization: name, location, objectives (product, service), structure (size, divisions, personnel, etc.), history, company policies, philosophy, financial data. Please see details below. </w:t>
      </w:r>
    </w:p>
    <w:p w14:paraId="702371C7" w14:textId="77777777" w:rsidR="00007607" w:rsidRDefault="00007607" w:rsidP="00007607">
      <w:pPr>
        <w:pStyle w:val="Default"/>
        <w:rPr>
          <w:sz w:val="22"/>
          <w:szCs w:val="22"/>
        </w:rPr>
      </w:pPr>
    </w:p>
    <w:p w14:paraId="1AD0D635" w14:textId="77777777" w:rsidR="00007607" w:rsidRDefault="00007607" w:rsidP="000076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An overview of the field/industry: growth, dynamics, current trends economic situation. Details below. </w:t>
      </w:r>
    </w:p>
    <w:p w14:paraId="58B66CEB" w14:textId="77777777" w:rsidR="00007607" w:rsidRDefault="00007607" w:rsidP="00007607">
      <w:pPr>
        <w:pStyle w:val="Default"/>
        <w:rPr>
          <w:sz w:val="22"/>
          <w:szCs w:val="22"/>
        </w:rPr>
      </w:pPr>
    </w:p>
    <w:p w14:paraId="697D6004" w14:textId="77777777" w:rsidR="00007607" w:rsidRDefault="00007607" w:rsidP="000076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The work assignment: your duties and responsibilities, the means at your disposal to accomplish your assignment, your working conditions (physical setting, hours, benefits), general atmosphere, co-workers and how they interacted with you. Can you describe the “corporate culture?” </w:t>
      </w:r>
    </w:p>
    <w:p w14:paraId="09D961D5" w14:textId="77777777" w:rsidR="00007607" w:rsidRDefault="00007607" w:rsidP="00007607">
      <w:pPr>
        <w:pStyle w:val="Default"/>
        <w:rPr>
          <w:sz w:val="22"/>
          <w:szCs w:val="22"/>
        </w:rPr>
      </w:pPr>
    </w:p>
    <w:p w14:paraId="738ADCD3" w14:textId="77777777" w:rsidR="00007607" w:rsidRDefault="00007607" w:rsidP="000076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The project/tasks: this is to be discussed and decided upon with your supervisor. </w:t>
      </w:r>
    </w:p>
    <w:p w14:paraId="3146908D" w14:textId="77777777" w:rsidR="00007607" w:rsidRDefault="00007607" w:rsidP="00007607">
      <w:pPr>
        <w:pStyle w:val="Default"/>
        <w:rPr>
          <w:sz w:val="22"/>
          <w:szCs w:val="22"/>
        </w:rPr>
      </w:pPr>
    </w:p>
    <w:p w14:paraId="7B243B79" w14:textId="77777777" w:rsidR="00007607" w:rsidRDefault="00007607" w:rsidP="000076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Information about the company/organization </w:t>
      </w:r>
    </w:p>
    <w:p w14:paraId="4CC3287D" w14:textId="2B07E047" w:rsidR="002D6D5C" w:rsidRPr="00007607" w:rsidRDefault="00007607" w:rsidP="00007607">
      <w:r>
        <w:t xml:space="preserve">Sources such as industry publications, company newsletters and other documents, and interviews with key personnel can help you acquire a deeper understanding of your employer. In the private sector, the annual report in particular will provide the following information: current objectives and policies, organization, forecast of anticipated growth, accomplishments, description of operating divisions, financial review, contributions to the industry or field. A comparison of the two most recent annual reports can be especially revealing. In the case of an </w:t>
      </w:r>
      <w:r>
        <w:t>Work Experience</w:t>
      </w:r>
      <w:bookmarkStart w:id="0" w:name="_GoBack"/>
      <w:bookmarkEnd w:id="0"/>
      <w:r>
        <w:t xml:space="preserve"> in a public service area, mission statements, fundraising documents, and miscellaneous reports can clarify specific organizational aims and objectives.</w:t>
      </w:r>
    </w:p>
    <w:sectPr w:rsidR="002D6D5C" w:rsidRPr="00007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A3075"/>
    <w:multiLevelType w:val="hybridMultilevel"/>
    <w:tmpl w:val="4D72A6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D4B"/>
    <w:rsid w:val="00007607"/>
    <w:rsid w:val="002D6D5C"/>
    <w:rsid w:val="007A5D4B"/>
    <w:rsid w:val="0097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4B1F"/>
  <w15:docId w15:val="{D53B784D-D4F2-4400-98A2-D8D50A7F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D4B"/>
    <w:pPr>
      <w:ind w:left="720"/>
      <w:contextualSpacing/>
    </w:pPr>
  </w:style>
  <w:style w:type="paragraph" w:customStyle="1" w:styleId="Default">
    <w:name w:val="Default"/>
    <w:rsid w:val="000076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Manolya Kavakli</dc:creator>
  <cp:lastModifiedBy>Amin Beheshti</cp:lastModifiedBy>
  <cp:revision>4</cp:revision>
  <dcterms:created xsi:type="dcterms:W3CDTF">2016-10-29T11:31:00Z</dcterms:created>
  <dcterms:modified xsi:type="dcterms:W3CDTF">2019-07-31T06:24:00Z</dcterms:modified>
</cp:coreProperties>
</file>