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3B3" w:rsidRPr="00C92BE2" w:rsidRDefault="001533B3" w:rsidP="001533B3">
      <w:pPr>
        <w:autoSpaceDE w:val="0"/>
        <w:autoSpaceDN w:val="0"/>
        <w:adjustRightInd w:val="0"/>
        <w:spacing w:after="70"/>
        <w:jc w:val="center"/>
        <w:rPr>
          <w:rFonts w:cstheme="minorHAnsi"/>
          <w:sz w:val="24"/>
        </w:rPr>
      </w:pPr>
      <w:r w:rsidRPr="00C92BE2">
        <w:rPr>
          <w:rFonts w:cstheme="minorHAnsi"/>
          <w:sz w:val="24"/>
        </w:rPr>
        <w:t>Instituto Tecnológico de Tijuana</w:t>
      </w:r>
    </w:p>
    <w:p w:rsidR="001533B3" w:rsidRPr="00C92BE2" w:rsidRDefault="001533B3" w:rsidP="001533B3">
      <w:pPr>
        <w:jc w:val="center"/>
        <w:rPr>
          <w:rFonts w:cstheme="minorHAnsi"/>
          <w:sz w:val="24"/>
        </w:rPr>
      </w:pPr>
      <w:r w:rsidRPr="00C92BE2">
        <w:rPr>
          <w:rFonts w:cstheme="minorHAnsi"/>
          <w:sz w:val="24"/>
        </w:rPr>
        <w:t>Ingeniería en Sistemas Computacionales</w:t>
      </w:r>
    </w:p>
    <w:p w:rsidR="001533B3" w:rsidRPr="00C92BE2" w:rsidRDefault="001533B3" w:rsidP="001533B3">
      <w:pPr>
        <w:jc w:val="center"/>
        <w:rPr>
          <w:rFonts w:cstheme="minorHAnsi"/>
          <w:sz w:val="24"/>
        </w:rPr>
      </w:pPr>
      <w:r w:rsidRPr="00C92BE2">
        <w:rPr>
          <w:rFonts w:cstheme="minorHAnsi"/>
          <w:sz w:val="24"/>
        </w:rPr>
        <w:t>Ciclo  Agosto-Diciembre 2010</w:t>
      </w:r>
    </w:p>
    <w:p w:rsidR="001533B3" w:rsidRPr="00C92BE2" w:rsidRDefault="001533B3" w:rsidP="001533B3">
      <w:pPr>
        <w:jc w:val="center"/>
        <w:rPr>
          <w:rFonts w:cstheme="minorHAnsi"/>
          <w:sz w:val="24"/>
        </w:rPr>
      </w:pPr>
    </w:p>
    <w:p w:rsidR="001533B3" w:rsidRPr="00C92BE2" w:rsidRDefault="001533B3" w:rsidP="001533B3">
      <w:pPr>
        <w:jc w:val="center"/>
        <w:rPr>
          <w:rFonts w:cstheme="minorHAnsi"/>
          <w:sz w:val="24"/>
        </w:rPr>
      </w:pPr>
      <w:r w:rsidRPr="00C92BE2">
        <w:rPr>
          <w:rFonts w:cstheme="minorHAnsi"/>
          <w:sz w:val="24"/>
        </w:rPr>
        <w:t xml:space="preserve">Materia: </w:t>
      </w:r>
      <w:r>
        <w:rPr>
          <w:rFonts w:cstheme="minorHAnsi"/>
          <w:sz w:val="24"/>
        </w:rPr>
        <w:t>Programación Avanzada</w:t>
      </w:r>
    </w:p>
    <w:p w:rsidR="001533B3" w:rsidRPr="00C92BE2" w:rsidRDefault="001533B3" w:rsidP="001533B3">
      <w:pPr>
        <w:jc w:val="center"/>
        <w:rPr>
          <w:rFonts w:cstheme="minorHAnsi"/>
          <w:sz w:val="24"/>
        </w:rPr>
      </w:pPr>
      <w:r w:rsidRPr="00C92BE2">
        <w:rPr>
          <w:rFonts w:cstheme="minorHAnsi"/>
          <w:sz w:val="24"/>
        </w:rPr>
        <w:t xml:space="preserve">Serie: </w:t>
      </w:r>
      <w:r>
        <w:rPr>
          <w:rFonts w:cstheme="minorHAnsi"/>
          <w:sz w:val="24"/>
        </w:rPr>
        <w:t>6</w:t>
      </w:r>
      <w:r w:rsidRPr="00C92BE2">
        <w:rPr>
          <w:rFonts w:cstheme="minorHAnsi"/>
          <w:sz w:val="24"/>
        </w:rPr>
        <w:t>W7A</w:t>
      </w:r>
    </w:p>
    <w:p w:rsidR="001533B3" w:rsidRPr="00C92BE2" w:rsidRDefault="001533B3" w:rsidP="001533B3">
      <w:pPr>
        <w:jc w:val="center"/>
        <w:rPr>
          <w:rFonts w:cstheme="minorHAnsi"/>
          <w:sz w:val="24"/>
        </w:rPr>
      </w:pPr>
      <w:r w:rsidRPr="00C92BE2">
        <w:rPr>
          <w:rFonts w:cstheme="minorHAnsi"/>
          <w:sz w:val="24"/>
        </w:rPr>
        <w:t xml:space="preserve">Profesor: </w:t>
      </w:r>
      <w:r>
        <w:rPr>
          <w:rFonts w:cstheme="minorHAnsi"/>
          <w:sz w:val="24"/>
        </w:rPr>
        <w:t>René Nuñez Moreno</w:t>
      </w:r>
    </w:p>
    <w:p w:rsidR="001533B3" w:rsidRPr="00C92BE2" w:rsidRDefault="001533B3" w:rsidP="001533B3">
      <w:pPr>
        <w:jc w:val="center"/>
        <w:rPr>
          <w:rFonts w:cstheme="minorHAnsi"/>
          <w:sz w:val="24"/>
        </w:rPr>
      </w:pPr>
    </w:p>
    <w:p w:rsidR="001533B3" w:rsidRDefault="001533B3" w:rsidP="001533B3">
      <w:pPr>
        <w:jc w:val="center"/>
        <w:rPr>
          <w:rFonts w:cstheme="minorHAnsi"/>
          <w:b/>
          <w:sz w:val="24"/>
        </w:rPr>
      </w:pPr>
      <w:r>
        <w:rPr>
          <w:rFonts w:cstheme="minorHAnsi"/>
          <w:b/>
          <w:sz w:val="24"/>
        </w:rPr>
        <w:t>Sistema de control de casos de 4g corporativo:</w:t>
      </w:r>
    </w:p>
    <w:p w:rsidR="001533B3" w:rsidRPr="00C92BE2" w:rsidRDefault="001533B3" w:rsidP="001533B3">
      <w:pPr>
        <w:jc w:val="center"/>
        <w:rPr>
          <w:rFonts w:cstheme="minorHAnsi"/>
          <w:b/>
          <w:sz w:val="24"/>
        </w:rPr>
      </w:pPr>
      <w:r>
        <w:rPr>
          <w:rFonts w:cstheme="minorHAnsi"/>
          <w:b/>
          <w:sz w:val="24"/>
        </w:rPr>
        <w:t>Manual de usuario</w:t>
      </w:r>
    </w:p>
    <w:p w:rsidR="001533B3" w:rsidRPr="00C92BE2" w:rsidRDefault="001533B3" w:rsidP="001533B3">
      <w:pPr>
        <w:jc w:val="center"/>
        <w:rPr>
          <w:rFonts w:cstheme="minorHAnsi"/>
          <w:sz w:val="24"/>
        </w:rPr>
      </w:pPr>
    </w:p>
    <w:p w:rsidR="001533B3" w:rsidRPr="00C92BE2" w:rsidRDefault="001533B3" w:rsidP="001533B3">
      <w:pPr>
        <w:jc w:val="center"/>
        <w:rPr>
          <w:rFonts w:cstheme="minorHAnsi"/>
          <w:sz w:val="24"/>
        </w:rPr>
      </w:pPr>
      <w:r w:rsidRPr="00C92BE2">
        <w:rPr>
          <w:rFonts w:cstheme="minorHAnsi"/>
          <w:sz w:val="24"/>
        </w:rPr>
        <w:t>Alumna: González Hernández Laura Dolores</w:t>
      </w:r>
    </w:p>
    <w:p w:rsidR="001533B3" w:rsidRPr="00C92BE2" w:rsidRDefault="001533B3" w:rsidP="001533B3">
      <w:pPr>
        <w:jc w:val="center"/>
        <w:rPr>
          <w:rFonts w:cstheme="minorHAnsi"/>
          <w:sz w:val="24"/>
        </w:rPr>
      </w:pPr>
      <w:r w:rsidRPr="00C92BE2">
        <w:rPr>
          <w:rFonts w:cstheme="minorHAnsi"/>
          <w:sz w:val="24"/>
        </w:rPr>
        <w:t>No. De control: 07210772</w:t>
      </w:r>
    </w:p>
    <w:p w:rsidR="001533B3" w:rsidRPr="00C92BE2" w:rsidRDefault="001533B3" w:rsidP="001533B3">
      <w:pPr>
        <w:jc w:val="center"/>
        <w:rPr>
          <w:rFonts w:cstheme="minorHAnsi"/>
          <w:sz w:val="24"/>
        </w:rPr>
      </w:pPr>
      <w:r w:rsidRPr="00C92BE2">
        <w:rPr>
          <w:rFonts w:cstheme="minorHAnsi"/>
          <w:sz w:val="24"/>
        </w:rPr>
        <w:t xml:space="preserve">Fecha:  </w:t>
      </w:r>
      <w:r>
        <w:rPr>
          <w:rFonts w:cstheme="minorHAnsi"/>
          <w:sz w:val="24"/>
        </w:rPr>
        <w:t>13 de Diciembre</w:t>
      </w:r>
      <w:r w:rsidRPr="00C92BE2">
        <w:rPr>
          <w:rFonts w:cstheme="minorHAnsi"/>
          <w:sz w:val="24"/>
        </w:rPr>
        <w:t xml:space="preserve"> de 2010</w:t>
      </w:r>
    </w:p>
    <w:p w:rsidR="001533B3" w:rsidRPr="00F408CF" w:rsidRDefault="001533B3" w:rsidP="001533B3">
      <w:pPr>
        <w:ind w:left="-270"/>
        <w:rPr>
          <w:rFonts w:ascii="Times New Roman" w:hAnsi="Times New Roman"/>
          <w:sz w:val="28"/>
          <w:szCs w:val="28"/>
        </w:rPr>
      </w:pPr>
    </w:p>
    <w:p w:rsidR="00C008FB" w:rsidRDefault="00C008FB"/>
    <w:p w:rsidR="00C008FB" w:rsidRDefault="00C008FB"/>
    <w:p w:rsidR="00C008FB" w:rsidRDefault="00C008FB"/>
    <w:p w:rsidR="00C008FB" w:rsidRDefault="00C008FB"/>
    <w:p w:rsidR="00C008FB" w:rsidRDefault="00C008FB"/>
    <w:p w:rsidR="00C008FB" w:rsidRDefault="00C008FB"/>
    <w:p w:rsidR="00C008FB" w:rsidRDefault="00C008FB"/>
    <w:p w:rsidR="00C008FB" w:rsidRDefault="00C008FB"/>
    <w:p w:rsidR="00C008FB" w:rsidRDefault="00C008FB"/>
    <w:p w:rsidR="00C008FB" w:rsidRDefault="00C008FB"/>
    <w:p w:rsidR="00C008FB" w:rsidRPr="001533B3" w:rsidRDefault="00C008FB">
      <w:pPr>
        <w:rPr>
          <w:b/>
          <w:sz w:val="28"/>
        </w:rPr>
      </w:pPr>
      <w:r w:rsidRPr="001533B3">
        <w:rPr>
          <w:b/>
          <w:sz w:val="28"/>
        </w:rPr>
        <w:lastRenderedPageBreak/>
        <w:t>Manual de Usuario.</w:t>
      </w:r>
    </w:p>
    <w:p w:rsidR="00C008FB" w:rsidRDefault="001533B3">
      <w:r>
        <w:t>Después</w:t>
      </w:r>
      <w:r w:rsidR="00FB3B3C">
        <w:t xml:space="preserve"> de una instalación exitosa del</w:t>
      </w:r>
      <w:r w:rsidR="00C008FB">
        <w:t xml:space="preserve"> sistema de control de casos fiscales del gr</w:t>
      </w:r>
      <w:r w:rsidR="00FB3B3C">
        <w:t>upo de abogados 4G corporativo, se puede proceder a comenzar a utilizar la aplicación. La primer pantalla que se verá es la del login del abogado, se introduce un email válido así como la contraseña y se le da click al botón de ingresar.</w:t>
      </w:r>
    </w:p>
    <w:p w:rsidR="002E412B" w:rsidRDefault="002E412B">
      <w:r>
        <w:t xml:space="preserve">Nota: Utilice usuario: </w:t>
      </w:r>
      <w:hyperlink r:id="rId5" w:history="1">
        <w:r w:rsidRPr="00D91224">
          <w:rPr>
            <w:rStyle w:val="Hyperlink"/>
          </w:rPr>
          <w:t>laura@web.com</w:t>
        </w:r>
      </w:hyperlink>
      <w:r>
        <w:t xml:space="preserve"> , contraseña: 1234 para ingresar.</w:t>
      </w:r>
    </w:p>
    <w:p w:rsidR="00FB3B3C" w:rsidRDefault="00FB3B3C">
      <w:r>
        <w:rPr>
          <w:noProof/>
          <w:lang w:val="en-US"/>
        </w:rPr>
        <w:drawing>
          <wp:inline distT="0" distB="0" distL="0" distR="0">
            <wp:extent cx="6255972" cy="351692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260161" cy="3519278"/>
                    </a:xfrm>
                    <a:prstGeom prst="rect">
                      <a:avLst/>
                    </a:prstGeom>
                    <a:noFill/>
                    <a:ln w="9525">
                      <a:noFill/>
                      <a:miter lim="800000"/>
                      <a:headEnd/>
                      <a:tailEnd/>
                    </a:ln>
                  </pic:spPr>
                </pic:pic>
              </a:graphicData>
            </a:graphic>
          </wp:inline>
        </w:drawing>
      </w:r>
    </w:p>
    <w:p w:rsidR="00C008FB" w:rsidRDefault="00FB3B3C">
      <w:r>
        <w:t>Una vez iniciada sesión, se habilitará el menú de herramientas y se puede ver el nombre del abogado que inició sesión en la parte inferior del programa.</w:t>
      </w:r>
    </w:p>
    <w:p w:rsidR="00FB3B3C" w:rsidRDefault="00FB3B3C">
      <w:r>
        <w:rPr>
          <w:noProof/>
          <w:lang w:val="en-US"/>
        </w:rPr>
        <w:drawing>
          <wp:inline distT="0" distB="0" distL="0" distR="0">
            <wp:extent cx="4702810" cy="147701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702810" cy="1477010"/>
                    </a:xfrm>
                    <a:prstGeom prst="rect">
                      <a:avLst/>
                    </a:prstGeom>
                    <a:noFill/>
                    <a:ln w="9525">
                      <a:noFill/>
                      <a:miter lim="800000"/>
                      <a:headEnd/>
                      <a:tailEnd/>
                    </a:ln>
                  </pic:spPr>
                </pic:pic>
              </a:graphicData>
            </a:graphic>
          </wp:inline>
        </w:drawing>
      </w:r>
    </w:p>
    <w:p w:rsidR="00FB3B3C" w:rsidRDefault="00FB3B3C">
      <w:r>
        <w:rPr>
          <w:noProof/>
          <w:lang w:val="en-US"/>
        </w:rPr>
        <w:lastRenderedPageBreak/>
        <w:drawing>
          <wp:inline distT="0" distB="0" distL="0" distR="0">
            <wp:extent cx="3114675" cy="106489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3114675" cy="1064895"/>
                    </a:xfrm>
                    <a:prstGeom prst="rect">
                      <a:avLst/>
                    </a:prstGeom>
                    <a:noFill/>
                    <a:ln w="9525">
                      <a:noFill/>
                      <a:miter lim="800000"/>
                      <a:headEnd/>
                      <a:tailEnd/>
                    </a:ln>
                  </pic:spPr>
                </pic:pic>
              </a:graphicData>
            </a:graphic>
          </wp:inline>
        </w:drawing>
      </w:r>
    </w:p>
    <w:p w:rsidR="00FB3B3C" w:rsidRDefault="00FB3B3C">
      <w:r>
        <w:t>Si desea cerrar sesión, dé click en Inicio &gt; Cerrar Sesión. O para salir, en Inicio &gt; Cerrar Aplicación</w:t>
      </w:r>
    </w:p>
    <w:p w:rsidR="00FB3B3C" w:rsidRDefault="00FB3B3C">
      <w:r>
        <w:rPr>
          <w:noProof/>
          <w:lang w:val="en-US"/>
        </w:rPr>
        <w:drawing>
          <wp:inline distT="0" distB="0" distL="0" distR="0">
            <wp:extent cx="2099945" cy="114554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099945" cy="1145540"/>
                    </a:xfrm>
                    <a:prstGeom prst="rect">
                      <a:avLst/>
                    </a:prstGeom>
                    <a:noFill/>
                    <a:ln w="9525">
                      <a:noFill/>
                      <a:miter lim="800000"/>
                      <a:headEnd/>
                      <a:tailEnd/>
                    </a:ln>
                  </pic:spPr>
                </pic:pic>
              </a:graphicData>
            </a:graphic>
          </wp:inline>
        </w:drawing>
      </w:r>
    </w:p>
    <w:p w:rsidR="00FB3B3C" w:rsidRDefault="00FB3B3C"/>
    <w:p w:rsidR="00FB3B3C" w:rsidRDefault="00FB3B3C">
      <w:r>
        <w:t xml:space="preserve">Funciones principales del programa: </w:t>
      </w:r>
    </w:p>
    <w:p w:rsidR="00FB3B3C" w:rsidRDefault="00FB3B3C" w:rsidP="00FB3B3C">
      <w:pPr>
        <w:pStyle w:val="ListParagraph"/>
        <w:numPr>
          <w:ilvl w:val="0"/>
          <w:numId w:val="1"/>
        </w:numPr>
      </w:pPr>
      <w:r>
        <w:t>Nuevo Abogado</w:t>
      </w:r>
    </w:p>
    <w:p w:rsidR="00FB3B3C" w:rsidRDefault="00FB3B3C" w:rsidP="00FB3B3C">
      <w:pPr>
        <w:pStyle w:val="ListParagraph"/>
      </w:pPr>
      <w:r>
        <w:t>Para dar de alta un nuevo abogado se debe seleccionar la opción del menú Abogado &gt; Nuevo Abogado y se desplegará una forma de registro. Llene los datos correctamente y presione el botón guardar. Nota: se necesita tener cuenta de superusuario para poder realizar esta operación. Contacte al administrador del sistema para que le otorge el privilegio.</w:t>
      </w:r>
    </w:p>
    <w:p w:rsidR="00FB3B3C" w:rsidRDefault="00FB3B3C" w:rsidP="00FB3B3C">
      <w:pPr>
        <w:pStyle w:val="ListParagraph"/>
      </w:pPr>
    </w:p>
    <w:p w:rsidR="00FB3B3C" w:rsidRDefault="00FB3B3C" w:rsidP="00FB3B3C">
      <w:pPr>
        <w:pStyle w:val="ListParagraph"/>
      </w:pPr>
      <w:r>
        <w:rPr>
          <w:noProof/>
          <w:lang w:val="en-US"/>
        </w:rPr>
        <w:lastRenderedPageBreak/>
        <w:drawing>
          <wp:inline distT="0" distB="0" distL="0" distR="0">
            <wp:extent cx="4774014" cy="4394257"/>
            <wp:effectExtent l="19050" t="0" r="7536"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4773748" cy="4394012"/>
                    </a:xfrm>
                    <a:prstGeom prst="rect">
                      <a:avLst/>
                    </a:prstGeom>
                    <a:noFill/>
                    <a:ln w="9525">
                      <a:noFill/>
                      <a:miter lim="800000"/>
                      <a:headEnd/>
                      <a:tailEnd/>
                    </a:ln>
                  </pic:spPr>
                </pic:pic>
              </a:graphicData>
            </a:graphic>
          </wp:inline>
        </w:drawing>
      </w:r>
    </w:p>
    <w:p w:rsidR="00FB3B3C" w:rsidRDefault="00FB3B3C" w:rsidP="00FB3B3C">
      <w:pPr>
        <w:pStyle w:val="ListParagraph"/>
      </w:pPr>
    </w:p>
    <w:p w:rsidR="00FB3B3C" w:rsidRDefault="009C7BDF" w:rsidP="00FB3B3C">
      <w:pPr>
        <w:pStyle w:val="ListParagraph"/>
        <w:numPr>
          <w:ilvl w:val="0"/>
          <w:numId w:val="1"/>
        </w:numPr>
      </w:pPr>
      <w:r>
        <w:t>Busqueda y edición de</w:t>
      </w:r>
      <w:r w:rsidR="00FB3B3C">
        <w:t xml:space="preserve"> Abogado:</w:t>
      </w:r>
    </w:p>
    <w:p w:rsidR="00FB3B3C" w:rsidRDefault="00FB3B3C" w:rsidP="00FB3B3C">
      <w:pPr>
        <w:pStyle w:val="ListParagraph"/>
      </w:pPr>
    </w:p>
    <w:p w:rsidR="00FB3B3C" w:rsidRDefault="00FB3B3C" w:rsidP="00FB3B3C">
      <w:pPr>
        <w:pStyle w:val="ListParagraph"/>
      </w:pPr>
      <w:r>
        <w:t>Al presionar Abogados&gt;Buscar, se despliega la siguiente pantalla</w:t>
      </w:r>
    </w:p>
    <w:p w:rsidR="00FB3B3C" w:rsidRDefault="00FB3B3C" w:rsidP="00FB3B3C">
      <w:pPr>
        <w:pStyle w:val="ListParagraph"/>
      </w:pPr>
      <w:r>
        <w:rPr>
          <w:noProof/>
          <w:lang w:val="en-US"/>
        </w:rPr>
        <w:lastRenderedPageBreak/>
        <w:drawing>
          <wp:inline distT="0" distB="0" distL="0" distR="0">
            <wp:extent cx="5938520" cy="3918585"/>
            <wp:effectExtent l="1905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5938520" cy="3918585"/>
                    </a:xfrm>
                    <a:prstGeom prst="rect">
                      <a:avLst/>
                    </a:prstGeom>
                    <a:noFill/>
                    <a:ln w="9525">
                      <a:noFill/>
                      <a:miter lim="800000"/>
                      <a:headEnd/>
                      <a:tailEnd/>
                    </a:ln>
                  </pic:spPr>
                </pic:pic>
              </a:graphicData>
            </a:graphic>
          </wp:inline>
        </w:drawing>
      </w:r>
    </w:p>
    <w:p w:rsidR="00FB3B3C" w:rsidRDefault="00FB3B3C" w:rsidP="00FB3B3C">
      <w:pPr>
        <w:pStyle w:val="ListParagraph"/>
        <w:numPr>
          <w:ilvl w:val="0"/>
          <w:numId w:val="2"/>
        </w:numPr>
      </w:pPr>
      <w:r>
        <w:t>Filtro de búsqueda para buscar algún abogado dado el parámetro de la lista de la derecha.</w:t>
      </w:r>
    </w:p>
    <w:p w:rsidR="00FB3B3C" w:rsidRDefault="009C7BDF" w:rsidP="00FB3B3C">
      <w:pPr>
        <w:pStyle w:val="ListParagraph"/>
        <w:numPr>
          <w:ilvl w:val="0"/>
          <w:numId w:val="2"/>
        </w:numPr>
      </w:pPr>
      <w:r>
        <w:t>Tabla con los datos de la búsqueda</w:t>
      </w:r>
    </w:p>
    <w:p w:rsidR="009C7BDF" w:rsidRDefault="009C7BDF" w:rsidP="00FB3B3C">
      <w:pPr>
        <w:pStyle w:val="ListParagraph"/>
        <w:numPr>
          <w:ilvl w:val="0"/>
          <w:numId w:val="2"/>
        </w:numPr>
      </w:pPr>
      <w:r>
        <w:t>Casos que lleva el abogado seleccionado</w:t>
      </w:r>
    </w:p>
    <w:p w:rsidR="009C7BDF" w:rsidRDefault="009C7BDF" w:rsidP="00FB3B3C">
      <w:pPr>
        <w:pStyle w:val="ListParagraph"/>
        <w:numPr>
          <w:ilvl w:val="0"/>
          <w:numId w:val="2"/>
        </w:numPr>
      </w:pPr>
      <w:r>
        <w:t>Detalles del caso seleccionado</w:t>
      </w:r>
    </w:p>
    <w:p w:rsidR="009C7BDF" w:rsidRDefault="009C7BDF" w:rsidP="009C7BDF">
      <w:pPr>
        <w:pStyle w:val="ListParagraph"/>
        <w:ind w:left="1080"/>
      </w:pPr>
    </w:p>
    <w:p w:rsidR="009C7BDF" w:rsidRDefault="009C7BDF" w:rsidP="009C7BDF">
      <w:pPr>
        <w:pStyle w:val="ListParagraph"/>
        <w:ind w:left="1080"/>
      </w:pPr>
      <w:r>
        <w:rPr>
          <w:noProof/>
          <w:lang w:val="en-US"/>
        </w:rPr>
        <w:lastRenderedPageBreak/>
        <w:drawing>
          <wp:inline distT="0" distB="0" distL="0" distR="0">
            <wp:extent cx="5938520" cy="3838575"/>
            <wp:effectExtent l="1905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938520" cy="3838575"/>
                    </a:xfrm>
                    <a:prstGeom prst="rect">
                      <a:avLst/>
                    </a:prstGeom>
                    <a:noFill/>
                    <a:ln w="9525">
                      <a:noFill/>
                      <a:miter lim="800000"/>
                      <a:headEnd/>
                      <a:tailEnd/>
                    </a:ln>
                  </pic:spPr>
                </pic:pic>
              </a:graphicData>
            </a:graphic>
          </wp:inline>
        </w:drawing>
      </w:r>
    </w:p>
    <w:p w:rsidR="009C7BDF" w:rsidRDefault="009C7BDF" w:rsidP="009C7BDF">
      <w:pPr>
        <w:pStyle w:val="ListParagraph"/>
        <w:ind w:left="1080"/>
      </w:pPr>
    </w:p>
    <w:p w:rsidR="009C7BDF" w:rsidRDefault="009C7BDF" w:rsidP="009C7BDF">
      <w:pPr>
        <w:pStyle w:val="ListParagraph"/>
        <w:ind w:left="1080"/>
      </w:pPr>
      <w:r>
        <w:t>Al hace click en el Tab de información personal cuando se tiene selccionado un abogado, se puede Editar su información o eliminar.</w:t>
      </w:r>
    </w:p>
    <w:p w:rsidR="009C7BDF" w:rsidRDefault="009C7BDF" w:rsidP="009C7BDF">
      <w:pPr>
        <w:pStyle w:val="ListParagraph"/>
        <w:ind w:left="1080"/>
      </w:pPr>
    </w:p>
    <w:p w:rsidR="009C7BDF" w:rsidRDefault="009C7BDF" w:rsidP="009C7BDF">
      <w:pPr>
        <w:pStyle w:val="ListParagraph"/>
        <w:ind w:left="1080"/>
      </w:pPr>
    </w:p>
    <w:p w:rsidR="00FB3B3C" w:rsidRDefault="009C7BDF" w:rsidP="009C7BDF">
      <w:pPr>
        <w:pStyle w:val="ListParagraph"/>
        <w:numPr>
          <w:ilvl w:val="0"/>
          <w:numId w:val="1"/>
        </w:numPr>
      </w:pPr>
      <w:r>
        <w:t>Registro de clientes:</w:t>
      </w:r>
    </w:p>
    <w:p w:rsidR="009C7BDF" w:rsidRDefault="009C7BDF" w:rsidP="009C7BDF">
      <w:pPr>
        <w:pStyle w:val="ListParagraph"/>
      </w:pPr>
    </w:p>
    <w:p w:rsidR="009C7BDF" w:rsidRDefault="009C7BDF" w:rsidP="009C7BDF">
      <w:pPr>
        <w:pStyle w:val="ListParagraph"/>
      </w:pPr>
      <w:r>
        <w:t>Para dar de alta clientes se elije el elemento del menú Clientes &gt; Nuevo cliente</w:t>
      </w:r>
    </w:p>
    <w:p w:rsidR="009C7BDF" w:rsidRDefault="009C7BDF" w:rsidP="009C7BDF">
      <w:pPr>
        <w:pStyle w:val="ListParagraph"/>
      </w:pPr>
      <w:r>
        <w:t>Y se desplegará un formulario para rellenar.</w:t>
      </w:r>
    </w:p>
    <w:p w:rsidR="009C7BDF" w:rsidRDefault="009C7BDF" w:rsidP="009C7BDF">
      <w:pPr>
        <w:pStyle w:val="ListParagraph"/>
      </w:pPr>
      <w:r>
        <w:rPr>
          <w:noProof/>
          <w:lang w:val="en-US"/>
        </w:rPr>
        <w:lastRenderedPageBreak/>
        <w:drawing>
          <wp:inline distT="0" distB="0" distL="0" distR="0">
            <wp:extent cx="4572000" cy="443865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4572000" cy="4438650"/>
                    </a:xfrm>
                    <a:prstGeom prst="rect">
                      <a:avLst/>
                    </a:prstGeom>
                    <a:noFill/>
                    <a:ln w="9525">
                      <a:noFill/>
                      <a:miter lim="800000"/>
                      <a:headEnd/>
                      <a:tailEnd/>
                    </a:ln>
                  </pic:spPr>
                </pic:pic>
              </a:graphicData>
            </a:graphic>
          </wp:inline>
        </w:drawing>
      </w:r>
    </w:p>
    <w:p w:rsidR="009C7BDF" w:rsidRDefault="009C7BDF" w:rsidP="009C7BDF">
      <w:pPr>
        <w:pStyle w:val="ListParagraph"/>
      </w:pPr>
    </w:p>
    <w:p w:rsidR="009C7BDF" w:rsidRDefault="009C7BDF" w:rsidP="009C7BDF">
      <w:pPr>
        <w:pStyle w:val="ListParagraph"/>
        <w:numPr>
          <w:ilvl w:val="0"/>
          <w:numId w:val="1"/>
        </w:numPr>
      </w:pPr>
      <w:r>
        <w:t>Búsqueda y edición de clientes:</w:t>
      </w:r>
    </w:p>
    <w:p w:rsidR="009C7BDF" w:rsidRDefault="009C7BDF" w:rsidP="009C7BDF">
      <w:pPr>
        <w:pStyle w:val="ListParagraph"/>
      </w:pPr>
      <w:r>
        <w:t>Al presionar Clientes&gt;Buscar se despliegará la siguiente forma con la opción de filtro para realizar una búsqueda específica de algún cliente. Cuando se tiene seleccionado alguno, se puede editar su información o eliminar en la parte inferior.</w:t>
      </w:r>
    </w:p>
    <w:p w:rsidR="009C7BDF" w:rsidRDefault="009C7BDF" w:rsidP="009C7BDF">
      <w:pPr>
        <w:pStyle w:val="ListParagraph"/>
      </w:pPr>
    </w:p>
    <w:p w:rsidR="009C7BDF" w:rsidRDefault="009C7BDF" w:rsidP="009C7BDF">
      <w:pPr>
        <w:pStyle w:val="ListParagraph"/>
      </w:pPr>
    </w:p>
    <w:p w:rsidR="009C7BDF" w:rsidRDefault="009C7BDF" w:rsidP="009C7BDF">
      <w:pPr>
        <w:pStyle w:val="ListParagraph"/>
      </w:pPr>
    </w:p>
    <w:p w:rsidR="009C7BDF" w:rsidRDefault="009C7BDF" w:rsidP="009C7BDF">
      <w:pPr>
        <w:pStyle w:val="ListParagraph"/>
      </w:pPr>
    </w:p>
    <w:p w:rsidR="009C7BDF" w:rsidRDefault="009C7BDF" w:rsidP="009C7BDF">
      <w:pPr>
        <w:pStyle w:val="ListParagraph"/>
      </w:pPr>
    </w:p>
    <w:p w:rsidR="009C7BDF" w:rsidRDefault="009C7BDF" w:rsidP="009C7BDF">
      <w:pPr>
        <w:pStyle w:val="ListParagraph"/>
      </w:pPr>
    </w:p>
    <w:p w:rsidR="009C7BDF" w:rsidRDefault="009C7BDF" w:rsidP="009C7BDF">
      <w:pPr>
        <w:pStyle w:val="ListParagraph"/>
      </w:pPr>
    </w:p>
    <w:p w:rsidR="009C7BDF" w:rsidRDefault="009C7BDF" w:rsidP="009C7BDF">
      <w:pPr>
        <w:pStyle w:val="ListParagraph"/>
      </w:pPr>
    </w:p>
    <w:p w:rsidR="009C7BDF" w:rsidRDefault="009C7BDF" w:rsidP="009C7BDF">
      <w:pPr>
        <w:pStyle w:val="ListParagraph"/>
      </w:pPr>
    </w:p>
    <w:p w:rsidR="009C7BDF" w:rsidRDefault="009C7BDF" w:rsidP="009C7BDF">
      <w:pPr>
        <w:pStyle w:val="ListParagraph"/>
        <w:numPr>
          <w:ilvl w:val="0"/>
          <w:numId w:val="1"/>
        </w:numPr>
      </w:pPr>
      <w:r>
        <w:t>Creación de asuntos:</w:t>
      </w:r>
    </w:p>
    <w:p w:rsidR="009C7BDF" w:rsidRDefault="009C7BDF" w:rsidP="009C7BDF">
      <w:pPr>
        <w:pStyle w:val="ListParagraph"/>
      </w:pPr>
      <w:r>
        <w:t>Para crear asuntos se presiona en el menú la opción de Asunto &gt; Nuevo asunto y se desplegará una  forma con la información necesaria para la creación de un asunto, algunas opciones se cargan automáticamente del sistema:</w:t>
      </w:r>
    </w:p>
    <w:p w:rsidR="009C7BDF" w:rsidRDefault="009C7BDF" w:rsidP="009C7BDF">
      <w:pPr>
        <w:pStyle w:val="ListParagraph"/>
      </w:pPr>
    </w:p>
    <w:p w:rsidR="009C7BDF" w:rsidRDefault="009C7BDF" w:rsidP="009C7BDF">
      <w:pPr>
        <w:pStyle w:val="ListParagraph"/>
      </w:pPr>
      <w:r>
        <w:rPr>
          <w:noProof/>
          <w:lang w:val="en-US"/>
        </w:rPr>
        <w:lastRenderedPageBreak/>
        <w:drawing>
          <wp:inline distT="0" distB="0" distL="0" distR="0">
            <wp:extent cx="5000625" cy="4667250"/>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srcRect/>
                    <a:stretch>
                      <a:fillRect/>
                    </a:stretch>
                  </pic:blipFill>
                  <pic:spPr bwMode="auto">
                    <a:xfrm>
                      <a:off x="0" y="0"/>
                      <a:ext cx="5000625" cy="4667250"/>
                    </a:xfrm>
                    <a:prstGeom prst="rect">
                      <a:avLst/>
                    </a:prstGeom>
                    <a:noFill/>
                    <a:ln w="9525">
                      <a:noFill/>
                      <a:miter lim="800000"/>
                      <a:headEnd/>
                      <a:tailEnd/>
                    </a:ln>
                  </pic:spPr>
                </pic:pic>
              </a:graphicData>
            </a:graphic>
          </wp:inline>
        </w:drawing>
      </w:r>
    </w:p>
    <w:p w:rsidR="009C7BDF" w:rsidRDefault="009C7BDF" w:rsidP="009C7BDF">
      <w:pPr>
        <w:pStyle w:val="ListParagraph"/>
      </w:pPr>
    </w:p>
    <w:p w:rsidR="009C7BDF" w:rsidRDefault="009C7BDF" w:rsidP="009C7BDF">
      <w:pPr>
        <w:pStyle w:val="ListParagraph"/>
      </w:pPr>
    </w:p>
    <w:p w:rsidR="009C7BDF" w:rsidRDefault="009C7BDF" w:rsidP="009C7BDF">
      <w:pPr>
        <w:pStyle w:val="ListParagraph"/>
      </w:pPr>
    </w:p>
    <w:p w:rsidR="009C7BDF" w:rsidRDefault="009C7BDF" w:rsidP="009C7BDF">
      <w:pPr>
        <w:pStyle w:val="ListParagraph"/>
        <w:numPr>
          <w:ilvl w:val="0"/>
          <w:numId w:val="1"/>
        </w:numPr>
      </w:pPr>
      <w:r>
        <w:t>Búsqueda y  selección de asuntos:</w:t>
      </w:r>
    </w:p>
    <w:p w:rsidR="009C7BDF" w:rsidRDefault="009C7BDF" w:rsidP="009C7BDF">
      <w:pPr>
        <w:pStyle w:val="ListParagraph"/>
      </w:pPr>
    </w:p>
    <w:p w:rsidR="009C7BDF" w:rsidRDefault="009C7BDF" w:rsidP="009C7BDF">
      <w:pPr>
        <w:pStyle w:val="ListParagraph"/>
      </w:pPr>
      <w:r>
        <w:t>Para seleccionar un asunto, presione la opción del menú Asuntos&gt;Buscar y aparecerá un listado con los asuntos que existen en el sistema, se elije el deseado y presiona ver asunto.</w:t>
      </w:r>
    </w:p>
    <w:p w:rsidR="009C7BDF" w:rsidRDefault="009C7BDF" w:rsidP="009C7BDF">
      <w:pPr>
        <w:pStyle w:val="ListParagraph"/>
      </w:pPr>
      <w:r>
        <w:rPr>
          <w:noProof/>
          <w:lang w:val="en-US"/>
        </w:rPr>
        <w:drawing>
          <wp:inline distT="0" distB="0" distL="0" distR="0">
            <wp:extent cx="4351020" cy="199961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4351020" cy="1999615"/>
                    </a:xfrm>
                    <a:prstGeom prst="rect">
                      <a:avLst/>
                    </a:prstGeom>
                    <a:noFill/>
                    <a:ln w="9525">
                      <a:noFill/>
                      <a:miter lim="800000"/>
                      <a:headEnd/>
                      <a:tailEnd/>
                    </a:ln>
                  </pic:spPr>
                </pic:pic>
              </a:graphicData>
            </a:graphic>
          </wp:inline>
        </w:drawing>
      </w:r>
      <w:r>
        <w:t xml:space="preserve"> </w:t>
      </w:r>
    </w:p>
    <w:p w:rsidR="009C7BDF" w:rsidRDefault="00224F7E" w:rsidP="00224F7E">
      <w:pPr>
        <w:pStyle w:val="ListParagraph"/>
        <w:numPr>
          <w:ilvl w:val="0"/>
          <w:numId w:val="1"/>
        </w:numPr>
      </w:pPr>
      <w:r>
        <w:lastRenderedPageBreak/>
        <w:t>Gestión de asuntos:</w:t>
      </w:r>
    </w:p>
    <w:p w:rsidR="00224F7E" w:rsidRDefault="00224F7E" w:rsidP="00224F7E">
      <w:pPr>
        <w:pStyle w:val="ListParagraph"/>
      </w:pPr>
      <w:r>
        <w:rPr>
          <w:noProof/>
          <w:lang w:val="en-US"/>
        </w:rPr>
        <w:drawing>
          <wp:inline distT="0" distB="0" distL="0" distR="0">
            <wp:extent cx="5938520" cy="2793365"/>
            <wp:effectExtent l="1905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srcRect/>
                    <a:stretch>
                      <a:fillRect/>
                    </a:stretch>
                  </pic:blipFill>
                  <pic:spPr bwMode="auto">
                    <a:xfrm>
                      <a:off x="0" y="0"/>
                      <a:ext cx="5938520" cy="2793365"/>
                    </a:xfrm>
                    <a:prstGeom prst="rect">
                      <a:avLst/>
                    </a:prstGeom>
                    <a:noFill/>
                    <a:ln w="9525">
                      <a:noFill/>
                      <a:miter lim="800000"/>
                      <a:headEnd/>
                      <a:tailEnd/>
                    </a:ln>
                  </pic:spPr>
                </pic:pic>
              </a:graphicData>
            </a:graphic>
          </wp:inline>
        </w:drawing>
      </w:r>
      <w:r>
        <w:t>1. Una vez que se seleccionó el asunto, se carga la información de éste.</w:t>
      </w:r>
    </w:p>
    <w:p w:rsidR="00224F7E" w:rsidRDefault="00224F7E" w:rsidP="00224F7E">
      <w:pPr>
        <w:pStyle w:val="ListParagraph"/>
      </w:pPr>
      <w:r>
        <w:t>2. Si se presiona el botón de editar, se habilitaran los campos para escribir sobre ellos y se guardarán los cambios.</w:t>
      </w:r>
    </w:p>
    <w:p w:rsidR="00224F7E" w:rsidRDefault="00224F7E" w:rsidP="00224F7E">
      <w:pPr>
        <w:pStyle w:val="ListParagraph"/>
      </w:pPr>
      <w:r>
        <w:t>3. Si se presiona el botón de eliminar, el programa preguntará si desea eliminar el asunto.</w:t>
      </w:r>
    </w:p>
    <w:p w:rsidR="00224F7E" w:rsidRDefault="00224F7E" w:rsidP="00224F7E">
      <w:pPr>
        <w:pStyle w:val="ListParagraph"/>
      </w:pPr>
    </w:p>
    <w:p w:rsidR="00224F7E" w:rsidRDefault="00224F7E" w:rsidP="00224F7E">
      <w:pPr>
        <w:pStyle w:val="ListParagraph"/>
      </w:pPr>
      <w:r>
        <w:t>4. En la parte de la derecha, aparece un listado con las etapas procesales que tiene el asunto, así como la información de cada etapa, la fecha limite de vencimiento dependiendo los días hábiles que se dan para cada etapa, y la opción de visualizar los archivos de cada etapa.</w:t>
      </w:r>
    </w:p>
    <w:p w:rsidR="00224F7E" w:rsidRDefault="00224F7E" w:rsidP="00224F7E">
      <w:pPr>
        <w:pStyle w:val="ListParagraph"/>
        <w:numPr>
          <w:ilvl w:val="1"/>
          <w:numId w:val="1"/>
        </w:numPr>
      </w:pPr>
      <w:r>
        <w:t>Visualización de archivos</w:t>
      </w:r>
    </w:p>
    <w:p w:rsidR="00224F7E" w:rsidRDefault="00224F7E" w:rsidP="00224F7E">
      <w:pPr>
        <w:pStyle w:val="ListParagraph"/>
        <w:ind w:left="1440"/>
      </w:pPr>
      <w:r>
        <w:rPr>
          <w:noProof/>
          <w:lang w:val="en-US"/>
        </w:rPr>
        <w:lastRenderedPageBreak/>
        <w:drawing>
          <wp:inline distT="0" distB="0" distL="0" distR="0">
            <wp:extent cx="5194935" cy="3838575"/>
            <wp:effectExtent l="1905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srcRect/>
                    <a:stretch>
                      <a:fillRect/>
                    </a:stretch>
                  </pic:blipFill>
                  <pic:spPr bwMode="auto">
                    <a:xfrm>
                      <a:off x="0" y="0"/>
                      <a:ext cx="5194935" cy="3838575"/>
                    </a:xfrm>
                    <a:prstGeom prst="rect">
                      <a:avLst/>
                    </a:prstGeom>
                    <a:noFill/>
                    <a:ln w="9525">
                      <a:noFill/>
                      <a:miter lim="800000"/>
                      <a:headEnd/>
                      <a:tailEnd/>
                    </a:ln>
                  </pic:spPr>
                </pic:pic>
              </a:graphicData>
            </a:graphic>
          </wp:inline>
        </w:drawing>
      </w:r>
    </w:p>
    <w:p w:rsidR="00224F7E" w:rsidRDefault="00224F7E" w:rsidP="00224F7E">
      <w:pPr>
        <w:pStyle w:val="ListParagraph"/>
        <w:ind w:left="1440"/>
      </w:pPr>
    </w:p>
    <w:p w:rsidR="00224F7E" w:rsidRDefault="00224F7E" w:rsidP="00224F7E">
      <w:pPr>
        <w:pStyle w:val="ListParagraph"/>
        <w:ind w:left="1440"/>
      </w:pPr>
      <w:r>
        <w:t>Se pueden cargar nuevos archivos al servidor, descargar del servidor, y eliminar del servidor.</w:t>
      </w:r>
    </w:p>
    <w:p w:rsidR="00224F7E" w:rsidRDefault="00224F7E" w:rsidP="00224F7E">
      <w:pPr>
        <w:pStyle w:val="ListParagraph"/>
        <w:ind w:left="1440"/>
      </w:pPr>
    </w:p>
    <w:p w:rsidR="00224F7E" w:rsidRDefault="00224F7E" w:rsidP="00224F7E">
      <w:pPr>
        <w:pStyle w:val="ListParagraph"/>
        <w:numPr>
          <w:ilvl w:val="0"/>
          <w:numId w:val="2"/>
        </w:numPr>
      </w:pPr>
      <w:r>
        <w:t>Se pueden agregar mas etapas procesales a cada asunto.</w:t>
      </w:r>
    </w:p>
    <w:p w:rsidR="00224F7E" w:rsidRDefault="00620C15" w:rsidP="00224F7E">
      <w:pPr>
        <w:pStyle w:val="ListParagraph"/>
        <w:ind w:left="1080"/>
      </w:pPr>
      <w:r>
        <w:rPr>
          <w:noProof/>
          <w:lang w:val="en-US"/>
        </w:rPr>
        <w:lastRenderedPageBreak/>
        <w:drawing>
          <wp:inline distT="0" distB="0" distL="0" distR="0">
            <wp:extent cx="3909060" cy="373824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srcRect/>
                    <a:stretch>
                      <a:fillRect/>
                    </a:stretch>
                  </pic:blipFill>
                  <pic:spPr bwMode="auto">
                    <a:xfrm>
                      <a:off x="0" y="0"/>
                      <a:ext cx="3909060" cy="3738245"/>
                    </a:xfrm>
                    <a:prstGeom prst="rect">
                      <a:avLst/>
                    </a:prstGeom>
                    <a:noFill/>
                    <a:ln w="9525">
                      <a:noFill/>
                      <a:miter lim="800000"/>
                      <a:headEnd/>
                      <a:tailEnd/>
                    </a:ln>
                  </pic:spPr>
                </pic:pic>
              </a:graphicData>
            </a:graphic>
          </wp:inline>
        </w:drawing>
      </w:r>
    </w:p>
    <w:p w:rsidR="00620C15" w:rsidRDefault="00620C15" w:rsidP="00224F7E">
      <w:pPr>
        <w:pStyle w:val="ListParagraph"/>
        <w:ind w:left="1080"/>
      </w:pPr>
    </w:p>
    <w:p w:rsidR="00620C15" w:rsidRDefault="00620C15" w:rsidP="00224F7E">
      <w:pPr>
        <w:pStyle w:val="ListParagraph"/>
        <w:ind w:left="1080"/>
      </w:pPr>
      <w:r>
        <w:t>Nota: No se pueden repetir etapas procesales por asunto, es por ello que solo se cargan en la lista las que no se han seleccionado anteriormente.</w:t>
      </w:r>
    </w:p>
    <w:p w:rsidR="00620C15" w:rsidRDefault="00620C15" w:rsidP="00224F7E">
      <w:pPr>
        <w:pStyle w:val="ListParagraph"/>
        <w:ind w:left="1080"/>
      </w:pPr>
    </w:p>
    <w:p w:rsidR="00224F7E" w:rsidRDefault="00224F7E" w:rsidP="00224F7E">
      <w:pPr>
        <w:pStyle w:val="ListParagraph"/>
        <w:numPr>
          <w:ilvl w:val="0"/>
          <w:numId w:val="2"/>
        </w:numPr>
      </w:pPr>
      <w:r>
        <w:t>Se puede editar la etapa procesal seleccionada.</w:t>
      </w:r>
    </w:p>
    <w:p w:rsidR="00224F7E" w:rsidRDefault="00224F7E" w:rsidP="00224F7E">
      <w:pPr>
        <w:pStyle w:val="ListParagraph"/>
      </w:pPr>
    </w:p>
    <w:p w:rsidR="00224F7E" w:rsidRDefault="00224F7E" w:rsidP="00224F7E">
      <w:pPr>
        <w:pStyle w:val="ListParagraph"/>
        <w:ind w:left="1080"/>
      </w:pPr>
    </w:p>
    <w:p w:rsidR="00224F7E" w:rsidRDefault="00224F7E" w:rsidP="00224F7E">
      <w:pPr>
        <w:pStyle w:val="ListParagraph"/>
        <w:numPr>
          <w:ilvl w:val="0"/>
          <w:numId w:val="2"/>
        </w:numPr>
      </w:pPr>
      <w:r>
        <w:t>Se puede eliminar la etapa procesal sel</w:t>
      </w:r>
      <w:r w:rsidR="00620C15">
        <w:t>e</w:t>
      </w:r>
      <w:r>
        <w:t>ccionada.</w:t>
      </w:r>
    </w:p>
    <w:p w:rsidR="00620C15" w:rsidRDefault="00620C15" w:rsidP="00620C15">
      <w:pPr>
        <w:pStyle w:val="ListParagraph"/>
        <w:ind w:left="1080"/>
      </w:pPr>
    </w:p>
    <w:p w:rsidR="00620C15" w:rsidRDefault="00620C15" w:rsidP="00620C15">
      <w:pPr>
        <w:pStyle w:val="ListParagraph"/>
        <w:ind w:left="1080"/>
      </w:pPr>
      <w:r>
        <w:rPr>
          <w:noProof/>
          <w:lang w:val="en-US"/>
        </w:rPr>
        <w:drawing>
          <wp:inline distT="0" distB="0" distL="0" distR="0">
            <wp:extent cx="3054985" cy="199961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a:stretch>
                      <a:fillRect/>
                    </a:stretch>
                  </pic:blipFill>
                  <pic:spPr bwMode="auto">
                    <a:xfrm>
                      <a:off x="0" y="0"/>
                      <a:ext cx="3054985" cy="1999615"/>
                    </a:xfrm>
                    <a:prstGeom prst="rect">
                      <a:avLst/>
                    </a:prstGeom>
                    <a:noFill/>
                    <a:ln w="9525">
                      <a:noFill/>
                      <a:miter lim="800000"/>
                      <a:headEnd/>
                      <a:tailEnd/>
                    </a:ln>
                  </pic:spPr>
                </pic:pic>
              </a:graphicData>
            </a:graphic>
          </wp:inline>
        </w:drawing>
      </w:r>
    </w:p>
    <w:p w:rsidR="00224F7E" w:rsidRDefault="00224F7E" w:rsidP="00224F7E">
      <w:pPr>
        <w:pStyle w:val="ListParagraph"/>
        <w:ind w:left="1080"/>
      </w:pPr>
    </w:p>
    <w:p w:rsidR="00224F7E" w:rsidRDefault="00224F7E" w:rsidP="00620C15">
      <w:pPr>
        <w:pStyle w:val="ListParagraph"/>
        <w:numPr>
          <w:ilvl w:val="0"/>
          <w:numId w:val="2"/>
        </w:numPr>
      </w:pPr>
      <w:r>
        <w:t xml:space="preserve">En cada asunto se acuerdan convenios, en donde se establece cantidad a pagar y se registran los pagos que se realizan </w:t>
      </w:r>
    </w:p>
    <w:p w:rsidR="00620C15" w:rsidRDefault="00620C15" w:rsidP="00620C15">
      <w:pPr>
        <w:pStyle w:val="ListParagraph"/>
      </w:pPr>
    </w:p>
    <w:p w:rsidR="00620C15" w:rsidRDefault="00620C15" w:rsidP="00620C15">
      <w:pPr>
        <w:pStyle w:val="ListParagraph"/>
        <w:ind w:left="1080"/>
      </w:pPr>
      <w:r>
        <w:rPr>
          <w:noProof/>
          <w:lang w:val="en-US"/>
        </w:rPr>
        <w:drawing>
          <wp:inline distT="0" distB="0" distL="0" distR="0">
            <wp:extent cx="5938520" cy="3245485"/>
            <wp:effectExtent l="1905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5938520" cy="3245485"/>
                    </a:xfrm>
                    <a:prstGeom prst="rect">
                      <a:avLst/>
                    </a:prstGeom>
                    <a:noFill/>
                    <a:ln w="9525">
                      <a:noFill/>
                      <a:miter lim="800000"/>
                      <a:headEnd/>
                      <a:tailEnd/>
                    </a:ln>
                  </pic:spPr>
                </pic:pic>
              </a:graphicData>
            </a:graphic>
          </wp:inline>
        </w:drawing>
      </w:r>
    </w:p>
    <w:p w:rsidR="009C7BDF" w:rsidRDefault="009C7BDF" w:rsidP="009C7BDF">
      <w:pPr>
        <w:pStyle w:val="ListParagraph"/>
      </w:pPr>
    </w:p>
    <w:p w:rsidR="00620C15" w:rsidRDefault="00620C15" w:rsidP="009C7BDF">
      <w:pPr>
        <w:pStyle w:val="ListParagraph"/>
      </w:pPr>
    </w:p>
    <w:p w:rsidR="00620C15" w:rsidRDefault="00620C15" w:rsidP="00620C15">
      <w:pPr>
        <w:pStyle w:val="ListParagraph"/>
        <w:numPr>
          <w:ilvl w:val="0"/>
          <w:numId w:val="1"/>
        </w:numPr>
      </w:pPr>
      <w:r>
        <w:t>Días Hábiles</w:t>
      </w:r>
    </w:p>
    <w:p w:rsidR="00620C15" w:rsidRDefault="00620C15" w:rsidP="00620C15">
      <w:pPr>
        <w:pStyle w:val="ListParagraph"/>
      </w:pPr>
    </w:p>
    <w:p w:rsidR="00620C15" w:rsidRDefault="00620C15" w:rsidP="00620C15">
      <w:pPr>
        <w:pStyle w:val="ListParagraph"/>
      </w:pPr>
      <w:r>
        <w:t>Se pueden gestionar los días inhábiles del año, esto con el fin de poder calcular la fecha exacta de vencimiento de cada etapa procesal, considerando que por ejemplo son 45 días hábiles que se tienen para contestar una demanda una vez iniciada una etapa procesal, los días hábiles se consideran solo lunes a viernes sin contar días hábiles, entonces se requieren marcar los días feriados.</w:t>
      </w:r>
    </w:p>
    <w:p w:rsidR="00620C15" w:rsidRDefault="00620C15" w:rsidP="00620C15">
      <w:pPr>
        <w:pStyle w:val="ListParagraph"/>
      </w:pPr>
      <w:r>
        <w:rPr>
          <w:noProof/>
          <w:lang w:val="en-US"/>
        </w:rPr>
        <w:lastRenderedPageBreak/>
        <w:drawing>
          <wp:inline distT="0" distB="0" distL="0" distR="0">
            <wp:extent cx="2503086" cy="3567587"/>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cstate="print"/>
                    <a:srcRect/>
                    <a:stretch>
                      <a:fillRect/>
                    </a:stretch>
                  </pic:blipFill>
                  <pic:spPr bwMode="auto">
                    <a:xfrm>
                      <a:off x="0" y="0"/>
                      <a:ext cx="2503067" cy="3567559"/>
                    </a:xfrm>
                    <a:prstGeom prst="rect">
                      <a:avLst/>
                    </a:prstGeom>
                    <a:noFill/>
                    <a:ln w="9525">
                      <a:noFill/>
                      <a:miter lim="800000"/>
                      <a:headEnd/>
                      <a:tailEnd/>
                    </a:ln>
                  </pic:spPr>
                </pic:pic>
              </a:graphicData>
            </a:graphic>
          </wp:inline>
        </w:drawing>
      </w:r>
    </w:p>
    <w:p w:rsidR="00620C15" w:rsidRDefault="00620C15" w:rsidP="00620C15">
      <w:pPr>
        <w:pStyle w:val="ListParagraph"/>
      </w:pPr>
    </w:p>
    <w:p w:rsidR="00620C15" w:rsidRDefault="00620C15" w:rsidP="00620C15">
      <w:pPr>
        <w:pStyle w:val="ListParagraph"/>
        <w:numPr>
          <w:ilvl w:val="0"/>
          <w:numId w:val="1"/>
        </w:numPr>
      </w:pPr>
      <w:r>
        <w:t>Tipo de moneda</w:t>
      </w:r>
    </w:p>
    <w:p w:rsidR="00620C15" w:rsidRDefault="00620C15" w:rsidP="00620C15">
      <w:pPr>
        <w:ind w:left="360"/>
      </w:pPr>
      <w:r>
        <w:t>La gestión de los tipos de moneda se usa para la creación de convenios.</w:t>
      </w:r>
    </w:p>
    <w:p w:rsidR="00620C15" w:rsidRDefault="00620C15" w:rsidP="00620C15">
      <w:pPr>
        <w:ind w:left="360"/>
      </w:pPr>
    </w:p>
    <w:p w:rsidR="004069EA" w:rsidRDefault="004069EA" w:rsidP="00620C15">
      <w:pPr>
        <w:ind w:left="360"/>
      </w:pPr>
      <w:r>
        <w:t>Nota: El sistema es algo lento debido a que esta 100% basado en el uso de servicios web. Las peticiones entre el programa y el servidor son algo tardadas.</w:t>
      </w:r>
    </w:p>
    <w:sectPr w:rsidR="004069EA" w:rsidSect="002428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C5E79"/>
    <w:multiLevelType w:val="hybridMultilevel"/>
    <w:tmpl w:val="A4B6548C"/>
    <w:lvl w:ilvl="0" w:tplc="AC6C325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3246CC"/>
    <w:multiLevelType w:val="hybridMultilevel"/>
    <w:tmpl w:val="6032C26C"/>
    <w:lvl w:ilvl="0" w:tplc="68B66F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C008FB"/>
    <w:rsid w:val="001533B3"/>
    <w:rsid w:val="00224F7E"/>
    <w:rsid w:val="002428D9"/>
    <w:rsid w:val="002E412B"/>
    <w:rsid w:val="004069EA"/>
    <w:rsid w:val="00620C15"/>
    <w:rsid w:val="007F73E8"/>
    <w:rsid w:val="009111B0"/>
    <w:rsid w:val="009C7BDF"/>
    <w:rsid w:val="00C008FB"/>
    <w:rsid w:val="00FB3B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8D9"/>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3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B3C"/>
    <w:rPr>
      <w:rFonts w:ascii="Tahoma" w:hAnsi="Tahoma" w:cs="Tahoma"/>
      <w:sz w:val="16"/>
      <w:szCs w:val="16"/>
      <w:lang w:val="es-MX"/>
    </w:rPr>
  </w:style>
  <w:style w:type="paragraph" w:styleId="ListParagraph">
    <w:name w:val="List Paragraph"/>
    <w:basedOn w:val="Normal"/>
    <w:uiPriority w:val="34"/>
    <w:qFormat/>
    <w:rsid w:val="00FB3B3C"/>
    <w:pPr>
      <w:ind w:left="720"/>
      <w:contextualSpacing/>
    </w:pPr>
  </w:style>
  <w:style w:type="character" w:styleId="Hyperlink">
    <w:name w:val="Hyperlink"/>
    <w:basedOn w:val="DefaultParagraphFont"/>
    <w:uiPriority w:val="99"/>
    <w:unhideWhenUsed/>
    <w:rsid w:val="002E412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laura@web.com"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13</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Laura</cp:lastModifiedBy>
  <cp:revision>2</cp:revision>
  <dcterms:created xsi:type="dcterms:W3CDTF">2010-12-14T00:21:00Z</dcterms:created>
  <dcterms:modified xsi:type="dcterms:W3CDTF">2010-12-14T01:52:00Z</dcterms:modified>
</cp:coreProperties>
</file>