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65E34" w14:textId="5211907C" w:rsidR="00234325" w:rsidRPr="0088375D" w:rsidRDefault="00234325" w:rsidP="00830639">
      <w:pPr>
        <w:tabs>
          <w:tab w:val="left" w:pos="1820"/>
        </w:tabs>
        <w:rPr>
          <w:rFonts w:ascii="Times New Roman" w:hAnsi="Times New Roman" w:cs="Times New Roman"/>
          <w:b/>
          <w:bCs/>
          <w:sz w:val="24"/>
          <w:szCs w:val="24"/>
        </w:rPr>
      </w:pPr>
      <w:bookmarkStart w:id="0" w:name="_Hlk57331073"/>
      <w:r w:rsidRPr="0088375D">
        <w:rPr>
          <w:rFonts w:ascii="Times New Roman" w:hAnsi="Times New Roman" w:cs="Times New Roman"/>
          <w:b/>
          <w:bCs/>
          <w:sz w:val="24"/>
          <w:szCs w:val="24"/>
        </w:rPr>
        <w:t>Exchange rate’s relation to Income Inequality</w:t>
      </w:r>
      <w:r w:rsidR="00F00219" w:rsidRPr="0088375D">
        <w:rPr>
          <w:rFonts w:ascii="Times New Roman" w:hAnsi="Times New Roman" w:cs="Times New Roman"/>
          <w:b/>
          <w:bCs/>
          <w:sz w:val="24"/>
          <w:szCs w:val="24"/>
        </w:rPr>
        <w:t>,</w:t>
      </w:r>
      <w:r w:rsidRPr="0088375D">
        <w:rPr>
          <w:rFonts w:ascii="Times New Roman" w:hAnsi="Times New Roman" w:cs="Times New Roman"/>
          <w:b/>
          <w:bCs/>
          <w:sz w:val="24"/>
          <w:szCs w:val="24"/>
        </w:rPr>
        <w:t xml:space="preserve"> Human Development</w:t>
      </w:r>
      <w:r w:rsidR="00F00219" w:rsidRPr="0088375D">
        <w:rPr>
          <w:rFonts w:ascii="Times New Roman" w:hAnsi="Times New Roman" w:cs="Times New Roman"/>
          <w:b/>
          <w:bCs/>
          <w:sz w:val="24"/>
          <w:szCs w:val="24"/>
        </w:rPr>
        <w:t xml:space="preserve"> and Life Expectancy</w:t>
      </w:r>
    </w:p>
    <w:bookmarkEnd w:id="0"/>
    <w:p w14:paraId="78A711FE" w14:textId="3B8E520C" w:rsidR="0088375D" w:rsidRDefault="0088375D" w:rsidP="00C755BE">
      <w:pPr>
        <w:tabs>
          <w:tab w:val="left" w:pos="1820"/>
        </w:tabs>
        <w:rPr>
          <w:rFonts w:ascii="Times New Roman" w:hAnsi="Times New Roman" w:cs="Times New Roman"/>
          <w:sz w:val="24"/>
          <w:szCs w:val="24"/>
        </w:rPr>
      </w:pPr>
    </w:p>
    <w:p w14:paraId="5334DCAE" w14:textId="77777777" w:rsidR="00BA0ADF" w:rsidRDefault="00BA0ADF" w:rsidP="00C755BE">
      <w:pPr>
        <w:tabs>
          <w:tab w:val="left" w:pos="1820"/>
        </w:tabs>
        <w:rPr>
          <w:rFonts w:ascii="Times New Roman" w:hAnsi="Times New Roman" w:cs="Times New Roman"/>
          <w:sz w:val="24"/>
          <w:szCs w:val="24"/>
        </w:rPr>
      </w:pPr>
    </w:p>
    <w:p w14:paraId="1F05A58F" w14:textId="77777777" w:rsidR="00BA0ADF" w:rsidRDefault="00BA0ADF" w:rsidP="00C755BE">
      <w:pPr>
        <w:tabs>
          <w:tab w:val="left" w:pos="1820"/>
        </w:tabs>
        <w:rPr>
          <w:rFonts w:ascii="Times New Roman" w:hAnsi="Times New Roman" w:cs="Times New Roman"/>
          <w:sz w:val="24"/>
          <w:szCs w:val="24"/>
        </w:rPr>
      </w:pPr>
    </w:p>
    <w:p w14:paraId="6BAF9CF1" w14:textId="4E6130A1" w:rsidR="00234325" w:rsidRPr="0088375D" w:rsidRDefault="00234325" w:rsidP="00C755BE">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Sayem Lincoln</w:t>
      </w:r>
    </w:p>
    <w:p w14:paraId="5B65FA20" w14:textId="22C2CE1C" w:rsidR="0088375D" w:rsidRPr="0088375D" w:rsidRDefault="00B41A69" w:rsidP="00C755BE">
      <w:pPr>
        <w:tabs>
          <w:tab w:val="left" w:pos="1820"/>
        </w:tabs>
        <w:jc w:val="center"/>
        <w:rPr>
          <w:rFonts w:ascii="Times New Roman" w:hAnsi="Times New Roman" w:cs="Times New Roman"/>
          <w:color w:val="0563C1" w:themeColor="hyperlink"/>
          <w:sz w:val="24"/>
          <w:szCs w:val="24"/>
          <w:u w:val="single"/>
        </w:rPr>
      </w:pPr>
      <w:hyperlink r:id="rId8" w:history="1">
        <w:proofErr w:type="spellStart"/>
        <w:r w:rsidR="00B70EB9" w:rsidRPr="0088375D">
          <w:rPr>
            <w:rStyle w:val="Hyperlink"/>
            <w:rFonts w:ascii="Times New Roman" w:hAnsi="Times New Roman" w:cs="Times New Roman"/>
            <w:sz w:val="24"/>
            <w:szCs w:val="24"/>
          </w:rPr>
          <w:t>lincol45@msu.edu</w:t>
        </w:r>
        <w:proofErr w:type="spellEnd"/>
      </w:hyperlink>
    </w:p>
    <w:p w14:paraId="5CCF87C0" w14:textId="3E53B343" w:rsidR="00B70EB9" w:rsidRPr="0088375D" w:rsidRDefault="000E7C7E" w:rsidP="00C755BE">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Michigan State University</w:t>
      </w:r>
    </w:p>
    <w:p w14:paraId="55C19B71" w14:textId="6AFFF840" w:rsidR="00B70EB9" w:rsidRPr="0088375D" w:rsidRDefault="00B70EB9" w:rsidP="00C755BE">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EC 499 Senior Seminar Economics Major</w:t>
      </w:r>
    </w:p>
    <w:p w14:paraId="78E3985F" w14:textId="418D3866" w:rsidR="00B70EB9" w:rsidRPr="0088375D" w:rsidRDefault="00B70EB9" w:rsidP="00C755BE">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Professor Jeffery Woolridge</w:t>
      </w:r>
    </w:p>
    <w:p w14:paraId="22FC278E" w14:textId="17127E92" w:rsidR="0088375D" w:rsidRDefault="00B70EB9" w:rsidP="00BA0ADF">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Fall 2020 Term Pap</w:t>
      </w:r>
      <w:r w:rsidR="00BA0ADF">
        <w:rPr>
          <w:rFonts w:ascii="Times New Roman" w:hAnsi="Times New Roman" w:cs="Times New Roman"/>
          <w:sz w:val="24"/>
          <w:szCs w:val="24"/>
        </w:rPr>
        <w:t>er</w:t>
      </w:r>
    </w:p>
    <w:p w14:paraId="3E1F9B77" w14:textId="77777777" w:rsidR="00BA0ADF" w:rsidRPr="0088375D" w:rsidRDefault="00BA0ADF" w:rsidP="00830639">
      <w:pPr>
        <w:tabs>
          <w:tab w:val="left" w:pos="1820"/>
        </w:tabs>
        <w:rPr>
          <w:rFonts w:ascii="Times New Roman" w:hAnsi="Times New Roman" w:cs="Times New Roman"/>
          <w:sz w:val="24"/>
          <w:szCs w:val="24"/>
        </w:rPr>
      </w:pPr>
    </w:p>
    <w:p w14:paraId="1E03BDB2" w14:textId="4DD6D02B" w:rsidR="00BA0ADF" w:rsidRDefault="00BA0ADF" w:rsidP="00830639">
      <w:pPr>
        <w:tabs>
          <w:tab w:val="left" w:pos="1270"/>
        </w:tabs>
        <w:rPr>
          <w:rFonts w:ascii="Times New Roman" w:hAnsi="Times New Roman" w:cs="Times New Roman"/>
          <w:b/>
          <w:bCs/>
          <w:sz w:val="24"/>
          <w:szCs w:val="24"/>
        </w:rPr>
      </w:pPr>
    </w:p>
    <w:p w14:paraId="44FCDDDC" w14:textId="77777777" w:rsidR="007755A0" w:rsidRDefault="007755A0" w:rsidP="00830639">
      <w:pPr>
        <w:tabs>
          <w:tab w:val="left" w:pos="1270"/>
        </w:tabs>
        <w:rPr>
          <w:rFonts w:ascii="Times New Roman" w:hAnsi="Times New Roman" w:cs="Times New Roman"/>
          <w:b/>
          <w:bCs/>
          <w:sz w:val="24"/>
          <w:szCs w:val="24"/>
        </w:rPr>
      </w:pPr>
    </w:p>
    <w:p w14:paraId="620258D3" w14:textId="52F63C94" w:rsidR="00234325" w:rsidRPr="0088375D" w:rsidRDefault="00234325" w:rsidP="00830639">
      <w:pPr>
        <w:tabs>
          <w:tab w:val="left" w:pos="1270"/>
        </w:tabs>
        <w:rPr>
          <w:rFonts w:ascii="Times New Roman" w:hAnsi="Times New Roman" w:cs="Times New Roman"/>
          <w:b/>
          <w:bCs/>
          <w:sz w:val="24"/>
          <w:szCs w:val="24"/>
        </w:rPr>
      </w:pPr>
      <w:r w:rsidRPr="0088375D">
        <w:rPr>
          <w:rFonts w:ascii="Times New Roman" w:hAnsi="Times New Roman" w:cs="Times New Roman"/>
          <w:b/>
          <w:bCs/>
          <w:sz w:val="24"/>
          <w:szCs w:val="24"/>
        </w:rPr>
        <w:t>Abstract</w:t>
      </w:r>
    </w:p>
    <w:p w14:paraId="6BB30514" w14:textId="0D6E7224" w:rsidR="007755A0" w:rsidRPr="007755A0" w:rsidRDefault="007755A0" w:rsidP="007755A0">
      <w:pPr>
        <w:rPr>
          <w:rFonts w:ascii="Times New Roman" w:hAnsi="Times New Roman" w:cs="Times New Roman"/>
          <w:sz w:val="24"/>
          <w:szCs w:val="24"/>
        </w:rPr>
      </w:pPr>
      <w:r w:rsidRPr="007755A0">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11D8746" wp14:editId="457424AF">
                <wp:simplePos x="0" y="0"/>
                <wp:positionH relativeFrom="column">
                  <wp:posOffset>2774950</wp:posOffset>
                </wp:positionH>
                <wp:positionV relativeFrom="page">
                  <wp:posOffset>9137650</wp:posOffset>
                </wp:positionV>
                <wp:extent cx="3365500" cy="29845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DA3D4C" w14:textId="13B83BA8" w:rsidR="00B41A69" w:rsidRDefault="00B41A69">
                            <w:r w:rsidRPr="001E665A">
                              <w:rPr>
                                <w:rFonts w:ascii="Times New Roman" w:hAnsi="Times New Roman" w:cs="Times New Roman"/>
                                <w:sz w:val="16"/>
                                <w:szCs w:val="16"/>
                              </w:rPr>
                              <w:t xml:space="preserve">*See Table </w:t>
                            </w:r>
                            <w:proofErr w:type="spellStart"/>
                            <w:r w:rsidRPr="001E665A">
                              <w:rPr>
                                <w:rFonts w:ascii="Times New Roman" w:hAnsi="Times New Roman" w:cs="Times New Roman"/>
                                <w:sz w:val="16"/>
                                <w:szCs w:val="16"/>
                              </w:rPr>
                              <w:t>2A</w:t>
                            </w:r>
                            <w:proofErr w:type="spellEnd"/>
                            <w:r w:rsidRPr="001E665A">
                              <w:rPr>
                                <w:rFonts w:ascii="Times New Roman" w:hAnsi="Times New Roman" w:cs="Times New Roman"/>
                                <w:sz w:val="16"/>
                                <w:szCs w:val="16"/>
                              </w:rPr>
                              <w:t xml:space="preserve"> in Appendix for List of Countries included in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D8746" id="_x0000_t202" coordsize="21600,21600" o:spt="202" path="m,l,21600r21600,l21600,xe">
                <v:stroke joinstyle="miter"/>
                <v:path gradientshapeok="t" o:connecttype="rect"/>
              </v:shapetype>
              <v:shape id="Text Box 2" o:spid="_x0000_s1026" type="#_x0000_t202" style="position:absolute;margin-left:218.5pt;margin-top:719.5pt;width:265pt;height:2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VJPwIAAMcEAAAOAAAAZHJzL2Uyb0RvYy54bWysVNtu2zAMfR+wfxD0vjhJk6414hRdig4D&#10;ugvW7gNkWYqNyqJGKbGzrx8lO1m2PXXYiyHxcnTIQ3p107eG7RX6BmzBZ5MpZ8pKqBq7Lfi3p/s3&#10;V5z5IGwlDFhV8IPy/Gb9+tWqc7maQw2mUsgIxPq8cwWvQ3B5lnlZq1b4CThlyakBWxHoitusQtER&#10;emuy+XR6mXWAlUOQynuy3g1Ovk74WisZPmvtVWCm4MQtpC+mbxm/2Xol8i0KVzdypCH+gUUrGkuP&#10;nqDuRBBsh81fUG0jETzoMJHQZqB1I1WqgaqZTf+o5rEWTqVaqDnendrk/x+s/LT/gqypSDtqjxUt&#10;afSk+sDeQc/msT2d8zlFPTqKCz2ZKTSV6t0DyGfPLGxqYbfqFhG6WomK6M1iZnaWOuD4CFJ2H6Gi&#10;Z8QuQALqNbaxd9QNRujE43CSJlKRZLy4uFwup+SS5JtfXy2WSbtM5Mdshz68V9CyeCg4kvQJXewf&#10;fIhsRH4MiY9ZuG+MSfIb+5uBAqMlsY+ER+rhYFSMM/ar0tSxxDQavMRtuTHIhrGiuSeax+FKYJQQ&#10;AzU9+MLcMSVmqzTNL8w/JaX3wYZTfttYwEHHuGsqFrAXtCXV8yAe8R3ij60YGhA1DX3Zj5NRQnUg&#10;TRGGzaI/AR1qwB+cdbRVBfffdwIVZ+aDpbm4ni0W1J2QLovl2zld8NxTnnuElQRV8MDZcNyE1ONY&#10;jIVbmh/dJGkjqYHJSJa2JSk+bnZcx/N7ivr1/1n/BAAA//8DAFBLAwQUAAYACAAAACEASuPPWd0A&#10;AAANAQAADwAAAGRycy9kb3ducmV2LnhtbExPy07DMBC8I/EP1iJxozY0hCbEqRCIK6iFVuLmxtsk&#10;Il5HsduEv2dzgtvOQ7MzxXpynTjjEFpPGm4XCgRS5W1LtYbPj9ebFYgQDVnTeUINPxhgXV5eFCa3&#10;fqQNnrexFhxCITcamhj7XMpQNehMWPgeibWjH5yJDIda2sGMHO46eadUKp1piT80psfnBqvv7clp&#10;2L0dv/aJeq9f3H0/+klJcpnU+vpqenoEEXGKf2aY63N1KLnTwZ/IBtFpSJYPvCWykCwzvtiSpTN1&#10;mKlVqkCWhfy/ovwFAAD//wMAUEsBAi0AFAAGAAgAAAAhALaDOJL+AAAA4QEAABMAAAAAAAAAAAAA&#10;AAAAAAAAAFtDb250ZW50X1R5cGVzXS54bWxQSwECLQAUAAYACAAAACEAOP0h/9YAAACUAQAACwAA&#10;AAAAAAAAAAAAAAAvAQAAX3JlbHMvLnJlbHNQSwECLQAUAAYACAAAACEACfSFST8CAADHBAAADgAA&#10;AAAAAAAAAAAAAAAuAgAAZHJzL2Uyb0RvYy54bWxQSwECLQAUAAYACAAAACEASuPPWd0AAAANAQAA&#10;DwAAAAAAAAAAAAAAAACZBAAAZHJzL2Rvd25yZXYueG1sUEsFBgAAAAAEAAQA8wAAAKMFAAAAAA==&#10;" filled="f" stroked="f">
                <v:textbox>
                  <w:txbxContent>
                    <w:p w14:paraId="56DA3D4C" w14:textId="13B83BA8" w:rsidR="00B41A69" w:rsidRDefault="00B41A69">
                      <w:r w:rsidRPr="001E665A">
                        <w:rPr>
                          <w:rFonts w:ascii="Times New Roman" w:hAnsi="Times New Roman" w:cs="Times New Roman"/>
                          <w:sz w:val="16"/>
                          <w:szCs w:val="16"/>
                        </w:rPr>
                        <w:t xml:space="preserve">*See Table </w:t>
                      </w:r>
                      <w:proofErr w:type="spellStart"/>
                      <w:r w:rsidRPr="001E665A">
                        <w:rPr>
                          <w:rFonts w:ascii="Times New Roman" w:hAnsi="Times New Roman" w:cs="Times New Roman"/>
                          <w:sz w:val="16"/>
                          <w:szCs w:val="16"/>
                        </w:rPr>
                        <w:t>2A</w:t>
                      </w:r>
                      <w:proofErr w:type="spellEnd"/>
                      <w:r w:rsidRPr="001E665A">
                        <w:rPr>
                          <w:rFonts w:ascii="Times New Roman" w:hAnsi="Times New Roman" w:cs="Times New Roman"/>
                          <w:sz w:val="16"/>
                          <w:szCs w:val="16"/>
                        </w:rPr>
                        <w:t xml:space="preserve"> in Appendix for List of Countries included in Dataset</w:t>
                      </w:r>
                    </w:p>
                  </w:txbxContent>
                </v:textbox>
                <w10:wrap anchory="page"/>
              </v:shape>
            </w:pict>
          </mc:Fallback>
        </mc:AlternateContent>
      </w:r>
      <w:r w:rsidR="00234325" w:rsidRPr="0088375D">
        <w:rPr>
          <w:rFonts w:ascii="Times New Roman" w:hAnsi="Times New Roman" w:cs="Times New Roman"/>
          <w:sz w:val="24"/>
          <w:szCs w:val="24"/>
        </w:rPr>
        <w:t xml:space="preserve">The research paper looks to answer the question - Does having a higher exchange rate per USD signify a better way of life? </w:t>
      </w:r>
      <w:proofErr w:type="gramStart"/>
      <w:r w:rsidR="00234325" w:rsidRPr="0088375D">
        <w:rPr>
          <w:rFonts w:ascii="Times New Roman" w:hAnsi="Times New Roman" w:cs="Times New Roman"/>
          <w:sz w:val="24"/>
          <w:szCs w:val="24"/>
        </w:rPr>
        <w:t>In order to</w:t>
      </w:r>
      <w:proofErr w:type="gramEnd"/>
      <w:r w:rsidR="00234325" w:rsidRPr="0088375D">
        <w:rPr>
          <w:rFonts w:ascii="Times New Roman" w:hAnsi="Times New Roman" w:cs="Times New Roman"/>
          <w:sz w:val="24"/>
          <w:szCs w:val="24"/>
        </w:rPr>
        <w:t>, answer this question, the paper will analyze the relationship</w:t>
      </w:r>
      <w:r w:rsidR="00EF3EC3" w:rsidRPr="0088375D">
        <w:rPr>
          <w:rFonts w:ascii="Times New Roman" w:hAnsi="Times New Roman" w:cs="Times New Roman"/>
          <w:sz w:val="24"/>
          <w:szCs w:val="24"/>
        </w:rPr>
        <w:t>s between i</w:t>
      </w:r>
      <w:r w:rsidR="00234325" w:rsidRPr="0088375D">
        <w:rPr>
          <w:rFonts w:ascii="Times New Roman" w:hAnsi="Times New Roman" w:cs="Times New Roman"/>
          <w:sz w:val="24"/>
          <w:szCs w:val="24"/>
        </w:rPr>
        <w:t>ncome inequality measured by the Gini coefficient</w:t>
      </w:r>
      <w:r w:rsidR="00EF3EC3" w:rsidRPr="0088375D">
        <w:rPr>
          <w:rFonts w:ascii="Times New Roman" w:hAnsi="Times New Roman" w:cs="Times New Roman"/>
          <w:sz w:val="24"/>
          <w:szCs w:val="24"/>
        </w:rPr>
        <w:t xml:space="preserve">, </w:t>
      </w:r>
      <w:r w:rsidR="000401B5" w:rsidRPr="0088375D">
        <w:rPr>
          <w:rFonts w:ascii="Times New Roman" w:hAnsi="Times New Roman" w:cs="Times New Roman"/>
          <w:sz w:val="24"/>
          <w:szCs w:val="24"/>
        </w:rPr>
        <w:t>H</w:t>
      </w:r>
      <w:r w:rsidR="00234325" w:rsidRPr="0088375D">
        <w:rPr>
          <w:rFonts w:ascii="Times New Roman" w:hAnsi="Times New Roman" w:cs="Times New Roman"/>
          <w:sz w:val="24"/>
          <w:szCs w:val="24"/>
        </w:rPr>
        <w:t xml:space="preserve">uman </w:t>
      </w:r>
      <w:r w:rsidR="000401B5" w:rsidRPr="0088375D">
        <w:rPr>
          <w:rFonts w:ascii="Times New Roman" w:hAnsi="Times New Roman" w:cs="Times New Roman"/>
          <w:sz w:val="24"/>
          <w:szCs w:val="24"/>
        </w:rPr>
        <w:t>D</w:t>
      </w:r>
      <w:r w:rsidR="00234325" w:rsidRPr="0088375D">
        <w:rPr>
          <w:rFonts w:ascii="Times New Roman" w:hAnsi="Times New Roman" w:cs="Times New Roman"/>
          <w:sz w:val="24"/>
          <w:szCs w:val="24"/>
        </w:rPr>
        <w:t xml:space="preserve">evelopment </w:t>
      </w:r>
      <w:r w:rsidR="00EF3EC3" w:rsidRPr="0088375D">
        <w:rPr>
          <w:rFonts w:ascii="Times New Roman" w:hAnsi="Times New Roman" w:cs="Times New Roman"/>
          <w:sz w:val="24"/>
          <w:szCs w:val="24"/>
        </w:rPr>
        <w:t>i</w:t>
      </w:r>
      <w:r w:rsidR="00234325" w:rsidRPr="0088375D">
        <w:rPr>
          <w:rFonts w:ascii="Times New Roman" w:hAnsi="Times New Roman" w:cs="Times New Roman"/>
          <w:sz w:val="24"/>
          <w:szCs w:val="24"/>
        </w:rPr>
        <w:t>ndex (</w:t>
      </w:r>
      <w:proofErr w:type="spellStart"/>
      <w:r w:rsidR="00234325" w:rsidRPr="0088375D">
        <w:rPr>
          <w:rFonts w:ascii="Times New Roman" w:hAnsi="Times New Roman" w:cs="Times New Roman"/>
          <w:sz w:val="24"/>
          <w:szCs w:val="24"/>
        </w:rPr>
        <w:t>HDI</w:t>
      </w:r>
      <w:proofErr w:type="spellEnd"/>
      <w:r w:rsidR="00234325" w:rsidRPr="0088375D">
        <w:rPr>
          <w:rFonts w:ascii="Times New Roman" w:hAnsi="Times New Roman" w:cs="Times New Roman"/>
          <w:sz w:val="24"/>
          <w:szCs w:val="24"/>
        </w:rPr>
        <w:t>)</w:t>
      </w:r>
      <w:r w:rsidR="00EF3EC3" w:rsidRPr="0088375D">
        <w:rPr>
          <w:rFonts w:ascii="Times New Roman" w:hAnsi="Times New Roman" w:cs="Times New Roman"/>
          <w:sz w:val="24"/>
          <w:szCs w:val="24"/>
        </w:rPr>
        <w:t xml:space="preserve">, </w:t>
      </w:r>
      <w:r w:rsidR="000401B5" w:rsidRPr="0088375D">
        <w:rPr>
          <w:rFonts w:ascii="Times New Roman" w:hAnsi="Times New Roman" w:cs="Times New Roman"/>
          <w:sz w:val="24"/>
          <w:szCs w:val="24"/>
        </w:rPr>
        <w:t>L</w:t>
      </w:r>
      <w:r w:rsidR="00234325" w:rsidRPr="0088375D">
        <w:rPr>
          <w:rFonts w:ascii="Times New Roman" w:hAnsi="Times New Roman" w:cs="Times New Roman"/>
          <w:sz w:val="24"/>
          <w:szCs w:val="24"/>
        </w:rPr>
        <w:t xml:space="preserve">ife </w:t>
      </w:r>
      <w:r w:rsidR="000401B5" w:rsidRPr="0088375D">
        <w:rPr>
          <w:rFonts w:ascii="Times New Roman" w:hAnsi="Times New Roman" w:cs="Times New Roman"/>
          <w:sz w:val="24"/>
          <w:szCs w:val="24"/>
        </w:rPr>
        <w:t>E</w:t>
      </w:r>
      <w:r w:rsidR="00234325" w:rsidRPr="0088375D">
        <w:rPr>
          <w:rFonts w:ascii="Times New Roman" w:hAnsi="Times New Roman" w:cs="Times New Roman"/>
          <w:sz w:val="24"/>
          <w:szCs w:val="24"/>
        </w:rPr>
        <w:t xml:space="preserve">xpectancy </w:t>
      </w:r>
      <w:r w:rsidR="00EF3EC3" w:rsidRPr="0088375D">
        <w:rPr>
          <w:rFonts w:ascii="Times New Roman" w:hAnsi="Times New Roman" w:cs="Times New Roman"/>
          <w:sz w:val="24"/>
          <w:szCs w:val="24"/>
        </w:rPr>
        <w:t xml:space="preserve">index, </w:t>
      </w:r>
      <w:r w:rsidR="00234325" w:rsidRPr="0088375D">
        <w:rPr>
          <w:rFonts w:ascii="Times New Roman" w:hAnsi="Times New Roman" w:cs="Times New Roman"/>
          <w:sz w:val="24"/>
          <w:szCs w:val="24"/>
        </w:rPr>
        <w:t xml:space="preserve">U.S. </w:t>
      </w:r>
      <w:r w:rsidR="00EF3EC3" w:rsidRPr="0088375D">
        <w:rPr>
          <w:rFonts w:ascii="Times New Roman" w:hAnsi="Times New Roman" w:cs="Times New Roman"/>
          <w:sz w:val="24"/>
          <w:szCs w:val="24"/>
        </w:rPr>
        <w:t>t</w:t>
      </w:r>
      <w:r w:rsidR="00234325" w:rsidRPr="0088375D">
        <w:rPr>
          <w:rFonts w:ascii="Times New Roman" w:hAnsi="Times New Roman" w:cs="Times New Roman"/>
          <w:sz w:val="24"/>
          <w:szCs w:val="24"/>
        </w:rPr>
        <w:t xml:space="preserve">rade in </w:t>
      </w:r>
      <w:r w:rsidR="00EF3EC3" w:rsidRPr="0088375D">
        <w:rPr>
          <w:rFonts w:ascii="Times New Roman" w:hAnsi="Times New Roman" w:cs="Times New Roman"/>
          <w:sz w:val="24"/>
          <w:szCs w:val="24"/>
        </w:rPr>
        <w:t>g</w:t>
      </w:r>
      <w:r w:rsidR="00234325" w:rsidRPr="0088375D">
        <w:rPr>
          <w:rFonts w:ascii="Times New Roman" w:hAnsi="Times New Roman" w:cs="Times New Roman"/>
          <w:sz w:val="24"/>
          <w:szCs w:val="24"/>
        </w:rPr>
        <w:t>oods</w:t>
      </w:r>
      <w:r w:rsidR="00EF3EC3" w:rsidRPr="0088375D">
        <w:rPr>
          <w:rFonts w:ascii="Times New Roman" w:hAnsi="Times New Roman" w:cs="Times New Roman"/>
          <w:sz w:val="24"/>
          <w:szCs w:val="24"/>
        </w:rPr>
        <w:t>, e</w:t>
      </w:r>
      <w:r w:rsidR="00234325" w:rsidRPr="0088375D">
        <w:rPr>
          <w:rFonts w:ascii="Times New Roman" w:hAnsi="Times New Roman" w:cs="Times New Roman"/>
          <w:sz w:val="24"/>
          <w:szCs w:val="24"/>
        </w:rPr>
        <w:t>xports and imports (% of GDP)</w:t>
      </w:r>
      <w:r w:rsidR="00EF3EC3" w:rsidRPr="0088375D">
        <w:rPr>
          <w:rFonts w:ascii="Times New Roman" w:hAnsi="Times New Roman" w:cs="Times New Roman"/>
          <w:sz w:val="24"/>
          <w:szCs w:val="24"/>
        </w:rPr>
        <w:t>, the o</w:t>
      </w:r>
      <w:r w:rsidR="00234325" w:rsidRPr="0088375D">
        <w:rPr>
          <w:rFonts w:ascii="Times New Roman" w:hAnsi="Times New Roman" w:cs="Times New Roman"/>
          <w:sz w:val="24"/>
          <w:szCs w:val="24"/>
        </w:rPr>
        <w:t>fficial exchange rate per U</w:t>
      </w:r>
      <w:r w:rsidR="00EF3EC3" w:rsidRPr="0088375D">
        <w:rPr>
          <w:rFonts w:ascii="Times New Roman" w:hAnsi="Times New Roman" w:cs="Times New Roman"/>
          <w:sz w:val="24"/>
          <w:szCs w:val="24"/>
        </w:rPr>
        <w:t>.</w:t>
      </w:r>
      <w:r w:rsidR="00234325" w:rsidRPr="0088375D">
        <w:rPr>
          <w:rFonts w:ascii="Times New Roman" w:hAnsi="Times New Roman" w:cs="Times New Roman"/>
          <w:sz w:val="24"/>
          <w:szCs w:val="24"/>
        </w:rPr>
        <w:t>S</w:t>
      </w:r>
      <w:r w:rsidR="00EF3EC3" w:rsidRPr="0088375D">
        <w:rPr>
          <w:rFonts w:ascii="Times New Roman" w:hAnsi="Times New Roman" w:cs="Times New Roman"/>
          <w:sz w:val="24"/>
          <w:szCs w:val="24"/>
        </w:rPr>
        <w:t>. Dollar</w:t>
      </w:r>
      <w:r w:rsidR="00EE7218" w:rsidRPr="0088375D">
        <w:rPr>
          <w:rFonts w:ascii="Times New Roman" w:hAnsi="Times New Roman" w:cs="Times New Roman"/>
          <w:sz w:val="24"/>
          <w:szCs w:val="24"/>
        </w:rPr>
        <w:t xml:space="preserve">, and </w:t>
      </w:r>
      <w:r w:rsidR="00070EF0" w:rsidRPr="0088375D">
        <w:rPr>
          <w:rFonts w:ascii="Times New Roman" w:hAnsi="Times New Roman" w:cs="Times New Roman"/>
          <w:sz w:val="24"/>
          <w:szCs w:val="24"/>
        </w:rPr>
        <w:t xml:space="preserve">with </w:t>
      </w:r>
      <w:r w:rsidR="00EE7218" w:rsidRPr="0088375D">
        <w:rPr>
          <w:rFonts w:ascii="Times New Roman" w:hAnsi="Times New Roman" w:cs="Times New Roman"/>
          <w:sz w:val="24"/>
          <w:szCs w:val="24"/>
        </w:rPr>
        <w:t>the demographic of the country</w:t>
      </w:r>
      <w:r w:rsidR="00EF3EC3" w:rsidRPr="0088375D">
        <w:rPr>
          <w:rFonts w:ascii="Times New Roman" w:hAnsi="Times New Roman" w:cs="Times New Roman"/>
          <w:sz w:val="24"/>
          <w:szCs w:val="24"/>
        </w:rPr>
        <w:t>. The methodology consists of estimating regression models on a detailed panel dataset comprising of 20 Asian countries and covering 21 years (1998-2018).</w:t>
      </w:r>
      <w:r w:rsidR="004D2BB9">
        <w:rPr>
          <w:rFonts w:ascii="Times New Roman" w:hAnsi="Times New Roman" w:cs="Times New Roman"/>
          <w:sz w:val="24"/>
          <w:szCs w:val="24"/>
        </w:rPr>
        <w:t xml:space="preserve"> Initially, the paper sought to develop logit models</w:t>
      </w:r>
      <w:r w:rsidR="00BA0ADF">
        <w:rPr>
          <w:rFonts w:ascii="Times New Roman" w:hAnsi="Times New Roman" w:cs="Times New Roman"/>
          <w:sz w:val="24"/>
          <w:szCs w:val="24"/>
        </w:rPr>
        <w:t xml:space="preserve"> </w:t>
      </w:r>
      <w:r w:rsidR="00A64C6A">
        <w:rPr>
          <w:rFonts w:ascii="Times New Roman" w:hAnsi="Times New Roman" w:cs="Times New Roman"/>
          <w:sz w:val="24"/>
          <w:szCs w:val="24"/>
        </w:rPr>
        <w:t xml:space="preserve">and calculate Average Treatment Effects </w:t>
      </w:r>
      <w:r w:rsidR="00BA0ADF">
        <w:rPr>
          <w:rFonts w:ascii="Times New Roman" w:hAnsi="Times New Roman" w:cs="Times New Roman"/>
          <w:sz w:val="24"/>
          <w:szCs w:val="24"/>
        </w:rPr>
        <w:t>to analyze trade between countr</w:t>
      </w:r>
      <w:r w:rsidR="00635549">
        <w:rPr>
          <w:rFonts w:ascii="Times New Roman" w:hAnsi="Times New Roman" w:cs="Times New Roman"/>
          <w:sz w:val="24"/>
          <w:szCs w:val="24"/>
        </w:rPr>
        <w:t>ies</w:t>
      </w:r>
      <w:r w:rsidR="00BA0ADF">
        <w:rPr>
          <w:rFonts w:ascii="Times New Roman" w:hAnsi="Times New Roman" w:cs="Times New Roman"/>
          <w:sz w:val="24"/>
          <w:szCs w:val="24"/>
        </w:rPr>
        <w:t xml:space="preserve"> and the United States and how that trade balance impacted the country’s exports and import (% of GDP)</w:t>
      </w:r>
      <w:r w:rsidR="00635549">
        <w:rPr>
          <w:rFonts w:ascii="Times New Roman" w:hAnsi="Times New Roman" w:cs="Times New Roman"/>
          <w:sz w:val="24"/>
          <w:szCs w:val="24"/>
        </w:rPr>
        <w:t xml:space="preserve">, income inequality, human </w:t>
      </w:r>
      <w:proofErr w:type="gramStart"/>
      <w:r w:rsidR="00635549">
        <w:rPr>
          <w:rFonts w:ascii="Times New Roman" w:hAnsi="Times New Roman" w:cs="Times New Roman"/>
          <w:sz w:val="24"/>
          <w:szCs w:val="24"/>
        </w:rPr>
        <w:t>development</w:t>
      </w:r>
      <w:proofErr w:type="gramEnd"/>
      <w:r w:rsidR="00635549">
        <w:rPr>
          <w:rFonts w:ascii="Times New Roman" w:hAnsi="Times New Roman" w:cs="Times New Roman"/>
          <w:sz w:val="24"/>
          <w:szCs w:val="24"/>
        </w:rPr>
        <w:t xml:space="preserve"> and life expectancy</w:t>
      </w:r>
      <w:r w:rsidR="00BA0ADF">
        <w:rPr>
          <w:rFonts w:ascii="Times New Roman" w:hAnsi="Times New Roman" w:cs="Times New Roman"/>
          <w:sz w:val="24"/>
          <w:szCs w:val="24"/>
        </w:rPr>
        <w:t>. However, in pursuit of data for trade balance</w:t>
      </w:r>
      <w:r w:rsidR="0091078B">
        <w:rPr>
          <w:rFonts w:ascii="Times New Roman" w:hAnsi="Times New Roman" w:cs="Times New Roman"/>
          <w:sz w:val="24"/>
          <w:szCs w:val="24"/>
        </w:rPr>
        <w:t xml:space="preserve"> between the United States and the dataset countries</w:t>
      </w:r>
      <w:r w:rsidR="00BA0ADF">
        <w:rPr>
          <w:rFonts w:ascii="Times New Roman" w:hAnsi="Times New Roman" w:cs="Times New Roman"/>
          <w:sz w:val="24"/>
          <w:szCs w:val="24"/>
        </w:rPr>
        <w:t>, it was found that panel dat</w:t>
      </w:r>
      <w:r w:rsidR="0091078B">
        <w:rPr>
          <w:rFonts w:ascii="Times New Roman" w:hAnsi="Times New Roman" w:cs="Times New Roman"/>
          <w:sz w:val="24"/>
          <w:szCs w:val="24"/>
        </w:rPr>
        <w:t>a regression</w:t>
      </w:r>
      <w:r w:rsidR="00BA0ADF">
        <w:rPr>
          <w:rFonts w:ascii="Times New Roman" w:hAnsi="Times New Roman" w:cs="Times New Roman"/>
          <w:sz w:val="24"/>
          <w:szCs w:val="24"/>
        </w:rPr>
        <w:t>s such as fixed and random effects</w:t>
      </w:r>
      <w:r w:rsidR="0091078B">
        <w:rPr>
          <w:rFonts w:ascii="Times New Roman" w:hAnsi="Times New Roman" w:cs="Times New Roman"/>
          <w:sz w:val="24"/>
          <w:szCs w:val="24"/>
        </w:rPr>
        <w:t xml:space="preserve"> regressions</w:t>
      </w:r>
      <w:r w:rsidR="00BA0ADF">
        <w:rPr>
          <w:rFonts w:ascii="Times New Roman" w:hAnsi="Times New Roman" w:cs="Times New Roman"/>
          <w:sz w:val="24"/>
          <w:szCs w:val="24"/>
        </w:rPr>
        <w:t xml:space="preserve">, with Hausman test </w:t>
      </w:r>
      <w:r w:rsidR="0091078B">
        <w:rPr>
          <w:rFonts w:ascii="Times New Roman" w:hAnsi="Times New Roman" w:cs="Times New Roman"/>
          <w:sz w:val="24"/>
          <w:szCs w:val="24"/>
        </w:rPr>
        <w:t xml:space="preserve">and </w:t>
      </w:r>
      <w:bookmarkStart w:id="1" w:name="_Hlk57501934"/>
      <w:r w:rsidR="0091078B" w:rsidRPr="00B94323">
        <w:rPr>
          <w:rFonts w:ascii="Times New Roman" w:hAnsi="Times New Roman" w:cs="Times New Roman"/>
          <w:sz w:val="24"/>
          <w:szCs w:val="24"/>
        </w:rPr>
        <w:t>Breusch-Pagan Lagrange multiplier (LM)</w:t>
      </w:r>
      <w:r w:rsidR="0091078B">
        <w:rPr>
          <w:rFonts w:ascii="Times New Roman" w:hAnsi="Times New Roman" w:cs="Times New Roman"/>
          <w:sz w:val="24"/>
          <w:szCs w:val="24"/>
        </w:rPr>
        <w:t xml:space="preserve"> test</w:t>
      </w:r>
      <w:bookmarkEnd w:id="1"/>
      <w:r w:rsidR="0091078B">
        <w:rPr>
          <w:rFonts w:ascii="Times New Roman" w:hAnsi="Times New Roman" w:cs="Times New Roman"/>
          <w:sz w:val="24"/>
          <w:szCs w:val="24"/>
        </w:rPr>
        <w:t xml:space="preserve"> </w:t>
      </w:r>
      <w:r w:rsidR="00BA0ADF">
        <w:rPr>
          <w:rFonts w:ascii="Times New Roman" w:hAnsi="Times New Roman" w:cs="Times New Roman"/>
          <w:sz w:val="24"/>
          <w:szCs w:val="24"/>
        </w:rPr>
        <w:t>would be better</w:t>
      </w:r>
      <w:r w:rsidR="0091078B">
        <w:rPr>
          <w:rFonts w:ascii="Times New Roman" w:hAnsi="Times New Roman" w:cs="Times New Roman"/>
          <w:sz w:val="24"/>
          <w:szCs w:val="24"/>
        </w:rPr>
        <w:t xml:space="preserve"> regressions and tests</w:t>
      </w:r>
      <w:r w:rsidR="00BA0ADF">
        <w:rPr>
          <w:rFonts w:ascii="Times New Roman" w:hAnsi="Times New Roman" w:cs="Times New Roman"/>
          <w:sz w:val="24"/>
          <w:szCs w:val="24"/>
        </w:rPr>
        <w:t xml:space="preserve"> to analyze the data. </w:t>
      </w:r>
    </w:p>
    <w:p w14:paraId="4A018E8C" w14:textId="2A0DBA5B" w:rsidR="00B70EB9" w:rsidRPr="0088375D" w:rsidRDefault="00B70EB9" w:rsidP="00830639">
      <w:pPr>
        <w:tabs>
          <w:tab w:val="left" w:pos="1820"/>
        </w:tabs>
        <w:rPr>
          <w:rFonts w:ascii="Times New Roman" w:hAnsi="Times New Roman" w:cs="Times New Roman"/>
          <w:b/>
          <w:bCs/>
          <w:sz w:val="24"/>
          <w:szCs w:val="24"/>
        </w:rPr>
      </w:pPr>
      <w:r w:rsidRPr="0088375D">
        <w:rPr>
          <w:rFonts w:ascii="Times New Roman" w:hAnsi="Times New Roman" w:cs="Times New Roman"/>
          <w:b/>
          <w:bCs/>
          <w:sz w:val="24"/>
          <w:szCs w:val="24"/>
        </w:rPr>
        <w:t>Exchange rate’s relation to Income Inequality, Human Development and Life Expectancy</w:t>
      </w:r>
    </w:p>
    <w:p w14:paraId="2B8F7B60" w14:textId="4034F7FA" w:rsidR="00234325" w:rsidRPr="0088375D" w:rsidRDefault="00234325" w:rsidP="00830639">
      <w:pPr>
        <w:pStyle w:val="ListParagraph"/>
        <w:numPr>
          <w:ilvl w:val="0"/>
          <w:numId w:val="2"/>
        </w:numPr>
        <w:tabs>
          <w:tab w:val="left" w:pos="1270"/>
        </w:tabs>
        <w:rPr>
          <w:rFonts w:ascii="Times New Roman" w:hAnsi="Times New Roman" w:cs="Times New Roman"/>
          <w:b/>
          <w:bCs/>
          <w:sz w:val="24"/>
          <w:szCs w:val="24"/>
        </w:rPr>
      </w:pPr>
      <w:r w:rsidRPr="0088375D">
        <w:rPr>
          <w:rFonts w:ascii="Times New Roman" w:hAnsi="Times New Roman" w:cs="Times New Roman"/>
          <w:b/>
          <w:bCs/>
          <w:sz w:val="24"/>
          <w:szCs w:val="24"/>
        </w:rPr>
        <w:lastRenderedPageBreak/>
        <w:t>Introduction</w:t>
      </w:r>
    </w:p>
    <w:p w14:paraId="0C540F30" w14:textId="0E29984A"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0FD7646E" w14:textId="6CC3F6BE"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5348815" w14:textId="34DDD4A4"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5B556957"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2520060E" w14:textId="3D337251"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58950460" w14:textId="79B565FD"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67D5C70A" w14:textId="3F168F93"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0F41C79E"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2C757E88" w14:textId="5F8ECD32"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3283E034" w14:textId="0462EC5B"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083CF898" w14:textId="621215D4"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2619A08F"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3ADDE718" w14:textId="6ADC5DC0"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6DF74BDF" w14:textId="230572A2"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4326A724" w14:textId="230B6946"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3CE6F71B"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03971A0C" w14:textId="07D273A8"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56CEF4D5" w14:textId="2FABA39D"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C936B3D" w14:textId="66B07E9F"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1E85F787"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2C94B3AA" w14:textId="1BF689A2"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5FBD59FF" w14:textId="5C0AC698"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7E327249" w14:textId="24719EA5"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705754E0"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459AB4A3" w14:textId="35DFE939"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5B10B47E" w14:textId="6A02FBE8"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2AE93977" w14:textId="0F86E912"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504E4F17"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5AB9E442" w14:textId="45A81FB2"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28769FAE" w14:textId="5DD4C66E"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69D898AC" w14:textId="46CD50D6"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3565DCBF"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39A0CD63" w14:textId="4DA30AA4"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68F421D5" w14:textId="02DC1ACF"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78C2E488" w14:textId="50FD39E2"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67C634C8"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422853C4" w14:textId="1DA28645"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20227121" w14:textId="7F05D683"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645ABA2E" w14:textId="1E034A71"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07A56396"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2C7286F8" w14:textId="7F4B856C"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40B0977C" w14:textId="0F4A7F2B"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1B03D26" w14:textId="37FD3CB5"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7126B11F"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62AA65D7" w14:textId="090ECC6A"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3E11C1E5" w14:textId="17C4BE20"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4A485165" w14:textId="71BE8D44"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53677C69" w14:textId="77777777" w:rsidR="0013645B" w:rsidRPr="0088375D" w:rsidRDefault="0013645B" w:rsidP="00830639">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4B1A0B22" w14:textId="77E539B5" w:rsidR="0013645B" w:rsidRPr="0088375D" w:rsidRDefault="0013645B"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One of the most </w:t>
      </w:r>
      <w:r w:rsidR="00C417A3" w:rsidRPr="0088375D">
        <w:rPr>
          <w:rFonts w:ascii="Times New Roman" w:hAnsi="Times New Roman" w:cs="Times New Roman"/>
          <w:sz w:val="24"/>
          <w:szCs w:val="24"/>
        </w:rPr>
        <w:t>significant</w:t>
      </w:r>
      <w:r w:rsidRPr="0088375D">
        <w:rPr>
          <w:rFonts w:ascii="Times New Roman" w:hAnsi="Times New Roman" w:cs="Times New Roman"/>
          <w:sz w:val="24"/>
          <w:szCs w:val="24"/>
        </w:rPr>
        <w:t xml:space="preserve"> and </w:t>
      </w:r>
      <w:r w:rsidR="00C417A3" w:rsidRPr="0088375D">
        <w:rPr>
          <w:rFonts w:ascii="Times New Roman" w:hAnsi="Times New Roman" w:cs="Times New Roman"/>
          <w:sz w:val="24"/>
          <w:szCs w:val="24"/>
        </w:rPr>
        <w:t>divisive</w:t>
      </w:r>
      <w:r w:rsidRPr="0088375D">
        <w:rPr>
          <w:rFonts w:ascii="Times New Roman" w:hAnsi="Times New Roman" w:cs="Times New Roman"/>
          <w:sz w:val="24"/>
          <w:szCs w:val="24"/>
        </w:rPr>
        <w:t xml:space="preserve"> </w:t>
      </w:r>
      <w:r w:rsidR="00C417A3" w:rsidRPr="0088375D">
        <w:rPr>
          <w:rFonts w:ascii="Times New Roman" w:hAnsi="Times New Roman" w:cs="Times New Roman"/>
          <w:sz w:val="24"/>
          <w:szCs w:val="24"/>
        </w:rPr>
        <w:t>topics</w:t>
      </w:r>
      <w:r w:rsidRPr="0088375D">
        <w:rPr>
          <w:rFonts w:ascii="Times New Roman" w:hAnsi="Times New Roman" w:cs="Times New Roman"/>
          <w:sz w:val="24"/>
          <w:szCs w:val="24"/>
        </w:rPr>
        <w:t xml:space="preserve"> in</w:t>
      </w:r>
      <w:r w:rsidR="00C417A3"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world economy is </w:t>
      </w:r>
      <w:r w:rsidR="00C417A3" w:rsidRPr="0088375D">
        <w:rPr>
          <w:rFonts w:ascii="Times New Roman" w:hAnsi="Times New Roman" w:cs="Times New Roman"/>
          <w:sz w:val="24"/>
          <w:szCs w:val="24"/>
        </w:rPr>
        <w:t>centered on the process of evaluating the wealth of a nation</w:t>
      </w:r>
      <w:r w:rsidRPr="0088375D">
        <w:rPr>
          <w:rFonts w:ascii="Times New Roman" w:hAnsi="Times New Roman" w:cs="Times New Roman"/>
          <w:sz w:val="24"/>
          <w:szCs w:val="24"/>
        </w:rPr>
        <w:t xml:space="preserve">. </w:t>
      </w:r>
      <w:r w:rsidR="00C417A3" w:rsidRPr="0088375D">
        <w:rPr>
          <w:rFonts w:ascii="Times New Roman" w:hAnsi="Times New Roman" w:cs="Times New Roman"/>
          <w:sz w:val="24"/>
          <w:szCs w:val="24"/>
        </w:rPr>
        <w:t>One process of making</w:t>
      </w:r>
      <w:r w:rsidRPr="0088375D">
        <w:rPr>
          <w:rFonts w:ascii="Times New Roman" w:hAnsi="Times New Roman" w:cs="Times New Roman"/>
          <w:sz w:val="24"/>
          <w:szCs w:val="24"/>
        </w:rPr>
        <w:t xml:space="preserve"> </w:t>
      </w:r>
      <w:r w:rsidR="00C417A3" w:rsidRPr="0088375D">
        <w:rPr>
          <w:rFonts w:ascii="Times New Roman" w:hAnsi="Times New Roman" w:cs="Times New Roman"/>
          <w:sz w:val="24"/>
          <w:szCs w:val="24"/>
        </w:rPr>
        <w:t xml:space="preserve">this evaluation is by </w:t>
      </w:r>
      <w:r w:rsidRPr="0088375D">
        <w:rPr>
          <w:rFonts w:ascii="Times New Roman" w:hAnsi="Times New Roman" w:cs="Times New Roman"/>
          <w:sz w:val="24"/>
          <w:szCs w:val="24"/>
        </w:rPr>
        <w:t>consistent comparisons of incomes across countries to identify those which have been more economically successful than others</w:t>
      </w:r>
      <w:r w:rsidR="00C417A3" w:rsidRPr="0088375D">
        <w:rPr>
          <w:rFonts w:ascii="Times New Roman" w:hAnsi="Times New Roman" w:cs="Times New Roman"/>
          <w:sz w:val="24"/>
          <w:szCs w:val="24"/>
        </w:rPr>
        <w:t xml:space="preserve">, and this process of comparison takes place when the currency of the country is evaluated, and this is done through the exchange rate. </w:t>
      </w:r>
      <w:r w:rsidR="000640B4" w:rsidRPr="0088375D">
        <w:rPr>
          <w:rFonts w:ascii="Times New Roman" w:hAnsi="Times New Roman" w:cs="Times New Roman"/>
          <w:sz w:val="24"/>
          <w:szCs w:val="24"/>
        </w:rPr>
        <w:t>At the same time, does doing economically better signify that the population of the country i</w:t>
      </w:r>
      <w:r w:rsidR="00972A80">
        <w:rPr>
          <w:rFonts w:ascii="Times New Roman" w:hAnsi="Times New Roman" w:cs="Times New Roman"/>
          <w:sz w:val="24"/>
          <w:szCs w:val="24"/>
        </w:rPr>
        <w:t>n</w:t>
      </w:r>
      <w:r w:rsidR="000640B4" w:rsidRPr="0088375D">
        <w:rPr>
          <w:rFonts w:ascii="Times New Roman" w:hAnsi="Times New Roman" w:cs="Times New Roman"/>
          <w:sz w:val="24"/>
          <w:szCs w:val="24"/>
        </w:rPr>
        <w:t xml:space="preserve"> question gets to live a better life?</w:t>
      </w:r>
    </w:p>
    <w:p w14:paraId="154269A5" w14:textId="11105673" w:rsidR="0013645B" w:rsidRPr="0088375D" w:rsidRDefault="000640B4"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As in</w:t>
      </w:r>
      <w:r w:rsidR="0013645B" w:rsidRPr="0088375D">
        <w:rPr>
          <w:rFonts w:ascii="Times New Roman" w:hAnsi="Times New Roman" w:cs="Times New Roman"/>
          <w:sz w:val="24"/>
          <w:szCs w:val="24"/>
        </w:rPr>
        <w:t xml:space="preserve"> recent years, the global </w:t>
      </w:r>
      <w:r w:rsidRPr="0088375D">
        <w:rPr>
          <w:rFonts w:ascii="Times New Roman" w:hAnsi="Times New Roman" w:cs="Times New Roman"/>
          <w:sz w:val="24"/>
          <w:szCs w:val="24"/>
        </w:rPr>
        <w:t>view</w:t>
      </w:r>
      <w:r w:rsidR="0013645B" w:rsidRPr="0088375D">
        <w:rPr>
          <w:rFonts w:ascii="Times New Roman" w:hAnsi="Times New Roman" w:cs="Times New Roman"/>
          <w:sz w:val="24"/>
          <w:szCs w:val="24"/>
        </w:rPr>
        <w:t xml:space="preserve"> and </w:t>
      </w:r>
      <w:r w:rsidRPr="0088375D">
        <w:rPr>
          <w:rFonts w:ascii="Times New Roman" w:hAnsi="Times New Roman" w:cs="Times New Roman"/>
          <w:sz w:val="24"/>
          <w:szCs w:val="24"/>
        </w:rPr>
        <w:t xml:space="preserve">the </w:t>
      </w:r>
      <w:r w:rsidR="0013645B" w:rsidRPr="0088375D">
        <w:rPr>
          <w:rFonts w:ascii="Times New Roman" w:hAnsi="Times New Roman" w:cs="Times New Roman"/>
          <w:sz w:val="24"/>
          <w:szCs w:val="24"/>
        </w:rPr>
        <w:t>structure of poverty</w:t>
      </w:r>
      <w:r w:rsidRPr="0088375D">
        <w:rPr>
          <w:rFonts w:ascii="Times New Roman" w:hAnsi="Times New Roman" w:cs="Times New Roman"/>
          <w:sz w:val="24"/>
          <w:szCs w:val="24"/>
        </w:rPr>
        <w:t xml:space="preserve"> classification</w:t>
      </w:r>
      <w:r w:rsidR="0013645B" w:rsidRPr="0088375D">
        <w:rPr>
          <w:rFonts w:ascii="Times New Roman" w:hAnsi="Times New Roman" w:cs="Times New Roman"/>
          <w:sz w:val="24"/>
          <w:szCs w:val="24"/>
        </w:rPr>
        <w:t xml:space="preserve"> has </w:t>
      </w:r>
      <w:r w:rsidRPr="0088375D">
        <w:rPr>
          <w:rFonts w:ascii="Times New Roman" w:hAnsi="Times New Roman" w:cs="Times New Roman"/>
          <w:sz w:val="24"/>
          <w:szCs w:val="24"/>
        </w:rPr>
        <w:t>altered</w:t>
      </w:r>
      <w:r w:rsidR="0013645B" w:rsidRPr="0088375D">
        <w:rPr>
          <w:rFonts w:ascii="Times New Roman" w:hAnsi="Times New Roman" w:cs="Times New Roman"/>
          <w:sz w:val="24"/>
          <w:szCs w:val="24"/>
        </w:rPr>
        <w:t xml:space="preserve"> from a country with a poor population to a society with</w:t>
      </w:r>
      <w:r w:rsidRPr="0088375D">
        <w:rPr>
          <w:rFonts w:ascii="Times New Roman" w:hAnsi="Times New Roman" w:cs="Times New Roman"/>
          <w:sz w:val="24"/>
          <w:szCs w:val="24"/>
        </w:rPr>
        <w:t xml:space="preserve"> a</w:t>
      </w:r>
      <w:r w:rsidR="0013645B"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divided </w:t>
      </w:r>
      <w:r w:rsidR="0013645B" w:rsidRPr="0088375D">
        <w:rPr>
          <w:rFonts w:ascii="Times New Roman" w:hAnsi="Times New Roman" w:cs="Times New Roman"/>
          <w:sz w:val="24"/>
          <w:szCs w:val="24"/>
        </w:rPr>
        <w:t>socioeconomic clas</w:t>
      </w:r>
      <w:r w:rsidRPr="0088375D">
        <w:rPr>
          <w:rFonts w:ascii="Times New Roman" w:hAnsi="Times New Roman" w:cs="Times New Roman"/>
          <w:sz w:val="24"/>
          <w:szCs w:val="24"/>
        </w:rPr>
        <w:t xml:space="preserve">s. </w:t>
      </w:r>
      <w:r w:rsidR="0013645B" w:rsidRPr="0088375D">
        <w:rPr>
          <w:rFonts w:ascii="Times New Roman" w:hAnsi="Times New Roman" w:cs="Times New Roman"/>
          <w:sz w:val="24"/>
          <w:szCs w:val="24"/>
        </w:rPr>
        <w:t xml:space="preserve">An </w:t>
      </w:r>
      <w:r w:rsidR="00C175D0" w:rsidRPr="0088375D">
        <w:rPr>
          <w:rFonts w:ascii="Times New Roman" w:hAnsi="Times New Roman" w:cs="Times New Roman"/>
          <w:sz w:val="24"/>
          <w:szCs w:val="24"/>
        </w:rPr>
        <w:t>underprivileged</w:t>
      </w:r>
      <w:r w:rsidR="0013645B" w:rsidRPr="0088375D">
        <w:rPr>
          <w:rFonts w:ascii="Times New Roman" w:hAnsi="Times New Roman" w:cs="Times New Roman"/>
          <w:sz w:val="24"/>
          <w:szCs w:val="24"/>
        </w:rPr>
        <w:t xml:space="preserve"> country in the past</w:t>
      </w:r>
      <w:r w:rsidR="00C175D0" w:rsidRPr="0088375D">
        <w:rPr>
          <w:rFonts w:ascii="Times New Roman" w:hAnsi="Times New Roman" w:cs="Times New Roman"/>
          <w:sz w:val="24"/>
          <w:szCs w:val="24"/>
        </w:rPr>
        <w:t xml:space="preserve"> </w:t>
      </w:r>
      <w:proofErr w:type="gramStart"/>
      <w:r w:rsidR="00C175D0" w:rsidRPr="0088375D">
        <w:rPr>
          <w:rFonts w:ascii="Times New Roman" w:hAnsi="Times New Roman" w:cs="Times New Roman"/>
          <w:sz w:val="24"/>
          <w:szCs w:val="24"/>
        </w:rPr>
        <w:t>was</w:t>
      </w:r>
      <w:r w:rsidR="0013645B" w:rsidRPr="0088375D">
        <w:rPr>
          <w:rFonts w:ascii="Times New Roman" w:hAnsi="Times New Roman" w:cs="Times New Roman"/>
          <w:sz w:val="24"/>
          <w:szCs w:val="24"/>
        </w:rPr>
        <w:t xml:space="preserve"> seen as</w:t>
      </w:r>
      <w:proofErr w:type="gramEnd"/>
      <w:r w:rsidR="0013645B" w:rsidRPr="0088375D">
        <w:rPr>
          <w:rFonts w:ascii="Times New Roman" w:hAnsi="Times New Roman" w:cs="Times New Roman"/>
          <w:sz w:val="24"/>
          <w:szCs w:val="24"/>
        </w:rPr>
        <w:t xml:space="preserve"> a country with an </w:t>
      </w:r>
      <w:r w:rsidR="00C175D0" w:rsidRPr="0088375D">
        <w:rPr>
          <w:rFonts w:ascii="Times New Roman" w:hAnsi="Times New Roman" w:cs="Times New Roman"/>
          <w:sz w:val="24"/>
          <w:szCs w:val="24"/>
        </w:rPr>
        <w:t>entirely</w:t>
      </w:r>
      <w:r w:rsidR="0013645B" w:rsidRPr="0088375D">
        <w:rPr>
          <w:rFonts w:ascii="Times New Roman" w:hAnsi="Times New Roman" w:cs="Times New Roman"/>
          <w:sz w:val="24"/>
          <w:szCs w:val="24"/>
        </w:rPr>
        <w:t xml:space="preserve"> poor</w:t>
      </w:r>
      <w:r w:rsidRPr="0088375D">
        <w:rPr>
          <w:rFonts w:ascii="Times New Roman" w:hAnsi="Times New Roman" w:cs="Times New Roman"/>
          <w:sz w:val="24"/>
          <w:szCs w:val="24"/>
        </w:rPr>
        <w:t xml:space="preserve"> </w:t>
      </w:r>
      <w:r w:rsidR="0013645B" w:rsidRPr="0088375D">
        <w:rPr>
          <w:rFonts w:ascii="Times New Roman" w:hAnsi="Times New Roman" w:cs="Times New Roman"/>
          <w:sz w:val="24"/>
          <w:szCs w:val="24"/>
        </w:rPr>
        <w:t xml:space="preserve">population, </w:t>
      </w:r>
      <w:r w:rsidR="00C175D0" w:rsidRPr="0088375D">
        <w:rPr>
          <w:rFonts w:ascii="Times New Roman" w:hAnsi="Times New Roman" w:cs="Times New Roman"/>
          <w:sz w:val="24"/>
          <w:szCs w:val="24"/>
        </w:rPr>
        <w:t xml:space="preserve">but in recent times that viewpoint has shifted, as now the majority class of the population signify the state the country is in and the wealth of the country. For some of these countries there are </w:t>
      </w:r>
      <w:r w:rsidR="0013645B" w:rsidRPr="0088375D">
        <w:rPr>
          <w:rFonts w:ascii="Times New Roman" w:hAnsi="Times New Roman" w:cs="Times New Roman"/>
          <w:sz w:val="24"/>
          <w:szCs w:val="24"/>
        </w:rPr>
        <w:t>substantial population living a life of poverty</w:t>
      </w:r>
      <w:r w:rsidR="00C175D0" w:rsidRPr="0088375D">
        <w:rPr>
          <w:rFonts w:ascii="Times New Roman" w:hAnsi="Times New Roman" w:cs="Times New Roman"/>
          <w:sz w:val="24"/>
          <w:szCs w:val="24"/>
        </w:rPr>
        <w:t>, and for some other countries the opposite is happening</w:t>
      </w:r>
      <w:r w:rsidR="0013645B" w:rsidRPr="0088375D">
        <w:rPr>
          <w:rFonts w:ascii="Times New Roman" w:hAnsi="Times New Roman" w:cs="Times New Roman"/>
          <w:sz w:val="24"/>
          <w:szCs w:val="24"/>
        </w:rPr>
        <w:t xml:space="preserve">. Countries with </w:t>
      </w:r>
      <w:r w:rsidR="00C175D0" w:rsidRPr="0088375D">
        <w:rPr>
          <w:rFonts w:ascii="Times New Roman" w:hAnsi="Times New Roman" w:cs="Times New Roman"/>
          <w:sz w:val="24"/>
          <w:szCs w:val="24"/>
        </w:rPr>
        <w:t>elevated</w:t>
      </w:r>
      <w:r w:rsidR="0013645B" w:rsidRPr="0088375D">
        <w:rPr>
          <w:rFonts w:ascii="Times New Roman" w:hAnsi="Times New Roman" w:cs="Times New Roman"/>
          <w:sz w:val="24"/>
          <w:szCs w:val="24"/>
        </w:rPr>
        <w:t xml:space="preserve"> inequality </w:t>
      </w:r>
      <w:r w:rsidR="00A905FA" w:rsidRPr="0088375D">
        <w:rPr>
          <w:rFonts w:ascii="Times New Roman" w:hAnsi="Times New Roman" w:cs="Times New Roman"/>
          <w:sz w:val="24"/>
          <w:szCs w:val="24"/>
        </w:rPr>
        <w:t>creates significant division within the socioeconomic class</w:t>
      </w:r>
      <w:r w:rsidR="0013645B" w:rsidRPr="0088375D">
        <w:rPr>
          <w:rFonts w:ascii="Times New Roman" w:hAnsi="Times New Roman" w:cs="Times New Roman"/>
          <w:sz w:val="24"/>
          <w:szCs w:val="24"/>
        </w:rPr>
        <w:t xml:space="preserve">, </w:t>
      </w:r>
      <w:r w:rsidR="00A905FA" w:rsidRPr="0088375D">
        <w:rPr>
          <w:rFonts w:ascii="Times New Roman" w:hAnsi="Times New Roman" w:cs="Times New Roman"/>
          <w:sz w:val="24"/>
          <w:szCs w:val="24"/>
        </w:rPr>
        <w:t>hampering</w:t>
      </w:r>
      <w:r w:rsidR="0013645B" w:rsidRPr="0088375D">
        <w:rPr>
          <w:rFonts w:ascii="Times New Roman" w:hAnsi="Times New Roman" w:cs="Times New Roman"/>
          <w:sz w:val="24"/>
          <w:szCs w:val="24"/>
        </w:rPr>
        <w:t xml:space="preserve"> potential growth and economic success.</w:t>
      </w:r>
      <w:r w:rsidR="002938A7" w:rsidRPr="0088375D">
        <w:rPr>
          <w:rFonts w:ascii="Times New Roman" w:hAnsi="Times New Roman" w:cs="Times New Roman"/>
          <w:sz w:val="24"/>
          <w:szCs w:val="24"/>
        </w:rPr>
        <w:t xml:space="preserve"> The Gini index is used to measure the overall deviation of a country’s economy from a perfectly equal distribution of wealth across the population. And, the Human Development index</w:t>
      </w:r>
      <w:r w:rsidR="00BE6AEE" w:rsidRPr="0088375D">
        <w:rPr>
          <w:rFonts w:ascii="Times New Roman" w:hAnsi="Times New Roman" w:cs="Times New Roman"/>
          <w:sz w:val="24"/>
          <w:szCs w:val="24"/>
        </w:rPr>
        <w:t xml:space="preserve"> (</w:t>
      </w:r>
      <w:proofErr w:type="spellStart"/>
      <w:r w:rsidR="00BE6AEE" w:rsidRPr="0088375D">
        <w:rPr>
          <w:rFonts w:ascii="Times New Roman" w:hAnsi="Times New Roman" w:cs="Times New Roman"/>
          <w:sz w:val="24"/>
          <w:szCs w:val="24"/>
        </w:rPr>
        <w:t>HDI</w:t>
      </w:r>
      <w:proofErr w:type="spellEnd"/>
      <w:r w:rsidR="00BE6AEE" w:rsidRPr="0088375D">
        <w:rPr>
          <w:rFonts w:ascii="Times New Roman" w:hAnsi="Times New Roman" w:cs="Times New Roman"/>
          <w:sz w:val="24"/>
          <w:szCs w:val="24"/>
        </w:rPr>
        <w:t>)</w:t>
      </w:r>
      <w:r w:rsidR="002938A7" w:rsidRPr="0088375D">
        <w:rPr>
          <w:rFonts w:ascii="Times New Roman" w:hAnsi="Times New Roman" w:cs="Times New Roman"/>
          <w:sz w:val="24"/>
          <w:szCs w:val="24"/>
        </w:rPr>
        <w:t xml:space="preserve"> is a statistic composite index of life expectancy, education, and per capita income indicators, which are used to rank countries into four tiers of human development. Hence, by using these two indices a country’s wealth can be determined </w:t>
      </w:r>
      <w:proofErr w:type="gramStart"/>
      <w:r w:rsidR="002938A7" w:rsidRPr="0088375D">
        <w:rPr>
          <w:rFonts w:ascii="Times New Roman" w:hAnsi="Times New Roman" w:cs="Times New Roman"/>
          <w:sz w:val="24"/>
          <w:szCs w:val="24"/>
        </w:rPr>
        <w:t>in regard to</w:t>
      </w:r>
      <w:proofErr w:type="gramEnd"/>
      <w:r w:rsidR="002938A7" w:rsidRPr="0088375D">
        <w:rPr>
          <w:rFonts w:ascii="Times New Roman" w:hAnsi="Times New Roman" w:cs="Times New Roman"/>
          <w:sz w:val="24"/>
          <w:szCs w:val="24"/>
        </w:rPr>
        <w:t xml:space="preserve"> its socioeconomic state.</w:t>
      </w:r>
    </w:p>
    <w:p w14:paraId="6693E0CB" w14:textId="3AD12B15" w:rsidR="002938A7" w:rsidRPr="0088375D" w:rsidRDefault="00A905FA"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Additionally, the country’s wealth also depends on the amount of trading the country conducts with a developed nation, as this notion goes to indicate the productivity of the country. The trade of a country can be broken down to the number of exports and imports conducted with another nation, and how the trading of goods impacted the percentage of the country’s gross domestic product.</w:t>
      </w:r>
    </w:p>
    <w:p w14:paraId="18BA81AE" w14:textId="056E8C0A" w:rsidR="00A905FA" w:rsidRPr="0088375D" w:rsidRDefault="00A905FA"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Furthermore, conducting international trade impacts the exchange rate of the country, as goods brought and sold are always done on one fixed currency, and that is the U.S. Dollar, and then the value of the country’s currency is evaluated against the U.S. Dollar, which goes on to show the exchange rate of the country’s currency.</w:t>
      </w:r>
    </w:p>
    <w:p w14:paraId="7C211151" w14:textId="3E7232B2" w:rsidR="00B00211" w:rsidRPr="0088375D" w:rsidRDefault="00B00211"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This paper contributes to understanding the relationship between income inequality measured by the Gini coefficient, </w:t>
      </w:r>
      <w:r w:rsidR="000401B5" w:rsidRPr="0088375D">
        <w:rPr>
          <w:rFonts w:ascii="Times New Roman" w:hAnsi="Times New Roman" w:cs="Times New Roman"/>
          <w:sz w:val="24"/>
          <w:szCs w:val="24"/>
        </w:rPr>
        <w:t>H</w:t>
      </w:r>
      <w:r w:rsidRPr="0088375D">
        <w:rPr>
          <w:rFonts w:ascii="Times New Roman" w:hAnsi="Times New Roman" w:cs="Times New Roman"/>
          <w:sz w:val="24"/>
          <w:szCs w:val="24"/>
        </w:rPr>
        <w:t xml:space="preserve">uman </w:t>
      </w:r>
      <w:r w:rsidR="000401B5" w:rsidRPr="0088375D">
        <w:rPr>
          <w:rFonts w:ascii="Times New Roman" w:hAnsi="Times New Roman" w:cs="Times New Roman"/>
          <w:sz w:val="24"/>
          <w:szCs w:val="24"/>
        </w:rPr>
        <w:t>D</w:t>
      </w:r>
      <w:r w:rsidRPr="0088375D">
        <w:rPr>
          <w:rFonts w:ascii="Times New Roman" w:hAnsi="Times New Roman" w:cs="Times New Roman"/>
          <w:sz w:val="24"/>
          <w:szCs w:val="24"/>
        </w:rPr>
        <w:t>evelopment index (</w:t>
      </w:r>
      <w:proofErr w:type="spellStart"/>
      <w:r w:rsidRPr="0088375D">
        <w:rPr>
          <w:rFonts w:ascii="Times New Roman" w:hAnsi="Times New Roman" w:cs="Times New Roman"/>
          <w:sz w:val="24"/>
          <w:szCs w:val="24"/>
        </w:rPr>
        <w:t>HDI</w:t>
      </w:r>
      <w:proofErr w:type="spellEnd"/>
      <w:r w:rsidRPr="0088375D">
        <w:rPr>
          <w:rFonts w:ascii="Times New Roman" w:hAnsi="Times New Roman" w:cs="Times New Roman"/>
          <w:sz w:val="24"/>
          <w:szCs w:val="24"/>
        </w:rPr>
        <w:t xml:space="preserve">), </w:t>
      </w:r>
      <w:r w:rsidR="000401B5" w:rsidRPr="0088375D">
        <w:rPr>
          <w:rFonts w:ascii="Times New Roman" w:hAnsi="Times New Roman" w:cs="Times New Roman"/>
          <w:sz w:val="24"/>
          <w:szCs w:val="24"/>
        </w:rPr>
        <w:t>L</w:t>
      </w:r>
      <w:r w:rsidRPr="0088375D">
        <w:rPr>
          <w:rFonts w:ascii="Times New Roman" w:hAnsi="Times New Roman" w:cs="Times New Roman"/>
          <w:sz w:val="24"/>
          <w:szCs w:val="24"/>
        </w:rPr>
        <w:t xml:space="preserve">ife </w:t>
      </w:r>
      <w:r w:rsidR="000401B5" w:rsidRPr="0088375D">
        <w:rPr>
          <w:rFonts w:ascii="Times New Roman" w:hAnsi="Times New Roman" w:cs="Times New Roman"/>
          <w:sz w:val="24"/>
          <w:szCs w:val="24"/>
        </w:rPr>
        <w:t>E</w:t>
      </w:r>
      <w:r w:rsidRPr="0088375D">
        <w:rPr>
          <w:rFonts w:ascii="Times New Roman" w:hAnsi="Times New Roman" w:cs="Times New Roman"/>
          <w:sz w:val="24"/>
          <w:szCs w:val="24"/>
        </w:rPr>
        <w:t xml:space="preserve">xpectancy index, U.S. trade in goods, </w:t>
      </w:r>
      <w:proofErr w:type="gramStart"/>
      <w:r w:rsidRPr="0088375D">
        <w:rPr>
          <w:rFonts w:ascii="Times New Roman" w:hAnsi="Times New Roman" w:cs="Times New Roman"/>
          <w:sz w:val="24"/>
          <w:szCs w:val="24"/>
        </w:rPr>
        <w:t>exports</w:t>
      </w:r>
      <w:proofErr w:type="gramEnd"/>
      <w:r w:rsidRPr="0088375D">
        <w:rPr>
          <w:rFonts w:ascii="Times New Roman" w:hAnsi="Times New Roman" w:cs="Times New Roman"/>
          <w:sz w:val="24"/>
          <w:szCs w:val="24"/>
        </w:rPr>
        <w:t xml:space="preserve"> and imports (% of GDP)</w:t>
      </w:r>
      <w:r w:rsidR="00EE7218" w:rsidRPr="0088375D">
        <w:rPr>
          <w:rFonts w:ascii="Times New Roman" w:hAnsi="Times New Roman" w:cs="Times New Roman"/>
          <w:sz w:val="24"/>
          <w:szCs w:val="24"/>
        </w:rPr>
        <w:t>, the official exchange rate per U.S. Dollar, and</w:t>
      </w:r>
      <w:r w:rsidR="00070EF0" w:rsidRPr="0088375D">
        <w:rPr>
          <w:rFonts w:ascii="Times New Roman" w:hAnsi="Times New Roman" w:cs="Times New Roman"/>
          <w:sz w:val="24"/>
          <w:szCs w:val="24"/>
        </w:rPr>
        <w:t xml:space="preserve"> with</w:t>
      </w:r>
      <w:r w:rsidR="00EE7218" w:rsidRPr="0088375D">
        <w:rPr>
          <w:rFonts w:ascii="Times New Roman" w:hAnsi="Times New Roman" w:cs="Times New Roman"/>
          <w:sz w:val="24"/>
          <w:szCs w:val="24"/>
        </w:rPr>
        <w:t xml:space="preserve"> the demographic of the country. B</w:t>
      </w:r>
      <w:r w:rsidRPr="0088375D">
        <w:rPr>
          <w:rFonts w:ascii="Times New Roman" w:hAnsi="Times New Roman" w:cs="Times New Roman"/>
          <w:sz w:val="24"/>
          <w:szCs w:val="24"/>
        </w:rPr>
        <w:t>y doing so explore whether having a higher exchange rate per USD signify a better way of life.</w:t>
      </w:r>
    </w:p>
    <w:p w14:paraId="49E0EAA5" w14:textId="740EB808" w:rsidR="00234325" w:rsidRPr="0088375D" w:rsidRDefault="00234325" w:rsidP="00830639">
      <w:pPr>
        <w:pStyle w:val="ListParagraph"/>
        <w:numPr>
          <w:ilvl w:val="0"/>
          <w:numId w:val="2"/>
        </w:numPr>
        <w:tabs>
          <w:tab w:val="left" w:pos="1270"/>
        </w:tabs>
        <w:rPr>
          <w:rFonts w:ascii="Times New Roman" w:hAnsi="Times New Roman" w:cs="Times New Roman"/>
          <w:b/>
          <w:bCs/>
          <w:sz w:val="24"/>
          <w:szCs w:val="24"/>
        </w:rPr>
      </w:pPr>
      <w:r w:rsidRPr="0088375D">
        <w:rPr>
          <w:rFonts w:ascii="Times New Roman" w:hAnsi="Times New Roman" w:cs="Times New Roman"/>
          <w:b/>
          <w:bCs/>
          <w:sz w:val="24"/>
          <w:szCs w:val="24"/>
        </w:rPr>
        <w:lastRenderedPageBreak/>
        <w:t>Literature Review</w:t>
      </w:r>
    </w:p>
    <w:p w14:paraId="3FAD8457" w14:textId="3969E8C8" w:rsidR="00234325" w:rsidRPr="0088375D" w:rsidRDefault="008A5870"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A portion</w:t>
      </w:r>
      <w:r w:rsidR="00FE4F92" w:rsidRPr="0088375D">
        <w:rPr>
          <w:rFonts w:ascii="Times New Roman" w:hAnsi="Times New Roman" w:cs="Times New Roman"/>
          <w:sz w:val="24"/>
          <w:szCs w:val="24"/>
        </w:rPr>
        <w:t xml:space="preserve"> of the literature encompassing inequality pursues to comprehend the fundamental aspects that can predict income inequality throughout countries. Some studies try to investigate the relationship between poverty, growth, and inequality in developing nations, sometimes forming subsets of sample countries based on economic or political regimes. But there are other studies</w:t>
      </w:r>
      <w:r w:rsidRPr="0088375D">
        <w:rPr>
          <w:rFonts w:ascii="Times New Roman" w:hAnsi="Times New Roman" w:cs="Times New Roman"/>
          <w:sz w:val="24"/>
          <w:szCs w:val="24"/>
        </w:rPr>
        <w:t xml:space="preserve"> that takes a different route to</w:t>
      </w:r>
      <w:r w:rsidR="00FE4F92" w:rsidRPr="0088375D">
        <w:rPr>
          <w:rFonts w:ascii="Times New Roman" w:hAnsi="Times New Roman" w:cs="Times New Roman"/>
          <w:sz w:val="24"/>
          <w:szCs w:val="24"/>
        </w:rPr>
        <w:t xml:space="preserve"> </w:t>
      </w:r>
      <w:r w:rsidRPr="0088375D">
        <w:rPr>
          <w:rFonts w:ascii="Times New Roman" w:hAnsi="Times New Roman" w:cs="Times New Roman"/>
          <w:sz w:val="24"/>
          <w:szCs w:val="24"/>
        </w:rPr>
        <w:t>highlight</w:t>
      </w:r>
      <w:r w:rsidR="00FE4F92" w:rsidRPr="0088375D">
        <w:rPr>
          <w:rFonts w:ascii="Times New Roman" w:hAnsi="Times New Roman" w:cs="Times New Roman"/>
          <w:sz w:val="24"/>
          <w:szCs w:val="24"/>
        </w:rPr>
        <w:t xml:space="preserve"> how population </w:t>
      </w:r>
      <w:r w:rsidRPr="0088375D">
        <w:rPr>
          <w:rFonts w:ascii="Times New Roman" w:hAnsi="Times New Roman" w:cs="Times New Roman"/>
          <w:sz w:val="24"/>
          <w:szCs w:val="24"/>
        </w:rPr>
        <w:t>indicators -</w:t>
      </w:r>
      <w:r w:rsidR="00FE4F92" w:rsidRPr="0088375D">
        <w:rPr>
          <w:rFonts w:ascii="Times New Roman" w:hAnsi="Times New Roman" w:cs="Times New Roman"/>
          <w:sz w:val="24"/>
          <w:szCs w:val="24"/>
        </w:rPr>
        <w:t xml:space="preserve"> such as</w:t>
      </w:r>
      <w:r w:rsidRPr="0088375D">
        <w:rPr>
          <w:rFonts w:ascii="Times New Roman" w:hAnsi="Times New Roman" w:cs="Times New Roman"/>
          <w:sz w:val="24"/>
          <w:szCs w:val="24"/>
        </w:rPr>
        <w:t xml:space="preserve"> G</w:t>
      </w:r>
      <w:r w:rsidR="000401B5" w:rsidRPr="0088375D">
        <w:rPr>
          <w:rFonts w:ascii="Times New Roman" w:hAnsi="Times New Roman" w:cs="Times New Roman"/>
          <w:sz w:val="24"/>
          <w:szCs w:val="24"/>
        </w:rPr>
        <w:t>ini</w:t>
      </w:r>
      <w:r w:rsidRPr="0088375D">
        <w:rPr>
          <w:rFonts w:ascii="Times New Roman" w:hAnsi="Times New Roman" w:cs="Times New Roman"/>
          <w:sz w:val="24"/>
          <w:szCs w:val="24"/>
        </w:rPr>
        <w:t xml:space="preserve"> coefficient,</w:t>
      </w:r>
      <w:r w:rsidR="00FE4F92" w:rsidRPr="0088375D">
        <w:rPr>
          <w:rFonts w:ascii="Times New Roman" w:hAnsi="Times New Roman" w:cs="Times New Roman"/>
          <w:sz w:val="24"/>
          <w:szCs w:val="24"/>
        </w:rPr>
        <w:t xml:space="preserve"> human development and life expectancy may be more </w:t>
      </w:r>
      <w:r w:rsidRPr="0088375D">
        <w:rPr>
          <w:rFonts w:ascii="Times New Roman" w:hAnsi="Times New Roman" w:cs="Times New Roman"/>
          <w:sz w:val="24"/>
          <w:szCs w:val="24"/>
        </w:rPr>
        <w:t>precise</w:t>
      </w:r>
      <w:r w:rsidR="00FE4F92" w:rsidRPr="0088375D">
        <w:rPr>
          <w:rFonts w:ascii="Times New Roman" w:hAnsi="Times New Roman" w:cs="Times New Roman"/>
          <w:sz w:val="24"/>
          <w:szCs w:val="24"/>
        </w:rPr>
        <w:t xml:space="preserve"> </w:t>
      </w:r>
      <w:r w:rsidRPr="0088375D">
        <w:rPr>
          <w:rFonts w:ascii="Times New Roman" w:hAnsi="Times New Roman" w:cs="Times New Roman"/>
          <w:sz w:val="24"/>
          <w:szCs w:val="24"/>
        </w:rPr>
        <w:t>markers</w:t>
      </w:r>
      <w:r w:rsidR="00FE4F92" w:rsidRPr="0088375D">
        <w:rPr>
          <w:rFonts w:ascii="Times New Roman" w:hAnsi="Times New Roman" w:cs="Times New Roman"/>
          <w:sz w:val="24"/>
          <w:szCs w:val="24"/>
        </w:rPr>
        <w:t xml:space="preserve"> of income inequality levels.</w:t>
      </w:r>
    </w:p>
    <w:p w14:paraId="0DDC6A2E" w14:textId="322C7661" w:rsidR="00E657BC" w:rsidRPr="0088375D" w:rsidRDefault="00E657BC"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w:t>
      </w:r>
      <w:r w:rsidR="00BF7DDD" w:rsidRPr="0088375D">
        <w:rPr>
          <w:rFonts w:ascii="Times New Roman" w:hAnsi="Times New Roman" w:cs="Times New Roman"/>
          <w:sz w:val="24"/>
          <w:szCs w:val="24"/>
        </w:rPr>
        <w:t>is following paper</w:t>
      </w:r>
      <w:r w:rsidRPr="0088375D">
        <w:rPr>
          <w:rFonts w:ascii="Times New Roman" w:hAnsi="Times New Roman" w:cs="Times New Roman"/>
          <w:sz w:val="24"/>
          <w:szCs w:val="24"/>
        </w:rPr>
        <w:t xml:space="preserve"> </w:t>
      </w:r>
      <w:r w:rsidR="00BF7DDD" w:rsidRPr="0088375D">
        <w:rPr>
          <w:rFonts w:ascii="Times New Roman" w:hAnsi="Times New Roman" w:cs="Times New Roman"/>
          <w:sz w:val="24"/>
          <w:szCs w:val="24"/>
        </w:rPr>
        <w:t>analyzes</w:t>
      </w:r>
      <w:r w:rsidRPr="0088375D">
        <w:rPr>
          <w:rFonts w:ascii="Times New Roman" w:hAnsi="Times New Roman" w:cs="Times New Roman"/>
          <w:sz w:val="24"/>
          <w:szCs w:val="24"/>
        </w:rPr>
        <w:t xml:space="preserve"> the relationship between poverty, growth, and inequality in developing nations</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and the poverty-reduction performance of the recent wave of global economic growth occurring since the</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early </w:t>
      </w:r>
      <w:proofErr w:type="spellStart"/>
      <w:r w:rsidRPr="0088375D">
        <w:rPr>
          <w:rFonts w:ascii="Times New Roman" w:hAnsi="Times New Roman" w:cs="Times New Roman"/>
          <w:sz w:val="24"/>
          <w:szCs w:val="24"/>
        </w:rPr>
        <w:t>1990s</w:t>
      </w:r>
      <w:proofErr w:type="spellEnd"/>
      <w:r w:rsidRPr="0088375D">
        <w:rPr>
          <w:rFonts w:ascii="Times New Roman" w:hAnsi="Times New Roman" w:cs="Times New Roman"/>
          <w:sz w:val="24"/>
          <w:szCs w:val="24"/>
        </w:rPr>
        <w:t xml:space="preserve"> (Kwasi</w:t>
      </w:r>
      <w:r w:rsidR="006E69C0" w:rsidRPr="0088375D">
        <w:rPr>
          <w:rFonts w:ascii="Times New Roman" w:hAnsi="Times New Roman" w:cs="Times New Roman"/>
          <w:sz w:val="24"/>
          <w:szCs w:val="24"/>
        </w:rPr>
        <w:t xml:space="preserve">, </w:t>
      </w:r>
      <w:proofErr w:type="spellStart"/>
      <w:r w:rsidRPr="0088375D">
        <w:rPr>
          <w:rFonts w:ascii="Times New Roman" w:hAnsi="Times New Roman" w:cs="Times New Roman"/>
          <w:sz w:val="24"/>
          <w:szCs w:val="24"/>
        </w:rPr>
        <w:t>Fosu</w:t>
      </w:r>
      <w:proofErr w:type="spellEnd"/>
      <w:r w:rsidRPr="0088375D">
        <w:rPr>
          <w:rFonts w:ascii="Times New Roman" w:hAnsi="Times New Roman" w:cs="Times New Roman"/>
          <w:sz w:val="24"/>
          <w:szCs w:val="24"/>
        </w:rPr>
        <w:t xml:space="preserve"> 2016). The </w:t>
      </w:r>
      <w:r w:rsidR="00BF7DDD" w:rsidRPr="0088375D">
        <w:rPr>
          <w:rFonts w:ascii="Times New Roman" w:hAnsi="Times New Roman" w:cs="Times New Roman"/>
          <w:sz w:val="24"/>
          <w:szCs w:val="24"/>
        </w:rPr>
        <w:t>paper</w:t>
      </w:r>
      <w:r w:rsidRPr="0088375D">
        <w:rPr>
          <w:rFonts w:ascii="Times New Roman" w:hAnsi="Times New Roman" w:cs="Times New Roman"/>
          <w:sz w:val="24"/>
          <w:szCs w:val="24"/>
        </w:rPr>
        <w:t xml:space="preserve"> </w:t>
      </w:r>
      <w:r w:rsidR="00BF7DDD" w:rsidRPr="0088375D">
        <w:rPr>
          <w:rFonts w:ascii="Times New Roman" w:hAnsi="Times New Roman" w:cs="Times New Roman"/>
          <w:sz w:val="24"/>
          <w:szCs w:val="24"/>
        </w:rPr>
        <w:t>differentiates</w:t>
      </w:r>
      <w:r w:rsidRPr="0088375D">
        <w:rPr>
          <w:rFonts w:ascii="Times New Roman" w:hAnsi="Times New Roman" w:cs="Times New Roman"/>
          <w:sz w:val="24"/>
          <w:szCs w:val="24"/>
        </w:rPr>
        <w:t xml:space="preserve"> between </w:t>
      </w:r>
      <w:r w:rsidR="00BF7DDD" w:rsidRPr="0088375D">
        <w:rPr>
          <w:rFonts w:ascii="Times New Roman" w:hAnsi="Times New Roman" w:cs="Times New Roman"/>
          <w:sz w:val="24"/>
          <w:szCs w:val="24"/>
        </w:rPr>
        <w:t>numerous</w:t>
      </w:r>
      <w:r w:rsidRPr="0088375D">
        <w:rPr>
          <w:rFonts w:ascii="Times New Roman" w:hAnsi="Times New Roman" w:cs="Times New Roman"/>
          <w:sz w:val="24"/>
          <w:szCs w:val="24"/>
        </w:rPr>
        <w:t xml:space="preserve"> </w:t>
      </w:r>
      <w:r w:rsidR="00BF7DDD" w:rsidRPr="0088375D">
        <w:rPr>
          <w:rFonts w:ascii="Times New Roman" w:hAnsi="Times New Roman" w:cs="Times New Roman"/>
          <w:sz w:val="24"/>
          <w:szCs w:val="24"/>
        </w:rPr>
        <w:t>declining</w:t>
      </w:r>
      <w:r w:rsidRPr="0088375D">
        <w:rPr>
          <w:rFonts w:ascii="Times New Roman" w:hAnsi="Times New Roman" w:cs="Times New Roman"/>
          <w:sz w:val="24"/>
          <w:szCs w:val="24"/>
        </w:rPr>
        <w:t xml:space="preserve"> rates of poverty</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and </w:t>
      </w:r>
      <w:r w:rsidR="00BF7DDD" w:rsidRPr="0088375D">
        <w:rPr>
          <w:rFonts w:ascii="Times New Roman" w:hAnsi="Times New Roman" w:cs="Times New Roman"/>
          <w:sz w:val="24"/>
          <w:szCs w:val="24"/>
        </w:rPr>
        <w:t>the outcoming results -</w:t>
      </w:r>
      <w:r w:rsidRPr="0088375D">
        <w:rPr>
          <w:rFonts w:ascii="Times New Roman" w:hAnsi="Times New Roman" w:cs="Times New Roman"/>
          <w:sz w:val="24"/>
          <w:szCs w:val="24"/>
        </w:rPr>
        <w:t xml:space="preserve"> increasing and decreasing rates of income inequality. However, the </w:t>
      </w:r>
      <w:r w:rsidR="00BF7DDD" w:rsidRPr="0088375D">
        <w:rPr>
          <w:rFonts w:ascii="Times New Roman" w:hAnsi="Times New Roman" w:cs="Times New Roman"/>
          <w:sz w:val="24"/>
          <w:szCs w:val="24"/>
        </w:rPr>
        <w:t>paper acknowledges</w:t>
      </w:r>
      <w:r w:rsidRPr="0088375D">
        <w:rPr>
          <w:rFonts w:ascii="Times New Roman" w:hAnsi="Times New Roman" w:cs="Times New Roman"/>
          <w:sz w:val="24"/>
          <w:szCs w:val="24"/>
        </w:rPr>
        <w:t xml:space="preserve"> that generalities exist. For example, more than 75 percent of the countries </w:t>
      </w:r>
      <w:r w:rsidR="00BF7DDD" w:rsidRPr="0088375D">
        <w:rPr>
          <w:rFonts w:ascii="Times New Roman" w:hAnsi="Times New Roman" w:cs="Times New Roman"/>
          <w:sz w:val="24"/>
          <w:szCs w:val="24"/>
        </w:rPr>
        <w:t>exhibited declining</w:t>
      </w:r>
      <w:r w:rsidRPr="0088375D">
        <w:rPr>
          <w:rFonts w:ascii="Times New Roman" w:hAnsi="Times New Roman" w:cs="Times New Roman"/>
          <w:sz w:val="24"/>
          <w:szCs w:val="24"/>
        </w:rPr>
        <w:t xml:space="preserve"> income inequality, </w:t>
      </w:r>
      <w:r w:rsidR="00BF7DDD" w:rsidRPr="0088375D">
        <w:rPr>
          <w:rFonts w:ascii="Times New Roman" w:hAnsi="Times New Roman" w:cs="Times New Roman"/>
          <w:sz w:val="24"/>
          <w:szCs w:val="24"/>
        </w:rPr>
        <w:t>even though</w:t>
      </w:r>
      <w:r w:rsidRPr="0088375D">
        <w:rPr>
          <w:rFonts w:ascii="Times New Roman" w:hAnsi="Times New Roman" w:cs="Times New Roman"/>
          <w:sz w:val="24"/>
          <w:szCs w:val="24"/>
        </w:rPr>
        <w:t xml:space="preserve"> </w:t>
      </w:r>
      <w:r w:rsidR="00BF7DDD" w:rsidRPr="0088375D">
        <w:rPr>
          <w:rFonts w:ascii="Times New Roman" w:hAnsi="Times New Roman" w:cs="Times New Roman"/>
          <w:sz w:val="24"/>
          <w:szCs w:val="24"/>
        </w:rPr>
        <w:t>the</w:t>
      </w:r>
      <w:r w:rsidRPr="0088375D">
        <w:rPr>
          <w:rFonts w:ascii="Times New Roman" w:hAnsi="Times New Roman" w:cs="Times New Roman"/>
          <w:sz w:val="24"/>
          <w:szCs w:val="24"/>
        </w:rPr>
        <w:t xml:space="preserve"> </w:t>
      </w:r>
      <w:r w:rsidR="00BF7DDD" w:rsidRPr="0088375D">
        <w:rPr>
          <w:rFonts w:ascii="Times New Roman" w:hAnsi="Times New Roman" w:cs="Times New Roman"/>
          <w:sz w:val="24"/>
          <w:szCs w:val="24"/>
        </w:rPr>
        <w:t>declining</w:t>
      </w:r>
      <w:r w:rsidRPr="0088375D">
        <w:rPr>
          <w:rFonts w:ascii="Times New Roman" w:hAnsi="Times New Roman" w:cs="Times New Roman"/>
          <w:sz w:val="24"/>
          <w:szCs w:val="24"/>
        </w:rPr>
        <w:t xml:space="preserve"> levels of income inequality</w:t>
      </w:r>
      <w:r w:rsidR="00BF7DDD" w:rsidRPr="0088375D">
        <w:rPr>
          <w:rFonts w:ascii="Times New Roman" w:hAnsi="Times New Roman" w:cs="Times New Roman"/>
          <w:sz w:val="24"/>
          <w:szCs w:val="24"/>
        </w:rPr>
        <w:t xml:space="preserve"> contributed</w:t>
      </w:r>
      <w:r w:rsidRPr="0088375D">
        <w:rPr>
          <w:rFonts w:ascii="Times New Roman" w:hAnsi="Times New Roman" w:cs="Times New Roman"/>
          <w:sz w:val="24"/>
          <w:szCs w:val="24"/>
        </w:rPr>
        <w:t xml:space="preserve"> to growth</w:t>
      </w:r>
      <w:r w:rsidR="00BF7DDD" w:rsidRPr="0088375D">
        <w:rPr>
          <w:rFonts w:ascii="Times New Roman" w:hAnsi="Times New Roman" w:cs="Times New Roman"/>
          <w:sz w:val="24"/>
          <w:szCs w:val="24"/>
        </w:rPr>
        <w:t xml:space="preserve"> in income</w:t>
      </w:r>
      <w:r w:rsidRPr="0088375D">
        <w:rPr>
          <w:rFonts w:ascii="Times New Roman" w:hAnsi="Times New Roman" w:cs="Times New Roman"/>
          <w:sz w:val="24"/>
          <w:szCs w:val="24"/>
        </w:rPr>
        <w:t xml:space="preserve"> rather </w:t>
      </w:r>
      <w:r w:rsidR="003B0BF4" w:rsidRPr="0088375D">
        <w:rPr>
          <w:rFonts w:ascii="Times New Roman" w:hAnsi="Times New Roman" w:cs="Times New Roman"/>
          <w:sz w:val="24"/>
          <w:szCs w:val="24"/>
        </w:rPr>
        <w:t>than redistribution</w:t>
      </w:r>
      <w:r w:rsidRPr="0088375D">
        <w:rPr>
          <w:rFonts w:ascii="Times New Roman" w:hAnsi="Times New Roman" w:cs="Times New Roman"/>
          <w:sz w:val="24"/>
          <w:szCs w:val="24"/>
        </w:rPr>
        <w:t xml:space="preserve"> of income within the country.</w:t>
      </w:r>
    </w:p>
    <w:p w14:paraId="45A75DE8" w14:textId="1781B090" w:rsidR="008A5870" w:rsidRPr="0088375D" w:rsidRDefault="00E657BC"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The following </w:t>
      </w:r>
      <w:r w:rsidR="003B0BF4" w:rsidRPr="0088375D">
        <w:rPr>
          <w:rFonts w:ascii="Times New Roman" w:hAnsi="Times New Roman" w:cs="Times New Roman"/>
          <w:sz w:val="24"/>
          <w:szCs w:val="24"/>
        </w:rPr>
        <w:t>paper</w:t>
      </w:r>
      <w:r w:rsidRPr="0088375D">
        <w:rPr>
          <w:rFonts w:ascii="Times New Roman" w:hAnsi="Times New Roman" w:cs="Times New Roman"/>
          <w:sz w:val="24"/>
          <w:szCs w:val="24"/>
        </w:rPr>
        <w:t xml:space="preserve"> </w:t>
      </w:r>
      <w:r w:rsidR="003B0BF4" w:rsidRPr="0088375D">
        <w:rPr>
          <w:rFonts w:ascii="Times New Roman" w:hAnsi="Times New Roman" w:cs="Times New Roman"/>
          <w:sz w:val="24"/>
          <w:szCs w:val="24"/>
        </w:rPr>
        <w:t>explores</w:t>
      </w:r>
      <w:r w:rsidRPr="0088375D">
        <w:rPr>
          <w:rFonts w:ascii="Times New Roman" w:hAnsi="Times New Roman" w:cs="Times New Roman"/>
          <w:sz w:val="24"/>
          <w:szCs w:val="24"/>
        </w:rPr>
        <w:t xml:space="preserve"> the </w:t>
      </w:r>
      <w:r w:rsidR="003B0BF4" w:rsidRPr="0088375D">
        <w:rPr>
          <w:rFonts w:ascii="Times New Roman" w:hAnsi="Times New Roman" w:cs="Times New Roman"/>
          <w:sz w:val="24"/>
          <w:szCs w:val="24"/>
        </w:rPr>
        <w:t>relationship</w:t>
      </w:r>
      <w:r w:rsidRPr="0088375D">
        <w:rPr>
          <w:rFonts w:ascii="Times New Roman" w:hAnsi="Times New Roman" w:cs="Times New Roman"/>
          <w:sz w:val="24"/>
          <w:szCs w:val="24"/>
        </w:rPr>
        <w:t xml:space="preserve"> that </w:t>
      </w:r>
      <w:r w:rsidR="003B0BF4" w:rsidRPr="0088375D">
        <w:rPr>
          <w:rFonts w:ascii="Times New Roman" w:hAnsi="Times New Roman" w:cs="Times New Roman"/>
          <w:sz w:val="24"/>
          <w:szCs w:val="24"/>
        </w:rPr>
        <w:t xml:space="preserve">impacts </w:t>
      </w:r>
      <w:r w:rsidRPr="0088375D">
        <w:rPr>
          <w:rFonts w:ascii="Times New Roman" w:hAnsi="Times New Roman" w:cs="Times New Roman"/>
          <w:sz w:val="24"/>
          <w:szCs w:val="24"/>
        </w:rPr>
        <w:t>carbon emissions patterns and changes in economic</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growth, inequality, and poverty in Pakistan in the period 1980-20</w:t>
      </w:r>
      <w:r w:rsidR="003B0BF4" w:rsidRPr="0088375D">
        <w:rPr>
          <w:rFonts w:ascii="Times New Roman" w:hAnsi="Times New Roman" w:cs="Times New Roman"/>
          <w:sz w:val="24"/>
          <w:szCs w:val="24"/>
        </w:rPr>
        <w:t>0</w:t>
      </w:r>
      <w:r w:rsidRPr="0088375D">
        <w:rPr>
          <w:rFonts w:ascii="Times New Roman" w:hAnsi="Times New Roman" w:cs="Times New Roman"/>
          <w:sz w:val="24"/>
          <w:szCs w:val="24"/>
        </w:rPr>
        <w:t xml:space="preserve">1, </w:t>
      </w:r>
      <w:r w:rsidR="003B0BF4" w:rsidRPr="0088375D">
        <w:rPr>
          <w:rFonts w:ascii="Times New Roman" w:hAnsi="Times New Roman" w:cs="Times New Roman"/>
          <w:sz w:val="24"/>
          <w:szCs w:val="24"/>
        </w:rPr>
        <w:t>using</w:t>
      </w:r>
      <w:r w:rsidRPr="0088375D">
        <w:rPr>
          <w:rFonts w:ascii="Times New Roman" w:hAnsi="Times New Roman" w:cs="Times New Roman"/>
          <w:sz w:val="24"/>
          <w:szCs w:val="24"/>
        </w:rPr>
        <w:t xml:space="preserve"> a multivariate cointegration</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approach (Hassan, Zaman, &amp; Gul 2015). The results </w:t>
      </w:r>
      <w:r w:rsidR="003B0BF4" w:rsidRPr="0088375D">
        <w:rPr>
          <w:rFonts w:ascii="Times New Roman" w:hAnsi="Times New Roman" w:cs="Times New Roman"/>
          <w:sz w:val="24"/>
          <w:szCs w:val="24"/>
        </w:rPr>
        <w:t>showed</w:t>
      </w:r>
      <w:r w:rsidRPr="0088375D">
        <w:rPr>
          <w:rFonts w:ascii="Times New Roman" w:hAnsi="Times New Roman" w:cs="Times New Roman"/>
          <w:sz w:val="24"/>
          <w:szCs w:val="24"/>
        </w:rPr>
        <w:t xml:space="preserve"> a positive relationship between</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economic growth and income inequality </w:t>
      </w:r>
      <w:r w:rsidR="003B0BF4" w:rsidRPr="0088375D">
        <w:rPr>
          <w:rFonts w:ascii="Times New Roman" w:hAnsi="Times New Roman" w:cs="Times New Roman"/>
          <w:sz w:val="24"/>
          <w:szCs w:val="24"/>
        </w:rPr>
        <w:t>and that is also seen in case of</w:t>
      </w:r>
      <w:r w:rsidRPr="0088375D">
        <w:rPr>
          <w:rFonts w:ascii="Times New Roman" w:hAnsi="Times New Roman" w:cs="Times New Roman"/>
          <w:sz w:val="24"/>
          <w:szCs w:val="24"/>
        </w:rPr>
        <w:t xml:space="preserve"> poverty and income inequality </w:t>
      </w:r>
      <w:r w:rsidR="003B0BF4" w:rsidRPr="0088375D">
        <w:rPr>
          <w:rFonts w:ascii="Times New Roman" w:hAnsi="Times New Roman" w:cs="Times New Roman"/>
          <w:sz w:val="24"/>
          <w:szCs w:val="24"/>
        </w:rPr>
        <w:t xml:space="preserve">both </w:t>
      </w:r>
      <w:r w:rsidRPr="0088375D">
        <w:rPr>
          <w:rFonts w:ascii="Times New Roman" w:hAnsi="Times New Roman" w:cs="Times New Roman"/>
          <w:sz w:val="24"/>
          <w:szCs w:val="24"/>
        </w:rPr>
        <w:t>in the short run</w:t>
      </w:r>
      <w:r w:rsidR="003B0BF4" w:rsidRPr="0088375D">
        <w:rPr>
          <w:rFonts w:ascii="Times New Roman" w:hAnsi="Times New Roman" w:cs="Times New Roman"/>
          <w:sz w:val="24"/>
          <w:szCs w:val="24"/>
        </w:rPr>
        <w:t xml:space="preserve"> and</w:t>
      </w:r>
      <w:r w:rsidRPr="0088375D">
        <w:rPr>
          <w:rFonts w:ascii="Times New Roman" w:hAnsi="Times New Roman" w:cs="Times New Roman"/>
          <w:sz w:val="24"/>
          <w:szCs w:val="24"/>
        </w:rPr>
        <w:t xml:space="preserve"> in the</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long run, the relationship holds true even when adding carbon emissions</w:t>
      </w:r>
      <w:r w:rsidR="003B0BF4" w:rsidRPr="0088375D">
        <w:rPr>
          <w:rFonts w:ascii="Times New Roman" w:hAnsi="Times New Roman" w:cs="Times New Roman"/>
          <w:sz w:val="24"/>
          <w:szCs w:val="24"/>
        </w:rPr>
        <w:t xml:space="preserve"> as a variable</w:t>
      </w:r>
      <w:r w:rsidRPr="0088375D">
        <w:rPr>
          <w:rFonts w:ascii="Times New Roman" w:hAnsi="Times New Roman" w:cs="Times New Roman"/>
          <w:sz w:val="24"/>
          <w:szCs w:val="24"/>
        </w:rPr>
        <w:t xml:space="preserve">. </w:t>
      </w:r>
      <w:r w:rsidR="003B0BF4" w:rsidRPr="0088375D">
        <w:rPr>
          <w:rFonts w:ascii="Times New Roman" w:hAnsi="Times New Roman" w:cs="Times New Roman"/>
          <w:sz w:val="24"/>
          <w:szCs w:val="24"/>
        </w:rPr>
        <w:t>However</w:t>
      </w:r>
      <w:r w:rsidRPr="0088375D">
        <w:rPr>
          <w:rFonts w:ascii="Times New Roman" w:hAnsi="Times New Roman" w:cs="Times New Roman"/>
          <w:sz w:val="24"/>
          <w:szCs w:val="24"/>
        </w:rPr>
        <w:t xml:space="preserve">, the </w:t>
      </w:r>
      <w:r w:rsidR="003B0BF4" w:rsidRPr="0088375D">
        <w:rPr>
          <w:rFonts w:ascii="Times New Roman" w:hAnsi="Times New Roman" w:cs="Times New Roman"/>
          <w:sz w:val="24"/>
          <w:szCs w:val="24"/>
        </w:rPr>
        <w:t>paper</w:t>
      </w:r>
      <w:r w:rsidRPr="0088375D">
        <w:rPr>
          <w:rFonts w:ascii="Times New Roman" w:hAnsi="Times New Roman" w:cs="Times New Roman"/>
          <w:sz w:val="24"/>
          <w:szCs w:val="24"/>
        </w:rPr>
        <w:t xml:space="preserve"> is </w:t>
      </w:r>
      <w:r w:rsidR="003B0BF4" w:rsidRPr="0088375D">
        <w:rPr>
          <w:rFonts w:ascii="Times New Roman" w:hAnsi="Times New Roman" w:cs="Times New Roman"/>
          <w:sz w:val="24"/>
          <w:szCs w:val="24"/>
        </w:rPr>
        <w:t>constrained</w:t>
      </w:r>
      <w:r w:rsidR="00BF7DDD" w:rsidRPr="0088375D">
        <w:rPr>
          <w:rFonts w:ascii="Times New Roman" w:hAnsi="Times New Roman" w:cs="Times New Roman"/>
          <w:sz w:val="24"/>
          <w:szCs w:val="24"/>
        </w:rPr>
        <w:t xml:space="preserve"> </w:t>
      </w:r>
      <w:r w:rsidRPr="0088375D">
        <w:rPr>
          <w:rFonts w:ascii="Times New Roman" w:hAnsi="Times New Roman" w:cs="Times New Roman"/>
          <w:sz w:val="24"/>
          <w:szCs w:val="24"/>
        </w:rPr>
        <w:t xml:space="preserve">by the fact that it only </w:t>
      </w:r>
      <w:r w:rsidR="003B0BF4" w:rsidRPr="0088375D">
        <w:rPr>
          <w:rFonts w:ascii="Times New Roman" w:hAnsi="Times New Roman" w:cs="Times New Roman"/>
          <w:sz w:val="24"/>
          <w:szCs w:val="24"/>
        </w:rPr>
        <w:t>concentrates</w:t>
      </w:r>
      <w:r w:rsidRPr="0088375D">
        <w:rPr>
          <w:rFonts w:ascii="Times New Roman" w:hAnsi="Times New Roman" w:cs="Times New Roman"/>
          <w:sz w:val="24"/>
          <w:szCs w:val="24"/>
        </w:rPr>
        <w:t xml:space="preserve"> on Pakistan</w:t>
      </w:r>
      <w:r w:rsidR="003B0BF4" w:rsidRPr="0088375D">
        <w:rPr>
          <w:rFonts w:ascii="Times New Roman" w:hAnsi="Times New Roman" w:cs="Times New Roman"/>
          <w:sz w:val="24"/>
          <w:szCs w:val="24"/>
        </w:rPr>
        <w:t>.</w:t>
      </w:r>
    </w:p>
    <w:p w14:paraId="655F316B" w14:textId="608BCFFD" w:rsidR="00351E80" w:rsidRPr="0088375D" w:rsidRDefault="00351E80"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This research paper takes a different approach, the paper uses a dynamic specification to estimate the impact of trade on within-country income inequality in a sample of 65 developing countries over the 1980-1999 period. Their results suggest that trade with high income countries worsen income distribution in developing countries, both through imports and exports</w:t>
      </w:r>
      <w:r w:rsidR="006E69C0" w:rsidRPr="0088375D">
        <w:rPr>
          <w:rFonts w:ascii="Times New Roman" w:hAnsi="Times New Roman" w:cs="Times New Roman"/>
          <w:sz w:val="24"/>
          <w:szCs w:val="24"/>
        </w:rPr>
        <w:t xml:space="preserve"> (</w:t>
      </w:r>
      <w:proofErr w:type="spellStart"/>
      <w:r w:rsidR="006E69C0" w:rsidRPr="0088375D">
        <w:rPr>
          <w:rFonts w:ascii="Times New Roman" w:hAnsi="Times New Roman" w:cs="Times New Roman"/>
          <w:sz w:val="24"/>
          <w:szCs w:val="24"/>
        </w:rPr>
        <w:t>Meschi</w:t>
      </w:r>
      <w:proofErr w:type="spellEnd"/>
      <w:r w:rsidR="006E69C0" w:rsidRPr="0088375D">
        <w:rPr>
          <w:rFonts w:ascii="Times New Roman" w:hAnsi="Times New Roman" w:cs="Times New Roman"/>
          <w:sz w:val="24"/>
          <w:szCs w:val="24"/>
        </w:rPr>
        <w:t xml:space="preserve">, </w:t>
      </w:r>
      <w:proofErr w:type="spellStart"/>
      <w:r w:rsidR="006E69C0" w:rsidRPr="0088375D">
        <w:rPr>
          <w:rFonts w:ascii="Times New Roman" w:hAnsi="Times New Roman" w:cs="Times New Roman"/>
          <w:sz w:val="24"/>
          <w:szCs w:val="24"/>
        </w:rPr>
        <w:t>Vivarelli</w:t>
      </w:r>
      <w:proofErr w:type="spellEnd"/>
      <w:r w:rsidR="006E69C0" w:rsidRPr="0088375D">
        <w:rPr>
          <w:rFonts w:ascii="Times New Roman" w:hAnsi="Times New Roman" w:cs="Times New Roman"/>
          <w:sz w:val="24"/>
          <w:szCs w:val="24"/>
        </w:rPr>
        <w:t xml:space="preserve"> 2009)</w:t>
      </w:r>
      <w:r w:rsidRPr="0088375D">
        <w:rPr>
          <w:rFonts w:ascii="Times New Roman" w:hAnsi="Times New Roman" w:cs="Times New Roman"/>
          <w:sz w:val="24"/>
          <w:szCs w:val="24"/>
        </w:rPr>
        <w:t xml:space="preserve">. </w:t>
      </w:r>
      <w:r w:rsidR="00DD30CE" w:rsidRPr="0088375D">
        <w:rPr>
          <w:rFonts w:ascii="Times New Roman" w:hAnsi="Times New Roman" w:cs="Times New Roman"/>
          <w:sz w:val="24"/>
          <w:szCs w:val="24"/>
        </w:rPr>
        <w:t>Though their</w:t>
      </w:r>
      <w:r w:rsidRPr="0088375D">
        <w:rPr>
          <w:rFonts w:ascii="Times New Roman" w:hAnsi="Times New Roman" w:cs="Times New Roman"/>
          <w:sz w:val="24"/>
          <w:szCs w:val="24"/>
        </w:rPr>
        <w:t xml:space="preserve"> findings provide support to the hypothesis that technological differentials and the skill biased nature of new technologies may be important factors in shaping the distributive effects of trade.</w:t>
      </w:r>
    </w:p>
    <w:p w14:paraId="0A23C106" w14:textId="2DDCCB3E" w:rsidR="00796CA4" w:rsidRPr="0088375D" w:rsidRDefault="00DD30CE"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This paper contributes to understanding the relationship between exchange rates and international trade by investigating the effect of exchange rate volatility and misalignment on international trade and by exploring whether exchange rate misalignment affect trade policy decisions</w:t>
      </w:r>
      <w:r w:rsidR="00796CA4" w:rsidRPr="0088375D">
        <w:rPr>
          <w:rFonts w:ascii="Times New Roman" w:hAnsi="Times New Roman" w:cs="Times New Roman"/>
          <w:sz w:val="24"/>
          <w:szCs w:val="24"/>
        </w:rPr>
        <w:t xml:space="preserve">, conducted on </w:t>
      </w:r>
      <w:r w:rsidRPr="0088375D">
        <w:rPr>
          <w:rFonts w:ascii="Times New Roman" w:hAnsi="Times New Roman" w:cs="Times New Roman"/>
          <w:sz w:val="24"/>
          <w:szCs w:val="24"/>
        </w:rPr>
        <w:t>100 countries</w:t>
      </w:r>
      <w:r w:rsidR="00796CA4" w:rsidRPr="0088375D">
        <w:rPr>
          <w:rFonts w:ascii="Times New Roman" w:hAnsi="Times New Roman" w:cs="Times New Roman"/>
          <w:sz w:val="24"/>
          <w:szCs w:val="24"/>
        </w:rPr>
        <w:t>,</w:t>
      </w:r>
      <w:r w:rsidRPr="0088375D">
        <w:rPr>
          <w:rFonts w:ascii="Times New Roman" w:hAnsi="Times New Roman" w:cs="Times New Roman"/>
          <w:sz w:val="24"/>
          <w:szCs w:val="24"/>
        </w:rPr>
        <w:t xml:space="preserve"> covering 10 years (2000-2009). The main findings of this paper can be summarized as follows. First, exchange rate </w:t>
      </w:r>
      <w:r w:rsidRPr="0088375D">
        <w:rPr>
          <w:rFonts w:ascii="Times New Roman" w:hAnsi="Times New Roman" w:cs="Times New Roman"/>
          <w:sz w:val="24"/>
          <w:szCs w:val="24"/>
        </w:rPr>
        <w:lastRenderedPageBreak/>
        <w:t>volatility does not affect international trade except in the occurrence of currency unions and pegged exchange rates. That is, any relationship between the volatility and trade variables is most likely driven by the underlining long-term policy credibility provided by currency unions and pegged exchange rates rather than short-term volatility itself. The second finding is that exchange rate misalignments do affect international trade flows in a substantial manner. Currency undervaluation is found to promote exports and restrict imports and conversely in the case of overvaluation</w:t>
      </w:r>
      <w:r w:rsidR="00796CA4" w:rsidRPr="0088375D">
        <w:rPr>
          <w:rFonts w:ascii="Times New Roman" w:hAnsi="Times New Roman" w:cs="Times New Roman"/>
          <w:sz w:val="24"/>
          <w:szCs w:val="24"/>
        </w:rPr>
        <w:t xml:space="preserve"> (</w:t>
      </w:r>
      <w:proofErr w:type="spellStart"/>
      <w:r w:rsidR="00796CA4" w:rsidRPr="0088375D">
        <w:rPr>
          <w:rFonts w:ascii="Times New Roman" w:hAnsi="Times New Roman" w:cs="Times New Roman"/>
          <w:sz w:val="24"/>
          <w:szCs w:val="24"/>
        </w:rPr>
        <w:t>Nicita</w:t>
      </w:r>
      <w:proofErr w:type="spellEnd"/>
      <w:r w:rsidR="00796CA4" w:rsidRPr="0088375D">
        <w:rPr>
          <w:rFonts w:ascii="Times New Roman" w:hAnsi="Times New Roman" w:cs="Times New Roman"/>
          <w:sz w:val="24"/>
          <w:szCs w:val="24"/>
        </w:rPr>
        <w:t>, 2013).</w:t>
      </w:r>
    </w:p>
    <w:p w14:paraId="0F4A4F77" w14:textId="6EB70223" w:rsidR="00AD21C4" w:rsidRPr="0088375D" w:rsidRDefault="00796CA4"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From the literature overview, </w:t>
      </w:r>
      <w:proofErr w:type="gramStart"/>
      <w:r w:rsidRPr="0088375D">
        <w:rPr>
          <w:rFonts w:ascii="Times New Roman" w:hAnsi="Times New Roman" w:cs="Times New Roman"/>
          <w:sz w:val="24"/>
          <w:szCs w:val="24"/>
        </w:rPr>
        <w:t>it can be seen that a</w:t>
      </w:r>
      <w:proofErr w:type="gramEnd"/>
      <w:r w:rsidRPr="0088375D">
        <w:rPr>
          <w:rFonts w:ascii="Times New Roman" w:hAnsi="Times New Roman" w:cs="Times New Roman"/>
          <w:sz w:val="24"/>
          <w:szCs w:val="24"/>
        </w:rPr>
        <w:t xml:space="preserve"> direct correlation between exchange rate and income inequality and human development has not been formulated, as most of the literature reviewed</w:t>
      </w:r>
      <w:r w:rsidR="00E818C6" w:rsidRPr="0088375D">
        <w:rPr>
          <w:rFonts w:ascii="Times New Roman" w:hAnsi="Times New Roman" w:cs="Times New Roman"/>
          <w:sz w:val="24"/>
          <w:szCs w:val="24"/>
        </w:rPr>
        <w:t xml:space="preserve"> formulates an implication, but the hypothesis resulting from the implication is not tested. T</w:t>
      </w:r>
      <w:r w:rsidRPr="0088375D">
        <w:rPr>
          <w:rFonts w:ascii="Times New Roman" w:hAnsi="Times New Roman" w:cs="Times New Roman"/>
          <w:sz w:val="24"/>
          <w:szCs w:val="24"/>
        </w:rPr>
        <w:t>his is what the paper intends to do</w:t>
      </w:r>
      <w:r w:rsidR="00E818C6" w:rsidRPr="0088375D">
        <w:rPr>
          <w:rFonts w:ascii="Times New Roman" w:hAnsi="Times New Roman" w:cs="Times New Roman"/>
          <w:sz w:val="24"/>
          <w:szCs w:val="24"/>
        </w:rPr>
        <w:t xml:space="preserve"> – formulate a correlation between the different factors and evaluate the significance of the correlation.</w:t>
      </w:r>
    </w:p>
    <w:p w14:paraId="56F59CE6" w14:textId="4D7CF5C3" w:rsidR="00234325" w:rsidRPr="00AD21C4" w:rsidRDefault="00234325" w:rsidP="00830639">
      <w:pPr>
        <w:pStyle w:val="ListParagraph"/>
        <w:numPr>
          <w:ilvl w:val="0"/>
          <w:numId w:val="2"/>
        </w:numPr>
        <w:tabs>
          <w:tab w:val="left" w:pos="1270"/>
        </w:tabs>
        <w:rPr>
          <w:rFonts w:ascii="Times New Roman" w:hAnsi="Times New Roman" w:cs="Times New Roman"/>
          <w:b/>
          <w:bCs/>
          <w:sz w:val="24"/>
          <w:szCs w:val="24"/>
        </w:rPr>
      </w:pPr>
      <w:r w:rsidRPr="00AD21C4">
        <w:rPr>
          <w:rFonts w:ascii="Times New Roman" w:hAnsi="Times New Roman" w:cs="Times New Roman"/>
          <w:b/>
          <w:bCs/>
          <w:sz w:val="24"/>
          <w:szCs w:val="24"/>
        </w:rPr>
        <w:t>Data</w:t>
      </w:r>
    </w:p>
    <w:p w14:paraId="690741D8" w14:textId="7DD9E1C3" w:rsidR="00EE787C" w:rsidRPr="0088375D" w:rsidRDefault="000401B5"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The variables used in the analysis includes the Gini index, Human Development index</w:t>
      </w:r>
      <w:r w:rsidR="00BE6AEE" w:rsidRPr="0088375D">
        <w:rPr>
          <w:rFonts w:ascii="Times New Roman" w:hAnsi="Times New Roman" w:cs="Times New Roman"/>
          <w:sz w:val="24"/>
          <w:szCs w:val="24"/>
        </w:rPr>
        <w:t xml:space="preserve"> (</w:t>
      </w:r>
      <w:proofErr w:type="spellStart"/>
      <w:r w:rsidR="00BE6AEE" w:rsidRPr="0088375D">
        <w:rPr>
          <w:rFonts w:ascii="Times New Roman" w:hAnsi="Times New Roman" w:cs="Times New Roman"/>
          <w:sz w:val="24"/>
          <w:szCs w:val="24"/>
        </w:rPr>
        <w:t>HDI</w:t>
      </w:r>
      <w:proofErr w:type="spellEnd"/>
      <w:r w:rsidR="00BE6AEE" w:rsidRPr="0088375D">
        <w:rPr>
          <w:rFonts w:ascii="Times New Roman" w:hAnsi="Times New Roman" w:cs="Times New Roman"/>
          <w:sz w:val="24"/>
          <w:szCs w:val="24"/>
        </w:rPr>
        <w:t>)</w:t>
      </w:r>
      <w:r w:rsidRPr="0088375D">
        <w:rPr>
          <w:rFonts w:ascii="Times New Roman" w:hAnsi="Times New Roman" w:cs="Times New Roman"/>
          <w:sz w:val="24"/>
          <w:szCs w:val="24"/>
        </w:rPr>
        <w:t xml:space="preserve">, </w:t>
      </w:r>
      <w:r w:rsidR="00926F60" w:rsidRPr="0088375D">
        <w:rPr>
          <w:rFonts w:ascii="Times New Roman" w:hAnsi="Times New Roman" w:cs="Times New Roman"/>
          <w:sz w:val="24"/>
          <w:szCs w:val="24"/>
        </w:rPr>
        <w:t xml:space="preserve">Life Expectancy index, U.S. trade in goods, </w:t>
      </w:r>
      <w:proofErr w:type="gramStart"/>
      <w:r w:rsidR="00926F60" w:rsidRPr="0088375D">
        <w:rPr>
          <w:rFonts w:ascii="Times New Roman" w:hAnsi="Times New Roman" w:cs="Times New Roman"/>
          <w:sz w:val="24"/>
          <w:szCs w:val="24"/>
        </w:rPr>
        <w:t>exports</w:t>
      </w:r>
      <w:proofErr w:type="gramEnd"/>
      <w:r w:rsidR="00926F60" w:rsidRPr="0088375D">
        <w:rPr>
          <w:rFonts w:ascii="Times New Roman" w:hAnsi="Times New Roman" w:cs="Times New Roman"/>
          <w:sz w:val="24"/>
          <w:szCs w:val="24"/>
        </w:rPr>
        <w:t xml:space="preserve"> and imports (% of GDP)</w:t>
      </w:r>
      <w:r w:rsidR="001A6FA1" w:rsidRPr="0088375D">
        <w:rPr>
          <w:rFonts w:ascii="Times New Roman" w:hAnsi="Times New Roman" w:cs="Times New Roman"/>
          <w:sz w:val="24"/>
          <w:szCs w:val="24"/>
        </w:rPr>
        <w:t>,</w:t>
      </w:r>
      <w:r w:rsidR="00926F60" w:rsidRPr="0088375D">
        <w:rPr>
          <w:rFonts w:ascii="Times New Roman" w:hAnsi="Times New Roman" w:cs="Times New Roman"/>
          <w:sz w:val="24"/>
          <w:szCs w:val="24"/>
        </w:rPr>
        <w:t xml:space="preserve"> the official exchange rate per U.S. Dollar</w:t>
      </w:r>
      <w:r w:rsidR="001A6FA1" w:rsidRPr="0088375D">
        <w:rPr>
          <w:rFonts w:ascii="Times New Roman" w:hAnsi="Times New Roman" w:cs="Times New Roman"/>
          <w:sz w:val="24"/>
          <w:szCs w:val="24"/>
        </w:rPr>
        <w:t>, and the demographic of the country</w:t>
      </w:r>
      <w:r w:rsidR="00926F60" w:rsidRPr="0088375D">
        <w:rPr>
          <w:rFonts w:ascii="Times New Roman" w:hAnsi="Times New Roman" w:cs="Times New Roman"/>
          <w:sz w:val="24"/>
          <w:szCs w:val="24"/>
        </w:rPr>
        <w:t>.</w:t>
      </w:r>
    </w:p>
    <w:p w14:paraId="0E5D3813" w14:textId="62333D2A" w:rsidR="00926F60" w:rsidRPr="0088375D" w:rsidRDefault="00950C73"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The Gini index is a measurement of the deviation of the distribution of income among individuals or households within a country from a perfectly equal distribution. The dataset</w:t>
      </w:r>
      <w:r w:rsidR="003238D1" w:rsidRPr="0088375D">
        <w:rPr>
          <w:rFonts w:ascii="Times New Roman" w:hAnsi="Times New Roman" w:cs="Times New Roman"/>
          <w:sz w:val="24"/>
          <w:szCs w:val="24"/>
        </w:rPr>
        <w:t xml:space="preserve"> used for Gini coefficient </w:t>
      </w:r>
      <w:r w:rsidRPr="0088375D">
        <w:rPr>
          <w:rFonts w:ascii="Times New Roman" w:hAnsi="Times New Roman" w:cs="Times New Roman"/>
          <w:sz w:val="24"/>
          <w:szCs w:val="24"/>
        </w:rPr>
        <w:t>in this paper is from the World Development Indicators database, a database curated by the World Bank</w:t>
      </w:r>
      <w:r w:rsidR="000D61FA" w:rsidRPr="0088375D">
        <w:rPr>
          <w:rFonts w:ascii="Times New Roman" w:hAnsi="Times New Roman" w:cs="Times New Roman"/>
          <w:sz w:val="24"/>
          <w:szCs w:val="24"/>
        </w:rPr>
        <w:t xml:space="preserve"> organization</w:t>
      </w:r>
      <w:r w:rsidRPr="0088375D">
        <w:rPr>
          <w:rFonts w:ascii="Times New Roman" w:hAnsi="Times New Roman" w:cs="Times New Roman"/>
          <w:sz w:val="24"/>
          <w:szCs w:val="24"/>
        </w:rPr>
        <w:t>. In this dataset the coefficient value of a country ranges from 0 that represents absolute equality, to 100 that represents absolute inequality.</w:t>
      </w:r>
    </w:p>
    <w:p w14:paraId="58C0E9DB" w14:textId="7347BC1D" w:rsidR="00BE6AEE" w:rsidRPr="0088375D" w:rsidRDefault="00BE6AEE"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The Human Development index (</w:t>
      </w:r>
      <w:proofErr w:type="spellStart"/>
      <w:r w:rsidRPr="0088375D">
        <w:rPr>
          <w:rFonts w:ascii="Times New Roman" w:hAnsi="Times New Roman" w:cs="Times New Roman"/>
          <w:sz w:val="24"/>
          <w:szCs w:val="24"/>
        </w:rPr>
        <w:t>HDI</w:t>
      </w:r>
      <w:proofErr w:type="spellEnd"/>
      <w:r w:rsidRPr="0088375D">
        <w:rPr>
          <w:rFonts w:ascii="Times New Roman" w:hAnsi="Times New Roman" w:cs="Times New Roman"/>
          <w:sz w:val="24"/>
          <w:szCs w:val="24"/>
        </w:rPr>
        <w:t xml:space="preserve">) is a composite index measuring average achievement in three basic dimensions of human development — a long and healthy life, </w:t>
      </w:r>
      <w:proofErr w:type="gramStart"/>
      <w:r w:rsidRPr="0088375D">
        <w:rPr>
          <w:rFonts w:ascii="Times New Roman" w:hAnsi="Times New Roman" w:cs="Times New Roman"/>
          <w:sz w:val="24"/>
          <w:szCs w:val="24"/>
        </w:rPr>
        <w:t>knowledge</w:t>
      </w:r>
      <w:proofErr w:type="gramEnd"/>
      <w:r w:rsidRPr="0088375D">
        <w:rPr>
          <w:rFonts w:ascii="Times New Roman" w:hAnsi="Times New Roman" w:cs="Times New Roman"/>
          <w:sz w:val="24"/>
          <w:szCs w:val="24"/>
        </w:rPr>
        <w:t xml:space="preserve"> and a decent standard of living. The </w:t>
      </w:r>
      <w:proofErr w:type="spellStart"/>
      <w:r w:rsidRPr="0088375D">
        <w:rPr>
          <w:rFonts w:ascii="Times New Roman" w:hAnsi="Times New Roman" w:cs="Times New Roman"/>
          <w:sz w:val="24"/>
          <w:szCs w:val="24"/>
        </w:rPr>
        <w:t>HDI</w:t>
      </w:r>
      <w:proofErr w:type="spellEnd"/>
      <w:r w:rsidRPr="0088375D">
        <w:rPr>
          <w:rFonts w:ascii="Times New Roman" w:hAnsi="Times New Roman" w:cs="Times New Roman"/>
          <w:sz w:val="24"/>
          <w:szCs w:val="24"/>
        </w:rPr>
        <w:t xml:space="preserve"> is the geometric mean of the three-dimensional indices:</w:t>
      </w:r>
    </w:p>
    <w:p w14:paraId="579E2DC2" w14:textId="2AB6E928" w:rsidR="00BE6AEE" w:rsidRPr="00B265F9" w:rsidRDefault="00BE6AEE" w:rsidP="00830639">
      <w:pPr>
        <w:tabs>
          <w:tab w:val="left" w:pos="1270"/>
        </w:tabs>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HDI=</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Health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Education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Income</m:t>
                      </m:r>
                    </m:sub>
                  </m:sSub>
                  <m:ctrlPr>
                    <w:rPr>
                      <w:rFonts w:ascii="Cambria Math" w:eastAsiaTheme="minorEastAsia" w:hAnsi="Cambria Math" w:cs="Times New Roman"/>
                      <w:sz w:val="24"/>
                      <w:szCs w:val="24"/>
                    </w:rPr>
                  </m:ctrlP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oMath>
      </m:oMathPara>
    </w:p>
    <w:p w14:paraId="50C1F1A8" w14:textId="3F94DE05" w:rsidR="003238D1" w:rsidRPr="0088375D" w:rsidRDefault="003238D1"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The dataset used for </w:t>
      </w:r>
      <w:proofErr w:type="spellStart"/>
      <w:r w:rsidRPr="0088375D">
        <w:rPr>
          <w:rFonts w:ascii="Times New Roman" w:hAnsi="Times New Roman" w:cs="Times New Roman"/>
          <w:sz w:val="24"/>
          <w:szCs w:val="24"/>
        </w:rPr>
        <w:t>HDI</w:t>
      </w:r>
      <w:proofErr w:type="spellEnd"/>
      <w:r w:rsidRPr="0088375D">
        <w:rPr>
          <w:rFonts w:ascii="Times New Roman" w:hAnsi="Times New Roman" w:cs="Times New Roman"/>
          <w:sz w:val="24"/>
          <w:szCs w:val="24"/>
        </w:rPr>
        <w:t xml:space="preserve"> is</w:t>
      </w:r>
      <w:r w:rsidR="00721B20" w:rsidRPr="0088375D">
        <w:rPr>
          <w:rFonts w:ascii="Times New Roman" w:hAnsi="Times New Roman" w:cs="Times New Roman"/>
          <w:sz w:val="24"/>
          <w:szCs w:val="24"/>
        </w:rPr>
        <w:t xml:space="preserve"> from the calculations made by the Human Development Report Office (</w:t>
      </w:r>
      <w:proofErr w:type="spellStart"/>
      <w:r w:rsidR="00721B20" w:rsidRPr="0088375D">
        <w:rPr>
          <w:rFonts w:ascii="Times New Roman" w:hAnsi="Times New Roman" w:cs="Times New Roman"/>
          <w:sz w:val="24"/>
          <w:szCs w:val="24"/>
        </w:rPr>
        <w:t>HDRO</w:t>
      </w:r>
      <w:proofErr w:type="spellEnd"/>
      <w:r w:rsidR="00721B20" w:rsidRPr="0088375D">
        <w:rPr>
          <w:rFonts w:ascii="Times New Roman" w:hAnsi="Times New Roman" w:cs="Times New Roman"/>
          <w:sz w:val="24"/>
          <w:szCs w:val="24"/>
        </w:rPr>
        <w:t>) which is based on data collected from - United Nations Department of Economic and Social Affairs (</w:t>
      </w:r>
      <w:proofErr w:type="spellStart"/>
      <w:r w:rsidR="00721B20" w:rsidRPr="0088375D">
        <w:rPr>
          <w:rFonts w:ascii="Times New Roman" w:hAnsi="Times New Roman" w:cs="Times New Roman"/>
          <w:sz w:val="24"/>
          <w:szCs w:val="24"/>
        </w:rPr>
        <w:t>UNDESA</w:t>
      </w:r>
      <w:proofErr w:type="spellEnd"/>
      <w:r w:rsidR="00721B20" w:rsidRPr="0088375D">
        <w:rPr>
          <w:rFonts w:ascii="Times New Roman" w:hAnsi="Times New Roman" w:cs="Times New Roman"/>
          <w:sz w:val="24"/>
          <w:szCs w:val="24"/>
        </w:rPr>
        <w:t>) (</w:t>
      </w:r>
      <w:proofErr w:type="spellStart"/>
      <w:r w:rsidR="00721B20" w:rsidRPr="0088375D">
        <w:rPr>
          <w:rFonts w:ascii="Times New Roman" w:hAnsi="Times New Roman" w:cs="Times New Roman"/>
          <w:sz w:val="24"/>
          <w:szCs w:val="24"/>
        </w:rPr>
        <w:t>2019b</w:t>
      </w:r>
      <w:proofErr w:type="spellEnd"/>
      <w:r w:rsidR="00721B20" w:rsidRPr="0088375D">
        <w:rPr>
          <w:rFonts w:ascii="Times New Roman" w:hAnsi="Times New Roman" w:cs="Times New Roman"/>
          <w:sz w:val="24"/>
          <w:szCs w:val="24"/>
        </w:rPr>
        <w:t>), United Nations Educational, Scientific and Cultural Organization (UNESCO) Institute for Statistics (2019), United Nations Statistics Division (</w:t>
      </w:r>
      <w:proofErr w:type="spellStart"/>
      <w:r w:rsidR="00721B20" w:rsidRPr="0088375D">
        <w:rPr>
          <w:rFonts w:ascii="Times New Roman" w:hAnsi="Times New Roman" w:cs="Times New Roman"/>
          <w:sz w:val="24"/>
          <w:szCs w:val="24"/>
        </w:rPr>
        <w:t>2019b</w:t>
      </w:r>
      <w:proofErr w:type="spellEnd"/>
      <w:r w:rsidR="00721B20" w:rsidRPr="0088375D">
        <w:rPr>
          <w:rFonts w:ascii="Times New Roman" w:hAnsi="Times New Roman" w:cs="Times New Roman"/>
          <w:sz w:val="24"/>
          <w:szCs w:val="24"/>
        </w:rPr>
        <w:t>), World Bank</w:t>
      </w:r>
      <w:r w:rsidR="000D61FA" w:rsidRPr="0088375D">
        <w:rPr>
          <w:rFonts w:ascii="Times New Roman" w:hAnsi="Times New Roman" w:cs="Times New Roman"/>
          <w:sz w:val="24"/>
          <w:szCs w:val="24"/>
        </w:rPr>
        <w:t xml:space="preserve"> organization</w:t>
      </w:r>
      <w:r w:rsidR="00721B20" w:rsidRPr="0088375D">
        <w:rPr>
          <w:rFonts w:ascii="Times New Roman" w:hAnsi="Times New Roman" w:cs="Times New Roman"/>
          <w:sz w:val="24"/>
          <w:szCs w:val="24"/>
        </w:rPr>
        <w:t xml:space="preserve"> (</w:t>
      </w:r>
      <w:proofErr w:type="spellStart"/>
      <w:r w:rsidR="00721B20" w:rsidRPr="0088375D">
        <w:rPr>
          <w:rFonts w:ascii="Times New Roman" w:hAnsi="Times New Roman" w:cs="Times New Roman"/>
          <w:sz w:val="24"/>
          <w:szCs w:val="24"/>
        </w:rPr>
        <w:t>2019a</w:t>
      </w:r>
      <w:proofErr w:type="spellEnd"/>
      <w:r w:rsidR="00721B20" w:rsidRPr="0088375D">
        <w:rPr>
          <w:rFonts w:ascii="Times New Roman" w:hAnsi="Times New Roman" w:cs="Times New Roman"/>
          <w:sz w:val="24"/>
          <w:szCs w:val="24"/>
        </w:rPr>
        <w:t>), Barro and Lee (2018) and IMF (2019).</w:t>
      </w:r>
    </w:p>
    <w:p w14:paraId="301B8CBC" w14:textId="61EC9A07" w:rsidR="00B370AA" w:rsidRPr="0088375D" w:rsidRDefault="00B370AA"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lastRenderedPageBreak/>
        <w:t>Life expectancy index is calculated by using birth expressed as an index using a minimum value of 20 years and a maximum value of 85 years. These maximum and minimum values are fixed goalposts adopted in the 2014 Human Development report (</w:t>
      </w:r>
      <w:proofErr w:type="spellStart"/>
      <w:r w:rsidRPr="0088375D">
        <w:rPr>
          <w:rFonts w:ascii="Times New Roman" w:hAnsi="Times New Roman" w:cs="Times New Roman"/>
          <w:sz w:val="24"/>
          <w:szCs w:val="24"/>
        </w:rPr>
        <w:t>HDR</w:t>
      </w:r>
      <w:proofErr w:type="spellEnd"/>
      <w:r w:rsidRPr="0088375D">
        <w:rPr>
          <w:rFonts w:ascii="Times New Roman" w:hAnsi="Times New Roman" w:cs="Times New Roman"/>
          <w:sz w:val="24"/>
          <w:szCs w:val="24"/>
        </w:rPr>
        <w:t xml:space="preserve">) released by the United Nations. </w:t>
      </w:r>
      <w:r w:rsidR="00721B20" w:rsidRPr="0088375D">
        <w:rPr>
          <w:rFonts w:ascii="Times New Roman" w:hAnsi="Times New Roman" w:cs="Times New Roman"/>
          <w:sz w:val="24"/>
          <w:szCs w:val="24"/>
        </w:rPr>
        <w:t>The dataset used for Life expectancy index is from the calculations made by the Human Development Report Office (</w:t>
      </w:r>
      <w:proofErr w:type="spellStart"/>
      <w:r w:rsidR="00721B20" w:rsidRPr="0088375D">
        <w:rPr>
          <w:rFonts w:ascii="Times New Roman" w:hAnsi="Times New Roman" w:cs="Times New Roman"/>
          <w:sz w:val="24"/>
          <w:szCs w:val="24"/>
        </w:rPr>
        <w:t>HDRO</w:t>
      </w:r>
      <w:proofErr w:type="spellEnd"/>
      <w:r w:rsidR="00721B20" w:rsidRPr="0088375D">
        <w:rPr>
          <w:rFonts w:ascii="Times New Roman" w:hAnsi="Times New Roman" w:cs="Times New Roman"/>
          <w:sz w:val="24"/>
          <w:szCs w:val="24"/>
        </w:rPr>
        <w:t xml:space="preserve">) which is based on life expectancy values from </w:t>
      </w:r>
      <w:proofErr w:type="spellStart"/>
      <w:r w:rsidR="00721B20" w:rsidRPr="0088375D">
        <w:rPr>
          <w:rFonts w:ascii="Times New Roman" w:hAnsi="Times New Roman" w:cs="Times New Roman"/>
          <w:sz w:val="24"/>
          <w:szCs w:val="24"/>
        </w:rPr>
        <w:t>UNDESA</w:t>
      </w:r>
      <w:proofErr w:type="spellEnd"/>
      <w:r w:rsidR="00721B20" w:rsidRPr="0088375D">
        <w:rPr>
          <w:rFonts w:ascii="Times New Roman" w:hAnsi="Times New Roman" w:cs="Times New Roman"/>
          <w:sz w:val="24"/>
          <w:szCs w:val="24"/>
        </w:rPr>
        <w:t xml:space="preserve"> United Nations Department of Economic and Social Affairs (</w:t>
      </w:r>
      <w:proofErr w:type="spellStart"/>
      <w:r w:rsidR="00721B20" w:rsidRPr="0088375D">
        <w:rPr>
          <w:rFonts w:ascii="Times New Roman" w:hAnsi="Times New Roman" w:cs="Times New Roman"/>
          <w:sz w:val="24"/>
          <w:szCs w:val="24"/>
        </w:rPr>
        <w:t>2017a</w:t>
      </w:r>
      <w:proofErr w:type="spellEnd"/>
      <w:r w:rsidR="00721B20" w:rsidRPr="0088375D">
        <w:rPr>
          <w:rFonts w:ascii="Times New Roman" w:hAnsi="Times New Roman" w:cs="Times New Roman"/>
          <w:sz w:val="24"/>
          <w:szCs w:val="24"/>
        </w:rPr>
        <w:t>).</w:t>
      </w:r>
    </w:p>
    <w:p w14:paraId="691D135F" w14:textId="461B6BFD" w:rsidR="00902553" w:rsidRPr="0088375D" w:rsidRDefault="00902553"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U.S. trade in goods dataset details </w:t>
      </w:r>
      <w:r w:rsidR="00AD5A81" w:rsidRPr="0088375D">
        <w:rPr>
          <w:rFonts w:ascii="Times New Roman" w:hAnsi="Times New Roman" w:cs="Times New Roman"/>
          <w:sz w:val="24"/>
          <w:szCs w:val="24"/>
        </w:rPr>
        <w:t xml:space="preserve">the amount of goods traded by a country with the United States, the dataset details </w:t>
      </w:r>
      <w:r w:rsidR="003238D1" w:rsidRPr="0088375D">
        <w:rPr>
          <w:rFonts w:ascii="Times New Roman" w:hAnsi="Times New Roman" w:cs="Times New Roman"/>
          <w:sz w:val="24"/>
          <w:szCs w:val="24"/>
        </w:rPr>
        <w:t xml:space="preserve">the trade balance conducted between a country and the United States. The dataset presents two trade balances - one is </w:t>
      </w:r>
      <w:r w:rsidR="00AD5A81" w:rsidRPr="0088375D">
        <w:rPr>
          <w:rFonts w:ascii="Times New Roman" w:hAnsi="Times New Roman" w:cs="Times New Roman"/>
          <w:sz w:val="24"/>
          <w:szCs w:val="24"/>
        </w:rPr>
        <w:t xml:space="preserve">the total number of exports and </w:t>
      </w:r>
      <w:r w:rsidR="003238D1" w:rsidRPr="0088375D">
        <w:rPr>
          <w:rFonts w:ascii="Times New Roman" w:hAnsi="Times New Roman" w:cs="Times New Roman"/>
          <w:sz w:val="24"/>
          <w:szCs w:val="24"/>
        </w:rPr>
        <w:t xml:space="preserve">the other is the total number of </w:t>
      </w:r>
      <w:r w:rsidR="00AD5A81" w:rsidRPr="0088375D">
        <w:rPr>
          <w:rFonts w:ascii="Times New Roman" w:hAnsi="Times New Roman" w:cs="Times New Roman"/>
          <w:sz w:val="24"/>
          <w:szCs w:val="24"/>
        </w:rPr>
        <w:t>imports</w:t>
      </w:r>
      <w:r w:rsidR="003238D1" w:rsidRPr="0088375D">
        <w:rPr>
          <w:rFonts w:ascii="Times New Roman" w:hAnsi="Times New Roman" w:cs="Times New Roman"/>
          <w:sz w:val="24"/>
          <w:szCs w:val="24"/>
        </w:rPr>
        <w:t>, between the country and the United States</w:t>
      </w:r>
      <w:r w:rsidR="00AD5A81" w:rsidRPr="0088375D">
        <w:rPr>
          <w:rFonts w:ascii="Times New Roman" w:hAnsi="Times New Roman" w:cs="Times New Roman"/>
          <w:sz w:val="24"/>
          <w:szCs w:val="24"/>
        </w:rPr>
        <w:t>. All the values noted are in millions of U.S. dollars on a nominal basis, not seasonally adjusted</w:t>
      </w:r>
      <w:r w:rsidR="00073D5A" w:rsidRPr="0088375D">
        <w:rPr>
          <w:rFonts w:ascii="Times New Roman" w:hAnsi="Times New Roman" w:cs="Times New Roman"/>
          <w:sz w:val="24"/>
          <w:szCs w:val="24"/>
        </w:rPr>
        <w:t>. The data presented in this dataset is coming from the United States Census Bureau.</w:t>
      </w:r>
    </w:p>
    <w:p w14:paraId="5ADFC8C8" w14:textId="250A9530" w:rsidR="005C0537" w:rsidRPr="0088375D" w:rsidRDefault="00BE6AEE"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Exports and imports (% of GDP) is the sum of exports and imports of goods and services, expressed as a percentage of gross domestic product (GDP). It is a basic indicator of openness to foreign trade and economic integration and indicates the dependence of domestic producers on foreign demand (exports) and of domestic consumers and producers on foreign supply (imports), relative to the country’s economic size (GDP).</w:t>
      </w:r>
      <w:r w:rsidR="00073D5A" w:rsidRPr="0088375D">
        <w:rPr>
          <w:rFonts w:ascii="Times New Roman" w:hAnsi="Times New Roman" w:cs="Times New Roman"/>
          <w:sz w:val="24"/>
          <w:szCs w:val="24"/>
        </w:rPr>
        <w:t xml:space="preserve"> This dataset is from the World Development Indicators database, collected by the World Bank organization.</w:t>
      </w:r>
    </w:p>
    <w:p w14:paraId="2CE0F3CD" w14:textId="220A28D5" w:rsidR="000D61FA" w:rsidRPr="0088375D" w:rsidRDefault="000D61FA"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The official exchange rate per U.S. Dollar is the rate at which the country’s currency will be exchanged, the base currency in this dataset for the exchange in the U.S. Dollar. This dataset was collected by the International Monetary Fund and International Financial Statistics and was distributed by the World Bank organization.</w:t>
      </w:r>
    </w:p>
    <w:p w14:paraId="5B5DB46C" w14:textId="43827DFD" w:rsidR="001D2A71" w:rsidRPr="0088375D" w:rsidRDefault="001D2A71"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Demographic of the country is presented in a dataset that gives the population size of the country during that period of year. </w:t>
      </w:r>
      <w:r w:rsidR="00EE787C" w:rsidRPr="0088375D">
        <w:rPr>
          <w:rFonts w:ascii="Times New Roman" w:hAnsi="Times New Roman" w:cs="Times New Roman"/>
          <w:sz w:val="24"/>
          <w:szCs w:val="24"/>
        </w:rPr>
        <w:t>This dataset is from the World Development Indicators database, collected by the World Bank organization.</w:t>
      </w:r>
    </w:p>
    <w:p w14:paraId="1CD7C542" w14:textId="54872530" w:rsidR="001F75B4" w:rsidRDefault="00062FE7"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The</w:t>
      </w:r>
      <w:r w:rsidR="00800C40" w:rsidRPr="0088375D">
        <w:rPr>
          <w:rFonts w:ascii="Times New Roman" w:hAnsi="Times New Roman" w:cs="Times New Roman"/>
          <w:sz w:val="24"/>
          <w:szCs w:val="24"/>
        </w:rPr>
        <w:t xml:space="preserve"> seven variables </w:t>
      </w:r>
      <w:r w:rsidR="001F75B4">
        <w:rPr>
          <w:rFonts w:ascii="Times New Roman" w:hAnsi="Times New Roman" w:cs="Times New Roman"/>
          <w:sz w:val="24"/>
          <w:szCs w:val="24"/>
        </w:rPr>
        <w:t xml:space="preserve">are broken down into two groups, one called the Development Index and the other the Trade Index. This is done to </w:t>
      </w:r>
      <w:r w:rsidR="001F75B4">
        <w:rPr>
          <w:rFonts w:ascii="Times New Roman" w:eastAsiaTheme="minorEastAsia" w:hAnsi="Times New Roman" w:cs="Times New Roman"/>
          <w:sz w:val="24"/>
          <w:szCs w:val="24"/>
        </w:rPr>
        <w:t>calculate the correlation coefficients measurements</w:t>
      </w:r>
      <w:r w:rsidR="00794A21">
        <w:rPr>
          <w:rFonts w:ascii="Times New Roman" w:eastAsiaTheme="minorEastAsia" w:hAnsi="Times New Roman" w:cs="Times New Roman"/>
          <w:sz w:val="24"/>
          <w:szCs w:val="24"/>
        </w:rPr>
        <w:t xml:space="preserve"> between the two different sets of variables that are being used in this paper. The Development Index consists of Gini, </w:t>
      </w:r>
      <w:proofErr w:type="spellStart"/>
      <w:r w:rsidR="00794A21">
        <w:rPr>
          <w:rFonts w:ascii="Times New Roman" w:eastAsiaTheme="minorEastAsia" w:hAnsi="Times New Roman" w:cs="Times New Roman"/>
          <w:sz w:val="24"/>
          <w:szCs w:val="24"/>
        </w:rPr>
        <w:t>HDI</w:t>
      </w:r>
      <w:proofErr w:type="spellEnd"/>
      <w:r w:rsidR="00794A21">
        <w:rPr>
          <w:rFonts w:ascii="Times New Roman" w:eastAsiaTheme="minorEastAsia" w:hAnsi="Times New Roman" w:cs="Times New Roman"/>
          <w:sz w:val="24"/>
          <w:szCs w:val="24"/>
        </w:rPr>
        <w:t xml:space="preserve">, Life Expectancy and the demographic of the country. The Trade Index consist of the exports and imports </w:t>
      </w:r>
      <w:proofErr w:type="gramStart"/>
      <w:r w:rsidR="00794A21">
        <w:rPr>
          <w:rFonts w:ascii="Times New Roman" w:eastAsiaTheme="minorEastAsia" w:hAnsi="Times New Roman" w:cs="Times New Roman"/>
          <w:sz w:val="24"/>
          <w:szCs w:val="24"/>
        </w:rPr>
        <w:t>( %</w:t>
      </w:r>
      <w:proofErr w:type="gramEnd"/>
      <w:r w:rsidR="00794A21">
        <w:rPr>
          <w:rFonts w:ascii="Times New Roman" w:eastAsiaTheme="minorEastAsia" w:hAnsi="Times New Roman" w:cs="Times New Roman"/>
          <w:sz w:val="24"/>
          <w:szCs w:val="24"/>
        </w:rPr>
        <w:t xml:space="preserve"> of GDP), traded exports by the country with the United States, traded imports by the country with the United States, </w:t>
      </w:r>
      <w:r w:rsidR="00794A21" w:rsidRPr="0088375D">
        <w:rPr>
          <w:rFonts w:ascii="Times New Roman" w:hAnsi="Times New Roman" w:cs="Times New Roman"/>
          <w:sz w:val="24"/>
          <w:szCs w:val="24"/>
        </w:rPr>
        <w:t>official exchange rate per U.S. Dollar</w:t>
      </w:r>
      <w:r w:rsidR="00794A21">
        <w:rPr>
          <w:rFonts w:ascii="Times New Roman" w:hAnsi="Times New Roman" w:cs="Times New Roman"/>
          <w:sz w:val="24"/>
          <w:szCs w:val="24"/>
        </w:rPr>
        <w:t xml:space="preserve"> and the demographic of the country. </w:t>
      </w:r>
      <w:r w:rsidR="00EB491C">
        <w:rPr>
          <w:rFonts w:ascii="Times New Roman" w:hAnsi="Times New Roman" w:cs="Times New Roman"/>
          <w:sz w:val="24"/>
          <w:szCs w:val="24"/>
        </w:rPr>
        <w:t xml:space="preserve">Additionally, </w:t>
      </w:r>
      <w:r w:rsidR="00EB491C">
        <w:rPr>
          <w:rFonts w:ascii="Times New Roman" w:eastAsiaTheme="minorEastAsia" w:hAnsi="Times New Roman" w:cs="Times New Roman"/>
          <w:sz w:val="24"/>
          <w:szCs w:val="24"/>
        </w:rPr>
        <w:t xml:space="preserve">correlation coefficients measurements will also be conducted for the Overall model. </w:t>
      </w:r>
    </w:p>
    <w:p w14:paraId="20F7904E" w14:textId="343F210D" w:rsidR="00585933" w:rsidRPr="0088375D" w:rsidRDefault="00794A21" w:rsidP="00830639">
      <w:pPr>
        <w:tabs>
          <w:tab w:val="left" w:pos="1270"/>
        </w:tabs>
        <w:rPr>
          <w:rFonts w:ascii="Times New Roman" w:hAnsi="Times New Roman" w:cs="Times New Roman"/>
          <w:sz w:val="24"/>
          <w:szCs w:val="24"/>
        </w:rPr>
      </w:pPr>
      <w:r>
        <w:rPr>
          <w:rFonts w:ascii="Times New Roman" w:hAnsi="Times New Roman" w:cs="Times New Roman"/>
          <w:sz w:val="24"/>
          <w:szCs w:val="24"/>
        </w:rPr>
        <w:lastRenderedPageBreak/>
        <w:t xml:space="preserve">For the regressions, the seven variables will be </w:t>
      </w:r>
      <w:r w:rsidR="00800C40" w:rsidRPr="0088375D">
        <w:rPr>
          <w:rFonts w:ascii="Times New Roman" w:hAnsi="Times New Roman" w:cs="Times New Roman"/>
          <w:sz w:val="24"/>
          <w:szCs w:val="24"/>
        </w:rPr>
        <w:t>interacted and regressed in models consisting of multiple regression models with variable interactions, correlation models, panel data models</w:t>
      </w:r>
      <w:r w:rsidR="00683940">
        <w:rPr>
          <w:rFonts w:ascii="Times New Roman" w:hAnsi="Times New Roman" w:cs="Times New Roman"/>
          <w:sz w:val="24"/>
          <w:szCs w:val="24"/>
        </w:rPr>
        <w:t xml:space="preserve"> – fixed effects (FE) and random effects</w:t>
      </w:r>
      <w:r w:rsidR="00800C40" w:rsidRPr="0088375D">
        <w:rPr>
          <w:rFonts w:ascii="Times New Roman" w:hAnsi="Times New Roman" w:cs="Times New Roman"/>
          <w:sz w:val="24"/>
          <w:szCs w:val="24"/>
        </w:rPr>
        <w:t>.</w:t>
      </w:r>
    </w:p>
    <w:p w14:paraId="50FDDBD6" w14:textId="13B03427" w:rsidR="00234325" w:rsidRPr="0088375D" w:rsidRDefault="00543BBA" w:rsidP="00830639">
      <w:pPr>
        <w:tabs>
          <w:tab w:val="left" w:pos="1270"/>
        </w:tabs>
        <w:rPr>
          <w:rFonts w:ascii="Times New Roman" w:hAnsi="Times New Roman" w:cs="Times New Roman"/>
          <w:b/>
          <w:bCs/>
          <w:sz w:val="24"/>
          <w:szCs w:val="24"/>
        </w:rPr>
      </w:pPr>
      <w:proofErr w:type="spellStart"/>
      <w:r w:rsidRPr="0088375D">
        <w:rPr>
          <w:rFonts w:ascii="Times New Roman" w:hAnsi="Times New Roman" w:cs="Times New Roman"/>
          <w:b/>
          <w:bCs/>
          <w:sz w:val="24"/>
          <w:szCs w:val="24"/>
        </w:rPr>
        <w:t>3a</w:t>
      </w:r>
      <w:proofErr w:type="spellEnd"/>
      <w:r w:rsidRPr="0088375D">
        <w:rPr>
          <w:rFonts w:ascii="Times New Roman" w:hAnsi="Times New Roman" w:cs="Times New Roman"/>
          <w:b/>
          <w:bCs/>
          <w:sz w:val="24"/>
          <w:szCs w:val="24"/>
        </w:rPr>
        <w:t xml:space="preserve">.  </w:t>
      </w:r>
      <w:r w:rsidR="007755A0">
        <w:rPr>
          <w:rFonts w:ascii="Times New Roman" w:hAnsi="Times New Roman" w:cs="Times New Roman"/>
          <w:b/>
          <w:bCs/>
          <w:sz w:val="24"/>
          <w:szCs w:val="24"/>
        </w:rPr>
        <w:t xml:space="preserve"> </w:t>
      </w:r>
      <w:r w:rsidR="00390E56" w:rsidRPr="0088375D">
        <w:rPr>
          <w:rFonts w:ascii="Times New Roman" w:hAnsi="Times New Roman" w:cs="Times New Roman"/>
          <w:b/>
          <w:bCs/>
          <w:sz w:val="24"/>
          <w:szCs w:val="24"/>
        </w:rPr>
        <w:t>Summary Table of all Variables</w:t>
      </w:r>
    </w:p>
    <w:p w14:paraId="0BE6A73D" w14:textId="472BF42A" w:rsidR="00585933" w:rsidRPr="0088375D" w:rsidRDefault="00EB491C" w:rsidP="00830639">
      <w:pPr>
        <w:tabs>
          <w:tab w:val="left" w:pos="1270"/>
        </w:tabs>
        <w:rPr>
          <w:rFonts w:ascii="Times New Roman" w:hAnsi="Times New Roman" w:cs="Times New Roman"/>
          <w:sz w:val="24"/>
          <w:szCs w:val="24"/>
        </w:rPr>
      </w:pPr>
      <w:r w:rsidRPr="00EB491C">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0935C064" wp14:editId="7C42CD24">
                <wp:simplePos x="0" y="0"/>
                <wp:positionH relativeFrom="margin">
                  <wp:align>right</wp:align>
                </wp:positionH>
                <wp:positionV relativeFrom="paragraph">
                  <wp:posOffset>3373755</wp:posOffset>
                </wp:positionV>
                <wp:extent cx="2800350" cy="292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B5FF8" w14:textId="401C9D1F" w:rsidR="00B41A69" w:rsidRPr="001E665A" w:rsidRDefault="00B41A69" w:rsidP="00EB491C">
                            <w:pPr>
                              <w:tabs>
                                <w:tab w:val="left" w:pos="1270"/>
                              </w:tabs>
                              <w:rPr>
                                <w:rFonts w:ascii="Times New Roman" w:eastAsiaTheme="minorEastAsia" w:hAnsi="Times New Roman" w:cs="Times New Roman"/>
                                <w:i/>
                                <w:sz w:val="16"/>
                                <w:szCs w:val="16"/>
                              </w:rPr>
                            </w:pPr>
                            <w:r w:rsidRPr="001E665A">
                              <w:rPr>
                                <w:rFonts w:ascii="Times New Roman" w:eastAsiaTheme="minorEastAsia" w:hAnsi="Times New Roman" w:cs="Times New Roman"/>
                                <w:sz w:val="16"/>
                                <w:szCs w:val="16"/>
                              </w:rPr>
                              <w:t xml:space="preserve">*See Appendix Table </w:t>
                            </w:r>
                            <w:proofErr w:type="spellStart"/>
                            <w:r w:rsidRPr="001E665A">
                              <w:rPr>
                                <w:rFonts w:ascii="Times New Roman" w:eastAsiaTheme="minorEastAsia" w:hAnsi="Times New Roman" w:cs="Times New Roman"/>
                                <w:sz w:val="16"/>
                                <w:szCs w:val="16"/>
                              </w:rPr>
                              <w:t>2A</w:t>
                            </w:r>
                            <w:proofErr w:type="spellEnd"/>
                            <w:r w:rsidRPr="001E665A">
                              <w:rPr>
                                <w:rFonts w:ascii="Times New Roman" w:eastAsiaTheme="minorEastAsia" w:hAnsi="Times New Roman" w:cs="Times New Roman"/>
                                <w:sz w:val="16"/>
                                <w:szCs w:val="16"/>
                              </w:rPr>
                              <w:t xml:space="preserve"> for variable names’ labels.</w:t>
                            </w:r>
                          </w:p>
                          <w:p w14:paraId="26D80D6F" w14:textId="4A3DCE35" w:rsidR="00B41A69" w:rsidRDefault="00B41A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5C064" id="_x0000_s1027" type="#_x0000_t202" style="position:absolute;margin-left:169.3pt;margin-top:265.65pt;width:220.5pt;height:23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qXQAIAAM0EAAAOAAAAZHJzL2Uyb0RvYy54bWysVNtu2zAMfR+wfxD0vtjx0q414hRdig4D&#10;ugvW7gNkWYqNyqJGqbGzrx8lJ2m2PXXYiyHxcnTIQ3p5NfaGbRX6DmzF57OcM2UlNJ3dVPz7w+2b&#10;C858ELYRBqyq+E55frV6/Wo5uFIV0IJpFDICsb4cXMXbEFyZZV62qhd+Bk5ZcmrAXgS64iZrUAyE&#10;3pusyPPzbABsHIJU3pP1ZnLyVcLXWsnwRWuvAjMVJ24hfTF96/jNVktRblC4tpN7GuIfWPSis/To&#10;EepGBMGesPsLqu8kggcdZhL6DLTupEo1UDXz/I9q7lvhVKqFmuPdsU3+/8HKz9uvyLqm4uecWdGT&#10;RA9qDOw9jKyI3RmcLyno3lFYGMlMKqdKvbsD+eiZhXUr7EZdI8LQKtEQu3nMzE5SJxwfQerhEzT0&#10;jHgKkIBGjX1sHTWDETqptDsqE6lIMhYXef72jFySfMVlMc+TdJkoD9kOffigoGfxUHEk5RO62N75&#10;ENmI8hASH7Nw2xmT1Df2NwMFRktiHwnvqYedUTHO2G9KU8MS02jwEjf12iCbporGnmgeZiuBUUIM&#10;1PTgC3P3KTFbpWF+Yf4xKb0PNhzz+84CTjrGVVOxgK2gJWkeJ/GI7xR/aMXUgKhpGOsxjUyKjJYa&#10;mh1JizDtF/0P6NAC/uRsoN2quP/xJFBxZj5aGo/L+WIRlzFdFmfvCrrgqac+9QgrCarigbPpuA6p&#10;1bEmC9c0RrpLCj8z2XOmnUnC7/c7LuXpPUU9/4VWvwAAAP//AwBQSwMEFAAGAAgAAAAhAPWrq/vd&#10;AAAACAEAAA8AAABkcnMvZG93bnJldi54bWxMj8FOwzAQRO9I/QdrkbhROySlbYhTIRBXEAUq9ebG&#10;2yRqvI5itwl/z3KC486MZt8Um8l14oJDaD1pSOYKBFLlbUu1hs+Pl9sViBANWdN5Qg3fGGBTzq4K&#10;k1s/0jtetrEWXEIhNxqaGPtcylA16EyY+x6JvaMfnIl8DrW0gxm53HXyTql76UxL/KExPT41WJ22&#10;Z6fh6/W432XqrX52i370k5Lk1lLrm+vp8QFExCn+heEXn9GhZKaDP5MNotPAQ6KGRZqkINjOsoSV&#10;AyvLZQqyLOT/AeUPAAAA//8DAFBLAQItABQABgAIAAAAIQC2gziS/gAAAOEBAAATAAAAAAAAAAAA&#10;AAAAAAAAAABbQ29udGVudF9UeXBlc10ueG1sUEsBAi0AFAAGAAgAAAAhADj9If/WAAAAlAEAAAsA&#10;AAAAAAAAAAAAAAAALwEAAF9yZWxzLy5yZWxzUEsBAi0AFAAGAAgAAAAhAE+1mpdAAgAAzQQAAA4A&#10;AAAAAAAAAAAAAAAALgIAAGRycy9lMm9Eb2MueG1sUEsBAi0AFAAGAAgAAAAhAPWrq/vdAAAACAEA&#10;AA8AAAAAAAAAAAAAAAAAmgQAAGRycy9kb3ducmV2LnhtbFBLBQYAAAAABAAEAPMAAACkBQAAAAA=&#10;" filled="f" stroked="f">
                <v:textbox>
                  <w:txbxContent>
                    <w:p w14:paraId="293B5FF8" w14:textId="401C9D1F" w:rsidR="00B41A69" w:rsidRPr="001E665A" w:rsidRDefault="00B41A69" w:rsidP="00EB491C">
                      <w:pPr>
                        <w:tabs>
                          <w:tab w:val="left" w:pos="1270"/>
                        </w:tabs>
                        <w:rPr>
                          <w:rFonts w:ascii="Times New Roman" w:eastAsiaTheme="minorEastAsia" w:hAnsi="Times New Roman" w:cs="Times New Roman"/>
                          <w:i/>
                          <w:sz w:val="16"/>
                          <w:szCs w:val="16"/>
                        </w:rPr>
                      </w:pPr>
                      <w:r w:rsidRPr="001E665A">
                        <w:rPr>
                          <w:rFonts w:ascii="Times New Roman" w:eastAsiaTheme="minorEastAsia" w:hAnsi="Times New Roman" w:cs="Times New Roman"/>
                          <w:sz w:val="16"/>
                          <w:szCs w:val="16"/>
                        </w:rPr>
                        <w:t xml:space="preserve">*See Appendix Table </w:t>
                      </w:r>
                      <w:proofErr w:type="spellStart"/>
                      <w:r w:rsidRPr="001E665A">
                        <w:rPr>
                          <w:rFonts w:ascii="Times New Roman" w:eastAsiaTheme="minorEastAsia" w:hAnsi="Times New Roman" w:cs="Times New Roman"/>
                          <w:sz w:val="16"/>
                          <w:szCs w:val="16"/>
                        </w:rPr>
                        <w:t>2A</w:t>
                      </w:r>
                      <w:proofErr w:type="spellEnd"/>
                      <w:r w:rsidRPr="001E665A">
                        <w:rPr>
                          <w:rFonts w:ascii="Times New Roman" w:eastAsiaTheme="minorEastAsia" w:hAnsi="Times New Roman" w:cs="Times New Roman"/>
                          <w:sz w:val="16"/>
                          <w:szCs w:val="16"/>
                        </w:rPr>
                        <w:t xml:space="preserve"> for variable names’ labels.</w:t>
                      </w:r>
                    </w:p>
                    <w:p w14:paraId="26D80D6F" w14:textId="4A3DCE35" w:rsidR="00B41A69" w:rsidRDefault="00B41A69"/>
                  </w:txbxContent>
                </v:textbox>
                <w10:wrap anchorx="margin"/>
              </v:shape>
            </w:pict>
          </mc:Fallback>
        </mc:AlternateContent>
      </w:r>
      <w:r w:rsidR="0047006E" w:rsidRPr="0088375D">
        <w:rPr>
          <w:rFonts w:ascii="Times New Roman" w:hAnsi="Times New Roman" w:cs="Times New Roman"/>
          <w:sz w:val="24"/>
          <w:szCs w:val="24"/>
        </w:rPr>
        <w:t xml:space="preserve">The table below shows the summary statistics for all the variables used in the paper. The general </w:t>
      </w:r>
      <w:proofErr w:type="gramStart"/>
      <w:r w:rsidR="0047006E" w:rsidRPr="0088375D">
        <w:rPr>
          <w:rFonts w:ascii="Times New Roman" w:hAnsi="Times New Roman" w:cs="Times New Roman"/>
          <w:sz w:val="24"/>
          <w:szCs w:val="24"/>
        </w:rPr>
        <w:t>amount</w:t>
      </w:r>
      <w:proofErr w:type="gramEnd"/>
      <w:r w:rsidR="0047006E" w:rsidRPr="0088375D">
        <w:rPr>
          <w:rFonts w:ascii="Times New Roman" w:hAnsi="Times New Roman" w:cs="Times New Roman"/>
          <w:sz w:val="24"/>
          <w:szCs w:val="24"/>
        </w:rPr>
        <w:t xml:space="preserve"> of observations is total of 420. However, data for some variables are missing for certain countries, resulting in a lower observation count.</w:t>
      </w:r>
    </w:p>
    <w:tbl>
      <w:tblPr>
        <w:tblStyle w:val="PlainTable5"/>
        <w:tblW w:w="0" w:type="auto"/>
        <w:tblLook w:val="04A0" w:firstRow="1" w:lastRow="0" w:firstColumn="1" w:lastColumn="0" w:noHBand="0" w:noVBand="1"/>
      </w:tblPr>
      <w:tblGrid>
        <w:gridCol w:w="1450"/>
        <w:gridCol w:w="1611"/>
        <w:gridCol w:w="1450"/>
        <w:gridCol w:w="1450"/>
        <w:gridCol w:w="1451"/>
        <w:gridCol w:w="1451"/>
      </w:tblGrid>
      <w:tr w:rsidR="005C2FE4" w:rsidRPr="0088375D" w14:paraId="0A9203E2" w14:textId="77777777" w:rsidTr="00CA79D0">
        <w:trPr>
          <w:cnfStyle w:val="100000000000" w:firstRow="1" w:lastRow="0" w:firstColumn="0" w:lastColumn="0" w:oddVBand="0" w:evenVBand="0" w:oddHBand="0" w:evenHBand="0" w:firstRowFirstColumn="0" w:firstRowLastColumn="0" w:lastRowFirstColumn="0" w:lastRowLastColumn="0"/>
          <w:trHeight w:val="398"/>
        </w:trPr>
        <w:tc>
          <w:tcPr>
            <w:cnfStyle w:val="001000000100" w:firstRow="0" w:lastRow="0" w:firstColumn="1" w:lastColumn="0" w:oddVBand="0" w:evenVBand="0" w:oddHBand="0" w:evenHBand="0" w:firstRowFirstColumn="1" w:firstRowLastColumn="0" w:lastRowFirstColumn="0" w:lastRowLastColumn="0"/>
            <w:tcW w:w="1450" w:type="dxa"/>
          </w:tcPr>
          <w:p w14:paraId="4D985FA5" w14:textId="543B2C96" w:rsidR="005C2FE4" w:rsidRPr="00CA79D0" w:rsidRDefault="005C2FE4" w:rsidP="00830639">
            <w:pPr>
              <w:rPr>
                <w:rFonts w:ascii="Times New Roman" w:hAnsi="Times New Roman" w:cs="Times New Roman"/>
                <w:b/>
                <w:bCs/>
                <w:sz w:val="24"/>
                <w:szCs w:val="24"/>
              </w:rPr>
            </w:pPr>
            <w:r w:rsidRPr="00CA79D0">
              <w:rPr>
                <w:rFonts w:ascii="Times New Roman" w:hAnsi="Times New Roman" w:cs="Times New Roman"/>
                <w:b/>
                <w:bCs/>
                <w:sz w:val="24"/>
                <w:szCs w:val="24"/>
              </w:rPr>
              <w:t>Variable</w:t>
            </w:r>
          </w:p>
        </w:tc>
        <w:tc>
          <w:tcPr>
            <w:tcW w:w="1611" w:type="dxa"/>
          </w:tcPr>
          <w:p w14:paraId="699A0A31" w14:textId="5CE7CB50" w:rsidR="005C2FE4" w:rsidRPr="00CA79D0" w:rsidRDefault="005C2FE4" w:rsidP="008306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A79D0">
              <w:rPr>
                <w:rFonts w:ascii="Times New Roman" w:hAnsi="Times New Roman" w:cs="Times New Roman"/>
                <w:b/>
                <w:bCs/>
                <w:sz w:val="24"/>
                <w:szCs w:val="24"/>
              </w:rPr>
              <w:t>Observations</w:t>
            </w:r>
          </w:p>
        </w:tc>
        <w:tc>
          <w:tcPr>
            <w:tcW w:w="1450" w:type="dxa"/>
          </w:tcPr>
          <w:p w14:paraId="5585DE0E" w14:textId="629D5B78" w:rsidR="005C2FE4" w:rsidRPr="00CA79D0" w:rsidRDefault="005C2FE4" w:rsidP="008306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A79D0">
              <w:rPr>
                <w:rFonts w:ascii="Times New Roman" w:hAnsi="Times New Roman" w:cs="Times New Roman"/>
                <w:b/>
                <w:bCs/>
                <w:sz w:val="24"/>
                <w:szCs w:val="24"/>
              </w:rPr>
              <w:t>Mean</w:t>
            </w:r>
          </w:p>
        </w:tc>
        <w:tc>
          <w:tcPr>
            <w:tcW w:w="1450" w:type="dxa"/>
          </w:tcPr>
          <w:p w14:paraId="0BA49A47" w14:textId="1AFCDEA6" w:rsidR="005C2FE4" w:rsidRPr="00CA79D0" w:rsidRDefault="005C2FE4" w:rsidP="008306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A79D0">
              <w:rPr>
                <w:rFonts w:ascii="Times New Roman" w:hAnsi="Times New Roman" w:cs="Times New Roman"/>
                <w:b/>
                <w:bCs/>
                <w:sz w:val="24"/>
                <w:szCs w:val="24"/>
              </w:rPr>
              <w:t>Std. Dev.</w:t>
            </w:r>
          </w:p>
        </w:tc>
        <w:tc>
          <w:tcPr>
            <w:tcW w:w="1451" w:type="dxa"/>
          </w:tcPr>
          <w:p w14:paraId="44BF4B71" w14:textId="2C89E3CC" w:rsidR="005C2FE4" w:rsidRPr="0088375D" w:rsidRDefault="005C2FE4" w:rsidP="008306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A79D0">
              <w:rPr>
                <w:rFonts w:ascii="Times New Roman" w:hAnsi="Times New Roman" w:cs="Times New Roman"/>
                <w:b/>
                <w:bCs/>
                <w:sz w:val="24"/>
                <w:szCs w:val="24"/>
              </w:rPr>
              <w:t>Min</w:t>
            </w:r>
            <w:r w:rsidRPr="0088375D">
              <w:rPr>
                <w:rFonts w:ascii="Times New Roman" w:hAnsi="Times New Roman" w:cs="Times New Roman"/>
                <w:sz w:val="24"/>
                <w:szCs w:val="24"/>
              </w:rPr>
              <w:t>.</w:t>
            </w:r>
          </w:p>
        </w:tc>
        <w:tc>
          <w:tcPr>
            <w:tcW w:w="1451" w:type="dxa"/>
          </w:tcPr>
          <w:p w14:paraId="79BE09FC" w14:textId="71F644CB" w:rsidR="005C2FE4" w:rsidRPr="00CA79D0" w:rsidRDefault="005C2FE4" w:rsidP="008306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A79D0">
              <w:rPr>
                <w:rFonts w:ascii="Times New Roman" w:hAnsi="Times New Roman" w:cs="Times New Roman"/>
                <w:b/>
                <w:bCs/>
                <w:sz w:val="24"/>
                <w:szCs w:val="24"/>
              </w:rPr>
              <w:t>Max.</w:t>
            </w:r>
          </w:p>
        </w:tc>
      </w:tr>
      <w:tr w:rsidR="003724C9" w:rsidRPr="0088375D" w14:paraId="4FCCBD76" w14:textId="77777777" w:rsidTr="00CA79D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50" w:type="dxa"/>
          </w:tcPr>
          <w:p w14:paraId="1EABA7FB" w14:textId="5FA9C072" w:rsidR="005C2FE4" w:rsidRPr="00CA79D0" w:rsidRDefault="005C2FE4" w:rsidP="00830639">
            <w:pPr>
              <w:rPr>
                <w:rFonts w:ascii="Times New Roman" w:hAnsi="Times New Roman" w:cs="Times New Roman"/>
                <w:b/>
                <w:bCs/>
                <w:sz w:val="24"/>
                <w:szCs w:val="24"/>
              </w:rPr>
            </w:pPr>
            <w:r w:rsidRPr="00CA79D0">
              <w:rPr>
                <w:rFonts w:ascii="Times New Roman" w:hAnsi="Times New Roman" w:cs="Times New Roman"/>
                <w:b/>
                <w:bCs/>
                <w:sz w:val="24"/>
                <w:szCs w:val="24"/>
              </w:rPr>
              <w:t>Gini</w:t>
            </w:r>
          </w:p>
        </w:tc>
        <w:tc>
          <w:tcPr>
            <w:tcW w:w="1611" w:type="dxa"/>
          </w:tcPr>
          <w:p w14:paraId="3A580879" w14:textId="2C010217" w:rsidR="005C2FE4" w:rsidRPr="0088375D" w:rsidRDefault="005C2FE4"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112</w:t>
            </w:r>
          </w:p>
        </w:tc>
        <w:tc>
          <w:tcPr>
            <w:tcW w:w="1450" w:type="dxa"/>
          </w:tcPr>
          <w:p w14:paraId="5E49DDF3" w14:textId="5E912586"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36.52143</w:t>
            </w:r>
          </w:p>
        </w:tc>
        <w:tc>
          <w:tcPr>
            <w:tcW w:w="1450" w:type="dxa"/>
          </w:tcPr>
          <w:p w14:paraId="52D4A4DE" w14:textId="27BAE3D9"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3.055328</w:t>
            </w:r>
          </w:p>
        </w:tc>
        <w:tc>
          <w:tcPr>
            <w:tcW w:w="1451" w:type="dxa"/>
          </w:tcPr>
          <w:p w14:paraId="42C5C093" w14:textId="33215AEC"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31.6</w:t>
            </w:r>
          </w:p>
        </w:tc>
        <w:tc>
          <w:tcPr>
            <w:tcW w:w="1451" w:type="dxa"/>
          </w:tcPr>
          <w:p w14:paraId="37799EC5" w14:textId="2069B6A7"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41</w:t>
            </w:r>
          </w:p>
        </w:tc>
      </w:tr>
      <w:tr w:rsidR="005C2FE4" w:rsidRPr="0088375D" w14:paraId="64CAB475" w14:textId="77777777" w:rsidTr="00CA79D0">
        <w:trPr>
          <w:trHeight w:val="398"/>
        </w:trPr>
        <w:tc>
          <w:tcPr>
            <w:cnfStyle w:val="001000000000" w:firstRow="0" w:lastRow="0" w:firstColumn="1" w:lastColumn="0" w:oddVBand="0" w:evenVBand="0" w:oddHBand="0" w:evenHBand="0" w:firstRowFirstColumn="0" w:firstRowLastColumn="0" w:lastRowFirstColumn="0" w:lastRowLastColumn="0"/>
            <w:tcW w:w="1450" w:type="dxa"/>
          </w:tcPr>
          <w:p w14:paraId="7C8D4629" w14:textId="42005BAC" w:rsidR="005C2FE4" w:rsidRPr="00CA79D0" w:rsidRDefault="005C2FE4" w:rsidP="00830639">
            <w:pPr>
              <w:rPr>
                <w:rFonts w:ascii="Times New Roman" w:hAnsi="Times New Roman" w:cs="Times New Roman"/>
                <w:b/>
                <w:bCs/>
                <w:sz w:val="24"/>
                <w:szCs w:val="24"/>
              </w:rPr>
            </w:pPr>
            <w:proofErr w:type="spellStart"/>
            <w:r w:rsidRPr="00CA79D0">
              <w:rPr>
                <w:rFonts w:ascii="Times New Roman" w:hAnsi="Times New Roman" w:cs="Times New Roman"/>
                <w:b/>
                <w:bCs/>
                <w:sz w:val="24"/>
                <w:szCs w:val="24"/>
              </w:rPr>
              <w:t>HDI</w:t>
            </w:r>
            <w:proofErr w:type="spellEnd"/>
          </w:p>
        </w:tc>
        <w:tc>
          <w:tcPr>
            <w:tcW w:w="1611" w:type="dxa"/>
          </w:tcPr>
          <w:p w14:paraId="52C97B1E" w14:textId="1AD5B238"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420</w:t>
            </w:r>
          </w:p>
        </w:tc>
        <w:tc>
          <w:tcPr>
            <w:tcW w:w="1450" w:type="dxa"/>
          </w:tcPr>
          <w:p w14:paraId="16852137" w14:textId="05AE3189"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0.7435167</w:t>
            </w:r>
          </w:p>
        </w:tc>
        <w:tc>
          <w:tcPr>
            <w:tcW w:w="1450" w:type="dxa"/>
          </w:tcPr>
          <w:p w14:paraId="0C58035D" w14:textId="574B3875"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0.1243749</w:t>
            </w:r>
          </w:p>
        </w:tc>
        <w:tc>
          <w:tcPr>
            <w:tcW w:w="1451" w:type="dxa"/>
          </w:tcPr>
          <w:p w14:paraId="2785CC18" w14:textId="4A358646"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0.44</w:t>
            </w:r>
          </w:p>
        </w:tc>
        <w:tc>
          <w:tcPr>
            <w:tcW w:w="1451" w:type="dxa"/>
          </w:tcPr>
          <w:p w14:paraId="52F38F3B" w14:textId="04F5584F"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0.939</w:t>
            </w:r>
          </w:p>
        </w:tc>
      </w:tr>
      <w:tr w:rsidR="003724C9" w:rsidRPr="0088375D" w14:paraId="557B288A" w14:textId="77777777" w:rsidTr="00CA79D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50" w:type="dxa"/>
          </w:tcPr>
          <w:p w14:paraId="4F79C72B" w14:textId="4D2B6E5D" w:rsidR="005C2FE4" w:rsidRPr="00CA79D0" w:rsidRDefault="005C2FE4" w:rsidP="00830639">
            <w:pPr>
              <w:rPr>
                <w:rFonts w:ascii="Times New Roman" w:hAnsi="Times New Roman" w:cs="Times New Roman"/>
                <w:b/>
                <w:bCs/>
                <w:sz w:val="24"/>
                <w:szCs w:val="24"/>
              </w:rPr>
            </w:pPr>
            <w:proofErr w:type="spellStart"/>
            <w:r w:rsidRPr="00CA79D0">
              <w:rPr>
                <w:rFonts w:ascii="Times New Roman" w:hAnsi="Times New Roman" w:cs="Times New Roman"/>
                <w:b/>
                <w:bCs/>
                <w:sz w:val="24"/>
                <w:szCs w:val="24"/>
              </w:rPr>
              <w:t>LifeExp</w:t>
            </w:r>
            <w:proofErr w:type="spellEnd"/>
          </w:p>
        </w:tc>
        <w:tc>
          <w:tcPr>
            <w:tcW w:w="1611" w:type="dxa"/>
          </w:tcPr>
          <w:p w14:paraId="0DDA8E39" w14:textId="2C5D653E"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420</w:t>
            </w:r>
          </w:p>
        </w:tc>
        <w:tc>
          <w:tcPr>
            <w:tcW w:w="1450" w:type="dxa"/>
          </w:tcPr>
          <w:p w14:paraId="148ECCC5" w14:textId="53E3B995"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0.83425</w:t>
            </w:r>
          </w:p>
        </w:tc>
        <w:tc>
          <w:tcPr>
            <w:tcW w:w="1450" w:type="dxa"/>
          </w:tcPr>
          <w:p w14:paraId="45524D8D" w14:textId="741C819A"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0.0858346</w:t>
            </w:r>
          </w:p>
        </w:tc>
        <w:tc>
          <w:tcPr>
            <w:tcW w:w="1451" w:type="dxa"/>
          </w:tcPr>
          <w:p w14:paraId="0175E59B" w14:textId="4746E748"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0.641</w:t>
            </w:r>
          </w:p>
        </w:tc>
        <w:tc>
          <w:tcPr>
            <w:tcW w:w="1451" w:type="dxa"/>
          </w:tcPr>
          <w:p w14:paraId="22F61472" w14:textId="132357B2"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0.995</w:t>
            </w:r>
          </w:p>
        </w:tc>
      </w:tr>
      <w:tr w:rsidR="005C2FE4" w:rsidRPr="0088375D" w14:paraId="7C00E0A2" w14:textId="77777777" w:rsidTr="00CA79D0">
        <w:trPr>
          <w:trHeight w:val="398"/>
        </w:trPr>
        <w:tc>
          <w:tcPr>
            <w:cnfStyle w:val="001000000000" w:firstRow="0" w:lastRow="0" w:firstColumn="1" w:lastColumn="0" w:oddVBand="0" w:evenVBand="0" w:oddHBand="0" w:evenHBand="0" w:firstRowFirstColumn="0" w:firstRowLastColumn="0" w:lastRowFirstColumn="0" w:lastRowLastColumn="0"/>
            <w:tcW w:w="1450" w:type="dxa"/>
          </w:tcPr>
          <w:p w14:paraId="70CF1447" w14:textId="35431B7D" w:rsidR="005C2FE4" w:rsidRPr="00CA79D0" w:rsidRDefault="005C2FE4" w:rsidP="00830639">
            <w:pPr>
              <w:rPr>
                <w:rFonts w:ascii="Times New Roman" w:hAnsi="Times New Roman" w:cs="Times New Roman"/>
                <w:b/>
                <w:bCs/>
                <w:sz w:val="24"/>
                <w:szCs w:val="24"/>
              </w:rPr>
            </w:pPr>
            <w:proofErr w:type="spellStart"/>
            <w:r w:rsidRPr="00CA79D0">
              <w:rPr>
                <w:rFonts w:ascii="Times New Roman" w:hAnsi="Times New Roman" w:cs="Times New Roman"/>
                <w:b/>
                <w:bCs/>
                <w:sz w:val="24"/>
                <w:szCs w:val="24"/>
              </w:rPr>
              <w:t>ExRate</w:t>
            </w:r>
            <w:proofErr w:type="spellEnd"/>
          </w:p>
        </w:tc>
        <w:tc>
          <w:tcPr>
            <w:tcW w:w="1611" w:type="dxa"/>
          </w:tcPr>
          <w:p w14:paraId="5349DDBB" w14:textId="3897A12F"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420</w:t>
            </w:r>
          </w:p>
        </w:tc>
        <w:tc>
          <w:tcPr>
            <w:tcW w:w="1450" w:type="dxa"/>
          </w:tcPr>
          <w:p w14:paraId="53CC252D" w14:textId="3E6770D9"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1490.218</w:t>
            </w:r>
          </w:p>
        </w:tc>
        <w:tc>
          <w:tcPr>
            <w:tcW w:w="1450" w:type="dxa"/>
          </w:tcPr>
          <w:p w14:paraId="59BB0BCF" w14:textId="0325409A"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4439.18</w:t>
            </w:r>
          </w:p>
        </w:tc>
        <w:tc>
          <w:tcPr>
            <w:tcW w:w="1451" w:type="dxa"/>
          </w:tcPr>
          <w:p w14:paraId="77C0E394" w14:textId="181BBFBD"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1.249567</w:t>
            </w:r>
          </w:p>
        </w:tc>
        <w:tc>
          <w:tcPr>
            <w:tcW w:w="1451" w:type="dxa"/>
          </w:tcPr>
          <w:p w14:paraId="3DE7ADBC" w14:textId="603AD51B"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22</w:t>
            </w:r>
            <w:r w:rsidR="00252FA5" w:rsidRPr="0088375D">
              <w:rPr>
                <w:rFonts w:ascii="Times New Roman" w:hAnsi="Times New Roman" w:cs="Times New Roman"/>
                <w:sz w:val="24"/>
                <w:szCs w:val="24"/>
              </w:rPr>
              <w:t>602.05</w:t>
            </w:r>
          </w:p>
        </w:tc>
      </w:tr>
      <w:tr w:rsidR="003724C9" w:rsidRPr="0088375D" w14:paraId="6564508D" w14:textId="77777777" w:rsidTr="00CA79D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50" w:type="dxa"/>
          </w:tcPr>
          <w:p w14:paraId="66F528B1" w14:textId="77777777" w:rsidR="005C2FE4" w:rsidRPr="00CA79D0" w:rsidRDefault="005C2FE4" w:rsidP="00830639">
            <w:pPr>
              <w:rPr>
                <w:rFonts w:ascii="Times New Roman" w:hAnsi="Times New Roman" w:cs="Times New Roman"/>
                <w:b/>
                <w:bCs/>
                <w:sz w:val="24"/>
                <w:szCs w:val="24"/>
              </w:rPr>
            </w:pPr>
            <w:proofErr w:type="spellStart"/>
            <w:r w:rsidRPr="00CA79D0">
              <w:rPr>
                <w:rFonts w:ascii="Times New Roman" w:hAnsi="Times New Roman" w:cs="Times New Roman"/>
                <w:b/>
                <w:bCs/>
                <w:sz w:val="24"/>
                <w:szCs w:val="24"/>
              </w:rPr>
              <w:t>ExpImp</w:t>
            </w:r>
            <w:proofErr w:type="spellEnd"/>
          </w:p>
          <w:p w14:paraId="48B690CD" w14:textId="3D89B518" w:rsidR="005C2FE4" w:rsidRPr="00CA79D0" w:rsidRDefault="005C2FE4" w:rsidP="00830639">
            <w:pPr>
              <w:rPr>
                <w:rFonts w:ascii="Times New Roman" w:hAnsi="Times New Roman" w:cs="Times New Roman"/>
                <w:b/>
                <w:bCs/>
                <w:sz w:val="24"/>
                <w:szCs w:val="24"/>
              </w:rPr>
            </w:pPr>
          </w:p>
        </w:tc>
        <w:tc>
          <w:tcPr>
            <w:tcW w:w="1611" w:type="dxa"/>
          </w:tcPr>
          <w:p w14:paraId="1EDDDC52" w14:textId="5863806A"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216</w:t>
            </w:r>
          </w:p>
        </w:tc>
        <w:tc>
          <w:tcPr>
            <w:tcW w:w="1450" w:type="dxa"/>
          </w:tcPr>
          <w:p w14:paraId="4059F315" w14:textId="7DC19D1C"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109.8963</w:t>
            </w:r>
          </w:p>
        </w:tc>
        <w:tc>
          <w:tcPr>
            <w:tcW w:w="1450" w:type="dxa"/>
          </w:tcPr>
          <w:p w14:paraId="55CF366F" w14:textId="3594BA65"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98.61787</w:t>
            </w:r>
          </w:p>
        </w:tc>
        <w:tc>
          <w:tcPr>
            <w:tcW w:w="1451" w:type="dxa"/>
          </w:tcPr>
          <w:p w14:paraId="096816F2" w14:textId="42F7D7EC"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19.8</w:t>
            </w:r>
          </w:p>
        </w:tc>
        <w:tc>
          <w:tcPr>
            <w:tcW w:w="1451" w:type="dxa"/>
          </w:tcPr>
          <w:p w14:paraId="7944F47D" w14:textId="0AE5CBEF" w:rsidR="005C2FE4" w:rsidRPr="0088375D" w:rsidRDefault="00252FA5"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442.6</w:t>
            </w:r>
          </w:p>
        </w:tc>
      </w:tr>
      <w:tr w:rsidR="005C2FE4" w:rsidRPr="0088375D" w14:paraId="1F08330E" w14:textId="77777777" w:rsidTr="00CA79D0">
        <w:trPr>
          <w:trHeight w:val="412"/>
        </w:trPr>
        <w:tc>
          <w:tcPr>
            <w:cnfStyle w:val="001000000000" w:firstRow="0" w:lastRow="0" w:firstColumn="1" w:lastColumn="0" w:oddVBand="0" w:evenVBand="0" w:oddHBand="0" w:evenHBand="0" w:firstRowFirstColumn="0" w:firstRowLastColumn="0" w:lastRowFirstColumn="0" w:lastRowLastColumn="0"/>
            <w:tcW w:w="1450" w:type="dxa"/>
          </w:tcPr>
          <w:p w14:paraId="547315DA" w14:textId="33F15BAD" w:rsidR="005C2FE4" w:rsidRPr="00CA79D0" w:rsidRDefault="005C2FE4" w:rsidP="00830639">
            <w:pPr>
              <w:rPr>
                <w:rFonts w:ascii="Times New Roman" w:hAnsi="Times New Roman" w:cs="Times New Roman"/>
                <w:b/>
                <w:bCs/>
                <w:sz w:val="24"/>
                <w:szCs w:val="24"/>
              </w:rPr>
            </w:pPr>
            <w:proofErr w:type="spellStart"/>
            <w:r w:rsidRPr="00CA79D0">
              <w:rPr>
                <w:rFonts w:ascii="Times New Roman" w:hAnsi="Times New Roman" w:cs="Times New Roman"/>
                <w:b/>
                <w:bCs/>
                <w:sz w:val="24"/>
                <w:szCs w:val="24"/>
              </w:rPr>
              <w:t>TradeImp</w:t>
            </w:r>
            <w:proofErr w:type="spellEnd"/>
          </w:p>
        </w:tc>
        <w:tc>
          <w:tcPr>
            <w:tcW w:w="1611" w:type="dxa"/>
          </w:tcPr>
          <w:p w14:paraId="5E1A23DC" w14:textId="2D6A06C0"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420</w:t>
            </w:r>
          </w:p>
        </w:tc>
        <w:tc>
          <w:tcPr>
            <w:tcW w:w="1450" w:type="dxa"/>
          </w:tcPr>
          <w:p w14:paraId="2BDE9CB2" w14:textId="2D3FF217"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15582.53</w:t>
            </w:r>
          </w:p>
        </w:tc>
        <w:tc>
          <w:tcPr>
            <w:tcW w:w="1450" w:type="dxa"/>
          </w:tcPr>
          <w:p w14:paraId="162E101D" w14:textId="1CB0DFBF"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21794.2</w:t>
            </w:r>
          </w:p>
        </w:tc>
        <w:tc>
          <w:tcPr>
            <w:tcW w:w="1451" w:type="dxa"/>
          </w:tcPr>
          <w:p w14:paraId="002CEBE6" w14:textId="1BD7A256"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37.51159</w:t>
            </w:r>
          </w:p>
        </w:tc>
        <w:tc>
          <w:tcPr>
            <w:tcW w:w="1451" w:type="dxa"/>
          </w:tcPr>
          <w:p w14:paraId="56629558" w14:textId="0F0A63BE" w:rsidR="005C2FE4" w:rsidRPr="0088375D" w:rsidRDefault="00252FA5"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129997.2</w:t>
            </w:r>
          </w:p>
        </w:tc>
      </w:tr>
      <w:tr w:rsidR="003724C9" w:rsidRPr="0088375D" w14:paraId="77E46679" w14:textId="77777777" w:rsidTr="00CA79D0">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50" w:type="dxa"/>
          </w:tcPr>
          <w:p w14:paraId="189B5909" w14:textId="4B8DFFEB" w:rsidR="005C2FE4" w:rsidRPr="00CA79D0" w:rsidRDefault="005C2FE4" w:rsidP="00830639">
            <w:pPr>
              <w:rPr>
                <w:rFonts w:ascii="Times New Roman" w:hAnsi="Times New Roman" w:cs="Times New Roman"/>
                <w:b/>
                <w:bCs/>
                <w:sz w:val="24"/>
                <w:szCs w:val="24"/>
              </w:rPr>
            </w:pPr>
            <w:proofErr w:type="spellStart"/>
            <w:r w:rsidRPr="00CA79D0">
              <w:rPr>
                <w:rFonts w:ascii="Times New Roman" w:hAnsi="Times New Roman" w:cs="Times New Roman"/>
                <w:b/>
                <w:bCs/>
                <w:sz w:val="24"/>
                <w:szCs w:val="24"/>
              </w:rPr>
              <w:t>TradeExp</w:t>
            </w:r>
            <w:proofErr w:type="spellEnd"/>
          </w:p>
        </w:tc>
        <w:tc>
          <w:tcPr>
            <w:tcW w:w="1611" w:type="dxa"/>
          </w:tcPr>
          <w:p w14:paraId="1AB3638C" w14:textId="71CFBCCF"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420</w:t>
            </w:r>
          </w:p>
        </w:tc>
        <w:tc>
          <w:tcPr>
            <w:tcW w:w="1450" w:type="dxa"/>
          </w:tcPr>
          <w:p w14:paraId="6EFEAAF4" w14:textId="71067EE5"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35382.14</w:t>
            </w:r>
          </w:p>
        </w:tc>
        <w:tc>
          <w:tcPr>
            <w:tcW w:w="1450" w:type="dxa"/>
          </w:tcPr>
          <w:p w14:paraId="3AF13C37" w14:textId="5A1B1E0D"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76486.64</w:t>
            </w:r>
          </w:p>
        </w:tc>
        <w:tc>
          <w:tcPr>
            <w:tcW w:w="1451" w:type="dxa"/>
          </w:tcPr>
          <w:p w14:paraId="539FE145" w14:textId="6D9D45C6" w:rsidR="005C2FE4" w:rsidRPr="0088375D" w:rsidRDefault="007342AA"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11.8749</w:t>
            </w:r>
          </w:p>
        </w:tc>
        <w:tc>
          <w:tcPr>
            <w:tcW w:w="1451" w:type="dxa"/>
          </w:tcPr>
          <w:p w14:paraId="3792055C" w14:textId="7A2E05F0" w:rsidR="005C2FE4" w:rsidRPr="0088375D" w:rsidRDefault="00252FA5" w:rsidP="008306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539243.1</w:t>
            </w:r>
          </w:p>
        </w:tc>
      </w:tr>
      <w:tr w:rsidR="005C2FE4" w:rsidRPr="0088375D" w14:paraId="22FBE441" w14:textId="77777777" w:rsidTr="00CA79D0">
        <w:trPr>
          <w:trHeight w:val="398"/>
        </w:trPr>
        <w:tc>
          <w:tcPr>
            <w:cnfStyle w:val="001000000000" w:firstRow="0" w:lastRow="0" w:firstColumn="1" w:lastColumn="0" w:oddVBand="0" w:evenVBand="0" w:oddHBand="0" w:evenHBand="0" w:firstRowFirstColumn="0" w:firstRowLastColumn="0" w:lastRowFirstColumn="0" w:lastRowLastColumn="0"/>
            <w:tcW w:w="1450" w:type="dxa"/>
          </w:tcPr>
          <w:p w14:paraId="30350003" w14:textId="129117C8" w:rsidR="005C2FE4" w:rsidRPr="00CA79D0" w:rsidRDefault="005C2FE4" w:rsidP="00830639">
            <w:pPr>
              <w:rPr>
                <w:rFonts w:ascii="Times New Roman" w:hAnsi="Times New Roman" w:cs="Times New Roman"/>
                <w:b/>
                <w:bCs/>
                <w:sz w:val="24"/>
                <w:szCs w:val="24"/>
              </w:rPr>
            </w:pPr>
            <w:r w:rsidRPr="00CA79D0">
              <w:rPr>
                <w:rFonts w:ascii="Times New Roman" w:hAnsi="Times New Roman" w:cs="Times New Roman"/>
                <w:b/>
                <w:bCs/>
                <w:sz w:val="24"/>
                <w:szCs w:val="24"/>
              </w:rPr>
              <w:t>Dem</w:t>
            </w:r>
          </w:p>
        </w:tc>
        <w:tc>
          <w:tcPr>
            <w:tcW w:w="1611" w:type="dxa"/>
          </w:tcPr>
          <w:p w14:paraId="7C4E4296" w14:textId="6B520B84"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420</w:t>
            </w:r>
          </w:p>
        </w:tc>
        <w:tc>
          <w:tcPr>
            <w:tcW w:w="1450" w:type="dxa"/>
          </w:tcPr>
          <w:p w14:paraId="615D69FA" w14:textId="0BB3D9BC"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375D">
              <w:rPr>
                <w:rFonts w:ascii="Times New Roman" w:hAnsi="Times New Roman" w:cs="Times New Roman"/>
                <w:sz w:val="24"/>
                <w:szCs w:val="24"/>
              </w:rPr>
              <w:t>1.87e+08</w:t>
            </w:r>
            <w:proofErr w:type="spellEnd"/>
          </w:p>
        </w:tc>
        <w:tc>
          <w:tcPr>
            <w:tcW w:w="1450" w:type="dxa"/>
          </w:tcPr>
          <w:p w14:paraId="57B794D4" w14:textId="49987643"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375D">
              <w:rPr>
                <w:rFonts w:ascii="Times New Roman" w:hAnsi="Times New Roman" w:cs="Times New Roman"/>
                <w:sz w:val="24"/>
                <w:szCs w:val="24"/>
              </w:rPr>
              <w:t>3.65e+08</w:t>
            </w:r>
            <w:proofErr w:type="spellEnd"/>
          </w:p>
        </w:tc>
        <w:tc>
          <w:tcPr>
            <w:tcW w:w="1451" w:type="dxa"/>
          </w:tcPr>
          <w:p w14:paraId="38D57044" w14:textId="545CE70A" w:rsidR="005C2FE4" w:rsidRPr="0088375D" w:rsidRDefault="007342AA"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375D">
              <w:rPr>
                <w:rFonts w:ascii="Times New Roman" w:hAnsi="Times New Roman" w:cs="Times New Roman"/>
                <w:sz w:val="24"/>
                <w:szCs w:val="24"/>
              </w:rPr>
              <w:t>319144</w:t>
            </w:r>
          </w:p>
        </w:tc>
        <w:tc>
          <w:tcPr>
            <w:tcW w:w="1451" w:type="dxa"/>
          </w:tcPr>
          <w:p w14:paraId="6F40C614" w14:textId="5F4D1666" w:rsidR="005C2FE4" w:rsidRPr="0088375D" w:rsidRDefault="00252FA5" w:rsidP="00830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375D">
              <w:rPr>
                <w:rFonts w:ascii="Times New Roman" w:hAnsi="Times New Roman" w:cs="Times New Roman"/>
                <w:sz w:val="24"/>
                <w:szCs w:val="24"/>
              </w:rPr>
              <w:t>1.39e+09</w:t>
            </w:r>
            <w:proofErr w:type="spellEnd"/>
          </w:p>
        </w:tc>
      </w:tr>
    </w:tbl>
    <w:p w14:paraId="43B98604" w14:textId="69CD8931" w:rsidR="00234325" w:rsidRPr="00EB491C" w:rsidRDefault="00543BBA" w:rsidP="00830639">
      <w:pPr>
        <w:tabs>
          <w:tab w:val="left" w:pos="1270"/>
        </w:tabs>
        <w:rPr>
          <w:rFonts w:ascii="Times New Roman" w:eastAsiaTheme="minorEastAsia" w:hAnsi="Times New Roman" w:cs="Times New Roman"/>
          <w:i/>
          <w:sz w:val="16"/>
          <w:szCs w:val="16"/>
        </w:rPr>
      </w:pPr>
      <w:proofErr w:type="spellStart"/>
      <w:r w:rsidRPr="0088375D">
        <w:rPr>
          <w:rFonts w:ascii="Times New Roman" w:hAnsi="Times New Roman" w:cs="Times New Roman"/>
          <w:b/>
          <w:bCs/>
          <w:sz w:val="24"/>
          <w:szCs w:val="24"/>
        </w:rPr>
        <w:t>3b</w:t>
      </w:r>
      <w:proofErr w:type="spellEnd"/>
      <w:r w:rsidRPr="0088375D">
        <w:rPr>
          <w:rFonts w:ascii="Times New Roman" w:hAnsi="Times New Roman" w:cs="Times New Roman"/>
          <w:b/>
          <w:bCs/>
          <w:sz w:val="24"/>
          <w:szCs w:val="24"/>
        </w:rPr>
        <w:t>.</w:t>
      </w:r>
      <w:r w:rsidR="007755A0">
        <w:rPr>
          <w:rFonts w:ascii="Times New Roman" w:hAnsi="Times New Roman" w:cs="Times New Roman"/>
          <w:b/>
          <w:bCs/>
          <w:sz w:val="24"/>
          <w:szCs w:val="24"/>
        </w:rPr>
        <w:t xml:space="preserve"> </w:t>
      </w:r>
      <w:r w:rsidRPr="0088375D">
        <w:rPr>
          <w:rFonts w:ascii="Times New Roman" w:hAnsi="Times New Roman" w:cs="Times New Roman"/>
          <w:b/>
          <w:bCs/>
          <w:sz w:val="24"/>
          <w:szCs w:val="24"/>
        </w:rPr>
        <w:t xml:space="preserve">  </w:t>
      </w:r>
      <w:r w:rsidR="00390E56" w:rsidRPr="0088375D">
        <w:rPr>
          <w:rFonts w:ascii="Times New Roman" w:hAnsi="Times New Roman" w:cs="Times New Roman"/>
          <w:b/>
          <w:bCs/>
          <w:sz w:val="24"/>
          <w:szCs w:val="24"/>
        </w:rPr>
        <w:t xml:space="preserve">Models </w:t>
      </w:r>
      <w:r w:rsidR="00C93C0B" w:rsidRPr="0088375D">
        <w:rPr>
          <w:rFonts w:ascii="Times New Roman" w:hAnsi="Times New Roman" w:cs="Times New Roman"/>
          <w:b/>
          <w:bCs/>
          <w:sz w:val="24"/>
          <w:szCs w:val="24"/>
        </w:rPr>
        <w:t>and Econometric Technique</w:t>
      </w:r>
    </w:p>
    <w:p w14:paraId="0B2B1ADF" w14:textId="330E1E60" w:rsidR="0047006E" w:rsidRPr="0088375D" w:rsidRDefault="0047006E" w:rsidP="00830639">
      <w:pPr>
        <w:tabs>
          <w:tab w:val="left" w:pos="1270"/>
        </w:tabs>
        <w:rPr>
          <w:rFonts w:ascii="Times New Roman" w:hAnsi="Times New Roman" w:cs="Times New Roman"/>
          <w:b/>
          <w:bCs/>
          <w:sz w:val="24"/>
          <w:szCs w:val="24"/>
        </w:rPr>
      </w:pPr>
      <w:r w:rsidRPr="0088375D">
        <w:rPr>
          <w:rFonts w:ascii="Times New Roman" w:hAnsi="Times New Roman" w:cs="Times New Roman"/>
          <w:b/>
          <w:bCs/>
          <w:sz w:val="24"/>
          <w:szCs w:val="24"/>
        </w:rPr>
        <w:t>Gauss Markov Assumptions</w:t>
      </w:r>
      <w:r w:rsidR="00996AA1" w:rsidRPr="0088375D">
        <w:rPr>
          <w:rFonts w:ascii="Times New Roman" w:hAnsi="Times New Roman" w:cs="Times New Roman"/>
          <w:b/>
          <w:bCs/>
          <w:sz w:val="24"/>
          <w:szCs w:val="24"/>
        </w:rPr>
        <w:t xml:space="preserve"> -</w:t>
      </w:r>
    </w:p>
    <w:p w14:paraId="0215A35E" w14:textId="3693A360" w:rsidR="0047006E" w:rsidRPr="0088375D" w:rsidRDefault="001A6FA1"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To test the Gauss Markov Assumptions, </w:t>
      </w:r>
      <w:r w:rsidR="00DF140C" w:rsidRPr="0088375D">
        <w:rPr>
          <w:rFonts w:ascii="Times New Roman" w:hAnsi="Times New Roman" w:cs="Times New Roman"/>
          <w:sz w:val="24"/>
          <w:szCs w:val="24"/>
        </w:rPr>
        <w:t>three linear regression models will be constructed one for each of the indices that was constructed and one for the overall model for this paper.</w:t>
      </w:r>
    </w:p>
    <w:p w14:paraId="2C0406B0" w14:textId="4BD07F51" w:rsidR="00FD491F" w:rsidRPr="00FD491F" w:rsidRDefault="00FD491F" w:rsidP="00FD491F">
      <w:pPr>
        <w:pStyle w:val="ListParagraph"/>
        <w:tabs>
          <w:tab w:val="left" w:pos="1270"/>
        </w:tabs>
        <w:ind w:left="360"/>
        <w:rPr>
          <w:rFonts w:ascii="Times New Roman" w:eastAsiaTheme="minorEastAsia" w:hAnsi="Times New Roman" w:cs="Times New Roman"/>
          <w:i/>
          <w:iCs/>
          <w:sz w:val="24"/>
          <w:szCs w:val="24"/>
        </w:rPr>
      </w:pPr>
      <w:r>
        <w:rPr>
          <w:rFonts w:ascii="Times New Roman" w:hAnsi="Times New Roman" w:cs="Times New Roman"/>
          <w:sz w:val="24"/>
          <w:szCs w:val="24"/>
        </w:rPr>
        <w:t xml:space="preserve">Multiple regression for </w:t>
      </w:r>
      <w:r w:rsidR="001F75B4">
        <w:rPr>
          <w:rFonts w:ascii="Times New Roman" w:hAnsi="Times New Roman" w:cs="Times New Roman"/>
          <w:sz w:val="24"/>
          <w:szCs w:val="24"/>
        </w:rPr>
        <w:t>Trade Index</w:t>
      </w:r>
      <w:r>
        <w:rPr>
          <w:rFonts w:ascii="Times New Roman" w:hAnsi="Times New Roman" w:cs="Times New Roman"/>
          <w:sz w:val="24"/>
          <w:szCs w:val="24"/>
        </w:rPr>
        <w:t>-</w:t>
      </w:r>
    </w:p>
    <w:p w14:paraId="7B5E4AA3" w14:textId="3B50F642" w:rsidR="000951E6" w:rsidRPr="0088375D" w:rsidRDefault="00B41A69" w:rsidP="00830639">
      <w:pPr>
        <w:pStyle w:val="ListParagraph"/>
        <w:numPr>
          <w:ilvl w:val="0"/>
          <w:numId w:val="4"/>
        </w:numPr>
        <w:tabs>
          <w:tab w:val="left" w:pos="1270"/>
        </w:tabs>
        <w:rPr>
          <w:rFonts w:ascii="Times New Roman" w:eastAsiaTheme="minorEastAsia" w:hAnsi="Times New Roman" w:cs="Times New Roman"/>
          <w:i/>
          <w:iCs/>
          <w:sz w:val="24"/>
          <w:szCs w:val="24"/>
        </w:rPr>
      </w:pPr>
      <m:oMath>
        <m:acc>
          <m:accPr>
            <m:ctrlPr>
              <w:rPr>
                <w:rFonts w:ascii="Cambria Math" w:hAnsi="Cambria Math" w:cs="Times New Roman"/>
                <w:i/>
                <w:iCs/>
                <w:sz w:val="24"/>
                <w:szCs w:val="24"/>
              </w:rPr>
            </m:ctrlPr>
          </m:accPr>
          <m:e>
            <m:r>
              <w:rPr>
                <w:rFonts w:ascii="Cambria Math" w:hAnsi="Cambria Math" w:cs="Times New Roman"/>
                <w:sz w:val="24"/>
                <w:szCs w:val="24"/>
              </w:rPr>
              <m:t>ExRate</m:t>
            </m:r>
          </m:e>
        </m:acc>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 xml:space="preserve">o </m:t>
            </m:r>
          </m:sub>
        </m:sSub>
        <m:r>
          <w:rPr>
            <w:rFonts w:ascii="Cambria Math" w:hAnsi="Cambria Math" w:cs="Times New Roman"/>
            <w:sz w:val="24"/>
            <w:szCs w:val="24"/>
          </w:rPr>
          <m:t>+</m:t>
        </m:r>
      </m:oMath>
      <w:r w:rsidR="000951E6" w:rsidRPr="0088375D">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ExpImp∙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oMath>
      <w:r w:rsidR="000951E6" w:rsidRPr="0088375D">
        <w:rPr>
          <w:rFonts w:ascii="Times New Roman" w:eastAsiaTheme="minorEastAsia" w:hAnsi="Times New Roman" w:cs="Times New Roman"/>
          <w:i/>
          <w:iCs/>
          <w:sz w:val="24"/>
          <w:szCs w:val="24"/>
        </w:rPr>
        <w:t xml:space="preserve"> TradeImp</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+TradeExp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 Dem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m:t>
        </m:r>
      </m:oMath>
      <w:r w:rsidR="000951E6" w:rsidRPr="0088375D">
        <w:rPr>
          <w:rFonts w:ascii="Times New Roman" w:eastAsiaTheme="minorEastAsia" w:hAnsi="Times New Roman" w:cs="Times New Roman"/>
          <w:i/>
          <w:iCs/>
          <w:sz w:val="24"/>
          <w:szCs w:val="24"/>
        </w:rPr>
        <w:t xml:space="preserve">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μ</m:t>
            </m:r>
          </m:e>
        </m:acc>
      </m:oMath>
    </w:p>
    <w:p w14:paraId="354A6D26" w14:textId="4205FB62" w:rsidR="00CD470E" w:rsidRPr="0088375D" w:rsidRDefault="00CD470E" w:rsidP="00830639">
      <w:pPr>
        <w:tabs>
          <w:tab w:val="left" w:pos="1270"/>
        </w:tabs>
        <w:rPr>
          <w:rFonts w:ascii="Times New Roman" w:eastAsiaTheme="minorEastAsia" w:hAnsi="Times New Roman" w:cs="Times New Roman"/>
          <w:sz w:val="24"/>
          <w:szCs w:val="24"/>
        </w:rPr>
      </w:pPr>
      <w:r w:rsidRPr="0088375D">
        <w:rPr>
          <w:rFonts w:ascii="Times New Roman" w:eastAsiaTheme="minorEastAsia" w:hAnsi="Times New Roman" w:cs="Times New Roman"/>
          <w:sz w:val="24"/>
          <w:szCs w:val="24"/>
        </w:rPr>
        <w:t>Interactive regression</w:t>
      </w:r>
      <w:r w:rsidR="00292F5F" w:rsidRPr="0088375D">
        <w:rPr>
          <w:rFonts w:ascii="Times New Roman" w:eastAsiaTheme="minorEastAsia" w:hAnsi="Times New Roman" w:cs="Times New Roman"/>
          <w:sz w:val="24"/>
          <w:szCs w:val="24"/>
        </w:rPr>
        <w:t xml:space="preserve"> </w:t>
      </w:r>
      <w:r w:rsidR="00AC68D7">
        <w:rPr>
          <w:rFonts w:ascii="Times New Roman" w:eastAsiaTheme="minorEastAsia" w:hAnsi="Times New Roman" w:cs="Times New Roman"/>
          <w:sz w:val="24"/>
          <w:szCs w:val="24"/>
        </w:rPr>
        <w:t>built on previous model</w:t>
      </w:r>
      <w:r w:rsidR="00292F5F" w:rsidRPr="0088375D">
        <w:rPr>
          <w:rFonts w:ascii="Times New Roman" w:eastAsiaTheme="minorEastAsia" w:hAnsi="Times New Roman" w:cs="Times New Roman"/>
          <w:sz w:val="24"/>
          <w:szCs w:val="24"/>
        </w:rPr>
        <w:t>-</w:t>
      </w:r>
    </w:p>
    <w:p w14:paraId="5E86000A" w14:textId="7FADDAEE" w:rsidR="00C24ED4" w:rsidRPr="0088375D" w:rsidRDefault="00B41A69" w:rsidP="00830639">
      <w:pPr>
        <w:pStyle w:val="ListParagraph"/>
        <w:numPr>
          <w:ilvl w:val="0"/>
          <w:numId w:val="4"/>
        </w:numPr>
        <w:tabs>
          <w:tab w:val="left" w:pos="1270"/>
        </w:tabs>
        <w:rPr>
          <w:rFonts w:ascii="Times New Roman" w:eastAsiaTheme="minorEastAsia" w:hAnsi="Times New Roman" w:cs="Times New Roman"/>
          <w:i/>
          <w:iCs/>
          <w:sz w:val="24"/>
          <w:szCs w:val="24"/>
        </w:rPr>
      </w:pPr>
      <m:oMath>
        <m:acc>
          <m:accPr>
            <m:ctrlPr>
              <w:rPr>
                <w:rFonts w:ascii="Cambria Math" w:hAnsi="Cambria Math" w:cs="Times New Roman"/>
                <w:i/>
                <w:iCs/>
                <w:sz w:val="24"/>
                <w:szCs w:val="24"/>
              </w:rPr>
            </m:ctrlPr>
          </m:accPr>
          <m:e>
            <m:r>
              <w:rPr>
                <w:rFonts w:ascii="Cambria Math" w:hAnsi="Cambria Math" w:cs="Times New Roman"/>
                <w:sz w:val="24"/>
                <w:szCs w:val="24"/>
              </w:rPr>
              <m:t>ExRate</m:t>
            </m:r>
          </m:e>
        </m:acc>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 xml:space="preserve">o </m:t>
            </m:r>
          </m:sub>
        </m:sSub>
        <m:r>
          <w:rPr>
            <w:rFonts w:ascii="Cambria Math" w:hAnsi="Cambria Math" w:cs="Times New Roman"/>
            <w:sz w:val="24"/>
            <w:szCs w:val="24"/>
          </w:rPr>
          <m:t>+</m:t>
        </m:r>
      </m:oMath>
      <w:r w:rsidR="00C24ED4" w:rsidRPr="0088375D">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ExpImp∙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oMath>
      <w:r w:rsidR="00C24ED4" w:rsidRPr="0088375D">
        <w:rPr>
          <w:rFonts w:ascii="Times New Roman" w:eastAsiaTheme="minorEastAsia" w:hAnsi="Times New Roman" w:cs="Times New Roman"/>
          <w:i/>
          <w:iCs/>
          <w:sz w:val="24"/>
          <w:szCs w:val="24"/>
        </w:rPr>
        <w:t xml:space="preserve"> TradeImp</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+TradeExp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 Dem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 TradeImp ∙ ExpImp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 TradeExp ∙ ExpImp∙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oMath>
      <w:r w:rsidR="00C24ED4" w:rsidRPr="0088375D">
        <w:rPr>
          <w:rFonts w:ascii="Times New Roman" w:eastAsiaTheme="minorEastAsia" w:hAnsi="Times New Roman" w:cs="Times New Roman"/>
          <w:i/>
          <w:iCs/>
          <w:sz w:val="24"/>
          <w:szCs w:val="24"/>
        </w:rPr>
        <w:t xml:space="preserve"> </w:t>
      </w:r>
      <w:r w:rsidR="00C24ED4" w:rsidRPr="0088375D">
        <w:rPr>
          <w:rFonts w:ascii="Times New Roman" w:eastAsiaTheme="minorEastAsia" w:hAnsi="Times New Roman" w:cs="Times New Roman"/>
          <w:sz w:val="24"/>
          <w:szCs w:val="24"/>
        </w:rPr>
        <w:t>+</w:t>
      </w:r>
      <w:r w:rsidR="00C24ED4" w:rsidRPr="0088375D">
        <w:rPr>
          <w:rFonts w:ascii="Times New Roman" w:eastAsiaTheme="minorEastAsia" w:hAnsi="Times New Roman" w:cs="Times New Roman"/>
          <w:i/>
          <w:iCs/>
          <w:sz w:val="24"/>
          <w:szCs w:val="24"/>
        </w:rPr>
        <w:t xml:space="preserve">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μ</m:t>
            </m:r>
          </m:e>
        </m:acc>
      </m:oMath>
    </w:p>
    <w:p w14:paraId="3341F82B" w14:textId="14FE11C5" w:rsidR="00292F5F" w:rsidRPr="0088375D" w:rsidRDefault="00910792" w:rsidP="00830639">
      <w:pPr>
        <w:tabs>
          <w:tab w:val="left" w:pos="1270"/>
        </w:tabs>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Model</w:t>
      </w:r>
      <w:r w:rsidR="006F6C5D">
        <w:rPr>
          <w:rFonts w:ascii="Times New Roman" w:eastAsiaTheme="minorEastAsia" w:hAnsi="Times New Roman" w:cs="Times New Roman"/>
          <w:sz w:val="24"/>
          <w:szCs w:val="24"/>
        </w:rPr>
        <w:t xml:space="preserve"> </w:t>
      </w:r>
      <w:r w:rsidR="00683940">
        <w:rPr>
          <w:rFonts w:ascii="Times New Roman" w:eastAsiaTheme="minorEastAsia" w:hAnsi="Times New Roman" w:cs="Times New Roman"/>
          <w:sz w:val="24"/>
          <w:szCs w:val="24"/>
        </w:rPr>
        <w:t>2</w:t>
      </w:r>
      <w:r w:rsidR="00C46600" w:rsidRPr="0088375D">
        <w:rPr>
          <w:rFonts w:ascii="Times New Roman" w:eastAsiaTheme="minorEastAsia" w:hAnsi="Times New Roman" w:cs="Times New Roman"/>
          <w:sz w:val="24"/>
          <w:szCs w:val="24"/>
        </w:rPr>
        <w:t xml:space="preserve"> t</w:t>
      </w:r>
      <w:r w:rsidR="00292F5F" w:rsidRPr="0088375D">
        <w:rPr>
          <w:rFonts w:ascii="Times New Roman" w:eastAsiaTheme="minorEastAsia" w:hAnsi="Times New Roman" w:cs="Times New Roman"/>
          <w:sz w:val="24"/>
          <w:szCs w:val="24"/>
        </w:rPr>
        <w:t>ests the effects of interactions between the percentage of GDP made up from exports and imports with the trade balance of exports and imports the country has with the United States, while regressing against the Exchange rate of the country.</w:t>
      </w:r>
    </w:p>
    <w:p w14:paraId="62EC5B2D" w14:textId="17D3817E" w:rsidR="006A56B5" w:rsidRPr="0088375D" w:rsidRDefault="004C09A3"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lastRenderedPageBreak/>
        <w:t>The regressio</w:t>
      </w:r>
      <w:r w:rsidR="00AC68D7">
        <w:rPr>
          <w:rFonts w:ascii="Times New Roman" w:hAnsi="Times New Roman" w:cs="Times New Roman"/>
          <w:sz w:val="24"/>
          <w:szCs w:val="24"/>
        </w:rPr>
        <w:t>n</w:t>
      </w:r>
      <w:r w:rsidRPr="0088375D">
        <w:rPr>
          <w:rFonts w:ascii="Times New Roman" w:hAnsi="Times New Roman" w:cs="Times New Roman"/>
          <w:sz w:val="24"/>
          <w:szCs w:val="24"/>
        </w:rPr>
        <w:t xml:space="preserve"> for the </w:t>
      </w:r>
      <w:r w:rsidR="00C71A7C">
        <w:rPr>
          <w:rFonts w:ascii="Times New Roman" w:hAnsi="Times New Roman" w:cs="Times New Roman"/>
          <w:sz w:val="24"/>
          <w:szCs w:val="24"/>
        </w:rPr>
        <w:t>O</w:t>
      </w:r>
      <w:r w:rsidRPr="0088375D">
        <w:rPr>
          <w:rFonts w:ascii="Times New Roman" w:hAnsi="Times New Roman" w:cs="Times New Roman"/>
          <w:sz w:val="24"/>
          <w:szCs w:val="24"/>
        </w:rPr>
        <w:t xml:space="preserve">verall </w:t>
      </w:r>
      <w:r w:rsidR="00C46600" w:rsidRPr="0088375D">
        <w:rPr>
          <w:rFonts w:ascii="Times New Roman" w:hAnsi="Times New Roman" w:cs="Times New Roman"/>
          <w:sz w:val="24"/>
          <w:szCs w:val="24"/>
        </w:rPr>
        <w:t xml:space="preserve">model </w:t>
      </w:r>
      <w:r w:rsidRPr="0088375D">
        <w:rPr>
          <w:rFonts w:ascii="Times New Roman" w:hAnsi="Times New Roman" w:cs="Times New Roman"/>
          <w:sz w:val="24"/>
          <w:szCs w:val="24"/>
        </w:rPr>
        <w:t>–</w:t>
      </w:r>
    </w:p>
    <w:p w14:paraId="11D4E748" w14:textId="3994CB5F" w:rsidR="004C09A3" w:rsidRPr="0088375D" w:rsidRDefault="00B41A69" w:rsidP="00830639">
      <w:pPr>
        <w:pStyle w:val="ListParagraph"/>
        <w:numPr>
          <w:ilvl w:val="0"/>
          <w:numId w:val="4"/>
        </w:numPr>
        <w:tabs>
          <w:tab w:val="left" w:pos="1270"/>
        </w:tabs>
        <w:rPr>
          <w:rFonts w:ascii="Times New Roman" w:eastAsiaTheme="minorEastAsia" w:hAnsi="Times New Roman" w:cs="Times New Roman"/>
          <w:i/>
          <w:iCs/>
          <w:sz w:val="24"/>
          <w:szCs w:val="24"/>
        </w:rPr>
      </w:pPr>
      <m:oMath>
        <m:acc>
          <m:accPr>
            <m:ctrlPr>
              <w:rPr>
                <w:rFonts w:ascii="Cambria Math" w:hAnsi="Cambria Math" w:cs="Times New Roman"/>
                <w:i/>
                <w:iCs/>
                <w:sz w:val="24"/>
                <w:szCs w:val="24"/>
              </w:rPr>
            </m:ctrlPr>
          </m:accPr>
          <m:e>
            <m:r>
              <w:rPr>
                <w:rFonts w:ascii="Cambria Math" w:hAnsi="Cambria Math" w:cs="Times New Roman"/>
                <w:sz w:val="24"/>
                <w:szCs w:val="24"/>
              </w:rPr>
              <m:t>ExRate</m:t>
            </m:r>
          </m:e>
        </m:acc>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 xml:space="preserve">o </m:t>
            </m:r>
          </m:sub>
        </m:sSub>
        <m:r>
          <w:rPr>
            <w:rFonts w:ascii="Cambria Math" w:hAnsi="Cambria Math" w:cs="Times New Roman"/>
            <w:sz w:val="24"/>
            <w:szCs w:val="24"/>
          </w:rPr>
          <m:t>+</m:t>
        </m:r>
        <m:r>
          <w:rPr>
            <w:rFonts w:ascii="Cambria Math" w:eastAsiaTheme="minorEastAsia" w:hAnsi="Cambria Math" w:cs="Times New Roman"/>
            <w:sz w:val="24"/>
            <w:szCs w:val="24"/>
          </w:rPr>
          <m:t xml:space="preserve"> Gini∙</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oMath>
      <w:r w:rsidR="004C09A3" w:rsidRPr="0088375D">
        <w:rPr>
          <w:rFonts w:ascii="Times New Roman" w:eastAsiaTheme="minorEastAsia" w:hAnsi="Times New Roman" w:cs="Times New Roman"/>
          <w:i/>
          <w:iCs/>
          <w:sz w:val="24"/>
          <w:szCs w:val="24"/>
        </w:rPr>
        <w:t xml:space="preserve"> HDI</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 LifeExp∙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m:t>
        </m:r>
      </m:oMath>
      <w:r w:rsidR="004C09A3" w:rsidRPr="0088375D">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ExpImp∙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m:t>
        </m:r>
      </m:oMath>
      <w:r w:rsidR="004C09A3" w:rsidRPr="0088375D">
        <w:rPr>
          <w:rFonts w:ascii="Times New Roman" w:eastAsiaTheme="minorEastAsia" w:hAnsi="Times New Roman" w:cs="Times New Roman"/>
          <w:i/>
          <w:iCs/>
          <w:sz w:val="24"/>
          <w:szCs w:val="24"/>
        </w:rPr>
        <w:t xml:space="preserve"> TradeImp</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r>
          <w:rPr>
            <w:rFonts w:ascii="Cambria Math" w:eastAsiaTheme="minorEastAsia" w:hAnsi="Cambria Math" w:cs="Times New Roman"/>
            <w:sz w:val="24"/>
            <w:szCs w:val="24"/>
          </w:rPr>
          <m:t xml:space="preserve"> +TradeExp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 xml:space="preserve"> + Dem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e>
        </m:acc>
        <m:r>
          <w:rPr>
            <w:rFonts w:ascii="Cambria Math" w:eastAsiaTheme="minorEastAsia" w:hAnsi="Cambria Math" w:cs="Times New Roman"/>
            <w:sz w:val="24"/>
            <w:szCs w:val="24"/>
          </w:rPr>
          <m:t xml:space="preserve"> +</m:t>
        </m:r>
      </m:oMath>
      <w:r w:rsidR="004C09A3" w:rsidRPr="0088375D">
        <w:rPr>
          <w:rFonts w:ascii="Times New Roman" w:eastAsiaTheme="minorEastAsia" w:hAnsi="Times New Roman" w:cs="Times New Roman"/>
          <w:i/>
          <w:iCs/>
          <w:sz w:val="24"/>
          <w:szCs w:val="24"/>
        </w:rPr>
        <w:t xml:space="preserve">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μ</m:t>
            </m:r>
          </m:e>
        </m:acc>
      </m:oMath>
    </w:p>
    <w:p w14:paraId="446F1EF0" w14:textId="13A32207" w:rsidR="006A56B5" w:rsidRPr="0088375D" w:rsidRDefault="006A56B5" w:rsidP="00830639">
      <w:pPr>
        <w:tabs>
          <w:tab w:val="left" w:pos="1270"/>
        </w:tabs>
        <w:rPr>
          <w:rFonts w:ascii="Times New Roman" w:hAnsi="Times New Roman" w:cs="Times New Roman"/>
          <w:sz w:val="24"/>
          <w:szCs w:val="24"/>
        </w:rPr>
      </w:pPr>
      <w:r w:rsidRPr="0088375D">
        <w:rPr>
          <w:rFonts w:ascii="Times New Roman" w:hAnsi="Times New Roman" w:cs="Times New Roman"/>
          <w:sz w:val="24"/>
          <w:szCs w:val="24"/>
        </w:rPr>
        <w:t>Interactive regression</w:t>
      </w:r>
      <w:r w:rsidR="00AC68D7">
        <w:rPr>
          <w:rFonts w:ascii="Times New Roman" w:hAnsi="Times New Roman" w:cs="Times New Roman"/>
          <w:sz w:val="24"/>
          <w:szCs w:val="24"/>
        </w:rPr>
        <w:t xml:space="preserve"> built on Overall model</w:t>
      </w:r>
      <w:r w:rsidRPr="0088375D">
        <w:rPr>
          <w:rFonts w:ascii="Times New Roman" w:hAnsi="Times New Roman" w:cs="Times New Roman"/>
          <w:sz w:val="24"/>
          <w:szCs w:val="24"/>
        </w:rPr>
        <w:t>-</w:t>
      </w:r>
    </w:p>
    <w:p w14:paraId="0E9EA698" w14:textId="12A12156" w:rsidR="00326EE5" w:rsidRPr="00683940" w:rsidRDefault="00B41A69" w:rsidP="00830639">
      <w:pPr>
        <w:pStyle w:val="ListParagraph"/>
        <w:numPr>
          <w:ilvl w:val="0"/>
          <w:numId w:val="4"/>
        </w:numPr>
        <w:tabs>
          <w:tab w:val="left" w:pos="1270"/>
        </w:tabs>
        <w:rPr>
          <w:rFonts w:ascii="Times New Roman" w:eastAsiaTheme="minorEastAsia" w:hAnsi="Times New Roman" w:cs="Times New Roman"/>
          <w:i/>
          <w:iCs/>
          <w:sz w:val="24"/>
          <w:szCs w:val="24"/>
        </w:rPr>
      </w:pPr>
      <m:oMath>
        <m:acc>
          <m:accPr>
            <m:ctrlPr>
              <w:rPr>
                <w:rFonts w:ascii="Cambria Math" w:hAnsi="Cambria Math" w:cs="Times New Roman"/>
                <w:i/>
                <w:iCs/>
                <w:sz w:val="24"/>
                <w:szCs w:val="24"/>
              </w:rPr>
            </m:ctrlPr>
          </m:accPr>
          <m:e>
            <m:r>
              <w:rPr>
                <w:rFonts w:ascii="Cambria Math" w:hAnsi="Cambria Math" w:cs="Times New Roman"/>
                <w:sz w:val="24"/>
                <w:szCs w:val="24"/>
              </w:rPr>
              <m:t>ExRate</m:t>
            </m:r>
          </m:e>
        </m:acc>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 xml:space="preserve">o </m:t>
            </m:r>
          </m:sub>
        </m:sSub>
        <m:r>
          <w:rPr>
            <w:rFonts w:ascii="Cambria Math" w:hAnsi="Cambria Math" w:cs="Times New Roman"/>
            <w:sz w:val="24"/>
            <w:szCs w:val="24"/>
          </w:rPr>
          <m:t>+</m:t>
        </m:r>
        <m:r>
          <w:rPr>
            <w:rFonts w:ascii="Cambria Math" w:eastAsiaTheme="minorEastAsia" w:hAnsi="Cambria Math" w:cs="Times New Roman"/>
            <w:sz w:val="24"/>
            <w:szCs w:val="24"/>
          </w:rPr>
          <m:t xml:space="preserve"> Gini∙</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oMath>
      <w:r w:rsidR="006A56B5" w:rsidRPr="0088375D">
        <w:rPr>
          <w:rFonts w:ascii="Times New Roman" w:eastAsiaTheme="minorEastAsia" w:hAnsi="Times New Roman" w:cs="Times New Roman"/>
          <w:i/>
          <w:iCs/>
          <w:sz w:val="24"/>
          <w:szCs w:val="24"/>
        </w:rPr>
        <w:t xml:space="preserve"> HDI</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 LifeExp∙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m:t>
        </m:r>
      </m:oMath>
      <w:r w:rsidR="006A56B5" w:rsidRPr="0088375D">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ExpImp∙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m:t>
        </m:r>
      </m:oMath>
      <w:r w:rsidR="006A56B5" w:rsidRPr="0088375D">
        <w:rPr>
          <w:rFonts w:ascii="Times New Roman" w:eastAsiaTheme="minorEastAsia" w:hAnsi="Times New Roman" w:cs="Times New Roman"/>
          <w:i/>
          <w:iCs/>
          <w:sz w:val="24"/>
          <w:szCs w:val="24"/>
        </w:rPr>
        <w:t xml:space="preserve"> TradeImp</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r>
          <w:rPr>
            <w:rFonts w:ascii="Cambria Math" w:eastAsiaTheme="minorEastAsia" w:hAnsi="Cambria Math" w:cs="Times New Roman"/>
            <w:sz w:val="24"/>
            <w:szCs w:val="24"/>
          </w:rPr>
          <m:t xml:space="preserve"> +TradeExp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 xml:space="preserve"> + Dem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e>
        </m:acc>
        <m:r>
          <w:rPr>
            <w:rFonts w:ascii="Cambria Math" w:eastAsiaTheme="minorEastAsia" w:hAnsi="Cambria Math" w:cs="Times New Roman"/>
            <w:sz w:val="24"/>
            <w:szCs w:val="24"/>
          </w:rPr>
          <m:t xml:space="preserve"> +</m:t>
        </m:r>
      </m:oMath>
      <w:r w:rsidR="006A56B5" w:rsidRPr="0088375D">
        <w:rPr>
          <w:rFonts w:ascii="Times New Roman" w:eastAsiaTheme="minorEastAsia" w:hAnsi="Times New Roman" w:cs="Times New Roman"/>
          <w:i/>
          <w:iCs/>
          <w:sz w:val="24"/>
          <w:szCs w:val="24"/>
        </w:rPr>
        <w:t xml:space="preserve">  Gini</w:t>
      </w:r>
      <m:oMath>
        <m:r>
          <w:rPr>
            <w:rFonts w:ascii="Cambria Math" w:eastAsiaTheme="minorEastAsia" w:hAnsi="Cambria Math" w:cs="Times New Roman"/>
            <w:sz w:val="24"/>
            <w:szCs w:val="24"/>
          </w:rPr>
          <m:t xml:space="preserve"> ∙ExpImp∙</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e>
        </m:acc>
        <m:r>
          <w:rPr>
            <w:rFonts w:ascii="Cambria Math" w:eastAsiaTheme="minorEastAsia" w:hAnsi="Cambria Math" w:cs="Times New Roman"/>
            <w:sz w:val="24"/>
            <w:szCs w:val="24"/>
          </w:rPr>
          <m:t xml:space="preserve"> + HDI ∙ ExpImp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9</m:t>
                </m:r>
              </m:sub>
            </m:sSub>
          </m:e>
        </m:acc>
        <m:r>
          <w:rPr>
            <w:rFonts w:ascii="Cambria Math" w:eastAsiaTheme="minorEastAsia" w:hAnsi="Cambria Math" w:cs="Times New Roman"/>
            <w:sz w:val="24"/>
            <w:szCs w:val="24"/>
          </w:rPr>
          <m:t xml:space="preserve"> + LifeExp ∙ ExpImp∙ </m:t>
        </m:r>
        <m:acc>
          <m:accPr>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10</m:t>
                </m:r>
              </m:sub>
            </m:sSub>
          </m:e>
        </m:acc>
        <m:r>
          <w:rPr>
            <w:rFonts w:ascii="Cambria Math" w:eastAsiaTheme="minorEastAsia" w:hAnsi="Cambria Math" w:cs="Times New Roman"/>
            <w:sz w:val="24"/>
            <w:szCs w:val="24"/>
          </w:rPr>
          <m:t xml:space="preserve">+   </m:t>
        </m:r>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μ</m:t>
            </m:r>
          </m:e>
        </m:acc>
      </m:oMath>
    </w:p>
    <w:p w14:paraId="696707A5" w14:textId="0EFAF898" w:rsidR="00FB573D" w:rsidRPr="00192BDA" w:rsidRDefault="000D45FD" w:rsidP="00830639">
      <w:pPr>
        <w:tabs>
          <w:tab w:val="left" w:pos="1270"/>
        </w:tabs>
        <w:rPr>
          <w:rFonts w:ascii="Times New Roman" w:eastAsiaTheme="minorEastAsia" w:hAnsi="Times New Roman" w:cs="Times New Roman"/>
          <w:i/>
          <w:iCs/>
          <w:sz w:val="24"/>
          <w:szCs w:val="24"/>
        </w:rPr>
      </w:pPr>
      <w:r w:rsidRPr="00192BDA">
        <w:rPr>
          <w:rFonts w:ascii="Times New Roman" w:eastAsiaTheme="minorEastAsia" w:hAnsi="Times New Roman" w:cs="Times New Roman"/>
          <w:sz w:val="24"/>
          <w:szCs w:val="24"/>
        </w:rPr>
        <w:t xml:space="preserve">Panel data </w:t>
      </w:r>
      <w:r w:rsidR="00BA2C99">
        <w:rPr>
          <w:rFonts w:ascii="Times New Roman" w:eastAsiaTheme="minorEastAsia" w:hAnsi="Times New Roman" w:cs="Times New Roman"/>
          <w:sz w:val="24"/>
          <w:szCs w:val="24"/>
        </w:rPr>
        <w:t xml:space="preserve">fixed-effects (FE) </w:t>
      </w:r>
      <w:r w:rsidRPr="00192BDA">
        <w:rPr>
          <w:rFonts w:ascii="Times New Roman" w:eastAsiaTheme="minorEastAsia" w:hAnsi="Times New Roman" w:cs="Times New Roman"/>
          <w:sz w:val="24"/>
          <w:szCs w:val="24"/>
        </w:rPr>
        <w:t>regression</w:t>
      </w:r>
      <w:r w:rsidR="00192BDA">
        <w:rPr>
          <w:rFonts w:ascii="Times New Roman" w:eastAsiaTheme="minorEastAsia" w:hAnsi="Times New Roman" w:cs="Times New Roman"/>
          <w:sz w:val="24"/>
          <w:szCs w:val="24"/>
        </w:rPr>
        <w:t xml:space="preserve"> f</w:t>
      </w:r>
      <w:r w:rsidR="00192BDA" w:rsidRPr="00192BDA">
        <w:rPr>
          <w:rFonts w:ascii="Times New Roman" w:eastAsiaTheme="minorEastAsia" w:hAnsi="Times New Roman" w:cs="Times New Roman"/>
          <w:iCs/>
          <w:sz w:val="24"/>
          <w:szCs w:val="24"/>
        </w:rPr>
        <w:t>or the Overall</w:t>
      </w:r>
      <w:r w:rsidR="00AC68D7">
        <w:rPr>
          <w:rFonts w:ascii="Times New Roman" w:eastAsiaTheme="minorEastAsia" w:hAnsi="Times New Roman" w:cs="Times New Roman"/>
          <w:iCs/>
          <w:sz w:val="24"/>
          <w:szCs w:val="24"/>
        </w:rPr>
        <w:t xml:space="preserve"> model</w:t>
      </w:r>
      <w:r w:rsidR="00192BDA" w:rsidRPr="00192BDA">
        <w:rPr>
          <w:rFonts w:ascii="Times New Roman" w:eastAsiaTheme="minorEastAsia" w:hAnsi="Times New Roman" w:cs="Times New Roman"/>
          <w:iCs/>
          <w:sz w:val="24"/>
          <w:szCs w:val="24"/>
        </w:rPr>
        <w:t xml:space="preserve"> -</w:t>
      </w:r>
    </w:p>
    <w:p w14:paraId="3B5D0640" w14:textId="479FB2C4" w:rsidR="00FB573D" w:rsidRDefault="00B41A69" w:rsidP="00830639">
      <w:pPr>
        <w:pStyle w:val="ListParagraph"/>
        <w:numPr>
          <w:ilvl w:val="0"/>
          <w:numId w:val="4"/>
        </w:numPr>
        <w:tabs>
          <w:tab w:val="left" w:pos="1270"/>
        </w:tabs>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ExRate</m:t>
                </m:r>
              </m:e>
            </m:acc>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Gini</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HDI</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LifeExp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ExpImp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TradeImp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TracdeExp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Dem</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rPr>
              <m:t>it</m:t>
            </m:r>
          </m:sub>
        </m:sSub>
      </m:oMath>
    </w:p>
    <w:p w14:paraId="2CF5E233" w14:textId="565D51E2" w:rsidR="00BA2C99" w:rsidRPr="00192BDA" w:rsidRDefault="00BA2C99" w:rsidP="00830639">
      <w:pPr>
        <w:tabs>
          <w:tab w:val="left" w:pos="1270"/>
        </w:tabs>
        <w:rPr>
          <w:rFonts w:ascii="Times New Roman" w:eastAsiaTheme="minorEastAsia" w:hAnsi="Times New Roman" w:cs="Times New Roman"/>
          <w:i/>
          <w:iCs/>
          <w:sz w:val="24"/>
          <w:szCs w:val="24"/>
        </w:rPr>
      </w:pPr>
      <w:r w:rsidRPr="00192BDA">
        <w:rPr>
          <w:rFonts w:ascii="Times New Roman" w:eastAsiaTheme="minorEastAsia" w:hAnsi="Times New Roman" w:cs="Times New Roman"/>
          <w:sz w:val="24"/>
          <w:szCs w:val="24"/>
        </w:rPr>
        <w:t xml:space="preserve">Panel data </w:t>
      </w:r>
      <w:r>
        <w:rPr>
          <w:rFonts w:ascii="Times New Roman" w:eastAsiaTheme="minorEastAsia" w:hAnsi="Times New Roman" w:cs="Times New Roman"/>
          <w:sz w:val="24"/>
          <w:szCs w:val="24"/>
        </w:rPr>
        <w:t xml:space="preserve">random-effects </w:t>
      </w:r>
      <w:r w:rsidRPr="00192BDA">
        <w:rPr>
          <w:rFonts w:ascii="Times New Roman" w:eastAsiaTheme="minorEastAsia" w:hAnsi="Times New Roman" w:cs="Times New Roman"/>
          <w:sz w:val="24"/>
          <w:szCs w:val="24"/>
        </w:rPr>
        <w:t>regression</w:t>
      </w:r>
      <w:r>
        <w:rPr>
          <w:rFonts w:ascii="Times New Roman" w:eastAsiaTheme="minorEastAsia" w:hAnsi="Times New Roman" w:cs="Times New Roman"/>
          <w:sz w:val="24"/>
          <w:szCs w:val="24"/>
        </w:rPr>
        <w:t xml:space="preserve"> f</w:t>
      </w:r>
      <w:r w:rsidRPr="00192BDA">
        <w:rPr>
          <w:rFonts w:ascii="Times New Roman" w:eastAsiaTheme="minorEastAsia" w:hAnsi="Times New Roman" w:cs="Times New Roman"/>
          <w:iCs/>
          <w:sz w:val="24"/>
          <w:szCs w:val="24"/>
        </w:rPr>
        <w:t xml:space="preserve">or the Overall </w:t>
      </w:r>
      <w:r w:rsidR="00AC68D7">
        <w:rPr>
          <w:rFonts w:ascii="Times New Roman" w:eastAsiaTheme="minorEastAsia" w:hAnsi="Times New Roman" w:cs="Times New Roman"/>
          <w:iCs/>
          <w:sz w:val="24"/>
          <w:szCs w:val="24"/>
        </w:rPr>
        <w:t>model</w:t>
      </w:r>
      <w:r w:rsidRPr="00192BDA">
        <w:rPr>
          <w:rFonts w:ascii="Times New Roman" w:eastAsiaTheme="minorEastAsia" w:hAnsi="Times New Roman" w:cs="Times New Roman"/>
          <w:iCs/>
          <w:sz w:val="24"/>
          <w:szCs w:val="24"/>
        </w:rPr>
        <w:t xml:space="preserve"> -</w:t>
      </w:r>
    </w:p>
    <w:p w14:paraId="5499D7BA" w14:textId="68825D72" w:rsidR="00BA2C99" w:rsidRPr="00BA2C99" w:rsidRDefault="00B41A69" w:rsidP="00830639">
      <w:pPr>
        <w:pStyle w:val="ListParagraph"/>
        <w:numPr>
          <w:ilvl w:val="0"/>
          <w:numId w:val="4"/>
        </w:numPr>
        <w:tabs>
          <w:tab w:val="left" w:pos="1270"/>
        </w:tabs>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ExRate</m:t>
                </m:r>
              </m:e>
            </m:acc>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Gini</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HDI</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LifeExp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ExpImp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TradeImp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TracdeExp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Dem</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m:rPr>
                    <m:scr m:val="script"/>
                  </m:rP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it</m:t>
            </m:r>
          </m:sub>
        </m:sSub>
      </m:oMath>
    </w:p>
    <w:p w14:paraId="3583AB69" w14:textId="5004D820" w:rsidR="0088375D" w:rsidRPr="00585933" w:rsidRDefault="00B94323" w:rsidP="00830639">
      <w:pPr>
        <w:pStyle w:val="ListParagraph"/>
        <w:tabs>
          <w:tab w:val="left" w:pos="1270"/>
        </w:tabs>
        <w:ind w:left="360"/>
        <w:rPr>
          <w:rFonts w:ascii="Times New Roman" w:eastAsiaTheme="minorEastAsia" w:hAnsi="Times New Roman" w:cs="Times New Roman"/>
          <w:i/>
          <w:sz w:val="14"/>
          <w:szCs w:val="14"/>
        </w:rPr>
      </w:pPr>
      <w:r>
        <w:rPr>
          <w:rFonts w:ascii="Times New Roman" w:eastAsiaTheme="minorEastAsia" w:hAnsi="Times New Roman" w:cs="Times New Roman"/>
          <w:sz w:val="14"/>
          <w:szCs w:val="14"/>
        </w:rPr>
        <w:t xml:space="preserve">                                                                                                                                                                              </w:t>
      </w:r>
      <w:r w:rsidR="0088375D" w:rsidRPr="00585933">
        <w:rPr>
          <w:rFonts w:ascii="Times New Roman" w:eastAsiaTheme="minorEastAsia" w:hAnsi="Times New Roman" w:cs="Times New Roman"/>
          <w:sz w:val="14"/>
          <w:szCs w:val="14"/>
        </w:rPr>
        <w:t>*</w:t>
      </w:r>
      <w:r w:rsidR="00B87B2D">
        <w:rPr>
          <w:rFonts w:ascii="Times New Roman" w:eastAsiaTheme="minorEastAsia" w:hAnsi="Times New Roman" w:cs="Times New Roman"/>
          <w:sz w:val="14"/>
          <w:szCs w:val="14"/>
        </w:rPr>
        <w:t xml:space="preserve">See Appendix Table </w:t>
      </w:r>
      <w:proofErr w:type="spellStart"/>
      <w:r w:rsidR="000C7FBB">
        <w:rPr>
          <w:rFonts w:ascii="Times New Roman" w:eastAsiaTheme="minorEastAsia" w:hAnsi="Times New Roman" w:cs="Times New Roman"/>
          <w:sz w:val="14"/>
          <w:szCs w:val="14"/>
        </w:rPr>
        <w:t>2B</w:t>
      </w:r>
      <w:proofErr w:type="spellEnd"/>
      <w:r w:rsidR="00B87B2D">
        <w:rPr>
          <w:rFonts w:ascii="Times New Roman" w:eastAsiaTheme="minorEastAsia" w:hAnsi="Times New Roman" w:cs="Times New Roman"/>
          <w:sz w:val="14"/>
          <w:szCs w:val="14"/>
        </w:rPr>
        <w:t xml:space="preserve"> for variable names’ labels.</w:t>
      </w:r>
    </w:p>
    <w:p w14:paraId="29767C19" w14:textId="6CD93FE1" w:rsidR="00390E56" w:rsidRPr="00326EE5" w:rsidRDefault="00910792" w:rsidP="00830639">
      <w:pPr>
        <w:tabs>
          <w:tab w:val="left" w:pos="1270"/>
        </w:tabs>
        <w:rPr>
          <w:rFonts w:ascii="Times New Roman" w:eastAsiaTheme="minorEastAsia" w:hAnsi="Times New Roman" w:cs="Times New Roman"/>
          <w:i/>
          <w:iCs/>
          <w:sz w:val="24"/>
          <w:szCs w:val="24"/>
        </w:rPr>
      </w:pPr>
      <w:r>
        <w:rPr>
          <w:rFonts w:ascii="Times New Roman" w:hAnsi="Times New Roman" w:cs="Times New Roman"/>
          <w:sz w:val="24"/>
          <w:szCs w:val="24"/>
        </w:rPr>
        <w:t>Model</w:t>
      </w:r>
      <w:r w:rsidR="006F6C5D">
        <w:rPr>
          <w:rFonts w:ascii="Times New Roman" w:hAnsi="Times New Roman" w:cs="Times New Roman"/>
          <w:sz w:val="24"/>
          <w:szCs w:val="24"/>
        </w:rPr>
        <w:t xml:space="preserve"> </w:t>
      </w:r>
      <w:r w:rsidR="00683940">
        <w:rPr>
          <w:rFonts w:ascii="Times New Roman" w:hAnsi="Times New Roman" w:cs="Times New Roman"/>
          <w:sz w:val="24"/>
          <w:szCs w:val="24"/>
        </w:rPr>
        <w:t>4</w:t>
      </w:r>
      <w:r w:rsidR="00C46600" w:rsidRPr="0088375D">
        <w:rPr>
          <w:rFonts w:ascii="Times New Roman" w:hAnsi="Times New Roman" w:cs="Times New Roman"/>
          <w:sz w:val="24"/>
          <w:szCs w:val="24"/>
        </w:rPr>
        <w:t xml:space="preserve"> tests the</w:t>
      </w:r>
      <w:r w:rsidR="00C46600" w:rsidRPr="0088375D">
        <w:rPr>
          <w:rFonts w:ascii="Times New Roman" w:eastAsiaTheme="minorEastAsia" w:hAnsi="Times New Roman" w:cs="Times New Roman"/>
          <w:sz w:val="24"/>
          <w:szCs w:val="24"/>
        </w:rPr>
        <w:t xml:space="preserve"> effects of interactions between the</w:t>
      </w:r>
      <w:r w:rsidR="004D7E3B" w:rsidRPr="0088375D">
        <w:rPr>
          <w:rFonts w:ascii="Times New Roman" w:eastAsiaTheme="minorEastAsia" w:hAnsi="Times New Roman" w:cs="Times New Roman"/>
          <w:sz w:val="24"/>
          <w:szCs w:val="24"/>
        </w:rPr>
        <w:t xml:space="preserve"> Gini coefficient, Human Development Index (</w:t>
      </w:r>
      <w:proofErr w:type="spellStart"/>
      <w:r w:rsidR="004D7E3B" w:rsidRPr="0088375D">
        <w:rPr>
          <w:rFonts w:ascii="Times New Roman" w:eastAsiaTheme="minorEastAsia" w:hAnsi="Times New Roman" w:cs="Times New Roman"/>
          <w:sz w:val="24"/>
          <w:szCs w:val="24"/>
        </w:rPr>
        <w:t>HDI</w:t>
      </w:r>
      <w:proofErr w:type="spellEnd"/>
      <w:r w:rsidR="004D7E3B" w:rsidRPr="0088375D">
        <w:rPr>
          <w:rFonts w:ascii="Times New Roman" w:eastAsiaTheme="minorEastAsia" w:hAnsi="Times New Roman" w:cs="Times New Roman"/>
          <w:sz w:val="24"/>
          <w:szCs w:val="24"/>
        </w:rPr>
        <w:t xml:space="preserve">), and Life Expectancy with the percentage of GDP made up from exports and imports, while regressing against the Exchange rate of the country. Here the </w:t>
      </w:r>
      <w:r w:rsidR="006F6C5D">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odel</w:t>
      </w:r>
      <w:r w:rsidR="006F6C5D">
        <w:rPr>
          <w:rFonts w:ascii="Times New Roman" w:eastAsiaTheme="minorEastAsia" w:hAnsi="Times New Roman" w:cs="Times New Roman"/>
          <w:sz w:val="24"/>
          <w:szCs w:val="24"/>
        </w:rPr>
        <w:t xml:space="preserve"> </w:t>
      </w:r>
      <w:r w:rsidR="004D7E3B" w:rsidRPr="0088375D">
        <w:rPr>
          <w:rFonts w:ascii="Times New Roman" w:eastAsiaTheme="minorEastAsia" w:hAnsi="Times New Roman" w:cs="Times New Roman"/>
          <w:sz w:val="24"/>
          <w:szCs w:val="24"/>
        </w:rPr>
        <w:t>is testing</w:t>
      </w:r>
      <w:r w:rsidR="004555FB" w:rsidRPr="0088375D">
        <w:rPr>
          <w:rFonts w:ascii="Times New Roman" w:eastAsiaTheme="minorEastAsia" w:hAnsi="Times New Roman" w:cs="Times New Roman"/>
          <w:sz w:val="24"/>
          <w:szCs w:val="24"/>
        </w:rPr>
        <w:t xml:space="preserve"> how the percentage of GDP made up from exports and imports interacts with the </w:t>
      </w:r>
      <w:r w:rsidR="000B1B12">
        <w:rPr>
          <w:rFonts w:ascii="Times New Roman" w:eastAsiaTheme="minorEastAsia" w:hAnsi="Times New Roman" w:cs="Times New Roman"/>
          <w:sz w:val="24"/>
          <w:szCs w:val="24"/>
        </w:rPr>
        <w:t>Gini coefficient, Human Development Index and Life Expectancy;</w:t>
      </w:r>
      <w:r w:rsidR="004555FB" w:rsidRPr="0088375D">
        <w:rPr>
          <w:rFonts w:ascii="Times New Roman" w:eastAsiaTheme="minorEastAsia" w:hAnsi="Times New Roman" w:cs="Times New Roman"/>
          <w:sz w:val="24"/>
          <w:szCs w:val="24"/>
        </w:rPr>
        <w:t xml:space="preserve"> by doing so we </w:t>
      </w:r>
      <w:r w:rsidR="000B1B12">
        <w:rPr>
          <w:rFonts w:ascii="Times New Roman" w:eastAsiaTheme="minorEastAsia" w:hAnsi="Times New Roman" w:cs="Times New Roman"/>
          <w:sz w:val="24"/>
          <w:szCs w:val="24"/>
        </w:rPr>
        <w:t xml:space="preserve">can </w:t>
      </w:r>
      <w:r w:rsidR="004555FB" w:rsidRPr="0088375D">
        <w:rPr>
          <w:rFonts w:ascii="Times New Roman" w:eastAsiaTheme="minorEastAsia" w:hAnsi="Times New Roman" w:cs="Times New Roman"/>
          <w:sz w:val="24"/>
          <w:szCs w:val="24"/>
        </w:rPr>
        <w:t>see how the change in GDP from exports and imports impact the people of the country and their living standards.</w:t>
      </w:r>
    </w:p>
    <w:p w14:paraId="7EDA4D1F" w14:textId="1C32306D" w:rsidR="00864000" w:rsidRDefault="00BA2C99" w:rsidP="00830639">
      <w:pPr>
        <w:tabs>
          <w:tab w:val="left" w:pos="127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910792">
        <w:rPr>
          <w:rFonts w:ascii="Times New Roman" w:eastAsiaTheme="minorEastAsia" w:hAnsi="Times New Roman" w:cs="Times New Roman"/>
          <w:sz w:val="24"/>
          <w:szCs w:val="24"/>
        </w:rPr>
        <w:t>Model</w:t>
      </w:r>
      <w:r w:rsidR="006F6C5D">
        <w:rPr>
          <w:rFonts w:ascii="Times New Roman" w:eastAsiaTheme="minorEastAsia" w:hAnsi="Times New Roman" w:cs="Times New Roman"/>
          <w:sz w:val="24"/>
          <w:szCs w:val="24"/>
        </w:rPr>
        <w:t xml:space="preserve"> </w:t>
      </w:r>
      <w:r w:rsidR="00683940">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all the variables are analyzed in a panel data </w:t>
      </w:r>
      <w:proofErr w:type="gramStart"/>
      <w:r>
        <w:rPr>
          <w:rFonts w:ascii="Times New Roman" w:eastAsiaTheme="minorEastAsia" w:hAnsi="Times New Roman" w:cs="Times New Roman"/>
          <w:sz w:val="24"/>
          <w:szCs w:val="24"/>
        </w:rPr>
        <w:t>fixed-effects</w:t>
      </w:r>
      <w:proofErr w:type="gramEnd"/>
      <w:r>
        <w:rPr>
          <w:rFonts w:ascii="Times New Roman" w:eastAsiaTheme="minorEastAsia" w:hAnsi="Times New Roman" w:cs="Times New Roman"/>
          <w:sz w:val="24"/>
          <w:szCs w:val="24"/>
        </w:rPr>
        <w:t xml:space="preserve"> (FE) model to see the impact one variable has on another one, by doing so</w:t>
      </w:r>
      <w:r w:rsidRPr="00BA2C99">
        <w:rPr>
          <w:rFonts w:ascii="Times New Roman" w:eastAsiaTheme="minorEastAsia" w:hAnsi="Times New Roman" w:cs="Times New Roman"/>
          <w:sz w:val="24"/>
          <w:szCs w:val="24"/>
        </w:rPr>
        <w:t xml:space="preserve"> the relationship between predictor and outcome variables within an entity</w:t>
      </w:r>
      <w:r>
        <w:rPr>
          <w:rFonts w:ascii="Times New Roman" w:eastAsiaTheme="minorEastAsia" w:hAnsi="Times New Roman" w:cs="Times New Roman"/>
          <w:sz w:val="24"/>
          <w:szCs w:val="24"/>
        </w:rPr>
        <w:t xml:space="preserve"> can be explored.</w:t>
      </w:r>
      <w:r w:rsidRPr="00BA2C99">
        <w:rPr>
          <w:rFonts w:ascii="Times New Roman" w:eastAsiaTheme="minorEastAsia" w:hAnsi="Times New Roman" w:cs="Times New Roman"/>
          <w:sz w:val="24"/>
          <w:szCs w:val="24"/>
        </w:rPr>
        <w:cr/>
      </w:r>
      <w:r w:rsidR="0077305D">
        <w:rPr>
          <w:rFonts w:ascii="Times New Roman" w:eastAsiaTheme="minorEastAsia" w:hAnsi="Times New Roman" w:cs="Times New Roman"/>
          <w:sz w:val="24"/>
          <w:szCs w:val="24"/>
        </w:rPr>
        <w:t xml:space="preserve">In </w:t>
      </w:r>
      <w:r w:rsidR="00910792">
        <w:rPr>
          <w:rFonts w:ascii="Times New Roman" w:eastAsiaTheme="minorEastAsia" w:hAnsi="Times New Roman" w:cs="Times New Roman"/>
          <w:sz w:val="24"/>
          <w:szCs w:val="24"/>
        </w:rPr>
        <w:t>Model</w:t>
      </w:r>
      <w:r w:rsidR="006F6C5D">
        <w:rPr>
          <w:rFonts w:ascii="Times New Roman" w:eastAsiaTheme="minorEastAsia" w:hAnsi="Times New Roman" w:cs="Times New Roman"/>
          <w:sz w:val="24"/>
          <w:szCs w:val="24"/>
        </w:rPr>
        <w:t xml:space="preserve"> </w:t>
      </w:r>
      <w:r w:rsidR="00683940">
        <w:rPr>
          <w:rFonts w:ascii="Times New Roman" w:eastAsiaTheme="minorEastAsia" w:hAnsi="Times New Roman" w:cs="Times New Roman"/>
          <w:sz w:val="24"/>
          <w:szCs w:val="24"/>
        </w:rPr>
        <w:t>6</w:t>
      </w:r>
      <w:r w:rsidR="0077305D">
        <w:rPr>
          <w:rFonts w:ascii="Times New Roman" w:eastAsiaTheme="minorEastAsia" w:hAnsi="Times New Roman" w:cs="Times New Roman"/>
          <w:sz w:val="24"/>
          <w:szCs w:val="24"/>
        </w:rPr>
        <w:t xml:space="preserve">, all the variables are analyzed in a panel data random-effects model to see </w:t>
      </w:r>
      <w:r w:rsidR="0077305D" w:rsidRPr="0077305D">
        <w:rPr>
          <w:rFonts w:ascii="Times New Roman" w:eastAsiaTheme="minorEastAsia" w:hAnsi="Times New Roman" w:cs="Times New Roman"/>
          <w:sz w:val="24"/>
          <w:szCs w:val="24"/>
        </w:rPr>
        <w:t>whether the undetected</w:t>
      </w:r>
      <w:r w:rsidR="0077305D">
        <w:rPr>
          <w:rFonts w:ascii="Times New Roman" w:eastAsiaTheme="minorEastAsia" w:hAnsi="Times New Roman" w:cs="Times New Roman"/>
          <w:sz w:val="24"/>
          <w:szCs w:val="24"/>
        </w:rPr>
        <w:t xml:space="preserve"> </w:t>
      </w:r>
      <w:r w:rsidR="0077305D" w:rsidRPr="0077305D">
        <w:rPr>
          <w:rFonts w:ascii="Times New Roman" w:eastAsiaTheme="minorEastAsia" w:hAnsi="Times New Roman" w:cs="Times New Roman"/>
          <w:sz w:val="24"/>
          <w:szCs w:val="24"/>
        </w:rPr>
        <w:t xml:space="preserve">individual effect </w:t>
      </w:r>
      <w:r w:rsidR="0077305D">
        <w:rPr>
          <w:rFonts w:ascii="Times New Roman" w:eastAsiaTheme="minorEastAsia" w:hAnsi="Times New Roman" w:cs="Times New Roman"/>
          <w:sz w:val="24"/>
          <w:szCs w:val="24"/>
        </w:rPr>
        <w:t>consists of any</w:t>
      </w:r>
      <w:r w:rsidR="0077305D" w:rsidRPr="0077305D">
        <w:rPr>
          <w:rFonts w:ascii="Times New Roman" w:eastAsiaTheme="minorEastAsia" w:hAnsi="Times New Roman" w:cs="Times New Roman"/>
          <w:sz w:val="24"/>
          <w:szCs w:val="24"/>
        </w:rPr>
        <w:t xml:space="preserve"> elements that are correlated with the regressors in the</w:t>
      </w:r>
      <w:r w:rsidR="0077305D">
        <w:rPr>
          <w:rFonts w:ascii="Times New Roman" w:eastAsiaTheme="minorEastAsia" w:hAnsi="Times New Roman" w:cs="Times New Roman"/>
          <w:sz w:val="24"/>
          <w:szCs w:val="24"/>
        </w:rPr>
        <w:t xml:space="preserve"> </w:t>
      </w:r>
      <w:r w:rsidR="0077305D" w:rsidRPr="0077305D">
        <w:rPr>
          <w:rFonts w:ascii="Times New Roman" w:eastAsiaTheme="minorEastAsia" w:hAnsi="Times New Roman" w:cs="Times New Roman"/>
          <w:sz w:val="24"/>
          <w:szCs w:val="24"/>
        </w:rPr>
        <w:t>model</w:t>
      </w:r>
      <w:r w:rsidR="0077305D">
        <w:rPr>
          <w:rFonts w:ascii="Times New Roman" w:eastAsiaTheme="minorEastAsia" w:hAnsi="Times New Roman" w:cs="Times New Roman"/>
          <w:sz w:val="24"/>
          <w:szCs w:val="24"/>
        </w:rPr>
        <w:t xml:space="preserve">. So, to see whether the </w:t>
      </w:r>
      <w:r w:rsidR="00484967">
        <w:rPr>
          <w:rFonts w:ascii="Times New Roman" w:eastAsiaTheme="minorEastAsia" w:hAnsi="Times New Roman" w:cs="Times New Roman"/>
          <w:sz w:val="24"/>
          <w:szCs w:val="24"/>
        </w:rPr>
        <w:t>difference across the entities</w:t>
      </w:r>
      <w:r w:rsidR="0077305D">
        <w:rPr>
          <w:rFonts w:ascii="Times New Roman" w:eastAsiaTheme="minorEastAsia" w:hAnsi="Times New Roman" w:cs="Times New Roman"/>
          <w:sz w:val="24"/>
          <w:szCs w:val="24"/>
        </w:rPr>
        <w:t xml:space="preserve"> </w:t>
      </w:r>
      <w:r w:rsidR="000E1E64">
        <w:rPr>
          <w:rFonts w:ascii="Times New Roman" w:eastAsiaTheme="minorEastAsia" w:hAnsi="Times New Roman" w:cs="Times New Roman"/>
          <w:sz w:val="24"/>
          <w:szCs w:val="24"/>
        </w:rPr>
        <w:t xml:space="preserve">any influence on the dependent variable </w:t>
      </w:r>
      <w:r w:rsidR="00484967">
        <w:rPr>
          <w:rFonts w:ascii="Times New Roman" w:eastAsiaTheme="minorEastAsia" w:hAnsi="Times New Roman" w:cs="Times New Roman"/>
          <w:sz w:val="24"/>
          <w:szCs w:val="24"/>
        </w:rPr>
        <w:t>the random- effect</w:t>
      </w:r>
      <w:r w:rsidR="000E1E64">
        <w:rPr>
          <w:rFonts w:ascii="Times New Roman" w:eastAsiaTheme="minorEastAsia" w:hAnsi="Times New Roman" w:cs="Times New Roman"/>
          <w:sz w:val="24"/>
          <w:szCs w:val="24"/>
        </w:rPr>
        <w:t>s</w:t>
      </w:r>
      <w:r w:rsidR="00484967">
        <w:rPr>
          <w:rFonts w:ascii="Times New Roman" w:eastAsiaTheme="minorEastAsia" w:hAnsi="Times New Roman" w:cs="Times New Roman"/>
          <w:sz w:val="24"/>
          <w:szCs w:val="24"/>
        </w:rPr>
        <w:t xml:space="preserve"> model is being used. </w:t>
      </w:r>
    </w:p>
    <w:p w14:paraId="29CF10A4" w14:textId="3F8FF958" w:rsidR="000E1E64" w:rsidRPr="00864000" w:rsidRDefault="000E1E64" w:rsidP="00830639">
      <w:pPr>
        <w:tabs>
          <w:tab w:val="left" w:pos="1270"/>
        </w:tabs>
        <w:rPr>
          <w:rFonts w:ascii="Times New Roman" w:eastAsiaTheme="minorEastAsia" w:hAnsi="Times New Roman" w:cs="Times New Roman"/>
          <w:sz w:val="24"/>
          <w:szCs w:val="24"/>
        </w:rPr>
      </w:pPr>
      <w:r w:rsidRPr="0088375D">
        <w:rPr>
          <w:rFonts w:ascii="Times New Roman" w:eastAsiaTheme="minorEastAsia" w:hAnsi="Times New Roman" w:cs="Times New Roman"/>
          <w:b/>
          <w:bCs/>
          <w:sz w:val="24"/>
          <w:szCs w:val="24"/>
        </w:rPr>
        <w:t>Random sampling</w:t>
      </w:r>
    </w:p>
    <w:p w14:paraId="4851CAA8" w14:textId="4C787A32" w:rsidR="00326EE5" w:rsidRPr="00683940" w:rsidRDefault="000E1E64" w:rsidP="00830639">
      <w:pPr>
        <w:tabs>
          <w:tab w:val="left" w:pos="1270"/>
        </w:tabs>
        <w:rPr>
          <w:rFonts w:ascii="Times New Roman" w:eastAsiaTheme="minorEastAsia" w:hAnsi="Times New Roman" w:cs="Times New Roman"/>
          <w:sz w:val="24"/>
          <w:szCs w:val="24"/>
        </w:rPr>
      </w:pPr>
      <w:r w:rsidRPr="0088375D">
        <w:rPr>
          <w:rFonts w:ascii="Times New Roman" w:eastAsiaTheme="minorEastAsia" w:hAnsi="Times New Roman" w:cs="Times New Roman"/>
          <w:sz w:val="24"/>
          <w:szCs w:val="24"/>
        </w:rPr>
        <w:lastRenderedPageBreak/>
        <w:t>The data meets the random sampling assumption because the original simple regression and multiple regression models include 20 Asian countries; none of the countries chosen are from any specific region of Asia or from a fixed economic background. The dataset includes a diverse mix of countries. The variation in the dataset ensures the randomness of the sample and eliminates worries of bias in the sampling. For example, we have data ranging from Brunei Darussalam to Qatar, which shows that the counties in the dataset are scattered from across Asia, instead of being from one specific region.</w:t>
      </w:r>
    </w:p>
    <w:p w14:paraId="45974BC8" w14:textId="61EC7BAF" w:rsidR="003724C9" w:rsidRDefault="0088375D" w:rsidP="00830639">
      <w:pPr>
        <w:tabs>
          <w:tab w:val="left" w:pos="1270"/>
        </w:tabs>
        <w:rPr>
          <w:rFonts w:ascii="Times New Roman" w:eastAsiaTheme="minorEastAsia" w:hAnsi="Times New Roman" w:cs="Times New Roman"/>
          <w:b/>
          <w:bCs/>
          <w:sz w:val="24"/>
          <w:szCs w:val="24"/>
        </w:rPr>
      </w:pPr>
      <w:r w:rsidRPr="0088375D">
        <w:rPr>
          <w:rFonts w:ascii="Times New Roman" w:eastAsiaTheme="minorEastAsia" w:hAnsi="Times New Roman" w:cs="Times New Roman"/>
          <w:b/>
          <w:bCs/>
          <w:sz w:val="24"/>
          <w:szCs w:val="24"/>
        </w:rPr>
        <w:t>No perfect collinearit</w:t>
      </w:r>
      <w:r w:rsidR="003724C9">
        <w:rPr>
          <w:rFonts w:ascii="Times New Roman" w:eastAsiaTheme="minorEastAsia" w:hAnsi="Times New Roman" w:cs="Times New Roman"/>
          <w:b/>
          <w:bCs/>
          <w:sz w:val="24"/>
          <w:szCs w:val="24"/>
        </w:rPr>
        <w:t>y</w:t>
      </w:r>
    </w:p>
    <w:p w14:paraId="461D5309" w14:textId="77777777" w:rsidR="00414515" w:rsidRDefault="0088375D" w:rsidP="00830639">
      <w:pPr>
        <w:tabs>
          <w:tab w:val="left" w:pos="1270"/>
        </w:tabs>
        <w:rPr>
          <w:rFonts w:ascii="Times New Roman" w:eastAsiaTheme="minorEastAsia" w:hAnsi="Times New Roman" w:cs="Times New Roman"/>
          <w:noProof/>
          <w:sz w:val="24"/>
          <w:szCs w:val="24"/>
        </w:rPr>
      </w:pPr>
      <w:r w:rsidRPr="0088375D">
        <w:rPr>
          <w:rFonts w:ascii="Times New Roman" w:eastAsiaTheme="minorEastAsia" w:hAnsi="Times New Roman" w:cs="Times New Roman"/>
          <w:sz w:val="24"/>
          <w:szCs w:val="24"/>
        </w:rPr>
        <w:t xml:space="preserve">If a variable </w:t>
      </w:r>
      <w:proofErr w:type="gramStart"/>
      <w:r w:rsidRPr="0088375D">
        <w:rPr>
          <w:rFonts w:ascii="Times New Roman" w:eastAsiaTheme="minorEastAsia" w:hAnsi="Times New Roman" w:cs="Times New Roman"/>
          <w:sz w:val="24"/>
          <w:szCs w:val="24"/>
        </w:rPr>
        <w:t>was</w:t>
      </w:r>
      <w:proofErr w:type="gramEnd"/>
      <w:r w:rsidRPr="0088375D">
        <w:rPr>
          <w:rFonts w:ascii="Times New Roman" w:eastAsiaTheme="minorEastAsia" w:hAnsi="Times New Roman" w:cs="Times New Roman"/>
          <w:sz w:val="24"/>
          <w:szCs w:val="24"/>
        </w:rPr>
        <w:t xml:space="preserve"> perfectly collinear with another variable, an increase in one of the variables would result in a perfectly linear increase in the other. </w:t>
      </w:r>
      <w:r>
        <w:rPr>
          <w:rFonts w:ascii="Times New Roman" w:eastAsiaTheme="minorEastAsia" w:hAnsi="Times New Roman" w:cs="Times New Roman"/>
          <w:sz w:val="24"/>
          <w:szCs w:val="24"/>
        </w:rPr>
        <w:t xml:space="preserve">To examine correlation across the variables in the paper, three correlation coefficients measurements were </w:t>
      </w:r>
      <w:r w:rsidR="001E5F79">
        <w:rPr>
          <w:rFonts w:ascii="Times New Roman" w:eastAsiaTheme="minorEastAsia" w:hAnsi="Times New Roman" w:cs="Times New Roman"/>
          <w:sz w:val="24"/>
          <w:szCs w:val="24"/>
        </w:rPr>
        <w:t>carried out</w:t>
      </w:r>
      <w:r w:rsidR="00C71A7C">
        <w:rPr>
          <w:rFonts w:ascii="Times New Roman" w:eastAsiaTheme="minorEastAsia" w:hAnsi="Times New Roman" w:cs="Times New Roman"/>
          <w:sz w:val="24"/>
          <w:szCs w:val="24"/>
        </w:rPr>
        <w:t xml:space="preserve">, between the </w:t>
      </w:r>
      <w:r w:rsidR="00220F07">
        <w:rPr>
          <w:rFonts w:ascii="Times New Roman" w:eastAsiaTheme="minorEastAsia" w:hAnsi="Times New Roman" w:cs="Times New Roman"/>
          <w:sz w:val="24"/>
          <w:szCs w:val="24"/>
        </w:rPr>
        <w:t xml:space="preserve">independent </w:t>
      </w:r>
      <w:r w:rsidR="00C71A7C">
        <w:rPr>
          <w:rFonts w:ascii="Times New Roman" w:eastAsiaTheme="minorEastAsia" w:hAnsi="Times New Roman" w:cs="Times New Roman"/>
          <w:sz w:val="24"/>
          <w:szCs w:val="24"/>
        </w:rPr>
        <w:t>variables in the – Development Index, Trade Index and for the Overall model.</w:t>
      </w:r>
      <w:r w:rsidR="00220F07">
        <w:rPr>
          <w:rFonts w:ascii="Times New Roman" w:eastAsiaTheme="minorEastAsia" w:hAnsi="Times New Roman" w:cs="Times New Roman"/>
          <w:sz w:val="24"/>
          <w:szCs w:val="24"/>
        </w:rPr>
        <w:t xml:space="preserve"> </w:t>
      </w:r>
      <w:r w:rsidR="00220F07" w:rsidRPr="00220F07">
        <w:rPr>
          <w:rFonts w:ascii="Times New Roman" w:eastAsiaTheme="minorEastAsia" w:hAnsi="Times New Roman" w:cs="Times New Roman"/>
          <w:sz w:val="24"/>
          <w:szCs w:val="24"/>
        </w:rPr>
        <w:t xml:space="preserve">Some of </w:t>
      </w:r>
      <w:r w:rsidR="00220F07">
        <w:rPr>
          <w:rFonts w:ascii="Times New Roman" w:eastAsiaTheme="minorEastAsia" w:hAnsi="Times New Roman" w:cs="Times New Roman"/>
          <w:sz w:val="24"/>
          <w:szCs w:val="24"/>
        </w:rPr>
        <w:t xml:space="preserve">the variables </w:t>
      </w:r>
      <w:r w:rsidR="00220F07" w:rsidRPr="00220F07">
        <w:rPr>
          <w:rFonts w:ascii="Times New Roman" w:eastAsiaTheme="minorEastAsia" w:hAnsi="Times New Roman" w:cs="Times New Roman"/>
          <w:sz w:val="24"/>
          <w:szCs w:val="24"/>
        </w:rPr>
        <w:t>show a</w:t>
      </w:r>
      <w:r w:rsidR="00220F07">
        <w:rPr>
          <w:rFonts w:ascii="Times New Roman" w:eastAsiaTheme="minorEastAsia" w:hAnsi="Times New Roman" w:cs="Times New Roman"/>
          <w:sz w:val="24"/>
          <w:szCs w:val="24"/>
        </w:rPr>
        <w:t xml:space="preserve"> </w:t>
      </w:r>
      <w:r w:rsidR="00220F07" w:rsidRPr="00220F07">
        <w:rPr>
          <w:rFonts w:ascii="Times New Roman" w:eastAsiaTheme="minorEastAsia" w:hAnsi="Times New Roman" w:cs="Times New Roman"/>
          <w:sz w:val="24"/>
          <w:szCs w:val="24"/>
        </w:rPr>
        <w:t>strong negative correlation with each other, but since none of</w:t>
      </w:r>
      <w:r w:rsidR="00220F07">
        <w:rPr>
          <w:rFonts w:ascii="Times New Roman" w:eastAsiaTheme="minorEastAsia" w:hAnsi="Times New Roman" w:cs="Times New Roman"/>
          <w:sz w:val="24"/>
          <w:szCs w:val="24"/>
        </w:rPr>
        <w:t xml:space="preserve"> the</w:t>
      </w:r>
      <w:r w:rsidR="00220F07" w:rsidRPr="00220F07">
        <w:rPr>
          <w:rFonts w:ascii="Times New Roman" w:eastAsiaTheme="minorEastAsia" w:hAnsi="Times New Roman" w:cs="Times New Roman"/>
          <w:sz w:val="24"/>
          <w:szCs w:val="24"/>
        </w:rPr>
        <w:t xml:space="preserve"> variables are correlated heavily with</w:t>
      </w:r>
      <w:r w:rsidR="00220F07">
        <w:rPr>
          <w:rFonts w:ascii="Times New Roman" w:eastAsiaTheme="minorEastAsia" w:hAnsi="Times New Roman" w:cs="Times New Roman"/>
          <w:sz w:val="24"/>
          <w:szCs w:val="24"/>
        </w:rPr>
        <w:t xml:space="preserve"> </w:t>
      </w:r>
      <w:r w:rsidR="00220F07" w:rsidRPr="00220F07">
        <w:rPr>
          <w:rFonts w:ascii="Times New Roman" w:eastAsiaTheme="minorEastAsia" w:hAnsi="Times New Roman" w:cs="Times New Roman"/>
          <w:sz w:val="24"/>
          <w:szCs w:val="24"/>
        </w:rPr>
        <w:t xml:space="preserve">one another based on the measurements, </w:t>
      </w:r>
      <w:r w:rsidR="00220F07">
        <w:rPr>
          <w:rFonts w:ascii="Times New Roman" w:eastAsiaTheme="minorEastAsia" w:hAnsi="Times New Roman" w:cs="Times New Roman"/>
          <w:sz w:val="24"/>
          <w:szCs w:val="24"/>
        </w:rPr>
        <w:t>so it can be assumed</w:t>
      </w:r>
      <w:r w:rsidR="00220F07" w:rsidRPr="00220F07">
        <w:rPr>
          <w:rFonts w:ascii="Times New Roman" w:eastAsiaTheme="minorEastAsia" w:hAnsi="Times New Roman" w:cs="Times New Roman"/>
          <w:sz w:val="24"/>
          <w:szCs w:val="24"/>
        </w:rPr>
        <w:t xml:space="preserve"> that there is no</w:t>
      </w:r>
      <w:r w:rsidR="00220F07">
        <w:rPr>
          <w:rFonts w:ascii="Times New Roman" w:eastAsiaTheme="minorEastAsia" w:hAnsi="Times New Roman" w:cs="Times New Roman"/>
          <w:sz w:val="24"/>
          <w:szCs w:val="24"/>
        </w:rPr>
        <w:t xml:space="preserve"> </w:t>
      </w:r>
      <w:r w:rsidR="00220F07" w:rsidRPr="00220F07">
        <w:rPr>
          <w:rFonts w:ascii="Times New Roman" w:eastAsiaTheme="minorEastAsia" w:hAnsi="Times New Roman" w:cs="Times New Roman"/>
          <w:sz w:val="24"/>
          <w:szCs w:val="24"/>
        </w:rPr>
        <w:t xml:space="preserve">perfect collinearity among </w:t>
      </w:r>
      <w:r w:rsidR="00220F07">
        <w:rPr>
          <w:rFonts w:ascii="Times New Roman" w:eastAsiaTheme="minorEastAsia" w:hAnsi="Times New Roman" w:cs="Times New Roman"/>
          <w:sz w:val="24"/>
          <w:szCs w:val="24"/>
        </w:rPr>
        <w:t>the</w:t>
      </w:r>
      <w:r w:rsidR="00220F07" w:rsidRPr="00220F07">
        <w:rPr>
          <w:rFonts w:ascii="Times New Roman" w:eastAsiaTheme="minorEastAsia" w:hAnsi="Times New Roman" w:cs="Times New Roman"/>
          <w:sz w:val="24"/>
          <w:szCs w:val="24"/>
        </w:rPr>
        <w:t xml:space="preserve"> independent variables.</w:t>
      </w:r>
      <w:r w:rsidR="003724C9" w:rsidRPr="003724C9">
        <w:rPr>
          <w:rFonts w:ascii="Times New Roman" w:eastAsiaTheme="minorEastAsia" w:hAnsi="Times New Roman" w:cs="Times New Roman"/>
          <w:noProof/>
          <w:sz w:val="24"/>
          <w:szCs w:val="24"/>
        </w:rPr>
        <w:t xml:space="preserve"> </w:t>
      </w:r>
    </w:p>
    <w:p w14:paraId="42FAD2F2" w14:textId="7D9E04E6" w:rsidR="00864000" w:rsidRDefault="000B1B12" w:rsidP="00830639">
      <w:pPr>
        <w:tabs>
          <w:tab w:val="left" w:pos="1270"/>
        </w:tabs>
        <w:rPr>
          <w:rFonts w:ascii="Times New Roman" w:eastAsiaTheme="minorEastAsia" w:hAnsi="Times New Roman" w:cs="Times New Roman"/>
          <w:noProof/>
          <w:sz w:val="24"/>
          <w:szCs w:val="24"/>
        </w:rPr>
      </w:pPr>
      <w:r w:rsidRPr="00C71A7C">
        <w:rPr>
          <w:rFonts w:ascii="Times New Roman" w:eastAsiaTheme="minorEastAsia" w:hAnsi="Times New Roman" w:cs="Times New Roman"/>
          <w:noProof/>
          <w:sz w:val="16"/>
          <w:szCs w:val="16"/>
        </w:rPr>
        <mc:AlternateContent>
          <mc:Choice Requires="wps">
            <w:drawing>
              <wp:anchor distT="45720" distB="45720" distL="114300" distR="114300" simplePos="0" relativeHeight="251660288" behindDoc="0" locked="0" layoutInCell="1" allowOverlap="1" wp14:anchorId="226580B2" wp14:editId="2ED6B519">
                <wp:simplePos x="0" y="0"/>
                <wp:positionH relativeFrom="margin">
                  <wp:align>left</wp:align>
                </wp:positionH>
                <wp:positionV relativeFrom="paragraph">
                  <wp:posOffset>3378200</wp:posOffset>
                </wp:positionV>
                <wp:extent cx="3524250" cy="234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4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49937" w14:textId="4EFCFA63" w:rsidR="00B41A69" w:rsidRPr="001F75B4" w:rsidRDefault="00B41A69">
                            <w:pPr>
                              <w:rPr>
                                <w:rFonts w:ascii="Times New Roman" w:hAnsi="Times New Roman" w:cs="Times New Roman"/>
                                <w:sz w:val="16"/>
                                <w:szCs w:val="16"/>
                              </w:rPr>
                            </w:pPr>
                            <w:r w:rsidRPr="001F75B4">
                              <w:rPr>
                                <w:rFonts w:ascii="Times New Roman" w:hAnsi="Times New Roman" w:cs="Times New Roman"/>
                                <w:sz w:val="16"/>
                                <w:szCs w:val="16"/>
                              </w:rPr>
                              <w:t>Figure 1 – Correlation coefficient measurement for Development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580B2" id="_x0000_s1028" type="#_x0000_t202" style="position:absolute;margin-left:0;margin-top:266pt;width:277.5pt;height:18.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EQAIAAM8EAAAOAAAAZHJzL2Uyb0RvYy54bWysVFtv0zAUfkfiP1h+p2mzlrGo6TQ6DSGN&#10;i9j4AY5jN9ESH3PsNim/fsd2Wwo8DfFi2efyne/cvLwe+47tFLoWTMlnkylnykioW7Mp+ffHuzfv&#10;OHNemFp0YFTJ98rx69XrV8vBFiqHBrpaISMQ44rBlrzx3hZZ5mSjeuEmYJUhpQbshacnbrIaxUDo&#10;fZfl0+nbbACsLYJUzpH0Nin5KuJrraT/orVTnnUlJ24+nhjPKpzZaimKDQrbtPJAQ/wDi160hoKe&#10;oG6FF2yL7V9QfSsRHGg/kdBnoHUrVcyBsplN/8jmoRFWxVyoOM6eyuT+H6z8vPuKrK1Lns8uOTOi&#10;pyY9qtGz9zCyPNRnsK4gswdLhn4kMfU55ursPcgnxwysG2E26gYRhkaJmvjNgmd25ppwXACphk9Q&#10;Uxix9RCBRo19KB6VgxE69Wl/6k2gIkl4scjn+YJUknT5xfyK7iGEKI7eFp3/oKBn4VJypN5HdLG7&#10;dz6ZHk1CMAN3bdeRXBSd+U1AmEES2QfCB+p+36lk/U1pKllkGgRO4qZad8jSXNHgE83jdEUwcgiG&#10;mgK+0PfgErxVHOcX+p+cYnww/uTftwYw9TEsmwoJ7AStSf2Umkd8k/2xFKkAoad+rMY0NMcBqaDe&#10;U2sR0obRj0CXBvAnZwNtV8ndj61AxVn30dB4XM3m87CO8TFfXOb0wHNNda4RRhJUyT1n6br2sdQh&#10;JwM3NEa6jR0O3BKTA2famjgjhw0Pa3n+jla//qHVMwAAAP//AwBQSwMEFAAGAAgAAAAhAKqzv6zb&#10;AAAACAEAAA8AAABkcnMvZG93bnJldi54bWxMj81OwzAQhO9IvIO1SNyoTcEVDXEqBOIKovxI3Lbx&#10;NomI11HsNuHtWU5w+1Yzmp0pN3Po1ZHG1EV2cLkwoIjr6DtuHLy9Pl7cgEoZ2WMfmRx8U4JNdXpS&#10;YuHjxC903OZGSQinAh20OQ+F1qluKWBaxIFYtH0cA2Y5x0b7EScJD71eGrPSATuWDy0OdN9S/bU9&#10;BAfvT/vPj2vz3DwEO0xxNprDWjt3fjbf3YLKNOc/M/zWl+pQSaddPLBPqncgQ7IDe7UUENlaK7AT&#10;WK0N6KrU/wdUPwAAAP//AwBQSwECLQAUAAYACAAAACEAtoM4kv4AAADhAQAAEwAAAAAAAAAAAAAA&#10;AAAAAAAAW0NvbnRlbnRfVHlwZXNdLnhtbFBLAQItABQABgAIAAAAIQA4/SH/1gAAAJQBAAALAAAA&#10;AAAAAAAAAAAAAC8BAABfcmVscy8ucmVsc1BLAQItABQABgAIAAAAIQD/YLKEQAIAAM8EAAAOAAAA&#10;AAAAAAAAAAAAAC4CAABkcnMvZTJvRG9jLnhtbFBLAQItABQABgAIAAAAIQCqs7+s2wAAAAgBAAAP&#10;AAAAAAAAAAAAAAAAAJoEAABkcnMvZG93bnJldi54bWxQSwUGAAAAAAQABADzAAAAogUAAAAA&#10;" filled="f" stroked="f">
                <v:textbox>
                  <w:txbxContent>
                    <w:p w14:paraId="5F649937" w14:textId="4EFCFA63" w:rsidR="00B41A69" w:rsidRPr="001F75B4" w:rsidRDefault="00B41A69">
                      <w:pPr>
                        <w:rPr>
                          <w:rFonts w:ascii="Times New Roman" w:hAnsi="Times New Roman" w:cs="Times New Roman"/>
                          <w:sz w:val="16"/>
                          <w:szCs w:val="16"/>
                        </w:rPr>
                      </w:pPr>
                      <w:r w:rsidRPr="001F75B4">
                        <w:rPr>
                          <w:rFonts w:ascii="Times New Roman" w:hAnsi="Times New Roman" w:cs="Times New Roman"/>
                          <w:sz w:val="16"/>
                          <w:szCs w:val="16"/>
                        </w:rPr>
                        <w:t>Figure 1 – Correlation coefficient measurement for Development Index</w:t>
                      </w:r>
                    </w:p>
                  </w:txbxContent>
                </v:textbox>
                <w10:wrap anchorx="margin"/>
              </v:shape>
            </w:pict>
          </mc:Fallback>
        </mc:AlternateContent>
      </w:r>
      <w:r w:rsidR="00414515">
        <w:rPr>
          <w:rFonts w:ascii="Times New Roman" w:eastAsiaTheme="minorEastAsia" w:hAnsi="Times New Roman" w:cs="Times New Roman"/>
          <w:noProof/>
          <w:sz w:val="24"/>
          <w:szCs w:val="24"/>
        </w:rPr>
        <w:drawing>
          <wp:inline distT="0" distB="0" distL="0" distR="0" wp14:anchorId="595D8B2C" wp14:editId="1C5E2430">
            <wp:extent cx="4548688" cy="3308350"/>
            <wp:effectExtent l="19050" t="19050" r="2349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1062" cy="3317350"/>
                    </a:xfrm>
                    <a:prstGeom prst="rect">
                      <a:avLst/>
                    </a:prstGeom>
                    <a:noFill/>
                    <a:ln>
                      <a:solidFill>
                        <a:schemeClr val="tx1"/>
                      </a:solidFill>
                    </a:ln>
                  </pic:spPr>
                </pic:pic>
              </a:graphicData>
            </a:graphic>
          </wp:inline>
        </w:drawing>
      </w:r>
    </w:p>
    <w:p w14:paraId="55C0A4E5" w14:textId="4808331F" w:rsidR="000B1B12" w:rsidRDefault="000B1B12" w:rsidP="00830639">
      <w:pPr>
        <w:tabs>
          <w:tab w:val="left" w:pos="1270"/>
        </w:tabs>
        <w:rPr>
          <w:rFonts w:ascii="Times New Roman" w:eastAsiaTheme="minorEastAsia" w:hAnsi="Times New Roman" w:cs="Times New Roman"/>
          <w:noProof/>
          <w:sz w:val="24"/>
          <w:szCs w:val="24"/>
        </w:rPr>
      </w:pPr>
    </w:p>
    <w:p w14:paraId="3748544C" w14:textId="54FC7C51" w:rsidR="00864000" w:rsidRDefault="00414515" w:rsidP="00830639">
      <w:pPr>
        <w:tabs>
          <w:tab w:val="left" w:pos="1270"/>
        </w:tabs>
        <w:rPr>
          <w:rFonts w:ascii="Times New Roman" w:eastAsiaTheme="minorEastAsia" w:hAnsi="Times New Roman" w:cs="Times New Roman"/>
          <w:noProof/>
          <w:sz w:val="24"/>
          <w:szCs w:val="24"/>
        </w:rPr>
      </w:pPr>
      <w:r w:rsidRPr="00C71A7C">
        <w:rPr>
          <w:rFonts w:ascii="Times New Roman" w:eastAsiaTheme="minorEastAsia" w:hAnsi="Times New Roman" w:cs="Times New Roman"/>
          <w:noProof/>
          <w:sz w:val="16"/>
          <w:szCs w:val="16"/>
        </w:rPr>
        <w:lastRenderedPageBreak/>
        <mc:AlternateContent>
          <mc:Choice Requires="wps">
            <w:drawing>
              <wp:anchor distT="45720" distB="45720" distL="114300" distR="114300" simplePos="0" relativeHeight="251662336" behindDoc="0" locked="0" layoutInCell="1" allowOverlap="1" wp14:anchorId="5FE48764" wp14:editId="1D54F5F5">
                <wp:simplePos x="0" y="0"/>
                <wp:positionH relativeFrom="margin">
                  <wp:align>left</wp:align>
                </wp:positionH>
                <wp:positionV relativeFrom="paragraph">
                  <wp:posOffset>3703955</wp:posOffset>
                </wp:positionV>
                <wp:extent cx="3498850" cy="260350"/>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7BC37" w14:textId="616095D7" w:rsidR="00B41A69" w:rsidRPr="001F75B4" w:rsidRDefault="00B41A69" w:rsidP="00C71A7C">
                            <w:pPr>
                              <w:rPr>
                                <w:rFonts w:ascii="Times New Roman" w:hAnsi="Times New Roman" w:cs="Times New Roman"/>
                                <w:sz w:val="18"/>
                                <w:szCs w:val="18"/>
                              </w:rPr>
                            </w:pPr>
                            <w:r w:rsidRPr="001F75B4">
                              <w:rPr>
                                <w:rFonts w:ascii="Times New Roman" w:hAnsi="Times New Roman" w:cs="Times New Roman"/>
                                <w:sz w:val="18"/>
                                <w:szCs w:val="18"/>
                              </w:rPr>
                              <w:t>Figure 2 – Correlation coefficient measurement for Trade Index</w:t>
                            </w:r>
                          </w:p>
                          <w:p w14:paraId="516139FD" w14:textId="77777777" w:rsidR="00B41A69" w:rsidRDefault="00B41A69" w:rsidP="00C71A7C">
                            <w:pPr>
                              <w:rPr>
                                <w:rFonts w:ascii="Times New Roman" w:hAnsi="Times New Roman" w:cs="Times New Roman"/>
                                <w:sz w:val="14"/>
                                <w:szCs w:val="14"/>
                              </w:rPr>
                            </w:pPr>
                          </w:p>
                          <w:p w14:paraId="0F5550A3" w14:textId="77777777" w:rsidR="00B41A69" w:rsidRPr="00585933" w:rsidRDefault="00B41A69" w:rsidP="00C71A7C">
                            <w:pPr>
                              <w:rPr>
                                <w:rFonts w:ascii="Times New Roman" w:hAnsi="Times New Roman"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48764" id="_x0000_s1029" type="#_x0000_t202" style="position:absolute;margin-left:0;margin-top:291.65pt;width:275.5pt;height:2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2PgIAAM0EAAAOAAAAZHJzL2Uyb0RvYy54bWysVMlu2zAQvRfoPxC815KXpI5gOUgdpCiQ&#10;LmjSD6Ao0hIicdghbcn9+gwp2XHbU4peCHKWN282rq77tmF7ha4Gk/PpJOVMGQllbbY5//F4927J&#10;mfPClKIBo3J+UI5fr9++WXU2UzOooCkVMgIxLutszivvbZYkTlaqFW4CVhlSasBWeHriNilRdITe&#10;NsksTS+TDrC0CFI5R9LbQcnXEV9rJf1XrZ3yrMk5cfPxxHgW4UzWK5FtUdiqliMN8Q8sWlEbCnqC&#10;uhVesB3Wf0G1tURwoP1EQpuA1rVUMQfKZpr+kc1DJayKuVBxnD2Vyf0/WPll/w1ZXeZ8zpkRLbXo&#10;UfWefYCezUJ1OusyMnqwZOZ7ElOXY6bO3oN8cszAphJmq24QoauUKIndNHgmZ64DjgsgRfcZSgoj&#10;dh4iUK+xDaWjYjBCpy4dTp0JVCQJ54ur5fKCVJJ0s8t0TvcQQmRHb4vOf1TQsnDJOVLnI7rY3zs/&#10;mB5NQjADd3XTkFxkjflNQJhBEtkHwiN1f2jUYP1daSpYZBoETuK22DTIhqmisSeax9mKYOQQDDUF&#10;fKXv6BK8VRzmV/qfnGJ8MP7k39YGcOhjWDUVEtgLWpLyaWge8R3sj6UYChB66vuiH0eGChgkBZQH&#10;ai3CsF/0H9ClAvzFWUe7lXP3cydQcdZ8MjQeV9PFIixjfCwu3s/ogeea4lwjjCSonHvOhuvGx1KH&#10;nAzc0BjpOnb4hcnImXYmzsi432Epz9/R6uUXWj8DAAD//wMAUEsDBBQABgAIAAAAIQB2cf7Y3QAA&#10;AAgBAAAPAAAAZHJzL2Rvd25yZXYueG1sTI/NTsMwEITvSLyDtUjcqN2mqdqQTYVAXEGUH6k3N9km&#10;EfE6it0mvD3LiR5nZzXzTb6dXKfONITWM8J8ZkARl75quUb4eH++W4MK0XJlO8+E8EMBtsX1VW6z&#10;yo/8RuddrJWEcMgsQhNjn2kdyoacDTPfE4t39IOzUeRQ62qwo4S7Ti+MWWlnW5aGxvb02FD5vTs5&#10;hM+X4/5raV7rJ5f2o5+MZrfRiLc308M9qEhT/H+GP3xBh0KYDv7EVVAdggyJCOk6SUCJnaZzuRwQ&#10;VotlArrI9eWA4hcAAP//AwBQSwECLQAUAAYACAAAACEAtoM4kv4AAADhAQAAEwAAAAAAAAAAAAAA&#10;AAAAAAAAW0NvbnRlbnRfVHlwZXNdLnhtbFBLAQItABQABgAIAAAAIQA4/SH/1gAAAJQBAAALAAAA&#10;AAAAAAAAAAAAAC8BAABfcmVscy8ucmVsc1BLAQItABQABgAIAAAAIQC+SCF2PgIAAM0EAAAOAAAA&#10;AAAAAAAAAAAAAC4CAABkcnMvZTJvRG9jLnhtbFBLAQItABQABgAIAAAAIQB2cf7Y3QAAAAgBAAAP&#10;AAAAAAAAAAAAAAAAAJgEAABkcnMvZG93bnJldi54bWxQSwUGAAAAAAQABADzAAAAogUAAAAA&#10;" filled="f" stroked="f">
                <v:textbox>
                  <w:txbxContent>
                    <w:p w14:paraId="72E7BC37" w14:textId="616095D7" w:rsidR="00B41A69" w:rsidRPr="001F75B4" w:rsidRDefault="00B41A69" w:rsidP="00C71A7C">
                      <w:pPr>
                        <w:rPr>
                          <w:rFonts w:ascii="Times New Roman" w:hAnsi="Times New Roman" w:cs="Times New Roman"/>
                          <w:sz w:val="18"/>
                          <w:szCs w:val="18"/>
                        </w:rPr>
                      </w:pPr>
                      <w:r w:rsidRPr="001F75B4">
                        <w:rPr>
                          <w:rFonts w:ascii="Times New Roman" w:hAnsi="Times New Roman" w:cs="Times New Roman"/>
                          <w:sz w:val="18"/>
                          <w:szCs w:val="18"/>
                        </w:rPr>
                        <w:t>Figure 2 – Correlation coefficient measurement for Trade Index</w:t>
                      </w:r>
                    </w:p>
                    <w:p w14:paraId="516139FD" w14:textId="77777777" w:rsidR="00B41A69" w:rsidRDefault="00B41A69" w:rsidP="00C71A7C">
                      <w:pPr>
                        <w:rPr>
                          <w:rFonts w:ascii="Times New Roman" w:hAnsi="Times New Roman" w:cs="Times New Roman"/>
                          <w:sz w:val="14"/>
                          <w:szCs w:val="14"/>
                        </w:rPr>
                      </w:pPr>
                    </w:p>
                    <w:p w14:paraId="0F5550A3" w14:textId="77777777" w:rsidR="00B41A69" w:rsidRPr="00585933" w:rsidRDefault="00B41A69" w:rsidP="00C71A7C">
                      <w:pPr>
                        <w:rPr>
                          <w:rFonts w:ascii="Times New Roman" w:hAnsi="Times New Roman" w:cs="Times New Roman"/>
                          <w:sz w:val="14"/>
                          <w:szCs w:val="14"/>
                        </w:rPr>
                      </w:pPr>
                    </w:p>
                  </w:txbxContent>
                </v:textbox>
                <w10:wrap anchorx="margin"/>
              </v:shape>
            </w:pict>
          </mc:Fallback>
        </mc:AlternateContent>
      </w:r>
      <w:r>
        <w:rPr>
          <w:rFonts w:ascii="Times New Roman" w:eastAsiaTheme="minorEastAsia" w:hAnsi="Times New Roman" w:cs="Times New Roman"/>
          <w:noProof/>
          <w:sz w:val="24"/>
          <w:szCs w:val="24"/>
        </w:rPr>
        <w:drawing>
          <wp:inline distT="0" distB="0" distL="0" distR="0" wp14:anchorId="45AC74C1" wp14:editId="621159FC">
            <wp:extent cx="4911670" cy="3568700"/>
            <wp:effectExtent l="19050" t="19050" r="228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6835" cy="3579718"/>
                    </a:xfrm>
                    <a:prstGeom prst="rect">
                      <a:avLst/>
                    </a:prstGeom>
                    <a:noFill/>
                    <a:ln>
                      <a:solidFill>
                        <a:schemeClr val="tx1"/>
                      </a:solidFill>
                    </a:ln>
                  </pic:spPr>
                </pic:pic>
              </a:graphicData>
            </a:graphic>
          </wp:inline>
        </w:drawing>
      </w:r>
    </w:p>
    <w:p w14:paraId="382B189B" w14:textId="1830826A" w:rsidR="00414515" w:rsidRDefault="00414515" w:rsidP="00830639">
      <w:pPr>
        <w:tabs>
          <w:tab w:val="left" w:pos="1270"/>
        </w:tabs>
        <w:rPr>
          <w:rFonts w:ascii="Times New Roman" w:eastAsiaTheme="minorEastAsia" w:hAnsi="Times New Roman" w:cs="Times New Roman"/>
          <w:noProof/>
          <w:sz w:val="24"/>
          <w:szCs w:val="24"/>
        </w:rPr>
      </w:pPr>
    </w:p>
    <w:p w14:paraId="6DC1A2FD" w14:textId="329F9460" w:rsidR="0083366F" w:rsidRDefault="00414515" w:rsidP="00790118">
      <w:pPr>
        <w:tabs>
          <w:tab w:val="left" w:pos="1270"/>
        </w:tabs>
        <w:rPr>
          <w:rFonts w:ascii="Times New Roman" w:eastAsiaTheme="minorEastAsia" w:hAnsi="Times New Roman" w:cs="Times New Roman"/>
          <w:noProof/>
          <w:sz w:val="24"/>
          <w:szCs w:val="24"/>
        </w:rPr>
      </w:pPr>
      <w:r w:rsidRPr="00C71A7C">
        <w:rPr>
          <w:rFonts w:ascii="Times New Roman" w:eastAsiaTheme="minorEastAsia" w:hAnsi="Times New Roman" w:cs="Times New Roman"/>
          <w:noProof/>
          <w:sz w:val="16"/>
          <w:szCs w:val="16"/>
        </w:rPr>
        <mc:AlternateContent>
          <mc:Choice Requires="wps">
            <w:drawing>
              <wp:anchor distT="0" distB="0" distL="114300" distR="114300" simplePos="0" relativeHeight="251665408" behindDoc="0" locked="0" layoutInCell="1" allowOverlap="1" wp14:anchorId="2EEE2061" wp14:editId="52FD59BA">
                <wp:simplePos x="0" y="0"/>
                <wp:positionH relativeFrom="margin">
                  <wp:align>left</wp:align>
                </wp:positionH>
                <wp:positionV relativeFrom="paragraph">
                  <wp:posOffset>3846959</wp:posOffset>
                </wp:positionV>
                <wp:extent cx="3726815" cy="2139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815" cy="213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9E38CA" w14:textId="77777777" w:rsidR="00B41A69" w:rsidRPr="001F75B4" w:rsidRDefault="00B41A69" w:rsidP="00220F07">
                            <w:pPr>
                              <w:rPr>
                                <w:rFonts w:ascii="Times New Roman" w:hAnsi="Times New Roman" w:cs="Times New Roman"/>
                                <w:sz w:val="18"/>
                                <w:szCs w:val="18"/>
                              </w:rPr>
                            </w:pPr>
                            <w:r w:rsidRPr="001F75B4">
                              <w:rPr>
                                <w:rFonts w:ascii="Times New Roman" w:hAnsi="Times New Roman" w:cs="Times New Roman"/>
                                <w:sz w:val="18"/>
                                <w:szCs w:val="18"/>
                              </w:rPr>
                              <w:t>Figure 3 – Correlation coefficient measurement for the Overall model</w:t>
                            </w:r>
                          </w:p>
                        </w:txbxContent>
                      </wps:txbx>
                      <wps:bodyPr rot="0" vert="horz" wrap="square" lIns="91440" tIns="45720" rIns="91440" bIns="45720" anchor="t" anchorCtr="0">
                        <a:noAutofit/>
                      </wps:bodyPr>
                    </wps:wsp>
                  </a:graphicData>
                </a:graphic>
              </wp:anchor>
            </w:drawing>
          </mc:Choice>
          <mc:Fallback>
            <w:pict>
              <v:shape w14:anchorId="2EEE2061" id="_x0000_s1030" type="#_x0000_t202" style="position:absolute;margin-left:0;margin-top:302.9pt;width:293.45pt;height:16.8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3tQwIAAM0EAAAOAAAAZHJzL2Uyb0RvYy54bWysVNtu2zAMfR+wfxD0vjh2k7Yx4hRdig4D&#10;ugvW7gNkWYqNyqJHKbGzry8lJ1m2PXXYiyFR5OEhD+nlzdAatlPoGrAFTydTzpSVUDV2U/DvT/fv&#10;rjlzXthKGLCq4Hvl+M3q7Ztl3+UqgxpMpZARiHV53xW89r7Lk8TJWrXCTaBTlh41YCs8XXGTVCh6&#10;Qm9Nkk2nl0kPWHUIUjlH1rvxka8ivtZK+i9aO+WZKThx8/GL8VuGb7JainyDoqsbeaAh/oFFKxpL&#10;SU9Qd8ILtsXmL6i2kQgOtJ9IaBPQupEq1kDVpNM/qnmsRadiLdQc153a5P4frPy8+4qsqQo+58yK&#10;liR6UoNn72FgWehO37mcnB47cvMDmUnlWKnrHkA+O2ZhXQu7UbeI0NdKVMQuDZHJWeiI4wJI2X+C&#10;itKIrYcINGhsQ+uoGYzQSaX9SZlARZLx4iq7vE6JoqS3LL1YLOYxhciP0R06/0FBy8Kh4EjKR3Sx&#10;e3A+sBH50SUks3DfGBPVN/Y3AzkGS2QfCB+o+71Rwc/Yb0pTwyLTYHASN+XaIBunisaeKjjOVgSj&#10;gOCoKeErYw8hIVrFYX5l/Cko5gfrT/FtYwFHHcOqqVDATtCSVM+jeMR39D+2YmxA0NQP5RBHZnYc&#10;kBKqPUmLMO4X/Q/oUAP+5Kyn3Sq4+7EVqDgzHy2NxyKdzcIyxstsfpXRBc9fyvMXYSVBFdxzNh7X&#10;PrY61GThlsZIN1HhwG1kcuBMOxOFP+x3WMrze/T69RdavQAAAP//AwBQSwMEFAAGAAgAAAAhAOTn&#10;MEncAAAACAEAAA8AAABkcnMvZG93bnJldi54bWxMj8tOxDAMRfdI/ENkJHZMwqPVtDQdIRBbEMND&#10;YudpPG1F41RNZlr+HrOCpX2t63OqzeIHdaQp9oEtXK4MKOImuJ5bC2+vjxdrUDEhOxwCk4VvirCp&#10;T08qLF2Y+YWO29QqKeFYooUupbHUOjYdeYyrMBJLtg+TxyTj1Go34SzlftBXxuTaY8/yocOR7jtq&#10;vrYHb+H9af/5cWOe2wefjXNYjGZfaGvPz5a7W1CJlvR3DL/4gg61MO3CgV1UgwURSRZyk4mAxNk6&#10;L0DtZHNdZKDrSv8XqH8AAAD//wMAUEsBAi0AFAAGAAgAAAAhALaDOJL+AAAA4QEAABMAAAAAAAAA&#10;AAAAAAAAAAAAAFtDb250ZW50X1R5cGVzXS54bWxQSwECLQAUAAYACAAAACEAOP0h/9YAAACUAQAA&#10;CwAAAAAAAAAAAAAAAAAvAQAAX3JlbHMvLnJlbHNQSwECLQAUAAYACAAAACEAQxG97UMCAADNBAAA&#10;DgAAAAAAAAAAAAAAAAAuAgAAZHJzL2Uyb0RvYy54bWxQSwECLQAUAAYACAAAACEA5OcwSdwAAAAI&#10;AQAADwAAAAAAAAAAAAAAAACdBAAAZHJzL2Rvd25yZXYueG1sUEsFBgAAAAAEAAQA8wAAAKYFAAAA&#10;AA==&#10;" filled="f" stroked="f">
                <v:textbox>
                  <w:txbxContent>
                    <w:p w14:paraId="719E38CA" w14:textId="77777777" w:rsidR="00B41A69" w:rsidRPr="001F75B4" w:rsidRDefault="00B41A69" w:rsidP="00220F07">
                      <w:pPr>
                        <w:rPr>
                          <w:rFonts w:ascii="Times New Roman" w:hAnsi="Times New Roman" w:cs="Times New Roman"/>
                          <w:sz w:val="18"/>
                          <w:szCs w:val="18"/>
                        </w:rPr>
                      </w:pPr>
                      <w:r w:rsidRPr="001F75B4">
                        <w:rPr>
                          <w:rFonts w:ascii="Times New Roman" w:hAnsi="Times New Roman" w:cs="Times New Roman"/>
                          <w:sz w:val="18"/>
                          <w:szCs w:val="18"/>
                        </w:rPr>
                        <w:t>Figure 3 – Correlation coefficient measurement for the Overall model</w:t>
                      </w:r>
                    </w:p>
                  </w:txbxContent>
                </v:textbox>
                <w10:wrap anchorx="margin"/>
              </v:shape>
            </w:pict>
          </mc:Fallback>
        </mc:AlternateContent>
      </w:r>
      <w:r>
        <w:rPr>
          <w:rFonts w:ascii="Times New Roman" w:eastAsiaTheme="minorEastAsia" w:hAnsi="Times New Roman" w:cs="Times New Roman"/>
          <w:noProof/>
          <w:sz w:val="16"/>
          <w:szCs w:val="16"/>
        </w:rPr>
        <w:drawing>
          <wp:inline distT="0" distB="0" distL="0" distR="0" wp14:anchorId="5FDB1DC0" wp14:editId="43F8B483">
            <wp:extent cx="5346065" cy="3803015"/>
            <wp:effectExtent l="19050" t="19050" r="2603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6065" cy="3803015"/>
                    </a:xfrm>
                    <a:prstGeom prst="rect">
                      <a:avLst/>
                    </a:prstGeom>
                    <a:noFill/>
                    <a:ln>
                      <a:solidFill>
                        <a:schemeClr val="tx1"/>
                      </a:solidFill>
                    </a:ln>
                  </pic:spPr>
                </pic:pic>
              </a:graphicData>
            </a:graphic>
          </wp:inline>
        </w:drawing>
      </w:r>
    </w:p>
    <w:p w14:paraId="2F0C0283" w14:textId="77777777" w:rsidR="00E018DB" w:rsidRDefault="00E018DB" w:rsidP="00790118">
      <w:pPr>
        <w:tabs>
          <w:tab w:val="left" w:pos="1270"/>
        </w:tabs>
        <w:rPr>
          <w:rFonts w:ascii="Times New Roman" w:eastAsiaTheme="minorEastAsia" w:hAnsi="Times New Roman" w:cs="Times New Roman"/>
          <w:noProof/>
          <w:sz w:val="24"/>
          <w:szCs w:val="24"/>
        </w:rPr>
      </w:pPr>
    </w:p>
    <w:p w14:paraId="098D1471" w14:textId="55E48462" w:rsidR="0083366F" w:rsidRDefault="0083366F" w:rsidP="00790118">
      <w:pPr>
        <w:tabs>
          <w:tab w:val="left" w:pos="1270"/>
        </w:tabs>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roofErr w:type="spellStart"/>
      <w:r w:rsidR="00E018DB">
        <w:rPr>
          <w:rFonts w:ascii="Times New Roman" w:eastAsiaTheme="minorEastAsia" w:hAnsi="Times New Roman" w:cs="Times New Roman"/>
          <w:b/>
          <w:bCs/>
          <w:sz w:val="24"/>
          <w:szCs w:val="24"/>
        </w:rPr>
        <w:t>3c</w:t>
      </w:r>
      <w:proofErr w:type="spellEnd"/>
      <w:r w:rsidR="00E018DB">
        <w:rPr>
          <w:rFonts w:ascii="Times New Roman" w:eastAsiaTheme="minorEastAsia" w:hAnsi="Times New Roman" w:cs="Times New Roman"/>
          <w:b/>
          <w:bCs/>
          <w:sz w:val="24"/>
          <w:szCs w:val="24"/>
        </w:rPr>
        <w:t xml:space="preserve">.  Results </w:t>
      </w:r>
    </w:p>
    <w:p w14:paraId="659C9538" w14:textId="44E51E07" w:rsidR="00E018DB" w:rsidRDefault="00E018DB" w:rsidP="00E018DB">
      <w:pPr>
        <w:tabs>
          <w:tab w:val="left" w:pos="1270"/>
        </w:tabs>
        <w:rPr>
          <w:rFonts w:ascii="Times New Roman" w:hAnsi="Times New Roman" w:cs="Times New Roman"/>
          <w:sz w:val="24"/>
          <w:szCs w:val="24"/>
        </w:rPr>
      </w:pPr>
      <w:r>
        <w:rPr>
          <w:rFonts w:ascii="Times New Roman" w:hAnsi="Times New Roman" w:cs="Times New Roman"/>
          <w:sz w:val="24"/>
          <w:szCs w:val="24"/>
        </w:rPr>
        <w:t>The outcomes of</w:t>
      </w:r>
      <w:r w:rsidRPr="003911D4">
        <w:rPr>
          <w:rFonts w:ascii="Times New Roman" w:hAnsi="Times New Roman" w:cs="Times New Roman"/>
          <w:sz w:val="24"/>
          <w:szCs w:val="24"/>
        </w:rPr>
        <w:t xml:space="preserve"> </w:t>
      </w:r>
      <w:r>
        <w:rPr>
          <w:rFonts w:ascii="Times New Roman" w:hAnsi="Times New Roman" w:cs="Times New Roman"/>
          <w:sz w:val="24"/>
          <w:szCs w:val="24"/>
        </w:rPr>
        <w:t>all the</w:t>
      </w:r>
      <w:r w:rsidRPr="003911D4">
        <w:rPr>
          <w:rFonts w:ascii="Times New Roman" w:hAnsi="Times New Roman" w:cs="Times New Roman"/>
          <w:sz w:val="24"/>
          <w:szCs w:val="24"/>
        </w:rPr>
        <w:t xml:space="preserve"> regression </w:t>
      </w:r>
      <w:r>
        <w:rPr>
          <w:rFonts w:ascii="Times New Roman" w:hAnsi="Times New Roman" w:cs="Times New Roman"/>
          <w:sz w:val="24"/>
          <w:szCs w:val="24"/>
        </w:rPr>
        <w:t>are</w:t>
      </w:r>
      <w:r w:rsidRPr="003911D4">
        <w:rPr>
          <w:rFonts w:ascii="Times New Roman" w:hAnsi="Times New Roman" w:cs="Times New Roman"/>
          <w:sz w:val="24"/>
          <w:szCs w:val="24"/>
        </w:rPr>
        <w:t xml:space="preserve"> in </w:t>
      </w:r>
      <w:r w:rsidRPr="0091078B">
        <w:rPr>
          <w:rFonts w:ascii="Times New Roman" w:hAnsi="Times New Roman" w:cs="Times New Roman"/>
          <w:i/>
          <w:iCs/>
          <w:sz w:val="24"/>
          <w:szCs w:val="24"/>
        </w:rPr>
        <w:t>Table 1</w:t>
      </w:r>
      <w:r w:rsidRPr="003911D4">
        <w:rPr>
          <w:rFonts w:ascii="Times New Roman" w:hAnsi="Times New Roman" w:cs="Times New Roman"/>
          <w:sz w:val="24"/>
          <w:szCs w:val="24"/>
        </w:rPr>
        <w:t>.</w:t>
      </w:r>
      <w:r>
        <w:rPr>
          <w:rFonts w:ascii="Times New Roman" w:hAnsi="Times New Roman" w:cs="Times New Roman"/>
          <w:sz w:val="24"/>
          <w:szCs w:val="24"/>
        </w:rPr>
        <w:t xml:space="preserve"> A brief overview of the equations–</w:t>
      </w:r>
    </w:p>
    <w:p w14:paraId="2935DA1D" w14:textId="27AC9C4A" w:rsidR="00E018DB" w:rsidRDefault="006F6C5D" w:rsidP="00E018DB">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1</w:t>
      </w:r>
      <w:r w:rsidR="00E018DB">
        <w:rPr>
          <w:rFonts w:ascii="Times New Roman" w:hAnsi="Times New Roman" w:cs="Times New Roman"/>
          <w:sz w:val="24"/>
          <w:szCs w:val="24"/>
        </w:rPr>
        <w:t xml:space="preserve">: Multiple regression for </w:t>
      </w:r>
      <w:r w:rsidR="001F75B4">
        <w:rPr>
          <w:rFonts w:ascii="Times New Roman" w:hAnsi="Times New Roman" w:cs="Times New Roman"/>
          <w:sz w:val="24"/>
          <w:szCs w:val="24"/>
        </w:rPr>
        <w:t>Trade Index</w:t>
      </w:r>
    </w:p>
    <w:p w14:paraId="11FD59F6" w14:textId="5EB26AD1" w:rsidR="00E018DB" w:rsidRDefault="006F6C5D" w:rsidP="00E018DB">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2</w:t>
      </w:r>
      <w:r w:rsidR="00E018DB">
        <w:rPr>
          <w:rFonts w:ascii="Times New Roman" w:hAnsi="Times New Roman" w:cs="Times New Roman"/>
          <w:sz w:val="24"/>
          <w:szCs w:val="24"/>
        </w:rPr>
        <w:t xml:space="preserve">: Multiple regression for Trade Index, </w:t>
      </w:r>
      <w:proofErr w:type="spellStart"/>
      <w:r w:rsidR="00E018DB">
        <w:rPr>
          <w:rFonts w:ascii="Times New Roman" w:hAnsi="Times New Roman" w:cs="Times New Roman"/>
          <w:sz w:val="24"/>
          <w:szCs w:val="24"/>
        </w:rPr>
        <w:t>ExpImp</w:t>
      </w:r>
      <w:proofErr w:type="spellEnd"/>
      <w:r w:rsidR="00E018DB">
        <w:rPr>
          <w:rFonts w:ascii="Times New Roman" w:hAnsi="Times New Roman" w:cs="Times New Roman"/>
          <w:sz w:val="24"/>
          <w:szCs w:val="24"/>
        </w:rPr>
        <w:t xml:space="preserve"> interacting with </w:t>
      </w:r>
      <w:proofErr w:type="spellStart"/>
      <w:r w:rsidR="00E018DB">
        <w:rPr>
          <w:rFonts w:ascii="Times New Roman" w:hAnsi="Times New Roman" w:cs="Times New Roman"/>
          <w:sz w:val="24"/>
          <w:szCs w:val="24"/>
        </w:rPr>
        <w:t>TradeExp</w:t>
      </w:r>
      <w:proofErr w:type="spellEnd"/>
      <w:r w:rsidR="00E018DB">
        <w:rPr>
          <w:rFonts w:ascii="Times New Roman" w:hAnsi="Times New Roman" w:cs="Times New Roman"/>
          <w:sz w:val="24"/>
          <w:szCs w:val="24"/>
        </w:rPr>
        <w:t xml:space="preserve"> and Trade Imp </w:t>
      </w:r>
    </w:p>
    <w:p w14:paraId="3F70FA86" w14:textId="599A30E1" w:rsidR="00E018DB" w:rsidRDefault="006F6C5D" w:rsidP="00E018DB">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3</w:t>
      </w:r>
      <w:r w:rsidR="00E018DB">
        <w:rPr>
          <w:rFonts w:ascii="Times New Roman" w:hAnsi="Times New Roman" w:cs="Times New Roman"/>
          <w:sz w:val="24"/>
          <w:szCs w:val="24"/>
        </w:rPr>
        <w:t xml:space="preserve">: Multiple regression for Overall Model </w:t>
      </w:r>
    </w:p>
    <w:p w14:paraId="6C47BD72" w14:textId="6321E74D" w:rsidR="00E018DB" w:rsidRDefault="006F6C5D" w:rsidP="00E018DB">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4</w:t>
      </w:r>
      <w:r w:rsidR="00E018DB">
        <w:rPr>
          <w:rFonts w:ascii="Times New Roman" w:hAnsi="Times New Roman" w:cs="Times New Roman"/>
          <w:sz w:val="24"/>
          <w:szCs w:val="24"/>
        </w:rPr>
        <w:t xml:space="preserve">: Multiple regression for Overall Model, </w:t>
      </w:r>
      <w:proofErr w:type="spellStart"/>
      <w:r w:rsidR="00E018DB">
        <w:rPr>
          <w:rFonts w:ascii="Times New Roman" w:hAnsi="Times New Roman" w:cs="Times New Roman"/>
          <w:sz w:val="24"/>
          <w:szCs w:val="24"/>
        </w:rPr>
        <w:t>ExpImp</w:t>
      </w:r>
      <w:proofErr w:type="spellEnd"/>
      <w:r w:rsidR="00E018DB">
        <w:rPr>
          <w:rFonts w:ascii="Times New Roman" w:hAnsi="Times New Roman" w:cs="Times New Roman"/>
          <w:sz w:val="24"/>
          <w:szCs w:val="24"/>
        </w:rPr>
        <w:t xml:space="preserve"> interacting with Gini, </w:t>
      </w:r>
      <w:proofErr w:type="spellStart"/>
      <w:r w:rsidR="00E018DB">
        <w:rPr>
          <w:rFonts w:ascii="Times New Roman" w:hAnsi="Times New Roman" w:cs="Times New Roman"/>
          <w:sz w:val="24"/>
          <w:szCs w:val="24"/>
        </w:rPr>
        <w:t>HDI</w:t>
      </w:r>
      <w:proofErr w:type="spellEnd"/>
      <w:r w:rsidR="00E018DB">
        <w:rPr>
          <w:rFonts w:ascii="Times New Roman" w:hAnsi="Times New Roman" w:cs="Times New Roman"/>
          <w:sz w:val="24"/>
          <w:szCs w:val="24"/>
        </w:rPr>
        <w:t xml:space="preserve"> and </w:t>
      </w:r>
      <w:proofErr w:type="spellStart"/>
      <w:r w:rsidR="00E018DB">
        <w:rPr>
          <w:rFonts w:ascii="Times New Roman" w:hAnsi="Times New Roman" w:cs="Times New Roman"/>
          <w:sz w:val="24"/>
          <w:szCs w:val="24"/>
        </w:rPr>
        <w:t>LifeExp</w:t>
      </w:r>
      <w:proofErr w:type="spellEnd"/>
    </w:p>
    <w:p w14:paraId="173BA54B" w14:textId="47F49275" w:rsidR="00E018DB" w:rsidRDefault="006F6C5D" w:rsidP="00E018DB">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5</w:t>
      </w:r>
      <w:r w:rsidR="00E018DB">
        <w:rPr>
          <w:rFonts w:ascii="Times New Roman" w:hAnsi="Times New Roman" w:cs="Times New Roman"/>
          <w:sz w:val="24"/>
          <w:szCs w:val="24"/>
        </w:rPr>
        <w:t xml:space="preserve">: Panel data </w:t>
      </w:r>
      <w:proofErr w:type="gramStart"/>
      <w:r w:rsidR="00E018DB">
        <w:rPr>
          <w:rFonts w:ascii="Times New Roman" w:hAnsi="Times New Roman" w:cs="Times New Roman"/>
          <w:sz w:val="24"/>
          <w:szCs w:val="24"/>
        </w:rPr>
        <w:t>fixed-effects</w:t>
      </w:r>
      <w:proofErr w:type="gramEnd"/>
      <w:r w:rsidR="00E018DB">
        <w:rPr>
          <w:rFonts w:ascii="Times New Roman" w:hAnsi="Times New Roman" w:cs="Times New Roman"/>
          <w:sz w:val="24"/>
          <w:szCs w:val="24"/>
        </w:rPr>
        <w:t xml:space="preserve"> (FE) multiple regression</w:t>
      </w:r>
    </w:p>
    <w:p w14:paraId="6640F0DB" w14:textId="767A26E0" w:rsidR="00E018DB" w:rsidRDefault="006F6C5D" w:rsidP="00E018DB">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6</w:t>
      </w:r>
      <w:r w:rsidR="00E018DB">
        <w:rPr>
          <w:rFonts w:ascii="Times New Roman" w:hAnsi="Times New Roman" w:cs="Times New Roman"/>
          <w:sz w:val="24"/>
          <w:szCs w:val="24"/>
        </w:rPr>
        <w:t>: Panel data random effects multiple regression</w:t>
      </w:r>
    </w:p>
    <w:p w14:paraId="28CEE070" w14:textId="0FAB06B2" w:rsidR="00E018DB" w:rsidRDefault="00EB491C" w:rsidP="00790118">
      <w:pPr>
        <w:tabs>
          <w:tab w:val="left" w:pos="1270"/>
        </w:tabs>
        <w:rPr>
          <w:rFonts w:ascii="Times New Roman" w:hAnsi="Times New Roman" w:cs="Times New Roman"/>
          <w:sz w:val="24"/>
          <w:szCs w:val="24"/>
        </w:rPr>
      </w:pPr>
      <w:r w:rsidRPr="00EB491C">
        <w:rPr>
          <w:rFonts w:ascii="Times New Roman" w:hAnsi="Times New Roman" w:cs="Times New Roman"/>
          <w:noProof/>
          <w:sz w:val="24"/>
          <w:szCs w:val="24"/>
        </w:rPr>
        <mc:AlternateContent>
          <mc:Choice Requires="wps">
            <w:drawing>
              <wp:anchor distT="45720" distB="45720" distL="114300" distR="114300" simplePos="0" relativeHeight="251728896" behindDoc="0" locked="0" layoutInCell="1" allowOverlap="1" wp14:anchorId="2F2C9F86" wp14:editId="05BB3AAD">
                <wp:simplePos x="0" y="0"/>
                <wp:positionH relativeFrom="column">
                  <wp:posOffset>4178300</wp:posOffset>
                </wp:positionH>
                <wp:positionV relativeFrom="paragraph">
                  <wp:posOffset>7620</wp:posOffset>
                </wp:positionV>
                <wp:extent cx="319405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71C06" w14:textId="43D8DD0F" w:rsidR="00B41A69" w:rsidRPr="00EB491C" w:rsidRDefault="00B41A69">
                            <w:pPr>
                              <w:rPr>
                                <w:rFonts w:ascii="Times New Roman" w:hAnsi="Times New Roman" w:cs="Times New Roman"/>
                                <w:sz w:val="16"/>
                                <w:szCs w:val="16"/>
                              </w:rPr>
                            </w:pPr>
                            <w:r w:rsidRPr="00EB491C">
                              <w:rPr>
                                <w:rFonts w:ascii="Times New Roman" w:hAnsi="Times New Roman" w:cs="Times New Roman"/>
                                <w:sz w:val="16"/>
                                <w:szCs w:val="16"/>
                              </w:rPr>
                              <w:t xml:space="preserve">*See table in next page for models’ results.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C9F86" id="_x0000_s1031" type="#_x0000_t202" style="position:absolute;margin-left:329pt;margin-top:.6pt;width:251.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YdPwIAAM0EAAAOAAAAZHJzL2Uyb0RvYy54bWysVFtv0zAUfkfiP1h+p2lLy7ao6TQ6DSGN&#10;i9j4AY5jN9ESH3PsNim/fsd2Gwo8DfFi2efyne/cvLoeupbtFboGTMFnkylnykioGrMt+PfHuzeX&#10;nDkvTCVaMKrgB+X49fr1q1VvczWHGtpKISMQ4/LeFrz23uZZ5mStOuEmYJUhpQbshKcnbrMKRU/o&#10;XZvNp9N3WQ9YWQSpnCPpbVLydcTXWkn/RWunPGsLTtx8PDGeZTiz9UrkWxS2buSRhvgHFp1oDAUd&#10;oW6FF2yHzV9QXSMRHGg/kdBloHUjVcyBsplN/8jmoRZWxVyoOM6OZXL/D1Z+3n9F1lQFp0YZ0VGL&#10;HtXg2XsY2DxUp7cuJ6MHS2Z+IDF1OWbq7D3IJ8cMbGphtuoGEfpaiYrYzYJnduaacFwAKftPUFEY&#10;sfMQgQaNXSgdFYMROnXpMHYmUJEkfDu7WkyXpJKkm18uL+geQoj85G3R+Q8KOhYuBUfqfEQX+3vn&#10;k+nJJAQzcNe0LclF3prfBIQZJJF9IHyk7g+tStbflKaCRaZB4CRuy02LLE0VjT3RPM1WBCOHYKgp&#10;4At9jy7BW8VhfqH/6BTjg/Gjf9cYwNTHsGoqJLAXtCTVU2oe8U32p1KkAoSe+qEc4sgsTwNSQnWg&#10;1iKk/aL/gC414E/OetqtgrsfO4GKs/ajofG4mi0WYRnjY7G8mNMDzzXluUYYSVAF95yl68bHUoec&#10;DNzQGOkmdjhwS0yOnGln4owc9zss5fk7Wv36hdbPAAAA//8DAFBLAwQUAAYACAAAACEAVZ3jEt0A&#10;AAAJAQAADwAAAGRycy9kb3ducmV2LnhtbEyPwU7DMAyG70i8Q2QkbixptVVbaTpNQ1xBDDZpt6zx&#10;2orGqZpsLW+Pd4Kj/Vm/v79YT64TVxxC60lDMlMgkCpvW6o1fH2+Pi1BhGjIms4TavjBAOvy/q4w&#10;ufUjfeB1F2vBIRRyo6GJsc+lDFWDzoSZ75GYnf3gTORxqKUdzMjhrpOpUpl0piX+0Jgetw1W37uL&#10;07B/Ox8Pc/Vev7hFP/pJSXIrqfXjw7R5BhFxin/HcNNndSjZ6eQvZIPoNGSLJXeJDFIQN55kCS9O&#10;GuZZCrIs5P8G5S8AAAD//wMAUEsBAi0AFAAGAAgAAAAhALaDOJL+AAAA4QEAABMAAAAAAAAAAAAA&#10;AAAAAAAAAFtDb250ZW50X1R5cGVzXS54bWxQSwECLQAUAAYACAAAACEAOP0h/9YAAACUAQAACwAA&#10;AAAAAAAAAAAAAAAvAQAAX3JlbHMvLnJlbHNQSwECLQAUAAYACAAAACEALQ8WHT8CAADNBAAADgAA&#10;AAAAAAAAAAAAAAAuAgAAZHJzL2Uyb0RvYy54bWxQSwECLQAUAAYACAAAACEAVZ3jEt0AAAAJAQAA&#10;DwAAAAAAAAAAAAAAAACZBAAAZHJzL2Rvd25yZXYueG1sUEsFBgAAAAAEAAQA8wAAAKMFAAAAAA==&#10;" filled="f" stroked="f">
                <v:textbox>
                  <w:txbxContent>
                    <w:p w14:paraId="75671C06" w14:textId="43D8DD0F" w:rsidR="00B41A69" w:rsidRPr="00EB491C" w:rsidRDefault="00B41A69">
                      <w:pPr>
                        <w:rPr>
                          <w:rFonts w:ascii="Times New Roman" w:hAnsi="Times New Roman" w:cs="Times New Roman"/>
                          <w:sz w:val="16"/>
                          <w:szCs w:val="16"/>
                        </w:rPr>
                      </w:pPr>
                      <w:r w:rsidRPr="00EB491C">
                        <w:rPr>
                          <w:rFonts w:ascii="Times New Roman" w:hAnsi="Times New Roman" w:cs="Times New Roman"/>
                          <w:sz w:val="16"/>
                          <w:szCs w:val="16"/>
                        </w:rPr>
                        <w:t xml:space="preserve">*See table in next page for models’ results. </w:t>
                      </w:r>
                    </w:p>
                  </w:txbxContent>
                </v:textbox>
              </v:shape>
            </w:pict>
          </mc:Fallback>
        </mc:AlternateContent>
      </w:r>
    </w:p>
    <w:p w14:paraId="6F344198" w14:textId="42C54FF7" w:rsidR="00E018DB" w:rsidRDefault="00E018DB" w:rsidP="00790118">
      <w:pPr>
        <w:tabs>
          <w:tab w:val="left" w:pos="1270"/>
        </w:tabs>
        <w:rPr>
          <w:rFonts w:ascii="Times New Roman" w:hAnsi="Times New Roman" w:cs="Times New Roman"/>
          <w:sz w:val="24"/>
          <w:szCs w:val="24"/>
        </w:rPr>
      </w:pPr>
    </w:p>
    <w:p w14:paraId="2699985D" w14:textId="77777777" w:rsidR="00E018DB" w:rsidRPr="00E018DB" w:rsidRDefault="00E018DB" w:rsidP="00790118">
      <w:pPr>
        <w:tabs>
          <w:tab w:val="left" w:pos="1270"/>
        </w:tabs>
        <w:rPr>
          <w:rFonts w:ascii="Times New Roman" w:hAnsi="Times New Roman" w:cs="Times New Roman"/>
          <w:sz w:val="24"/>
          <w:szCs w:val="24"/>
        </w:rPr>
      </w:pPr>
    </w:p>
    <w:p w14:paraId="73023D14" w14:textId="77777777" w:rsidR="00683940" w:rsidRDefault="00683940" w:rsidP="00790118">
      <w:pPr>
        <w:tabs>
          <w:tab w:val="left" w:pos="1270"/>
        </w:tabs>
        <w:rPr>
          <w:rFonts w:ascii="Times New Roman" w:hAnsi="Times New Roman" w:cs="Times New Roman"/>
          <w:sz w:val="24"/>
          <w:szCs w:val="24"/>
          <w:u w:val="single"/>
        </w:rPr>
      </w:pPr>
    </w:p>
    <w:p w14:paraId="4EFEDC83" w14:textId="473262B9" w:rsidR="00AF25EC" w:rsidRPr="0083366F" w:rsidRDefault="006C07CF" w:rsidP="00790118">
      <w:pPr>
        <w:tabs>
          <w:tab w:val="left" w:pos="1270"/>
        </w:tabs>
        <w:rPr>
          <w:rFonts w:ascii="Times New Roman" w:eastAsiaTheme="minorEastAsia" w:hAnsi="Times New Roman" w:cs="Times New Roman"/>
          <w:b/>
          <w:bCs/>
          <w:sz w:val="24"/>
          <w:szCs w:val="24"/>
        </w:rPr>
      </w:pPr>
      <w:r>
        <w:rPr>
          <w:rFonts w:ascii="Times New Roman" w:hAnsi="Times New Roman" w:cs="Times New Roman"/>
          <w:sz w:val="24"/>
          <w:szCs w:val="24"/>
          <w:u w:val="single"/>
        </w:rPr>
        <w:t>Table 1</w:t>
      </w:r>
      <w:r w:rsidR="00AF25EC" w:rsidRPr="00036A61">
        <w:rPr>
          <w:rFonts w:ascii="Times New Roman" w:hAnsi="Times New Roman" w:cs="Times New Roman"/>
          <w:sz w:val="24"/>
          <w:szCs w:val="24"/>
          <w:u w:val="single"/>
        </w:rPr>
        <w:t>: Regression results for all Equations</w:t>
      </w:r>
      <w:r w:rsidR="00AF25EC" w:rsidRPr="00036A61">
        <w:rPr>
          <w:rFonts w:ascii="Times New Roman" w:hAnsi="Times New Roman" w:cs="Times New Roman"/>
          <w:sz w:val="24"/>
          <w:szCs w:val="24"/>
        </w:rPr>
        <w:t xml:space="preserve">                         </w:t>
      </w:r>
      <w:r w:rsidR="0083366F">
        <w:rPr>
          <w:rFonts w:ascii="Times New Roman" w:hAnsi="Times New Roman" w:cs="Times New Roman"/>
          <w:sz w:val="24"/>
          <w:szCs w:val="24"/>
        </w:rPr>
        <w:t xml:space="preserve">                                               </w:t>
      </w:r>
      <w:r w:rsidR="00AF25EC" w:rsidRPr="00036A61">
        <w:rPr>
          <w:rFonts w:ascii="Times New Roman" w:hAnsi="Times New Roman" w:cs="Times New Roman"/>
          <w:sz w:val="24"/>
          <w:szCs w:val="24"/>
        </w:rPr>
        <w:t xml:space="preserve">     </w:t>
      </w:r>
    </w:p>
    <w:tbl>
      <w:tblPr>
        <w:tblStyle w:val="PlainTable5"/>
        <w:tblpPr w:leftFromText="180" w:rightFromText="180" w:vertAnchor="text" w:tblpXSpec="center" w:tblpY="1"/>
        <w:tblOverlap w:val="never"/>
        <w:tblW w:w="9140" w:type="dxa"/>
        <w:tblLook w:val="04A0" w:firstRow="1" w:lastRow="0" w:firstColumn="1" w:lastColumn="0" w:noHBand="0" w:noVBand="1"/>
      </w:tblPr>
      <w:tblGrid>
        <w:gridCol w:w="1587"/>
        <w:gridCol w:w="1278"/>
        <w:gridCol w:w="1278"/>
        <w:gridCol w:w="1278"/>
        <w:gridCol w:w="1344"/>
        <w:gridCol w:w="1188"/>
        <w:gridCol w:w="1187"/>
      </w:tblGrid>
      <w:tr w:rsidR="00683940" w:rsidRPr="00AF25EC" w14:paraId="10D3C51D" w14:textId="4258FC5F" w:rsidTr="00683940">
        <w:trPr>
          <w:cnfStyle w:val="100000000000" w:firstRow="1" w:lastRow="0" w:firstColumn="0" w:lastColumn="0" w:oddVBand="0" w:evenVBand="0" w:oddHBand="0" w:evenHBand="0" w:firstRowFirstColumn="0" w:firstRowLastColumn="0" w:lastRowFirstColumn="0" w:lastRowLastColumn="0"/>
          <w:trHeight w:val="374"/>
        </w:trPr>
        <w:tc>
          <w:tcPr>
            <w:cnfStyle w:val="001000000100" w:firstRow="0" w:lastRow="0" w:firstColumn="1" w:lastColumn="0" w:oddVBand="0" w:evenVBand="0" w:oddHBand="0" w:evenHBand="0" w:firstRowFirstColumn="1" w:firstRowLastColumn="0" w:lastRowFirstColumn="0" w:lastRowLastColumn="0"/>
            <w:tcW w:w="1587" w:type="dxa"/>
            <w:noWrap/>
            <w:hideMark/>
          </w:tcPr>
          <w:p w14:paraId="7D822645" w14:textId="0F49FCAF" w:rsidR="00683940" w:rsidRPr="00637A0A" w:rsidRDefault="00683940" w:rsidP="00AF25EC">
            <w:pPr>
              <w:rPr>
                <w:rFonts w:ascii="Times New Roman" w:eastAsia="Times New Roman" w:hAnsi="Times New Roman" w:cs="Times New Roman"/>
                <w:b/>
                <w:bCs/>
                <w:color w:val="000000"/>
                <w:sz w:val="16"/>
                <w:szCs w:val="16"/>
              </w:rPr>
            </w:pPr>
            <w:bookmarkStart w:id="2" w:name="_Hlk57402954"/>
            <w:r w:rsidRPr="00637A0A">
              <w:rPr>
                <w:rFonts w:ascii="Times New Roman" w:eastAsia="Times New Roman" w:hAnsi="Times New Roman" w:cs="Times New Roman"/>
                <w:b/>
                <w:bCs/>
                <w:color w:val="000000"/>
                <w:sz w:val="16"/>
                <w:szCs w:val="16"/>
              </w:rPr>
              <w:t>Variables</w:t>
            </w:r>
          </w:p>
        </w:tc>
        <w:tc>
          <w:tcPr>
            <w:tcW w:w="1278" w:type="dxa"/>
            <w:noWrap/>
            <w:hideMark/>
          </w:tcPr>
          <w:p w14:paraId="6665E677" w14:textId="261F20F0" w:rsidR="00683940" w:rsidRPr="00637A0A" w:rsidRDefault="00683940" w:rsidP="00AF25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6"/>
                <w:szCs w:val="16"/>
              </w:rPr>
            </w:pPr>
            <w:r w:rsidRPr="00A31748">
              <w:rPr>
                <w:rFonts w:ascii="Times New Roman" w:eastAsia="Times New Roman" w:hAnsi="Times New Roman" w:cs="Times New Roman"/>
                <w:b/>
                <w:bCs/>
                <w:noProof/>
                <w:color w:val="000000"/>
                <w:sz w:val="16"/>
                <w:szCs w:val="16"/>
              </w:rPr>
              <mc:AlternateContent>
                <mc:Choice Requires="wps">
                  <w:drawing>
                    <wp:anchor distT="45720" distB="45720" distL="114300" distR="114300" simplePos="0" relativeHeight="251718656" behindDoc="0" locked="0" layoutInCell="1" allowOverlap="1" wp14:anchorId="3610AB8D" wp14:editId="4EB10134">
                      <wp:simplePos x="0" y="0"/>
                      <wp:positionH relativeFrom="column">
                        <wp:posOffset>-118745</wp:posOffset>
                      </wp:positionH>
                      <wp:positionV relativeFrom="paragraph">
                        <wp:posOffset>126365</wp:posOffset>
                      </wp:positionV>
                      <wp:extent cx="578734" cy="237281"/>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 cy="237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80A47" w14:textId="1498188C"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0AB8D" id="_x0000_s1032" type="#_x0000_t202" style="position:absolute;margin-left:-9.35pt;margin-top:9.95pt;width:45.55pt;height:18.7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myQQIAAM0EAAAOAAAAZHJzL2Uyb0RvYy54bWysVNtu2zAMfR+wfxD0vjhx0yYz4hRdig4D&#10;ugvW7gMUWYqNyqJGqbGzrx8lx1m2PXXYiyFR5OEhD+nVdd8atlfoG7Aln02mnCkroWrsruTfHu/e&#10;LDnzQdhKGLCq5Afl+fX69atV5wqVQw2mUsgIxPqicyWvQ3BFlnlZq1b4CThl6VEDtiLQFXdZhaIj&#10;9NZk+XR6lXWAlUOQynuy3g6PfJ3wtVYyfNbaq8BMyYlbSF9M3238ZuuVKHYoXN3IIw3xDyxa0VhK&#10;eoK6FUGwZ2z+gmobieBBh4mENgOtG6lSDVTNbPpHNQ+1cCrVQs3x7tQm//9g5af9F2RNRdrlnFnR&#10;kkaPqg/sHfQsj+3pnC/I68GRX+jJTK6pVO/uQT55ZmFTC7tTN4jQ1UpURG8WI7Oz0AHHR5Bt9xEq&#10;SiOeAySgXmMbe0fdYIROMh1O0kQqkoyXi+XiYs6ZpKf8YpEvhwyiGIMd+vBeQcvioeRIyidwsb/3&#10;IZIRxegSc1m4a4xJ6hv7m4EcoyWRj3yPzMPBqOhn7FelqWGJaDR4ibvtxiAbporGngoYZyuBUUB0&#10;1JTwhbHHkBit0jC/MP4UlPKDDaf4trGAg4xx1VQsYC9oSaqnsbN68B9bMTQgShr6bZ9G5mqcjy1U&#10;B1IWYdgv+h/QoQb8wVlHu1Vy//1ZoOLMfLA0HW9n83lcxnSZXy5yuuD5y/b8RVhJUCUPnA3HTUit&#10;jjVZuKEp0k1SOHIbmBw5084k4Y/7HZfy/J68fv2F1j8BAAD//wMAUEsDBBQABgAIAAAAIQDIev1s&#10;3gAAAAgBAAAPAAAAZHJzL2Rvd25yZXYueG1sTI/LbsIwEEX3lfgHa5C6AxsKDUnjoKpVt1TQh9Sd&#10;iYckajyOYkPSv++wapeje3TvmXw7ulZcsA+NJw2LuQKBVHrbUKXh/e1ltgERoiFrWk+o4QcDbIvJ&#10;TW4y6wfa4+UQK8ElFDKjoY6xy6QMZY3OhLnvkDg7+d6ZyGdfSdubgctdK5dK3UtnGuKF2nT4VGP5&#10;fTg7DR+709fnSr1Wz27dDX5Uklwqtb6djo8PICKO8Q+Gqz6rQ8FOR38mG0SrYbbYJIxykKYgGEiW&#10;KxBHDevkDmSRy/8PFL8AAAD//wMAUEsBAi0AFAAGAAgAAAAhALaDOJL+AAAA4QEAABMAAAAAAAAA&#10;AAAAAAAAAAAAAFtDb250ZW50X1R5cGVzXS54bWxQSwECLQAUAAYACAAAACEAOP0h/9YAAACUAQAA&#10;CwAAAAAAAAAAAAAAAAAvAQAAX3JlbHMvLnJlbHNQSwECLQAUAAYACAAAACEAj875skECAADNBAAA&#10;DgAAAAAAAAAAAAAAAAAuAgAAZHJzL2Uyb0RvYy54bWxQSwECLQAUAAYACAAAACEAyHr9bN4AAAAI&#10;AQAADwAAAAAAAAAAAAAAAACbBAAAZHJzL2Rvd25yZXYueG1sUEsFBgAAAAAEAAQA8wAAAKYFAAAA&#10;AA==&#10;" filled="f" stroked="f">
                      <v:textbox>
                        <w:txbxContent>
                          <w:p w14:paraId="68380A47" w14:textId="1498188C"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v:textbox>
                    </v:shape>
                  </w:pict>
                </mc:Fallback>
              </mc:AlternateContent>
            </w:r>
            <w:r>
              <w:rPr>
                <w:rFonts w:ascii="Times New Roman" w:eastAsia="Times New Roman" w:hAnsi="Times New Roman" w:cs="Times New Roman"/>
                <w:b/>
                <w:bCs/>
                <w:color w:val="000000"/>
                <w:sz w:val="16"/>
                <w:szCs w:val="16"/>
              </w:rPr>
              <w:t>Model 1</w:t>
            </w:r>
          </w:p>
        </w:tc>
        <w:tc>
          <w:tcPr>
            <w:tcW w:w="1278" w:type="dxa"/>
            <w:noWrap/>
            <w:hideMark/>
          </w:tcPr>
          <w:p w14:paraId="6E4762C2" w14:textId="7F2E6145" w:rsidR="00683940" w:rsidRPr="00637A0A" w:rsidRDefault="00683940" w:rsidP="00AF25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6"/>
                <w:szCs w:val="16"/>
              </w:rPr>
            </w:pPr>
            <w:r w:rsidRPr="00A31748">
              <w:rPr>
                <w:rFonts w:ascii="Times New Roman" w:eastAsia="Times New Roman" w:hAnsi="Times New Roman" w:cs="Times New Roman"/>
                <w:b/>
                <w:bCs/>
                <w:noProof/>
                <w:color w:val="000000"/>
                <w:sz w:val="16"/>
                <w:szCs w:val="16"/>
              </w:rPr>
              <mc:AlternateContent>
                <mc:Choice Requires="wps">
                  <w:drawing>
                    <wp:anchor distT="45720" distB="45720" distL="114300" distR="114300" simplePos="0" relativeHeight="251719680" behindDoc="0" locked="0" layoutInCell="1" allowOverlap="1" wp14:anchorId="3D4DD731" wp14:editId="3355DA22">
                      <wp:simplePos x="0" y="0"/>
                      <wp:positionH relativeFrom="column">
                        <wp:posOffset>-133985</wp:posOffset>
                      </wp:positionH>
                      <wp:positionV relativeFrom="paragraph">
                        <wp:posOffset>125730</wp:posOffset>
                      </wp:positionV>
                      <wp:extent cx="578734" cy="237281"/>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 cy="237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ACB5F5"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D731" id="_x0000_s1033" type="#_x0000_t202" style="position:absolute;margin-left:-10.55pt;margin-top:9.9pt;width:45.55pt;height:18.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a9QAIAAM0EAAAOAAAAZHJzL2Uyb0RvYy54bWysVNtu2zAMfR+wfxD0vjhJ0yUz4hRdig4D&#10;ugvW7gNkWYqNyqJGqbGzry8lx1m2PXXYiyFR5OEhD+n1Vd8atlfoG7AFn02mnCkroWrsruDfH27f&#10;rDjzQdhKGLCq4Afl+dXm9at153I1hxpMpZARiPV55wpeh+DyLPOyVq3wE3DK0qMGbEWgK+6yCkVH&#10;6K3J5tPp26wDrByCVN6T9WZ45JuEr7WS4YvWXgVmCk7cQvpi+pbxm23WIt+hcHUjjzTEP7BoRWMp&#10;6QnqRgTBnrD5C6ptJIIHHSYS2gy0bqRKNVA1s+kf1dzXwqlUCzXHu1Ob/P+DlZ/3X5E1FWm34MyK&#10;ljR6UH1g76Fn89iezvmcvO4d+YWezOSaSvXuDuSjZxa2tbA7dY0IXa1ERfRmMTI7Cx1wfAQpu09Q&#10;URrxFCAB9Rrb2DvqBiN0kulwkiZSkWS8XK6WF8RQ0tP8YjlfDRlEPgY79OGDgpbFQ8GRlE/gYn/n&#10;QyQj8tEl5rJw2xiT1Df2NwM5RksiH/kemYeDUdHP2G9KU8MS0WjwEnfl1iAbporGngoYZyuBUUB0&#10;1JTwhbHHkBit0jC/MP4UlPKDDaf4trGAg4xx1VQsYC9oSarHsbN68B9bMTQgShr6sk8jsxzno4Tq&#10;QMoiDPtF/wM61IA/OetotwrufzwJVJyZj5am491ssYjLmC6Ly+WcLnj+Up6/CCsJquCBs+G4DanV&#10;sSYL1zRFukkKR24DkyNn2pkk/HG/41Ke35PXr7/Q5hkAAP//AwBQSwMEFAAGAAgAAAAhANrPYcDc&#10;AAAACAEAAA8AAABkcnMvZG93bnJldi54bWxMj8tOwzAQRfdI/IM1SOxaOxGlNGRSIRBbEOUhsXPj&#10;aRIRj6PYbcLfM6xgObpXd84pt7Pv1YnG2AVGyJYGFHEdXMcNwtvr4+IGVEyWne0DE8I3RdhW52el&#10;LVyY+IVOu9QoGeFYWIQ2paHQOtYteRuXYSCW7BBGb5OcY6PdaCcZ973OjbnW3nYsH1o70H1L9dfu&#10;6BHenw6fH1fmuXnwq2EKs9HsNxrx8mK+uwWVaE5/ZfjFF3SohGkfjuyi6hEWeZZJVYKNKEhhbcRt&#10;j7Ba56CrUv8XqH4AAAD//wMAUEsBAi0AFAAGAAgAAAAhALaDOJL+AAAA4QEAABMAAAAAAAAAAAAA&#10;AAAAAAAAAFtDb250ZW50X1R5cGVzXS54bWxQSwECLQAUAAYACAAAACEAOP0h/9YAAACUAQAACwAA&#10;AAAAAAAAAAAAAAAvAQAAX3JlbHMvLnJlbHNQSwECLQAUAAYACAAAACEArG5WvUACAADNBAAADgAA&#10;AAAAAAAAAAAAAAAuAgAAZHJzL2Uyb0RvYy54bWxQSwECLQAUAAYACAAAACEA2s9hwNwAAAAIAQAA&#10;DwAAAAAAAAAAAAAAAACaBAAAZHJzL2Rvd25yZXYueG1sUEsFBgAAAAAEAAQA8wAAAKMFAAAAAA==&#10;" filled="f" stroked="f">
                      <v:textbox>
                        <w:txbxContent>
                          <w:p w14:paraId="49ACB5F5"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v:textbox>
                    </v:shape>
                  </w:pict>
                </mc:Fallback>
              </mc:AlternateContent>
            </w:r>
            <w:r>
              <w:rPr>
                <w:rFonts w:ascii="Times New Roman" w:eastAsia="Times New Roman" w:hAnsi="Times New Roman" w:cs="Times New Roman"/>
                <w:b/>
                <w:bCs/>
                <w:color w:val="000000"/>
                <w:sz w:val="16"/>
                <w:szCs w:val="16"/>
              </w:rPr>
              <w:t>Model 2</w:t>
            </w:r>
          </w:p>
        </w:tc>
        <w:tc>
          <w:tcPr>
            <w:tcW w:w="1278" w:type="dxa"/>
            <w:noWrap/>
            <w:hideMark/>
          </w:tcPr>
          <w:p w14:paraId="43A48C29" w14:textId="60E1F40E" w:rsidR="00683940" w:rsidRPr="00637A0A" w:rsidRDefault="00683940" w:rsidP="00AF25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6"/>
                <w:szCs w:val="16"/>
              </w:rPr>
            </w:pPr>
            <w:r w:rsidRPr="00A31748">
              <w:rPr>
                <w:rFonts w:ascii="Times New Roman" w:eastAsia="Times New Roman" w:hAnsi="Times New Roman" w:cs="Times New Roman"/>
                <w:b/>
                <w:bCs/>
                <w:noProof/>
                <w:color w:val="000000"/>
                <w:sz w:val="16"/>
                <w:szCs w:val="16"/>
              </w:rPr>
              <mc:AlternateContent>
                <mc:Choice Requires="wps">
                  <w:drawing>
                    <wp:anchor distT="45720" distB="45720" distL="114300" distR="114300" simplePos="0" relativeHeight="251720704" behindDoc="0" locked="0" layoutInCell="1" allowOverlap="1" wp14:anchorId="1A2CAA9F" wp14:editId="1A1F5397">
                      <wp:simplePos x="0" y="0"/>
                      <wp:positionH relativeFrom="column">
                        <wp:posOffset>-138430</wp:posOffset>
                      </wp:positionH>
                      <wp:positionV relativeFrom="paragraph">
                        <wp:posOffset>107315</wp:posOffset>
                      </wp:positionV>
                      <wp:extent cx="578734" cy="237281"/>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 cy="237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6BF31"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CAA9F" id="_x0000_s1034" type="#_x0000_t202" style="position:absolute;margin-left:-10.9pt;margin-top:8.45pt;width:45.55pt;height:18.7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ULQQIAAM0EAAAOAAAAZHJzL2Uyb0RvYy54bWysVNtu2zAMfR+wfxD0vjhxkyUz4hRdig4D&#10;ugvW7gNkWYqNyqJHKbGzry8lx1m2PXXYiyFR5OEhD+n1dd8YdlDoarA5n02mnCkroaztLuffH+/e&#10;rDhzXthSGLAq50fl+PXm9at112YqhQpMqZARiHVZ1+a88r7NksTJSjXCTaBVlh41YCM8XXGXlCg6&#10;Qm9Mkk6nb5MOsGwRpHKOrLfDI99EfK2V9F+0dsozk3Pi5uMX47cI32SzFtkORVvV8kRD/AOLRtSW&#10;kp6hboUXbI/1X1BNLREcaD+R0CSgdS1VrIGqmU3/qOahEq2KtVBzXHtuk/t/sPLz4SuyuiTtFpxZ&#10;0ZBGj6r37D30LA3t6VqXkddDS36+JzO5xlJdew/yyTEL20rYnbpBhK5SoiR6sxCZXIQOOC6AFN0n&#10;KCmN2HuIQL3GJvSOusEInWQ6nqUJVCQZF8vV8mrOmaSn9GqZroYMIhuDW3T+g4KGhUPOkZSP4OJw&#10;73wgI7LRJeSycFcbE9U39jcDOQZLJB/4npj7o1HBz9hvSlPDItFgcBJ3xdYgG6aKxp4KGGcrglFA&#10;cNSU8IWxp5AQreIwvzD+HBTzg/Xn+Ka2gIOMYdVUKOAgaEnKp7GzevAfWzE0IEjq+6KPI7Ma56OA&#10;8kjKIgz7Rf8DOlSAPznraLdy7n7sBSrOzEdL0/FuNp+HZYyX+WKZ0gUvX4rLF2ElQeXcczYctz62&#10;OtRk4YamSNdR4cBtYHLiTDsThT/td1jKy3v0+vUX2jwDAAD//wMAUEsDBBQABgAIAAAAIQA1LTKV&#10;3QAAAAgBAAAPAAAAZHJzL2Rvd25yZXYueG1sTI/NTsMwEITvSLyDtZW4tXb/oibEqRCIK4jSVuLm&#10;xtskaryOYrcJb89yguNoRjPf5NvRteKGfWg8aZjPFAik0tuGKg37z9fpBkSIhqxpPaGGbwywLe7v&#10;cpNZP9AH3naxElxCITMa6hi7TMpQ1uhMmPkOib2z752JLPtK2t4MXO5auVAqkc40xAu16fC5xvKy&#10;uzoNh7fz13Gl3qsXt+4GPypJLpVaP0zGp0cQEcf4F4ZffEaHgplO/ko2iFbDdDFn9MhGkoLgQJIu&#10;QZw0rFdLkEUu/x8ofgAAAP//AwBQSwECLQAUAAYACAAAACEAtoM4kv4AAADhAQAAEwAAAAAAAAAA&#10;AAAAAAAAAAAAW0NvbnRlbnRfVHlwZXNdLnhtbFBLAQItABQABgAIAAAAIQA4/SH/1gAAAJQBAAAL&#10;AAAAAAAAAAAAAAAAAC8BAABfcmVscy8ucmVsc1BLAQItABQABgAIAAAAIQCyPmULQQIAAM0EAAAO&#10;AAAAAAAAAAAAAAAAAC4CAABkcnMvZTJvRG9jLnhtbFBLAQItABQABgAIAAAAIQA1LTKV3QAAAAgB&#10;AAAPAAAAAAAAAAAAAAAAAJsEAABkcnMvZG93bnJldi54bWxQSwUGAAAAAAQABADzAAAApQUAAAAA&#10;" filled="f" stroked="f">
                      <v:textbox>
                        <w:txbxContent>
                          <w:p w14:paraId="2296BF31"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v:textbox>
                    </v:shape>
                  </w:pict>
                </mc:Fallback>
              </mc:AlternateContent>
            </w:r>
            <w:r>
              <w:rPr>
                <w:rFonts w:ascii="Times New Roman" w:eastAsia="Times New Roman" w:hAnsi="Times New Roman" w:cs="Times New Roman"/>
                <w:b/>
                <w:bCs/>
                <w:color w:val="000000"/>
                <w:sz w:val="16"/>
                <w:szCs w:val="16"/>
              </w:rPr>
              <w:t>Model 3</w:t>
            </w:r>
          </w:p>
        </w:tc>
        <w:tc>
          <w:tcPr>
            <w:tcW w:w="1344" w:type="dxa"/>
            <w:noWrap/>
            <w:hideMark/>
          </w:tcPr>
          <w:p w14:paraId="1AA1D916" w14:textId="1727E77D" w:rsidR="00683940" w:rsidRPr="00637A0A" w:rsidRDefault="00683940" w:rsidP="00AF25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6"/>
                <w:szCs w:val="16"/>
              </w:rPr>
            </w:pPr>
            <w:r w:rsidRPr="00A31748">
              <w:rPr>
                <w:rFonts w:ascii="Times New Roman" w:eastAsia="Times New Roman" w:hAnsi="Times New Roman" w:cs="Times New Roman"/>
                <w:b/>
                <w:bCs/>
                <w:noProof/>
                <w:color w:val="000000"/>
                <w:sz w:val="16"/>
                <w:szCs w:val="16"/>
              </w:rPr>
              <mc:AlternateContent>
                <mc:Choice Requires="wps">
                  <w:drawing>
                    <wp:anchor distT="45720" distB="45720" distL="114300" distR="114300" simplePos="0" relativeHeight="251721728" behindDoc="0" locked="0" layoutInCell="1" allowOverlap="1" wp14:anchorId="6A402DBC" wp14:editId="2E09E8B0">
                      <wp:simplePos x="0" y="0"/>
                      <wp:positionH relativeFrom="column">
                        <wp:posOffset>-144145</wp:posOffset>
                      </wp:positionH>
                      <wp:positionV relativeFrom="paragraph">
                        <wp:posOffset>97790</wp:posOffset>
                      </wp:positionV>
                      <wp:extent cx="578734" cy="237281"/>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 cy="237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CCF57F"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02DBC" id="_x0000_s1035" type="#_x0000_t202" style="position:absolute;margin-left:-11.35pt;margin-top:7.7pt;width:45.55pt;height:18.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0uqQQIAAM0EAAAOAAAAZHJzL2Uyb0RvYy54bWysVNtu2zAMfR+wfxD0vjhJ0yU14hRdig4D&#10;ugvW7gNkWYqNyqJGqbGzrx8lx1m2PXXYiyFR5OEhD+n1dd8atlfoG7AFn02mnCkroWrsruDfHu/e&#10;rDjzQdhKGLCq4Afl+fXm9at153I1hxpMpZARiPV55wpeh+DyLPOyVq3wE3DK0qMGbEWgK+6yCkVH&#10;6K3J5tPp26wDrByCVN6T9XZ45JuEr7WS4bPWXgVmCk7cQvpi+pbxm23WIt+hcHUjjzTEP7BoRWMp&#10;6QnqVgTBnrH5C6ptJIIHHSYS2gy0bqRKNVA1s+kf1TzUwqlUCzXHu1Ob/P+DlZ/2X5A1FWm35MyK&#10;ljR6VH1g76Bn89iezvmcvB4c+YWezOSaSvXuHuSTZxa2tbA7dYMIXa1ERfRmMTI7Cx1wfAQpu49Q&#10;URrxHCAB9Rrb2DvqBiN0kulwkiZSkWS8XK6WFwvOJD3NL5bz1ZBB5GOwQx/eK2hZPBQcSfkELvb3&#10;PkQyIh9dYi4Ld40xSX1jfzOQY7Qk8pHvkXk4GBX9jP2qNDUsEY0GL3FXbg2yYapo7KmAcbYSGAVE&#10;R00JXxh7DInRKg3zC+NPQSk/2HCKbxsLOMgYV03FAvaClqR6GjurB/+xFUMDoqShL/s0MlfjfJRQ&#10;HUhZhGG/6H9AhxrwB2cd7VbB/fdngYoz88HSdFzNFou4jOmyuFzO6YLnL+X5i7CSoAoeOBuO25Ba&#10;HWuycENTpJukcOQ2MDlypp1Jwh/3Oy7l+T15/foLbX4CAAD//wMAUEsDBBQABgAIAAAAIQDbPVmk&#10;3QAAAAgBAAAPAAAAZHJzL2Rvd25yZXYueG1sTI/BTsMwDIbvSLxD5EnctmTVunWl6YRAXEGMgbRb&#10;1nhtReNUTbaWt8ec4GRZ/6ffn4vd5DpxxSG0njQsFwoEUuVtS7WGw/vzPAMRoiFrOk+o4RsD7Mrb&#10;m8Lk1o/0htd9rAWXUMiNhibGPpcyVA06Exa+R+Ls7AdnIq9DLe1gRi53nUyUWktnWuILjenxscHq&#10;a39xGj5ezsfPlXqtn1zaj35SktxWan03mx7uQUSc4h8Mv/qsDiU7nfyFbBCdhnmSbBjlIF2BYGCd&#10;8TxpSJMMZFnI/w+UPwAAAP//AwBQSwECLQAUAAYACAAAACEAtoM4kv4AAADhAQAAEwAAAAAAAAAA&#10;AAAAAAAAAAAAW0NvbnRlbnRfVHlwZXNdLnhtbFBLAQItABQABgAIAAAAIQA4/SH/1gAAAJQBAAAL&#10;AAAAAAAAAAAAAAAAAC8BAABfcmVscy8ucmVsc1BLAQItABQABgAIAAAAIQDPe0uqQQIAAM0EAAAO&#10;AAAAAAAAAAAAAAAAAC4CAABkcnMvZTJvRG9jLnhtbFBLAQItABQABgAIAAAAIQDbPVmk3QAAAAgB&#10;AAAPAAAAAAAAAAAAAAAAAJsEAABkcnMvZG93bnJldi54bWxQSwUGAAAAAAQABADzAAAApQUAAAAA&#10;" filled="f" stroked="f">
                      <v:textbox>
                        <w:txbxContent>
                          <w:p w14:paraId="11CCF57F"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v:textbox>
                    </v:shape>
                  </w:pict>
                </mc:Fallback>
              </mc:AlternateContent>
            </w:r>
            <w:r>
              <w:rPr>
                <w:rFonts w:ascii="Times New Roman" w:eastAsia="Times New Roman" w:hAnsi="Times New Roman" w:cs="Times New Roman"/>
                <w:b/>
                <w:bCs/>
                <w:color w:val="000000"/>
                <w:sz w:val="16"/>
                <w:szCs w:val="16"/>
              </w:rPr>
              <w:t>Model 4</w:t>
            </w:r>
          </w:p>
        </w:tc>
        <w:tc>
          <w:tcPr>
            <w:tcW w:w="1188" w:type="dxa"/>
            <w:noWrap/>
            <w:hideMark/>
          </w:tcPr>
          <w:p w14:paraId="1E9E7CD0" w14:textId="1B8E197F" w:rsidR="00683940" w:rsidRPr="00637A0A" w:rsidRDefault="00683940" w:rsidP="00AF25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6"/>
                <w:szCs w:val="16"/>
              </w:rPr>
            </w:pPr>
            <w:r w:rsidRPr="00A31748">
              <w:rPr>
                <w:rFonts w:ascii="Times New Roman" w:eastAsia="Times New Roman" w:hAnsi="Times New Roman" w:cs="Times New Roman"/>
                <w:b/>
                <w:bCs/>
                <w:noProof/>
                <w:color w:val="000000"/>
                <w:sz w:val="16"/>
                <w:szCs w:val="16"/>
              </w:rPr>
              <mc:AlternateContent>
                <mc:Choice Requires="wps">
                  <w:drawing>
                    <wp:anchor distT="45720" distB="45720" distL="114300" distR="114300" simplePos="0" relativeHeight="251723776" behindDoc="0" locked="0" layoutInCell="1" allowOverlap="1" wp14:anchorId="717780C4" wp14:editId="6CF71A9F">
                      <wp:simplePos x="0" y="0"/>
                      <wp:positionH relativeFrom="column">
                        <wp:posOffset>-121285</wp:posOffset>
                      </wp:positionH>
                      <wp:positionV relativeFrom="paragraph">
                        <wp:posOffset>92075</wp:posOffset>
                      </wp:positionV>
                      <wp:extent cx="578734" cy="237281"/>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 cy="237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D62F7"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780C4" id="_x0000_s1036" type="#_x0000_t202" style="position:absolute;margin-left:-9.55pt;margin-top:7.25pt;width:45.55pt;height:18.7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3+QAIAAM4EAAAOAAAAZHJzL2Uyb0RvYy54bWysVNtu2zAMfR+wfxD0vjhJ0yU14hRdig4D&#10;ugvW7gNkWYqNyqJGKbGzry8lJ2m2PXXYiyFR5OEhD+nldd8atlPoG7AFn4zGnCkroWrspuA/Hu/e&#10;LTjzQdhKGLCq4Hvl+fXq7Ztl53I1hRpMpZARiPV55wpeh+DyLPOyVq3wI3DK0qMGbEWgK26yCkVH&#10;6K3JpuPx+6wDrByCVN6T9XZ45KuEr7WS4avWXgVmCk7cQvpi+pbxm62WIt+gcHUjDzTEP7BoRWMp&#10;6QnqVgTBttj8BdU2EsGDDiMJbQZaN1KlGqiayfiPah5q4VSqhZrj3alN/v/Byi+7b8iairS74syK&#10;ljR6VH1gH6Bn09iezvmcvB4c+YWezOSaSvXuHuSTZxbWtbAbdYMIXa1ERfQmMTI7Cx1wfAQpu89Q&#10;URqxDZCAeo1t7B11gxE6ybQ/SROpSDJezhfzixlnkp6mF/PpYsgg8mOwQx8+KmhZPBQcSfkELnb3&#10;PkQyIj+6xFwW7hpjkvrG/mYgx2hJ5CPfA/OwNyr6GftdaWpYIhoNXuKmXBtkw1TR2FMBx9lKYBQQ&#10;HTUlfGXsISRGqzTMr4w/BaX8YMMpvm0s4CBjXDUVC9gJWpLq6dhZPfgfWzE0IEoa+rIfRibtTzSV&#10;UO1JWoRhweiHQIca8BdnHS1Xwf3PrUDFmflkaTyuJrNZ3MZ0mV3Op3TB85fy/EVYSVAFD5wNx3VI&#10;vY5FWbihMdJNkviFyYE0LU1S/rDgcSvP78nr5Te0egYAAP//AwBQSwMEFAAGAAgAAAAhAJ5Q5Ajd&#10;AAAACAEAAA8AAABkcnMvZG93bnJldi54bWxMj8FOwzAQRO9I/QdrK3Fr7VQNkBCnqoq4gihQqTc3&#10;3iYR8TqK3Sb8PcsJjqt5mn1TbCbXiSsOofWkIVkqEEiVty3VGj7enxcPIEI0ZE3nCTV8Y4BNObsp&#10;TG79SG943cdacAmF3GhoYuxzKUPVoDNh6Xskzs5+cCbyOdTSDmbkctfJlVJ30pmW+ENjetw1WH3t&#10;L07D58v5eFir1/rJpf3oJyXJZVLr2/m0fQQRcYp/MPzqszqU7HTyF7JBdBoWSZYwysE6BcHA/Yq3&#10;nTSkSQayLOT/AeUPAAAA//8DAFBLAQItABQABgAIAAAAIQC2gziS/gAAAOEBAAATAAAAAAAAAAAA&#10;AAAAAAAAAABbQ29udGVudF9UeXBlc10ueG1sUEsBAi0AFAAGAAgAAAAhADj9If/WAAAAlAEAAAsA&#10;AAAAAAAAAAAAAAAALwEAAF9yZWxzLy5yZWxzUEsBAi0AFAAGAAgAAAAhALLRPf5AAgAAzgQAAA4A&#10;AAAAAAAAAAAAAAAALgIAAGRycy9lMm9Eb2MueG1sUEsBAi0AFAAGAAgAAAAhAJ5Q5AjdAAAACAEA&#10;AA8AAAAAAAAAAAAAAAAAmgQAAGRycy9kb3ducmV2LnhtbFBLBQYAAAAABAAEAPMAAACkBQAAAAA=&#10;" filled="f" stroked="f">
                      <v:textbox>
                        <w:txbxContent>
                          <w:p w14:paraId="172D62F7"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v:textbox>
                    </v:shape>
                  </w:pict>
                </mc:Fallback>
              </mc:AlternateContent>
            </w:r>
            <w:r>
              <w:rPr>
                <w:rFonts w:ascii="Times New Roman" w:eastAsia="Times New Roman" w:hAnsi="Times New Roman" w:cs="Times New Roman"/>
                <w:b/>
                <w:bCs/>
                <w:color w:val="000000"/>
                <w:sz w:val="16"/>
                <w:szCs w:val="16"/>
              </w:rPr>
              <w:t>Model 5</w:t>
            </w:r>
          </w:p>
        </w:tc>
        <w:tc>
          <w:tcPr>
            <w:tcW w:w="1187" w:type="dxa"/>
          </w:tcPr>
          <w:p w14:paraId="24C425AB" w14:textId="5CF56E65" w:rsidR="00683940" w:rsidRDefault="00683940" w:rsidP="00AF25E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color w:val="000000"/>
                <w:sz w:val="16"/>
                <w:szCs w:val="16"/>
              </w:rPr>
            </w:pPr>
            <w:r w:rsidRPr="00A31748">
              <w:rPr>
                <w:rFonts w:ascii="Times New Roman" w:eastAsia="Times New Roman" w:hAnsi="Times New Roman" w:cs="Times New Roman"/>
                <w:b/>
                <w:bCs/>
                <w:noProof/>
                <w:color w:val="000000"/>
                <w:sz w:val="16"/>
                <w:szCs w:val="16"/>
              </w:rPr>
              <mc:AlternateContent>
                <mc:Choice Requires="wps">
                  <w:drawing>
                    <wp:anchor distT="45720" distB="45720" distL="114300" distR="114300" simplePos="0" relativeHeight="251722752" behindDoc="0" locked="0" layoutInCell="1" allowOverlap="1" wp14:anchorId="40ADFF0D" wp14:editId="12E16805">
                      <wp:simplePos x="0" y="0"/>
                      <wp:positionH relativeFrom="column">
                        <wp:posOffset>-135890</wp:posOffset>
                      </wp:positionH>
                      <wp:positionV relativeFrom="paragraph">
                        <wp:posOffset>79375</wp:posOffset>
                      </wp:positionV>
                      <wp:extent cx="619246" cy="288941"/>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6" cy="288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19C3E6"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DFF0D" id="_x0000_s1037" type="#_x0000_t202" style="position:absolute;margin-left:-10.7pt;margin-top:6.25pt;width:48.75pt;height:22.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uQPwIAAM4EAAAOAAAAZHJzL2Uyb0RvYy54bWysVNtu2zAMfR+wfxD0vjgxsqwx4hRdig4D&#10;ugvW7gNkWYqNyqJGKbGzrx8lJ2m2PXXYiyFR5OEhD+nV9dAZtlfoW7Aln02mnCkroW7ttuTfH+/e&#10;XHHmg7C1MGBVyQ/K8+v161er3hUqhwZMrZARiPVF70rehOCKLPOyUZ3wE3DK0qMG7ESgK26zGkVP&#10;6J3J8ul0kfWAtUOQynuy3o6PfJ3wtVYyfNHaq8BMyYlbSF9M3yp+s/VKFFsUrmnlkYb4BxadaC0l&#10;PUPdiiDYDtu/oLpWInjQYSKhy0DrVqpUA1Uzm/5RzUMjnEq1UHO8O7fJ/z9Y+Xn/FVlbk3aklBUd&#10;afSohsDew8Dy2J7e+YK8Hhz5hYHM5JpK9e4e5JNnFjaNsFt1gwh9o0RN9GYxMrsIHXF8BKn6T1BT&#10;GrELkIAGjV3sHXWDETrJdDhLE6lIMi5my3y+4EzSU351tZyPGURxCnbowwcFHYuHkiMpn8DF/t6H&#10;SEYUJ5eYy8Jda0xS39jfDOQYLYl85HtkHg5GRT9jvylNDUtEo8FL3FYbg2ycKhp7KuA0WwmMAqKj&#10;poQvjD2GxGiVhvmF8eeglB9sOMd3rQUcZYyrpmIBe0FLUj+dOqtH/1MrxgZEScNQDePIJNdoqqA+&#10;kLQI44LRD4EODeBPznparpL7HzuBijPz0dJ4LGfzedzGdJm/fZfTBS9fqssXYSVBlTxwNh43IfU6&#10;FmXhhsZIt0niZyZH0rQ0SfnjgsetvLwnr+ff0PoXAAAA//8DAFBLAwQUAAYACAAAACEA7KhWut0A&#10;AAAIAQAADwAAAGRycy9kb3ducmV2LnhtbEyPy07DMBBF90j8gzWV2LV2oqaUEKdCILYgykNi58bT&#10;JGo8jmK3CX/PdNUuR/fo3jPFZnKdOOEQWk8akoUCgVR521Kt4evzdb4GEaIhazpPqOEPA2zK25vC&#10;5NaP9IGnbawFl1DIjYYmxj6XMlQNOhMWvkfibO8HZyKfQy3tYEYud51MlVpJZ1rihcb0+Nxgddge&#10;nYbvt/3vz1K91y8u60c/KUnuQWp9N5ueHkFEnOIFhrM+q0PJTjt/JBtEp2GeJktGOUgzEAzcrxIQ&#10;Ow3ZWoEsC3n9QPkPAAD//wMAUEsBAi0AFAAGAAgAAAAhALaDOJL+AAAA4QEAABMAAAAAAAAAAAAA&#10;AAAAAAAAAFtDb250ZW50X1R5cGVzXS54bWxQSwECLQAUAAYACAAAACEAOP0h/9YAAACUAQAACwAA&#10;AAAAAAAAAAAAAAAvAQAAX3JlbHMvLnJlbHNQSwECLQAUAAYACAAAACEAyX8rkD8CAADOBAAADgAA&#10;AAAAAAAAAAAAAAAuAgAAZHJzL2Uyb0RvYy54bWxQSwECLQAUAAYACAAAACEA7KhWut0AAAAIAQAA&#10;DwAAAAAAAAAAAAAAAACZBAAAZHJzL2Rvd25yZXYueG1sUEsFBgAAAAAEAAQA8wAAAKMFAAAAAA==&#10;" filled="f" stroked="f">
                      <v:textbox>
                        <w:txbxContent>
                          <w:p w14:paraId="4B19C3E6" w14:textId="77777777" w:rsidR="00B41A69" w:rsidRPr="00A31748" w:rsidRDefault="00B41A69" w:rsidP="00A31748">
                            <w:pPr>
                              <w:rPr>
                                <w:rFonts w:ascii="Times New Roman" w:hAnsi="Times New Roman" w:cs="Times New Roman"/>
                                <w:b/>
                                <w:bCs/>
                                <w:sz w:val="16"/>
                                <w:szCs w:val="16"/>
                              </w:rPr>
                            </w:pPr>
                            <w:r w:rsidRPr="00A31748">
                              <w:rPr>
                                <w:rFonts w:ascii="Times New Roman" w:hAnsi="Times New Roman" w:cs="Times New Roman"/>
                                <w:b/>
                                <w:bCs/>
                                <w:sz w:val="16"/>
                                <w:szCs w:val="16"/>
                              </w:rPr>
                              <w:t>(</w:t>
                            </w:r>
                            <w:proofErr w:type="spellStart"/>
                            <w:r>
                              <w:rPr>
                                <w:rFonts w:ascii="Times New Roman" w:hAnsi="Times New Roman" w:cs="Times New Roman"/>
                                <w:b/>
                                <w:bCs/>
                                <w:sz w:val="16"/>
                                <w:szCs w:val="16"/>
                              </w:rPr>
                              <w:t>ExRate</w:t>
                            </w:r>
                            <w:proofErr w:type="spellEnd"/>
                            <w:r w:rsidRPr="00A31748">
                              <w:rPr>
                                <w:rFonts w:ascii="Times New Roman" w:hAnsi="Times New Roman" w:cs="Times New Roman"/>
                                <w:b/>
                                <w:bCs/>
                                <w:sz w:val="16"/>
                                <w:szCs w:val="16"/>
                              </w:rPr>
                              <w:t>)</w:t>
                            </w:r>
                            <w:r>
                              <w:rPr>
                                <w:rFonts w:ascii="Times New Roman" w:hAnsi="Times New Roman" w:cs="Times New Roman"/>
                                <w:b/>
                                <w:bCs/>
                                <w:sz w:val="16"/>
                                <w:szCs w:val="16"/>
                              </w:rPr>
                              <w:t xml:space="preserve">    </w:t>
                            </w:r>
                          </w:p>
                        </w:txbxContent>
                      </v:textbox>
                    </v:shape>
                  </w:pict>
                </mc:Fallback>
              </mc:AlternateContent>
            </w:r>
            <w:r>
              <w:rPr>
                <w:rFonts w:ascii="Times New Roman" w:hAnsi="Times New Roman" w:cs="Times New Roman"/>
                <w:b/>
                <w:bCs/>
                <w:color w:val="000000"/>
                <w:sz w:val="16"/>
                <w:szCs w:val="16"/>
              </w:rPr>
              <w:t>Model 6</w:t>
            </w:r>
          </w:p>
          <w:p w14:paraId="6AD68F2B" w14:textId="12FA3B5D" w:rsidR="00683940" w:rsidRPr="00A31748" w:rsidRDefault="00683940" w:rsidP="00AF25EC">
            <w:pPr>
              <w:cnfStyle w:val="100000000000" w:firstRow="1" w:lastRow="0" w:firstColumn="0" w:lastColumn="0" w:oddVBand="0" w:evenVBand="0" w:oddHBand="0" w:evenHBand="0" w:firstRowFirstColumn="0" w:firstRowLastColumn="0" w:lastRowFirstColumn="0" w:lastRowLastColumn="0"/>
            </w:pPr>
          </w:p>
        </w:tc>
      </w:tr>
      <w:tr w:rsidR="00683940" w:rsidRPr="00AF25EC" w14:paraId="6AD53801" w14:textId="443F497A"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73DA135"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HDI</w:t>
            </w:r>
            <w:proofErr w:type="spellEnd"/>
          </w:p>
        </w:tc>
        <w:tc>
          <w:tcPr>
            <w:tcW w:w="1278" w:type="dxa"/>
            <w:noWrap/>
            <w:hideMark/>
          </w:tcPr>
          <w:p w14:paraId="75C4351A" w14:textId="0A054723"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278" w:type="dxa"/>
            <w:noWrap/>
            <w:hideMark/>
          </w:tcPr>
          <w:p w14:paraId="03363005"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50DCE6E3" w14:textId="14A35BD0"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4317.2</w:t>
            </w:r>
          </w:p>
        </w:tc>
        <w:tc>
          <w:tcPr>
            <w:tcW w:w="1344" w:type="dxa"/>
            <w:noWrap/>
            <w:hideMark/>
          </w:tcPr>
          <w:p w14:paraId="45927FB6"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101709.1***</w:t>
            </w:r>
          </w:p>
        </w:tc>
        <w:tc>
          <w:tcPr>
            <w:tcW w:w="1188" w:type="dxa"/>
            <w:noWrap/>
            <w:hideMark/>
          </w:tcPr>
          <w:p w14:paraId="17966A14"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14990.6</w:t>
            </w:r>
          </w:p>
        </w:tc>
        <w:tc>
          <w:tcPr>
            <w:tcW w:w="1187" w:type="dxa"/>
          </w:tcPr>
          <w:p w14:paraId="4AF293AD" w14:textId="171D0A5D"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8823.2</w:t>
            </w:r>
          </w:p>
        </w:tc>
      </w:tr>
      <w:tr w:rsidR="00683940" w:rsidRPr="00AF25EC" w14:paraId="6BED9FF8" w14:textId="57184331" w:rsidTr="00683940">
        <w:trPr>
          <w:trHeight w:val="181"/>
        </w:trPr>
        <w:tc>
          <w:tcPr>
            <w:cnfStyle w:val="001000000000" w:firstRow="0" w:lastRow="0" w:firstColumn="1" w:lastColumn="0" w:oddVBand="0" w:evenVBand="0" w:oddHBand="0" w:evenHBand="0" w:firstRowFirstColumn="0" w:firstRowLastColumn="0" w:lastRowFirstColumn="0" w:lastRowLastColumn="0"/>
            <w:tcW w:w="1587" w:type="dxa"/>
            <w:noWrap/>
            <w:hideMark/>
          </w:tcPr>
          <w:p w14:paraId="10D273EE"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0C68C935"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278" w:type="dxa"/>
            <w:noWrap/>
            <w:hideMark/>
          </w:tcPr>
          <w:p w14:paraId="2AFB9CD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11BCD2DA"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(4925.0)</w:t>
            </w:r>
          </w:p>
        </w:tc>
        <w:tc>
          <w:tcPr>
            <w:tcW w:w="1344" w:type="dxa"/>
            <w:noWrap/>
            <w:hideMark/>
          </w:tcPr>
          <w:p w14:paraId="13F1BA82"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(11403.2)</w:t>
            </w:r>
          </w:p>
        </w:tc>
        <w:tc>
          <w:tcPr>
            <w:tcW w:w="1188" w:type="dxa"/>
            <w:noWrap/>
            <w:hideMark/>
          </w:tcPr>
          <w:p w14:paraId="2C62773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(14099.8)</w:t>
            </w:r>
          </w:p>
        </w:tc>
        <w:tc>
          <w:tcPr>
            <w:tcW w:w="1187" w:type="dxa"/>
          </w:tcPr>
          <w:p w14:paraId="58D6857E" w14:textId="50235AB1"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(11560.0)</w:t>
            </w:r>
          </w:p>
        </w:tc>
      </w:tr>
      <w:tr w:rsidR="00683940" w:rsidRPr="00AF25EC" w14:paraId="2F205EF5" w14:textId="38CC12AF"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161EE5CE"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LifeExp</w:t>
            </w:r>
            <w:proofErr w:type="spellEnd"/>
          </w:p>
        </w:tc>
        <w:tc>
          <w:tcPr>
            <w:tcW w:w="1278" w:type="dxa"/>
            <w:noWrap/>
            <w:hideMark/>
          </w:tcPr>
          <w:p w14:paraId="7D837C59"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278" w:type="dxa"/>
            <w:noWrap/>
            <w:hideMark/>
          </w:tcPr>
          <w:p w14:paraId="384653B3"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7D05CD1F"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8888.5</w:t>
            </w:r>
          </w:p>
        </w:tc>
        <w:tc>
          <w:tcPr>
            <w:tcW w:w="1344" w:type="dxa"/>
            <w:noWrap/>
            <w:hideMark/>
          </w:tcPr>
          <w:p w14:paraId="629B08F5"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-184760.4***</w:t>
            </w:r>
          </w:p>
        </w:tc>
        <w:tc>
          <w:tcPr>
            <w:tcW w:w="1188" w:type="dxa"/>
            <w:noWrap/>
            <w:hideMark/>
          </w:tcPr>
          <w:p w14:paraId="7088E1E1"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5859.1</w:t>
            </w:r>
          </w:p>
        </w:tc>
        <w:tc>
          <w:tcPr>
            <w:tcW w:w="1187" w:type="dxa"/>
          </w:tcPr>
          <w:p w14:paraId="07F58A3C" w14:textId="775B0805"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11253.3</w:t>
            </w:r>
          </w:p>
        </w:tc>
      </w:tr>
      <w:tr w:rsidR="00683940" w:rsidRPr="00AF25EC" w14:paraId="748DB305" w14:textId="71C4DE49"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07E7A5B0"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1AEBDB82"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278" w:type="dxa"/>
            <w:noWrap/>
            <w:hideMark/>
          </w:tcPr>
          <w:p w14:paraId="6550CF62"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6830D58A"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(7472.7)</w:t>
            </w:r>
          </w:p>
        </w:tc>
        <w:tc>
          <w:tcPr>
            <w:tcW w:w="1344" w:type="dxa"/>
            <w:noWrap/>
            <w:hideMark/>
          </w:tcPr>
          <w:p w14:paraId="347D0166"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(24805.0)</w:t>
            </w:r>
          </w:p>
        </w:tc>
        <w:tc>
          <w:tcPr>
            <w:tcW w:w="1188" w:type="dxa"/>
            <w:noWrap/>
            <w:hideMark/>
          </w:tcPr>
          <w:p w14:paraId="5709729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(16622.6)</w:t>
            </w:r>
          </w:p>
        </w:tc>
        <w:tc>
          <w:tcPr>
            <w:tcW w:w="1187" w:type="dxa"/>
          </w:tcPr>
          <w:p w14:paraId="28908318" w14:textId="7A4FB235"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(14997.1)</w:t>
            </w:r>
          </w:p>
        </w:tc>
      </w:tr>
      <w:tr w:rsidR="00683940" w:rsidRPr="00AF25EC" w14:paraId="07DC6E2B" w14:textId="4B01EAD6"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7B19CAE9" w14:textId="77777777" w:rsidR="00683940" w:rsidRPr="00637A0A" w:rsidRDefault="00683940" w:rsidP="00AF25EC">
            <w:pPr>
              <w:rPr>
                <w:rFonts w:ascii="Times New Roman" w:eastAsia="Times New Roman" w:hAnsi="Times New Roman" w:cs="Times New Roman"/>
                <w:b/>
                <w:bCs/>
                <w:color w:val="000000"/>
                <w:sz w:val="16"/>
                <w:szCs w:val="16"/>
              </w:rPr>
            </w:pPr>
            <w:r w:rsidRPr="00637A0A">
              <w:rPr>
                <w:rFonts w:ascii="Times New Roman" w:eastAsia="Times New Roman" w:hAnsi="Times New Roman" w:cs="Times New Roman"/>
                <w:b/>
                <w:bCs/>
                <w:color w:val="000000"/>
                <w:sz w:val="16"/>
                <w:szCs w:val="16"/>
              </w:rPr>
              <w:t>Dem</w:t>
            </w:r>
          </w:p>
        </w:tc>
        <w:tc>
          <w:tcPr>
            <w:tcW w:w="1278" w:type="dxa"/>
            <w:noWrap/>
            <w:hideMark/>
          </w:tcPr>
          <w:p w14:paraId="010BE310"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-0.000000503</w:t>
            </w:r>
          </w:p>
        </w:tc>
        <w:tc>
          <w:tcPr>
            <w:tcW w:w="1278" w:type="dxa"/>
            <w:noWrap/>
            <w:hideMark/>
          </w:tcPr>
          <w:p w14:paraId="40129B01"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0.000000554</w:t>
            </w:r>
          </w:p>
        </w:tc>
        <w:tc>
          <w:tcPr>
            <w:tcW w:w="1278" w:type="dxa"/>
            <w:noWrap/>
            <w:hideMark/>
          </w:tcPr>
          <w:p w14:paraId="24D14610"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0.000000808</w:t>
            </w:r>
          </w:p>
        </w:tc>
        <w:tc>
          <w:tcPr>
            <w:tcW w:w="1344" w:type="dxa"/>
            <w:noWrap/>
            <w:hideMark/>
          </w:tcPr>
          <w:p w14:paraId="0B79AACF"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-0.00000325***</w:t>
            </w:r>
          </w:p>
        </w:tc>
        <w:tc>
          <w:tcPr>
            <w:tcW w:w="1188" w:type="dxa"/>
            <w:noWrap/>
            <w:hideMark/>
          </w:tcPr>
          <w:p w14:paraId="16893029"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-0.00000118</w:t>
            </w:r>
          </w:p>
        </w:tc>
        <w:tc>
          <w:tcPr>
            <w:tcW w:w="1187" w:type="dxa"/>
          </w:tcPr>
          <w:p w14:paraId="239AF9A6" w14:textId="5E7487F9"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0.00000107</w:t>
            </w:r>
          </w:p>
        </w:tc>
      </w:tr>
      <w:tr w:rsidR="00683940" w:rsidRPr="00AF25EC" w14:paraId="79221826" w14:textId="0B6809FC"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E7B27B0"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4A5AC622"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(0.000000461)</w:t>
            </w:r>
          </w:p>
        </w:tc>
        <w:tc>
          <w:tcPr>
            <w:tcW w:w="1278" w:type="dxa"/>
            <w:noWrap/>
            <w:hideMark/>
          </w:tcPr>
          <w:p w14:paraId="176FED2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(0.000000421)</w:t>
            </w:r>
          </w:p>
        </w:tc>
        <w:tc>
          <w:tcPr>
            <w:tcW w:w="1278" w:type="dxa"/>
            <w:noWrap/>
            <w:hideMark/>
          </w:tcPr>
          <w:p w14:paraId="3BE9D31A"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(0.000000851)</w:t>
            </w:r>
          </w:p>
        </w:tc>
        <w:tc>
          <w:tcPr>
            <w:tcW w:w="1344" w:type="dxa"/>
            <w:noWrap/>
            <w:hideMark/>
          </w:tcPr>
          <w:p w14:paraId="14544F6F"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(0.000000933)</w:t>
            </w:r>
          </w:p>
        </w:tc>
        <w:tc>
          <w:tcPr>
            <w:tcW w:w="1188" w:type="dxa"/>
            <w:noWrap/>
            <w:hideMark/>
          </w:tcPr>
          <w:p w14:paraId="77FBB52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(0.00000777)</w:t>
            </w:r>
          </w:p>
        </w:tc>
        <w:tc>
          <w:tcPr>
            <w:tcW w:w="1187" w:type="dxa"/>
          </w:tcPr>
          <w:p w14:paraId="3153B043" w14:textId="37914AE0"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(0.00000384)</w:t>
            </w:r>
          </w:p>
        </w:tc>
      </w:tr>
      <w:tr w:rsidR="00683940" w:rsidRPr="00AF25EC" w14:paraId="0503A882" w14:textId="729DB827"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C056331"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ExpImp</w:t>
            </w:r>
            <w:proofErr w:type="spellEnd"/>
          </w:p>
        </w:tc>
        <w:tc>
          <w:tcPr>
            <w:tcW w:w="1278" w:type="dxa"/>
            <w:noWrap/>
            <w:hideMark/>
          </w:tcPr>
          <w:p w14:paraId="53CE9E65"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10.35*</w:t>
            </w:r>
          </w:p>
        </w:tc>
        <w:tc>
          <w:tcPr>
            <w:tcW w:w="1278" w:type="dxa"/>
            <w:noWrap/>
            <w:hideMark/>
          </w:tcPr>
          <w:p w14:paraId="389F5B30"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24.91</w:t>
            </w:r>
          </w:p>
        </w:tc>
        <w:tc>
          <w:tcPr>
            <w:tcW w:w="1278" w:type="dxa"/>
            <w:noWrap/>
            <w:hideMark/>
          </w:tcPr>
          <w:p w14:paraId="547A19C0"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67.13***</w:t>
            </w:r>
          </w:p>
        </w:tc>
        <w:tc>
          <w:tcPr>
            <w:tcW w:w="1344" w:type="dxa"/>
            <w:noWrap/>
            <w:hideMark/>
          </w:tcPr>
          <w:p w14:paraId="6B3AC85E"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-1491.8***</w:t>
            </w:r>
          </w:p>
        </w:tc>
        <w:tc>
          <w:tcPr>
            <w:tcW w:w="1188" w:type="dxa"/>
            <w:noWrap/>
            <w:hideMark/>
          </w:tcPr>
          <w:p w14:paraId="1E962FD3"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22.18*</w:t>
            </w:r>
          </w:p>
        </w:tc>
        <w:tc>
          <w:tcPr>
            <w:tcW w:w="1187" w:type="dxa"/>
          </w:tcPr>
          <w:p w14:paraId="27AEAAC1" w14:textId="5BF25109"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24.67**</w:t>
            </w:r>
          </w:p>
        </w:tc>
      </w:tr>
      <w:tr w:rsidR="00683940" w:rsidRPr="00AF25EC" w14:paraId="750A2D3D" w14:textId="72D967E1"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78643281"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113D56B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(4.450)</w:t>
            </w:r>
          </w:p>
        </w:tc>
        <w:tc>
          <w:tcPr>
            <w:tcW w:w="1278" w:type="dxa"/>
            <w:noWrap/>
            <w:hideMark/>
          </w:tcPr>
          <w:p w14:paraId="79335CE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(12.81)</w:t>
            </w:r>
          </w:p>
        </w:tc>
        <w:tc>
          <w:tcPr>
            <w:tcW w:w="1278" w:type="dxa"/>
            <w:noWrap/>
            <w:hideMark/>
          </w:tcPr>
          <w:p w14:paraId="427EED65"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(15.84)</w:t>
            </w:r>
          </w:p>
        </w:tc>
        <w:tc>
          <w:tcPr>
            <w:tcW w:w="1344" w:type="dxa"/>
            <w:noWrap/>
            <w:hideMark/>
          </w:tcPr>
          <w:p w14:paraId="1A660473" w14:textId="0956CF7E"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(349.9)</w:t>
            </w:r>
          </w:p>
        </w:tc>
        <w:tc>
          <w:tcPr>
            <w:tcW w:w="1188" w:type="dxa"/>
            <w:noWrap/>
            <w:hideMark/>
          </w:tcPr>
          <w:p w14:paraId="4A1E7906"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(9.577)</w:t>
            </w:r>
          </w:p>
        </w:tc>
        <w:tc>
          <w:tcPr>
            <w:tcW w:w="1187" w:type="dxa"/>
          </w:tcPr>
          <w:p w14:paraId="197324AB" w14:textId="7A1BA20E"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(9.003)</w:t>
            </w:r>
          </w:p>
        </w:tc>
      </w:tr>
      <w:tr w:rsidR="00683940" w:rsidRPr="00AF25EC" w14:paraId="7FE7E3F8" w14:textId="71526665"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2767F50"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TradeImp</w:t>
            </w:r>
            <w:proofErr w:type="spellEnd"/>
          </w:p>
        </w:tc>
        <w:tc>
          <w:tcPr>
            <w:tcW w:w="1278" w:type="dxa"/>
            <w:noWrap/>
            <w:hideMark/>
          </w:tcPr>
          <w:p w14:paraId="6BF744E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-0.147***</w:t>
            </w:r>
          </w:p>
        </w:tc>
        <w:tc>
          <w:tcPr>
            <w:tcW w:w="1278" w:type="dxa"/>
            <w:noWrap/>
            <w:hideMark/>
          </w:tcPr>
          <w:p w14:paraId="081BE595"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-0.0238</w:t>
            </w:r>
          </w:p>
        </w:tc>
        <w:tc>
          <w:tcPr>
            <w:tcW w:w="1278" w:type="dxa"/>
            <w:noWrap/>
            <w:hideMark/>
          </w:tcPr>
          <w:p w14:paraId="3143427F"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-0.211**</w:t>
            </w:r>
          </w:p>
        </w:tc>
        <w:tc>
          <w:tcPr>
            <w:tcW w:w="1344" w:type="dxa"/>
            <w:noWrap/>
            <w:hideMark/>
          </w:tcPr>
          <w:p w14:paraId="7C5AD2E8"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0.190**</w:t>
            </w:r>
          </w:p>
        </w:tc>
        <w:tc>
          <w:tcPr>
            <w:tcW w:w="1188" w:type="dxa"/>
            <w:noWrap/>
            <w:hideMark/>
          </w:tcPr>
          <w:p w14:paraId="37CDCED2"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-0.0519</w:t>
            </w:r>
          </w:p>
        </w:tc>
        <w:tc>
          <w:tcPr>
            <w:tcW w:w="1187" w:type="dxa"/>
          </w:tcPr>
          <w:p w14:paraId="012F2C54" w14:textId="1124E07C"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-0.0625</w:t>
            </w:r>
          </w:p>
        </w:tc>
      </w:tr>
      <w:tr w:rsidR="00683940" w:rsidRPr="00AF25EC" w14:paraId="5ED42E29" w14:textId="09C43AE8"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7E21A87C"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606FE2F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(0.0426)</w:t>
            </w:r>
          </w:p>
        </w:tc>
        <w:tc>
          <w:tcPr>
            <w:tcW w:w="1278" w:type="dxa"/>
            <w:noWrap/>
            <w:hideMark/>
          </w:tcPr>
          <w:p w14:paraId="3F641F63"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(0.0278)</w:t>
            </w:r>
          </w:p>
        </w:tc>
        <w:tc>
          <w:tcPr>
            <w:tcW w:w="1278" w:type="dxa"/>
            <w:noWrap/>
            <w:hideMark/>
          </w:tcPr>
          <w:p w14:paraId="7F14EF21"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(0.0657)</w:t>
            </w:r>
          </w:p>
        </w:tc>
        <w:tc>
          <w:tcPr>
            <w:tcW w:w="1344" w:type="dxa"/>
            <w:noWrap/>
            <w:hideMark/>
          </w:tcPr>
          <w:p w14:paraId="6126C0D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(0.0575)</w:t>
            </w:r>
          </w:p>
        </w:tc>
        <w:tc>
          <w:tcPr>
            <w:tcW w:w="1188" w:type="dxa"/>
            <w:noWrap/>
            <w:hideMark/>
          </w:tcPr>
          <w:p w14:paraId="085C9BB1"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(0.0345)</w:t>
            </w:r>
          </w:p>
        </w:tc>
        <w:tc>
          <w:tcPr>
            <w:tcW w:w="1187" w:type="dxa"/>
          </w:tcPr>
          <w:p w14:paraId="48148616" w14:textId="4EC4B004"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(0.0334)</w:t>
            </w:r>
          </w:p>
        </w:tc>
      </w:tr>
      <w:tr w:rsidR="00683940" w:rsidRPr="00AF25EC" w14:paraId="6FD0D831" w14:textId="5668DAFC"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0CFBD3FB"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TradeExp</w:t>
            </w:r>
            <w:proofErr w:type="spellEnd"/>
          </w:p>
        </w:tc>
        <w:tc>
          <w:tcPr>
            <w:tcW w:w="1278" w:type="dxa"/>
            <w:noWrap/>
            <w:hideMark/>
          </w:tcPr>
          <w:p w14:paraId="00DABCE5"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0.0368**</w:t>
            </w:r>
          </w:p>
        </w:tc>
        <w:tc>
          <w:tcPr>
            <w:tcW w:w="1278" w:type="dxa"/>
            <w:noWrap/>
            <w:hideMark/>
          </w:tcPr>
          <w:p w14:paraId="628D47D3"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-0.0163</w:t>
            </w:r>
          </w:p>
        </w:tc>
        <w:tc>
          <w:tcPr>
            <w:tcW w:w="1278" w:type="dxa"/>
            <w:noWrap/>
            <w:hideMark/>
          </w:tcPr>
          <w:p w14:paraId="6109510E"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0.0515**</w:t>
            </w:r>
          </w:p>
        </w:tc>
        <w:tc>
          <w:tcPr>
            <w:tcW w:w="1344" w:type="dxa"/>
            <w:noWrap/>
            <w:hideMark/>
          </w:tcPr>
          <w:p w14:paraId="3D775E80"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-0.0402**</w:t>
            </w:r>
          </w:p>
        </w:tc>
        <w:tc>
          <w:tcPr>
            <w:tcW w:w="1188" w:type="dxa"/>
            <w:noWrap/>
            <w:hideMark/>
          </w:tcPr>
          <w:p w14:paraId="3A204F61"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0.0106</w:t>
            </w:r>
          </w:p>
        </w:tc>
        <w:tc>
          <w:tcPr>
            <w:tcW w:w="1187" w:type="dxa"/>
          </w:tcPr>
          <w:p w14:paraId="0FA5E7BE" w14:textId="6AA1616B"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0.0133</w:t>
            </w:r>
          </w:p>
        </w:tc>
      </w:tr>
      <w:tr w:rsidR="00683940" w:rsidRPr="00AF25EC" w14:paraId="7B1FAFDB" w14:textId="6AB8109A"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3A02B375"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0C93C21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(0.0119)</w:t>
            </w:r>
          </w:p>
        </w:tc>
        <w:tc>
          <w:tcPr>
            <w:tcW w:w="1278" w:type="dxa"/>
            <w:noWrap/>
            <w:hideMark/>
          </w:tcPr>
          <w:p w14:paraId="1B888A26"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(0.0114)</w:t>
            </w:r>
          </w:p>
        </w:tc>
        <w:tc>
          <w:tcPr>
            <w:tcW w:w="1278" w:type="dxa"/>
            <w:noWrap/>
            <w:hideMark/>
          </w:tcPr>
          <w:p w14:paraId="60289F55"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(0.0153)</w:t>
            </w:r>
          </w:p>
        </w:tc>
        <w:tc>
          <w:tcPr>
            <w:tcW w:w="1344" w:type="dxa"/>
            <w:noWrap/>
            <w:hideMark/>
          </w:tcPr>
          <w:p w14:paraId="11755D51"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(0.0131)</w:t>
            </w:r>
          </w:p>
        </w:tc>
        <w:tc>
          <w:tcPr>
            <w:tcW w:w="1188" w:type="dxa"/>
            <w:noWrap/>
            <w:hideMark/>
          </w:tcPr>
          <w:p w14:paraId="0C86C5E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(0.00979)</w:t>
            </w:r>
          </w:p>
        </w:tc>
        <w:tc>
          <w:tcPr>
            <w:tcW w:w="1187" w:type="dxa"/>
          </w:tcPr>
          <w:p w14:paraId="3261E712" w14:textId="4C232927"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(0.00944)</w:t>
            </w:r>
          </w:p>
        </w:tc>
      </w:tr>
      <w:tr w:rsidR="00683940" w:rsidRPr="00AF25EC" w14:paraId="5A5A20F6" w14:textId="70EA726E"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09AA52A2"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TradeImp·ExpImp</w:t>
            </w:r>
            <w:proofErr w:type="spellEnd"/>
          </w:p>
        </w:tc>
        <w:tc>
          <w:tcPr>
            <w:tcW w:w="1278" w:type="dxa"/>
            <w:noWrap/>
            <w:hideMark/>
          </w:tcPr>
          <w:p w14:paraId="76F1674E"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2615243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-0.000919*</w:t>
            </w:r>
          </w:p>
        </w:tc>
        <w:tc>
          <w:tcPr>
            <w:tcW w:w="1278" w:type="dxa"/>
            <w:noWrap/>
            <w:hideMark/>
          </w:tcPr>
          <w:p w14:paraId="141BBFE1"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344" w:type="dxa"/>
            <w:noWrap/>
            <w:hideMark/>
          </w:tcPr>
          <w:p w14:paraId="079CE96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8" w:type="dxa"/>
            <w:noWrap/>
            <w:hideMark/>
          </w:tcPr>
          <w:p w14:paraId="35E2F448"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6D34DE71"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0574C772" w14:textId="20469841"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4EAF53AF" w14:textId="77777777" w:rsidR="00683940" w:rsidRPr="00637A0A" w:rsidRDefault="00683940" w:rsidP="00AF25EC">
            <w:pPr>
              <w:rPr>
                <w:rFonts w:ascii="Times New Roman" w:eastAsia="Times New Roman" w:hAnsi="Times New Roman" w:cs="Times New Roman"/>
                <w:sz w:val="16"/>
                <w:szCs w:val="16"/>
              </w:rPr>
            </w:pPr>
          </w:p>
        </w:tc>
        <w:tc>
          <w:tcPr>
            <w:tcW w:w="1278" w:type="dxa"/>
            <w:noWrap/>
            <w:hideMark/>
          </w:tcPr>
          <w:p w14:paraId="6B7FB5A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1D679E1C"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(0.000385)</w:t>
            </w:r>
          </w:p>
        </w:tc>
        <w:tc>
          <w:tcPr>
            <w:tcW w:w="1278" w:type="dxa"/>
            <w:noWrap/>
            <w:hideMark/>
          </w:tcPr>
          <w:p w14:paraId="2B2949B3"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344" w:type="dxa"/>
            <w:noWrap/>
            <w:hideMark/>
          </w:tcPr>
          <w:p w14:paraId="69FD3456"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8" w:type="dxa"/>
            <w:noWrap/>
            <w:hideMark/>
          </w:tcPr>
          <w:p w14:paraId="25E4FBA1"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4F4BAB30" w14:textId="77777777"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1CAFF23F" w14:textId="24F32568"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6C140C05"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TradeExp·ExpImp</w:t>
            </w:r>
            <w:proofErr w:type="spellEnd"/>
          </w:p>
        </w:tc>
        <w:tc>
          <w:tcPr>
            <w:tcW w:w="1278" w:type="dxa"/>
            <w:noWrap/>
            <w:hideMark/>
          </w:tcPr>
          <w:p w14:paraId="14821073"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5CBDB9A2"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0.000690*</w:t>
            </w:r>
          </w:p>
        </w:tc>
        <w:tc>
          <w:tcPr>
            <w:tcW w:w="1278" w:type="dxa"/>
            <w:noWrap/>
            <w:hideMark/>
          </w:tcPr>
          <w:p w14:paraId="75875BF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344" w:type="dxa"/>
            <w:noWrap/>
            <w:hideMark/>
          </w:tcPr>
          <w:p w14:paraId="64E0AE1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8" w:type="dxa"/>
            <w:noWrap/>
            <w:hideMark/>
          </w:tcPr>
          <w:p w14:paraId="373EF9F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1EEEDFE0"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590432E5" w14:textId="4D0F46BA"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4ED1748" w14:textId="77777777" w:rsidR="00683940" w:rsidRPr="00637A0A" w:rsidRDefault="00683940" w:rsidP="00AF25EC">
            <w:pPr>
              <w:rPr>
                <w:rFonts w:ascii="Times New Roman" w:eastAsia="Times New Roman" w:hAnsi="Times New Roman" w:cs="Times New Roman"/>
                <w:sz w:val="16"/>
                <w:szCs w:val="16"/>
              </w:rPr>
            </w:pPr>
          </w:p>
        </w:tc>
        <w:tc>
          <w:tcPr>
            <w:tcW w:w="1278" w:type="dxa"/>
            <w:noWrap/>
            <w:hideMark/>
          </w:tcPr>
          <w:p w14:paraId="22ADB5E2"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7D27738B"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(0.000291)</w:t>
            </w:r>
          </w:p>
        </w:tc>
        <w:tc>
          <w:tcPr>
            <w:tcW w:w="1278" w:type="dxa"/>
            <w:noWrap/>
            <w:hideMark/>
          </w:tcPr>
          <w:p w14:paraId="6D88908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344" w:type="dxa"/>
            <w:noWrap/>
            <w:hideMark/>
          </w:tcPr>
          <w:p w14:paraId="2B1DA71F"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8" w:type="dxa"/>
            <w:noWrap/>
            <w:hideMark/>
          </w:tcPr>
          <w:p w14:paraId="34A22127"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5E1929CE" w14:textId="77777777"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721D8F55" w14:textId="0665B4AF"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11214DC4" w14:textId="77777777" w:rsidR="00683940" w:rsidRPr="00637A0A" w:rsidRDefault="00683940" w:rsidP="00AF25EC">
            <w:pPr>
              <w:rPr>
                <w:rFonts w:ascii="Times New Roman" w:eastAsia="Times New Roman" w:hAnsi="Times New Roman" w:cs="Times New Roman"/>
                <w:b/>
                <w:bCs/>
                <w:color w:val="000000"/>
                <w:sz w:val="16"/>
                <w:szCs w:val="16"/>
              </w:rPr>
            </w:pPr>
            <w:r w:rsidRPr="00637A0A">
              <w:rPr>
                <w:rFonts w:ascii="Times New Roman" w:eastAsia="Times New Roman" w:hAnsi="Times New Roman" w:cs="Times New Roman"/>
                <w:b/>
                <w:bCs/>
                <w:color w:val="000000"/>
                <w:sz w:val="16"/>
                <w:szCs w:val="16"/>
              </w:rPr>
              <w:t>Gini</w:t>
            </w:r>
          </w:p>
        </w:tc>
        <w:tc>
          <w:tcPr>
            <w:tcW w:w="1278" w:type="dxa"/>
            <w:noWrap/>
            <w:hideMark/>
          </w:tcPr>
          <w:p w14:paraId="351118C3"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6BEFC116"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67CF576F"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-549.6**</w:t>
            </w:r>
          </w:p>
        </w:tc>
        <w:tc>
          <w:tcPr>
            <w:tcW w:w="1344" w:type="dxa"/>
            <w:noWrap/>
            <w:hideMark/>
          </w:tcPr>
          <w:p w14:paraId="185A33A4"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170.2</w:t>
            </w:r>
          </w:p>
        </w:tc>
        <w:tc>
          <w:tcPr>
            <w:tcW w:w="1188" w:type="dxa"/>
            <w:noWrap/>
            <w:hideMark/>
          </w:tcPr>
          <w:p w14:paraId="26ED8C79"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w:t>
            </w:r>
          </w:p>
        </w:tc>
        <w:tc>
          <w:tcPr>
            <w:tcW w:w="1187" w:type="dxa"/>
          </w:tcPr>
          <w:p w14:paraId="06D13FD2" w14:textId="7BEE8A7E"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-257.2</w:t>
            </w:r>
          </w:p>
        </w:tc>
      </w:tr>
      <w:tr w:rsidR="00683940" w:rsidRPr="00AF25EC" w14:paraId="092CD740" w14:textId="248A0F24"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7310A60A"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13305963"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40E1F525"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37865F8A"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(180.3)</w:t>
            </w:r>
          </w:p>
        </w:tc>
        <w:tc>
          <w:tcPr>
            <w:tcW w:w="1344" w:type="dxa"/>
            <w:noWrap/>
            <w:hideMark/>
          </w:tcPr>
          <w:p w14:paraId="390BF57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(285.8)</w:t>
            </w:r>
          </w:p>
        </w:tc>
        <w:tc>
          <w:tcPr>
            <w:tcW w:w="1188" w:type="dxa"/>
            <w:noWrap/>
            <w:hideMark/>
          </w:tcPr>
          <w:p w14:paraId="60A91045"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w:t>
            </w:r>
          </w:p>
        </w:tc>
        <w:tc>
          <w:tcPr>
            <w:tcW w:w="1187" w:type="dxa"/>
          </w:tcPr>
          <w:p w14:paraId="5F73A63A" w14:textId="0943EF00"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(629.3)</w:t>
            </w:r>
          </w:p>
        </w:tc>
      </w:tr>
      <w:tr w:rsidR="00683940" w:rsidRPr="00AF25EC" w14:paraId="6DE7C922" w14:textId="72BCEA37"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184A6820"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Gini·ExpImp</w:t>
            </w:r>
            <w:proofErr w:type="spellEnd"/>
          </w:p>
        </w:tc>
        <w:tc>
          <w:tcPr>
            <w:tcW w:w="1278" w:type="dxa"/>
            <w:noWrap/>
            <w:hideMark/>
          </w:tcPr>
          <w:p w14:paraId="25EBFA6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68F28ECB"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3C5CFD3A"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566B8118"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6.418</w:t>
            </w:r>
          </w:p>
        </w:tc>
        <w:tc>
          <w:tcPr>
            <w:tcW w:w="1188" w:type="dxa"/>
            <w:noWrap/>
            <w:hideMark/>
          </w:tcPr>
          <w:p w14:paraId="3256AAEA"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54723671"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06EBF19E" w14:textId="3C9F6DA2"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701C1562" w14:textId="77777777" w:rsidR="00683940" w:rsidRPr="00637A0A" w:rsidRDefault="00683940" w:rsidP="00AF25EC">
            <w:pPr>
              <w:rPr>
                <w:rFonts w:ascii="Times New Roman" w:eastAsia="Times New Roman" w:hAnsi="Times New Roman" w:cs="Times New Roman"/>
                <w:sz w:val="16"/>
                <w:szCs w:val="16"/>
              </w:rPr>
            </w:pPr>
          </w:p>
        </w:tc>
        <w:tc>
          <w:tcPr>
            <w:tcW w:w="1278" w:type="dxa"/>
            <w:noWrap/>
            <w:hideMark/>
          </w:tcPr>
          <w:p w14:paraId="7CB64119"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76EC4CEC" w14:textId="774C46A9"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624FF43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3059C7C4"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(3.389)</w:t>
            </w:r>
          </w:p>
        </w:tc>
        <w:tc>
          <w:tcPr>
            <w:tcW w:w="1188" w:type="dxa"/>
            <w:noWrap/>
            <w:hideMark/>
          </w:tcPr>
          <w:p w14:paraId="52BB4BD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4B3DBEDC" w14:textId="77777777"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1E263EC1" w14:textId="1ACFE40D"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4A0E230"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HDI·ExpImp</w:t>
            </w:r>
            <w:proofErr w:type="spellEnd"/>
          </w:p>
        </w:tc>
        <w:tc>
          <w:tcPr>
            <w:tcW w:w="1278" w:type="dxa"/>
            <w:noWrap/>
            <w:hideMark/>
          </w:tcPr>
          <w:p w14:paraId="0F052ACF"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54480158"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69686502"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64F7E7F9"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-2243.0***</w:t>
            </w:r>
          </w:p>
        </w:tc>
        <w:tc>
          <w:tcPr>
            <w:tcW w:w="1188" w:type="dxa"/>
            <w:noWrap/>
            <w:hideMark/>
          </w:tcPr>
          <w:p w14:paraId="3A3955D7"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346C904E"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612A2687" w14:textId="43E8C20C"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3C42473B" w14:textId="77777777" w:rsidR="00683940" w:rsidRPr="00637A0A" w:rsidRDefault="00683940" w:rsidP="00AF25EC">
            <w:pPr>
              <w:rPr>
                <w:rFonts w:ascii="Times New Roman" w:eastAsia="Times New Roman" w:hAnsi="Times New Roman" w:cs="Times New Roman"/>
                <w:sz w:val="16"/>
                <w:szCs w:val="16"/>
              </w:rPr>
            </w:pPr>
          </w:p>
        </w:tc>
        <w:tc>
          <w:tcPr>
            <w:tcW w:w="1278" w:type="dxa"/>
            <w:noWrap/>
            <w:hideMark/>
          </w:tcPr>
          <w:p w14:paraId="63AD4457"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09239A9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35EE7CA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1930FECB"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(201.2)</w:t>
            </w:r>
          </w:p>
        </w:tc>
        <w:tc>
          <w:tcPr>
            <w:tcW w:w="1188" w:type="dxa"/>
            <w:noWrap/>
            <w:hideMark/>
          </w:tcPr>
          <w:p w14:paraId="38C9DB9D"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53692BA9" w14:textId="77777777"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791A51C8" w14:textId="04BCE26B"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914E6A1" w14:textId="77777777" w:rsidR="00683940" w:rsidRPr="00637A0A" w:rsidRDefault="00683940" w:rsidP="00AF25EC">
            <w:pPr>
              <w:rPr>
                <w:rFonts w:ascii="Times New Roman" w:eastAsia="Times New Roman" w:hAnsi="Times New Roman" w:cs="Times New Roman"/>
                <w:b/>
                <w:bCs/>
                <w:color w:val="000000"/>
                <w:sz w:val="16"/>
                <w:szCs w:val="16"/>
              </w:rPr>
            </w:pPr>
            <w:proofErr w:type="spellStart"/>
            <w:r w:rsidRPr="00637A0A">
              <w:rPr>
                <w:rFonts w:ascii="Times New Roman" w:eastAsia="Times New Roman" w:hAnsi="Times New Roman" w:cs="Times New Roman"/>
                <w:b/>
                <w:bCs/>
                <w:color w:val="000000"/>
                <w:sz w:val="16"/>
                <w:szCs w:val="16"/>
              </w:rPr>
              <w:t>LifeExp·ExpImp</w:t>
            </w:r>
            <w:proofErr w:type="spellEnd"/>
          </w:p>
        </w:tc>
        <w:tc>
          <w:tcPr>
            <w:tcW w:w="1278" w:type="dxa"/>
            <w:noWrap/>
            <w:hideMark/>
          </w:tcPr>
          <w:p w14:paraId="3D1A38DA"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3203E427"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5A5487A7"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77E5098D"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3470.0***</w:t>
            </w:r>
          </w:p>
        </w:tc>
        <w:tc>
          <w:tcPr>
            <w:tcW w:w="1188" w:type="dxa"/>
            <w:noWrap/>
            <w:hideMark/>
          </w:tcPr>
          <w:p w14:paraId="6455E651"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5D46C530"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66521DE2" w14:textId="7F07A39E"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01C05108" w14:textId="77777777" w:rsidR="00683940" w:rsidRPr="00637A0A" w:rsidRDefault="00683940" w:rsidP="00AF25EC">
            <w:pPr>
              <w:rPr>
                <w:rFonts w:ascii="Times New Roman" w:eastAsia="Times New Roman" w:hAnsi="Times New Roman" w:cs="Times New Roman"/>
                <w:sz w:val="16"/>
                <w:szCs w:val="16"/>
              </w:rPr>
            </w:pPr>
          </w:p>
        </w:tc>
        <w:tc>
          <w:tcPr>
            <w:tcW w:w="1278" w:type="dxa"/>
            <w:noWrap/>
            <w:hideMark/>
          </w:tcPr>
          <w:p w14:paraId="4BC7D4E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4C3E816C"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14F7E33B"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04D4FD7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(453.2)</w:t>
            </w:r>
          </w:p>
        </w:tc>
        <w:tc>
          <w:tcPr>
            <w:tcW w:w="1188" w:type="dxa"/>
            <w:noWrap/>
            <w:hideMark/>
          </w:tcPr>
          <w:p w14:paraId="1448D157"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1187" w:type="dxa"/>
          </w:tcPr>
          <w:p w14:paraId="631CD4CA" w14:textId="77777777"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83940" w:rsidRPr="00AF25EC" w14:paraId="7D0B38BA" w14:textId="55CF2CF8" w:rsidTr="00683940">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1587" w:type="dxa"/>
            <w:noWrap/>
            <w:hideMark/>
          </w:tcPr>
          <w:p w14:paraId="40EE6AE5" w14:textId="77777777" w:rsidR="00683940" w:rsidRPr="00637A0A" w:rsidRDefault="00683940" w:rsidP="00AF25EC">
            <w:pPr>
              <w:rPr>
                <w:rFonts w:ascii="Times New Roman" w:eastAsia="Times New Roman" w:hAnsi="Times New Roman" w:cs="Times New Roman"/>
                <w:sz w:val="16"/>
                <w:szCs w:val="16"/>
              </w:rPr>
            </w:pPr>
          </w:p>
        </w:tc>
        <w:tc>
          <w:tcPr>
            <w:tcW w:w="1278" w:type="dxa"/>
            <w:noWrap/>
            <w:hideMark/>
          </w:tcPr>
          <w:p w14:paraId="12534E94"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20FA4B79"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278" w:type="dxa"/>
            <w:noWrap/>
            <w:hideMark/>
          </w:tcPr>
          <w:p w14:paraId="3D2E3447"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344" w:type="dxa"/>
            <w:noWrap/>
            <w:hideMark/>
          </w:tcPr>
          <w:p w14:paraId="30986109"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188" w:type="dxa"/>
            <w:noWrap/>
            <w:hideMark/>
          </w:tcPr>
          <w:p w14:paraId="4B913224"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187" w:type="dxa"/>
          </w:tcPr>
          <w:p w14:paraId="07FD1837"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683940" w:rsidRPr="00AF25EC" w14:paraId="47E0E63E" w14:textId="13969B99"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328C2FD5" w14:textId="77777777" w:rsidR="00683940" w:rsidRPr="00637A0A" w:rsidRDefault="00683940" w:rsidP="00AF25EC">
            <w:pPr>
              <w:rPr>
                <w:rFonts w:ascii="Times New Roman" w:eastAsia="Times New Roman" w:hAnsi="Times New Roman" w:cs="Times New Roman"/>
                <w:b/>
                <w:bCs/>
                <w:color w:val="000000"/>
                <w:sz w:val="16"/>
                <w:szCs w:val="16"/>
              </w:rPr>
            </w:pPr>
            <w:r w:rsidRPr="00637A0A">
              <w:rPr>
                <w:rFonts w:ascii="Times New Roman" w:eastAsia="Times New Roman" w:hAnsi="Times New Roman" w:cs="Times New Roman"/>
                <w:b/>
                <w:bCs/>
                <w:color w:val="000000"/>
                <w:sz w:val="16"/>
                <w:szCs w:val="16"/>
              </w:rPr>
              <w:t>Constant</w:t>
            </w:r>
          </w:p>
        </w:tc>
        <w:tc>
          <w:tcPr>
            <w:tcW w:w="1278" w:type="dxa"/>
            <w:noWrap/>
            <w:hideMark/>
          </w:tcPr>
          <w:p w14:paraId="5CAE8CCB"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1896.3***</w:t>
            </w:r>
          </w:p>
        </w:tc>
        <w:tc>
          <w:tcPr>
            <w:tcW w:w="1278" w:type="dxa"/>
            <w:noWrap/>
            <w:hideMark/>
          </w:tcPr>
          <w:p w14:paraId="2F5C36DE"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31.87</w:t>
            </w:r>
          </w:p>
        </w:tc>
        <w:tc>
          <w:tcPr>
            <w:tcW w:w="1278" w:type="dxa"/>
            <w:noWrap/>
            <w:hideMark/>
          </w:tcPr>
          <w:p w14:paraId="7FB1A46F"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14783.2**</w:t>
            </w:r>
          </w:p>
        </w:tc>
        <w:tc>
          <w:tcPr>
            <w:tcW w:w="1344" w:type="dxa"/>
            <w:noWrap/>
            <w:hideMark/>
          </w:tcPr>
          <w:p w14:paraId="5CFE2298"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74116.2***</w:t>
            </w:r>
          </w:p>
        </w:tc>
        <w:tc>
          <w:tcPr>
            <w:tcW w:w="1188" w:type="dxa"/>
            <w:noWrap/>
            <w:hideMark/>
          </w:tcPr>
          <w:p w14:paraId="07FDD832"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-14259.5*</w:t>
            </w:r>
          </w:p>
        </w:tc>
        <w:tc>
          <w:tcPr>
            <w:tcW w:w="1187" w:type="dxa"/>
          </w:tcPr>
          <w:p w14:paraId="13DBF71B" w14:textId="0E3483C8"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-5572.0</w:t>
            </w:r>
          </w:p>
        </w:tc>
      </w:tr>
      <w:tr w:rsidR="00683940" w:rsidRPr="00AF25EC" w14:paraId="23D44BCD" w14:textId="78A374F6"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19EDA541" w14:textId="77777777" w:rsidR="00683940" w:rsidRPr="00637A0A" w:rsidRDefault="00683940" w:rsidP="00AF25EC">
            <w:pPr>
              <w:rPr>
                <w:rFonts w:ascii="Times New Roman" w:eastAsia="Times New Roman" w:hAnsi="Times New Roman" w:cs="Times New Roman"/>
                <w:color w:val="000000"/>
                <w:sz w:val="16"/>
                <w:szCs w:val="16"/>
              </w:rPr>
            </w:pPr>
          </w:p>
        </w:tc>
        <w:tc>
          <w:tcPr>
            <w:tcW w:w="1278" w:type="dxa"/>
            <w:noWrap/>
            <w:hideMark/>
          </w:tcPr>
          <w:p w14:paraId="3064DE07"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(412.0)</w:t>
            </w:r>
          </w:p>
        </w:tc>
        <w:tc>
          <w:tcPr>
            <w:tcW w:w="1278" w:type="dxa"/>
            <w:noWrap/>
            <w:hideMark/>
          </w:tcPr>
          <w:p w14:paraId="28A68BEF"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(879.0)</w:t>
            </w:r>
          </w:p>
        </w:tc>
        <w:tc>
          <w:tcPr>
            <w:tcW w:w="1278" w:type="dxa"/>
            <w:noWrap/>
            <w:hideMark/>
          </w:tcPr>
          <w:p w14:paraId="18531E0D"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(4621.2)</w:t>
            </w:r>
          </w:p>
        </w:tc>
        <w:tc>
          <w:tcPr>
            <w:tcW w:w="1344" w:type="dxa"/>
            <w:noWrap/>
            <w:hideMark/>
          </w:tcPr>
          <w:p w14:paraId="47B4A47A"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(17403.3)</w:t>
            </w:r>
          </w:p>
        </w:tc>
        <w:tc>
          <w:tcPr>
            <w:tcW w:w="1188" w:type="dxa"/>
            <w:noWrap/>
            <w:hideMark/>
          </w:tcPr>
          <w:p w14:paraId="68DA525E"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(6719.5)</w:t>
            </w:r>
          </w:p>
        </w:tc>
        <w:tc>
          <w:tcPr>
            <w:tcW w:w="1187" w:type="dxa"/>
          </w:tcPr>
          <w:p w14:paraId="31CAFD60" w14:textId="0FB04CA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(24339.9)</w:t>
            </w:r>
          </w:p>
        </w:tc>
      </w:tr>
      <w:tr w:rsidR="00683940" w:rsidRPr="00AF25EC" w14:paraId="6929808C" w14:textId="53671707" w:rsidTr="00683940">
        <w:trPr>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226CAB7A" w14:textId="77777777" w:rsidR="00683940" w:rsidRPr="00637A0A" w:rsidRDefault="00683940" w:rsidP="00AF25EC">
            <w:pPr>
              <w:rPr>
                <w:rFonts w:ascii="Times New Roman" w:eastAsia="Times New Roman" w:hAnsi="Times New Roman" w:cs="Times New Roman"/>
                <w:b/>
                <w:bCs/>
                <w:color w:val="000000"/>
                <w:sz w:val="16"/>
                <w:szCs w:val="16"/>
              </w:rPr>
            </w:pPr>
            <w:r w:rsidRPr="00637A0A">
              <w:rPr>
                <w:rFonts w:ascii="Times New Roman" w:eastAsia="Times New Roman" w:hAnsi="Times New Roman" w:cs="Times New Roman"/>
                <w:b/>
                <w:bCs/>
                <w:color w:val="000000"/>
                <w:sz w:val="16"/>
                <w:szCs w:val="16"/>
              </w:rPr>
              <w:t>Observations</w:t>
            </w:r>
          </w:p>
        </w:tc>
        <w:tc>
          <w:tcPr>
            <w:tcW w:w="1278" w:type="dxa"/>
            <w:noWrap/>
            <w:hideMark/>
          </w:tcPr>
          <w:p w14:paraId="659611E6" w14:textId="2B9E8D56"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216</w:t>
            </w:r>
          </w:p>
        </w:tc>
        <w:tc>
          <w:tcPr>
            <w:tcW w:w="1278" w:type="dxa"/>
            <w:noWrap/>
            <w:hideMark/>
          </w:tcPr>
          <w:p w14:paraId="49399BC4"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216</w:t>
            </w:r>
          </w:p>
        </w:tc>
        <w:tc>
          <w:tcPr>
            <w:tcW w:w="1278" w:type="dxa"/>
            <w:noWrap/>
            <w:hideMark/>
          </w:tcPr>
          <w:p w14:paraId="421987AB"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112</w:t>
            </w:r>
          </w:p>
        </w:tc>
        <w:tc>
          <w:tcPr>
            <w:tcW w:w="1344" w:type="dxa"/>
            <w:noWrap/>
            <w:hideMark/>
          </w:tcPr>
          <w:p w14:paraId="68768050"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112</w:t>
            </w:r>
          </w:p>
        </w:tc>
        <w:tc>
          <w:tcPr>
            <w:tcW w:w="1188" w:type="dxa"/>
            <w:noWrap/>
            <w:hideMark/>
          </w:tcPr>
          <w:p w14:paraId="4AA497D5" w14:textId="77777777" w:rsidR="00683940" w:rsidRPr="00637A0A"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112</w:t>
            </w:r>
          </w:p>
        </w:tc>
        <w:tc>
          <w:tcPr>
            <w:tcW w:w="1187" w:type="dxa"/>
          </w:tcPr>
          <w:p w14:paraId="34EB4880" w14:textId="79795099" w:rsidR="00683940" w:rsidRPr="00AF25EC" w:rsidRDefault="00683940" w:rsidP="00AF2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hAnsi="Times New Roman" w:cs="Times New Roman"/>
                <w:color w:val="000000"/>
                <w:sz w:val="16"/>
                <w:szCs w:val="16"/>
              </w:rPr>
              <w:t>112</w:t>
            </w:r>
          </w:p>
        </w:tc>
      </w:tr>
      <w:tr w:rsidR="00683940" w:rsidRPr="00AF25EC" w14:paraId="7D42DD8A" w14:textId="414931FD" w:rsidTr="0068394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7" w:type="dxa"/>
            <w:noWrap/>
            <w:hideMark/>
          </w:tcPr>
          <w:p w14:paraId="78355AB1" w14:textId="77777777" w:rsidR="00683940" w:rsidRPr="00637A0A" w:rsidRDefault="00683940" w:rsidP="00AF25EC">
            <w:pPr>
              <w:rPr>
                <w:rFonts w:ascii="Times New Roman" w:eastAsia="Times New Roman" w:hAnsi="Times New Roman" w:cs="Times New Roman"/>
                <w:b/>
                <w:bCs/>
                <w:color w:val="000000"/>
                <w:sz w:val="16"/>
                <w:szCs w:val="16"/>
              </w:rPr>
            </w:pPr>
            <w:r w:rsidRPr="00637A0A">
              <w:rPr>
                <w:rFonts w:ascii="Times New Roman" w:eastAsia="Times New Roman" w:hAnsi="Times New Roman" w:cs="Times New Roman"/>
                <w:b/>
                <w:bCs/>
                <w:color w:val="000000"/>
                <w:sz w:val="16"/>
                <w:szCs w:val="16"/>
              </w:rPr>
              <w:t>R- Squared</w:t>
            </w:r>
          </w:p>
        </w:tc>
        <w:tc>
          <w:tcPr>
            <w:tcW w:w="1278" w:type="dxa"/>
            <w:noWrap/>
            <w:hideMark/>
          </w:tcPr>
          <w:p w14:paraId="3DCA4BD2" w14:textId="71F36D46"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eastAsiaTheme="minorEastAsia" w:hAnsi="Times New Roman" w:cs="Times New Roman"/>
                <w:noProof/>
                <w:sz w:val="14"/>
                <w:szCs w:val="14"/>
              </w:rPr>
              <mc:AlternateContent>
                <mc:Choice Requires="wps">
                  <w:drawing>
                    <wp:anchor distT="45720" distB="45720" distL="114300" distR="114300" simplePos="0" relativeHeight="251717632" behindDoc="0" locked="0" layoutInCell="1" allowOverlap="1" wp14:anchorId="42DA14E7" wp14:editId="062E69AC">
                      <wp:simplePos x="0" y="0"/>
                      <wp:positionH relativeFrom="margin">
                        <wp:posOffset>-669925</wp:posOffset>
                      </wp:positionH>
                      <wp:positionV relativeFrom="paragraph">
                        <wp:posOffset>175196</wp:posOffset>
                      </wp:positionV>
                      <wp:extent cx="3188825" cy="364603"/>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825" cy="3646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F16F5E" w14:textId="7F5A3FD5" w:rsidR="00B41A69" w:rsidRPr="001F75B4" w:rsidRDefault="00B41A69" w:rsidP="00AF25EC">
                                  <w:pPr>
                                    <w:tabs>
                                      <w:tab w:val="left" w:pos="1270"/>
                                    </w:tabs>
                                    <w:rPr>
                                      <w:rFonts w:ascii="Times New Roman" w:hAnsi="Times New Roman" w:cs="Times New Roman"/>
                                      <w:sz w:val="18"/>
                                      <w:szCs w:val="18"/>
                                    </w:rPr>
                                  </w:pPr>
                                  <w:r w:rsidRPr="001F75B4">
                                    <w:rPr>
                                      <w:rFonts w:ascii="Times New Roman" w:hAnsi="Times New Roman" w:cs="Times New Roman"/>
                                      <w:sz w:val="18"/>
                                      <w:szCs w:val="18"/>
                                    </w:rPr>
                                    <w:t xml:space="preserve">Standard errors in parenthesis    *p&lt;0.05 **p&lt;0.01 ***p&lt;0.001 </w:t>
                                  </w:r>
                                </w:p>
                                <w:p w14:paraId="444FDDF1" w14:textId="77777777" w:rsidR="00B41A69" w:rsidRPr="00AF25EC" w:rsidRDefault="00B41A69" w:rsidP="00AF25EC">
                                  <w:pPr>
                                    <w:tabs>
                                      <w:tab w:val="left" w:pos="1270"/>
                                    </w:tabs>
                                    <w:rPr>
                                      <w:rFonts w:ascii="Times New Roman" w:hAnsi="Times New Roman" w:cs="Times New Roman"/>
                                      <w:sz w:val="16"/>
                                      <w:szCs w:val="16"/>
                                    </w:rPr>
                                  </w:pPr>
                                </w:p>
                                <w:p w14:paraId="3F3958A9" w14:textId="2320CCD5" w:rsidR="00B41A69" w:rsidRDefault="00B41A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A14E7" id="_x0000_s1038" type="#_x0000_t202" style="position:absolute;margin-left:-52.75pt;margin-top:13.8pt;width:251.1pt;height:28.7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8lkQwIAAM4EAAAOAAAAZHJzL2Uyb0RvYy54bWysVNtu2zAMfR+wfxD0vjhO0iw14hRdig4D&#10;ugvW7gNkWYqNyqJHKbGzrx8lJ162PXXYiyFR5OEhD+n1Td8YdlDoarA5TydTzpSVUNZ2l/NvT/dv&#10;Vpw5L2wpDFiV86Ny/Gbz+tW6azM1gwpMqZARiHVZ1+a88r7NksTJSjXCTaBVlh41YCM8XXGXlCg6&#10;Qm9MMptOl0kHWLYIUjlH1rvhkW8ivtZK+s9aO+WZyTlx8/GL8VuEb7JZi2yHoq1qeaIh/oFFI2pL&#10;SUeoO+EF22P9F1RTSwQH2k8kNAloXUsVa6Bq0ukf1TxWolWxFmqOa8c2uf8HKz8dviCry5xfc2ZF&#10;QxI9qd6zd9CzWehO17qMnB5bcvM9mUnlWKlrH0A+O2ZhWwm7U7eI0FVKlMQuDZHJReiA4wJI0X2E&#10;ktKIvYcI1GtsQuuoGYzQSaXjqEygIsk4T1er1eyKM0lv8+ViOZ3HFCI7R7fo/HsFDQuHnCMpH9HF&#10;4cH5wEZkZ5eQzMJ9bUxU39jfDOQYLJF9IHyi7o9GBT9jvypNDYtMg8FJ3BVbg2yYKhp7quA8WxGM&#10;AoKjpoQvjD2FhGgVh/mF8WNQzA/Wj/FNbQEHHcOqqVDAQdCSlM+DeMR38D+3YmhA0NT3RR9HJh0n&#10;pIDySNoiDAtGPwQ6VIA/OOtouXLuvu8FKs7MB0vzcZ0uFmEb42Vx9XZGF7x8KS5fhJUElXPP2XDc&#10;+tjrUJSFW5ojXUeJA7mByYk0LU1U/rTgYSsv79Hr129o8xMAAP//AwBQSwMEFAAGAAgAAAAhAMlO&#10;WIHfAAAACgEAAA8AAABkcnMvZG93bnJldi54bWxMj0FPwkAQhe8m/IfNmHiDXdAWqJ0So/GqAdTE&#10;29Id2obubNNdaP33ric5Tt6X977JN6NtxYV63zhGmM8UCOLSmYYrhI/963QFwgfNRreOCeGHPGyK&#10;yU2uM+MG3tJlFyoRS9hnGqEOocuk9GVNVvuZ64hjdnS91SGefSVNr4dYblu5UCqVVjccF2rd0XNN&#10;5Wl3tgifb8fvrwf1Xr3YpBvcqCTbtUS8ux2fHkEEGsM/DH/6UR2K6HRwZzZetAjTuUqSyCIslimI&#10;SNyv0yWIA8IqUSCLXF6/UPwCAAD//wMAUEsBAi0AFAAGAAgAAAAhALaDOJL+AAAA4QEAABMAAAAA&#10;AAAAAAAAAAAAAAAAAFtDb250ZW50X1R5cGVzXS54bWxQSwECLQAUAAYACAAAACEAOP0h/9YAAACU&#10;AQAACwAAAAAAAAAAAAAAAAAvAQAAX3JlbHMvLnJlbHNQSwECLQAUAAYACAAAACEAR0PJZEMCAADO&#10;BAAADgAAAAAAAAAAAAAAAAAuAgAAZHJzL2Uyb0RvYy54bWxQSwECLQAUAAYACAAAACEAyU5Ygd8A&#10;AAAKAQAADwAAAAAAAAAAAAAAAACdBAAAZHJzL2Rvd25yZXYueG1sUEsFBgAAAAAEAAQA8wAAAKkF&#10;AAAAAA==&#10;" filled="f" stroked="f">
                      <v:textbox>
                        <w:txbxContent>
                          <w:p w14:paraId="6DF16F5E" w14:textId="7F5A3FD5" w:rsidR="00B41A69" w:rsidRPr="001F75B4" w:rsidRDefault="00B41A69" w:rsidP="00AF25EC">
                            <w:pPr>
                              <w:tabs>
                                <w:tab w:val="left" w:pos="1270"/>
                              </w:tabs>
                              <w:rPr>
                                <w:rFonts w:ascii="Times New Roman" w:hAnsi="Times New Roman" w:cs="Times New Roman"/>
                                <w:sz w:val="18"/>
                                <w:szCs w:val="18"/>
                              </w:rPr>
                            </w:pPr>
                            <w:r w:rsidRPr="001F75B4">
                              <w:rPr>
                                <w:rFonts w:ascii="Times New Roman" w:hAnsi="Times New Roman" w:cs="Times New Roman"/>
                                <w:sz w:val="18"/>
                                <w:szCs w:val="18"/>
                              </w:rPr>
                              <w:t xml:space="preserve">Standard errors in parenthesis    *p&lt;0.05 **p&lt;0.01 ***p&lt;0.001 </w:t>
                            </w:r>
                          </w:p>
                          <w:p w14:paraId="444FDDF1" w14:textId="77777777" w:rsidR="00B41A69" w:rsidRPr="00AF25EC" w:rsidRDefault="00B41A69" w:rsidP="00AF25EC">
                            <w:pPr>
                              <w:tabs>
                                <w:tab w:val="left" w:pos="1270"/>
                              </w:tabs>
                              <w:rPr>
                                <w:rFonts w:ascii="Times New Roman" w:hAnsi="Times New Roman" w:cs="Times New Roman"/>
                                <w:sz w:val="16"/>
                                <w:szCs w:val="16"/>
                              </w:rPr>
                            </w:pPr>
                          </w:p>
                          <w:p w14:paraId="3F3958A9" w14:textId="2320CCD5" w:rsidR="00B41A69" w:rsidRDefault="00B41A69"/>
                        </w:txbxContent>
                      </v:textbox>
                      <w10:wrap anchorx="margin"/>
                    </v:shape>
                  </w:pict>
                </mc:Fallback>
              </mc:AlternateContent>
            </w:r>
            <w:r w:rsidRPr="00637A0A">
              <w:rPr>
                <w:rFonts w:ascii="Times New Roman" w:eastAsia="Times New Roman" w:hAnsi="Times New Roman" w:cs="Times New Roman"/>
                <w:color w:val="000000"/>
                <w:sz w:val="16"/>
                <w:szCs w:val="16"/>
              </w:rPr>
              <w:t>0.086</w:t>
            </w:r>
          </w:p>
        </w:tc>
        <w:tc>
          <w:tcPr>
            <w:tcW w:w="1278" w:type="dxa"/>
            <w:noWrap/>
            <w:hideMark/>
          </w:tcPr>
          <w:p w14:paraId="14CB8B10"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0.172</w:t>
            </w:r>
          </w:p>
        </w:tc>
        <w:tc>
          <w:tcPr>
            <w:tcW w:w="1278" w:type="dxa"/>
            <w:noWrap/>
            <w:hideMark/>
          </w:tcPr>
          <w:p w14:paraId="5FA29B22"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0.355</w:t>
            </w:r>
          </w:p>
        </w:tc>
        <w:tc>
          <w:tcPr>
            <w:tcW w:w="1344" w:type="dxa"/>
            <w:noWrap/>
            <w:hideMark/>
          </w:tcPr>
          <w:p w14:paraId="7C265BA3" w14:textId="77777777"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637A0A">
              <w:rPr>
                <w:rFonts w:ascii="Times New Roman" w:eastAsia="Times New Roman" w:hAnsi="Times New Roman" w:cs="Times New Roman"/>
                <w:color w:val="000000"/>
                <w:sz w:val="16"/>
                <w:szCs w:val="16"/>
              </w:rPr>
              <w:t>0.728</w:t>
            </w:r>
          </w:p>
        </w:tc>
        <w:tc>
          <w:tcPr>
            <w:tcW w:w="1188" w:type="dxa"/>
            <w:noWrap/>
            <w:hideMark/>
          </w:tcPr>
          <w:p w14:paraId="397B4101" w14:textId="78FAEBA1" w:rsidR="00683940" w:rsidRPr="00637A0A"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F25EC">
              <w:rPr>
                <w:rFonts w:ascii="Times New Roman" w:eastAsiaTheme="minorEastAsia" w:hAnsi="Times New Roman" w:cs="Times New Roman"/>
                <w:noProof/>
                <w:sz w:val="14"/>
                <w:szCs w:val="14"/>
              </w:rPr>
              <mc:AlternateContent>
                <mc:Choice Requires="wps">
                  <w:drawing>
                    <wp:anchor distT="45720" distB="45720" distL="114300" distR="114300" simplePos="0" relativeHeight="251724800" behindDoc="0" locked="0" layoutInCell="1" allowOverlap="1" wp14:anchorId="25B2A1D4" wp14:editId="37596BCA">
                      <wp:simplePos x="0" y="0"/>
                      <wp:positionH relativeFrom="margin">
                        <wp:posOffset>-946785</wp:posOffset>
                      </wp:positionH>
                      <wp:positionV relativeFrom="paragraph">
                        <wp:posOffset>232410</wp:posOffset>
                      </wp:positionV>
                      <wp:extent cx="3200400" cy="231494"/>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14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105A0A" w14:textId="77777777" w:rsidR="00B41A69" w:rsidRPr="001F75B4" w:rsidRDefault="00B41A69" w:rsidP="0083366F">
                                  <w:pPr>
                                    <w:pStyle w:val="ListParagraph"/>
                                    <w:tabs>
                                      <w:tab w:val="left" w:pos="1270"/>
                                    </w:tabs>
                                    <w:ind w:left="360"/>
                                    <w:rPr>
                                      <w:rFonts w:ascii="Times New Roman" w:eastAsiaTheme="minorEastAsia" w:hAnsi="Times New Roman" w:cs="Times New Roman"/>
                                      <w:i/>
                                      <w:sz w:val="16"/>
                                      <w:szCs w:val="16"/>
                                    </w:rPr>
                                  </w:pPr>
                                  <w:r w:rsidRPr="001F75B4">
                                    <w:rPr>
                                      <w:rFonts w:ascii="Times New Roman" w:eastAsiaTheme="minorEastAsia" w:hAnsi="Times New Roman" w:cs="Times New Roman"/>
                                      <w:sz w:val="16"/>
                                      <w:szCs w:val="16"/>
                                    </w:rPr>
                                    <w:t xml:space="preserve">*See Appendix Table </w:t>
                                  </w:r>
                                  <w:proofErr w:type="spellStart"/>
                                  <w:r w:rsidRPr="001F75B4">
                                    <w:rPr>
                                      <w:rFonts w:ascii="Times New Roman" w:eastAsiaTheme="minorEastAsia" w:hAnsi="Times New Roman" w:cs="Times New Roman"/>
                                      <w:sz w:val="16"/>
                                      <w:szCs w:val="16"/>
                                    </w:rPr>
                                    <w:t>2B</w:t>
                                  </w:r>
                                  <w:proofErr w:type="spellEnd"/>
                                  <w:r w:rsidRPr="001F75B4">
                                    <w:rPr>
                                      <w:rFonts w:ascii="Times New Roman" w:eastAsiaTheme="minorEastAsia" w:hAnsi="Times New Roman" w:cs="Times New Roman"/>
                                      <w:sz w:val="16"/>
                                      <w:szCs w:val="16"/>
                                    </w:rPr>
                                    <w:t xml:space="preserve"> for variable names’ labels.</w:t>
                                  </w:r>
                                </w:p>
                                <w:p w14:paraId="39B10B93" w14:textId="77777777" w:rsidR="00B41A69" w:rsidRPr="00AF25EC" w:rsidRDefault="00B41A69" w:rsidP="0083366F">
                                  <w:pPr>
                                    <w:tabs>
                                      <w:tab w:val="left" w:pos="1270"/>
                                    </w:tabs>
                                    <w:rPr>
                                      <w:rFonts w:ascii="Times New Roman" w:hAnsi="Times New Roman" w:cs="Times New Roman"/>
                                      <w:sz w:val="16"/>
                                      <w:szCs w:val="16"/>
                                    </w:rPr>
                                  </w:pPr>
                                </w:p>
                                <w:p w14:paraId="5815D05B" w14:textId="77777777" w:rsidR="00B41A69" w:rsidRDefault="00B41A69" w:rsidP="008336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2A1D4" id="_x0000_s1039" type="#_x0000_t202" style="position:absolute;margin-left:-74.55pt;margin-top:18.3pt;width:252pt;height:18.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spPQgIAAM8EAAAOAAAAZHJzL2Uyb0RvYy54bWysVNtu2zAMfR+wfxD0vjh2skuNOEWXosOA&#10;7oK1+wBZlmKjsqhRauzs60vJSZZtTx32YkgUeXjIQ3p1OfaG7RT6DmzF89mcM2UlNJ3dVvz7/c2r&#10;d5z5IGwjDFhV8b3y/HL98sVqcKUqoAXTKGQEYn05uIq3Ibgyy7xsVS/8DJyy9KgBexHoitusQTEQ&#10;em+yYj5/kw2AjUOQynuyXk+PfJ3wtVYyfNHaq8BMxYlbSF9M3zp+s/VKlFsUru3kgYb4Bxa96Cwl&#10;PUFdiyDYI3Z/QfWdRPCgw0xCn4HWnVSpBqomn/9RzV0rnEq1UHO8O7XJ/z9Y+Xn3FVnXVLzIObOi&#10;J43u1RjYexhZEdszOF+S150jvzCSmWROpXp3C/LBMwubVtitukKEoVWiIXp5jMzOQiccH0Hq4RM0&#10;lEY8BkhAo8Y+9o66wQidZNqfpIlUJBkXJPZyTk+S3opFvrxYphSiPEY79OGDgp7FQ8WRpE/oYnfr&#10;Q2QjyqNLTGbhpjMmyW/sbwZyjJbEPhI+UA97o6Kfsd+Upo4lptHgJW7rjUE2jRXNPdE8DlcCo4Do&#10;qCnhM2MPITFapWl+ZvwpKOUHG07xfWcBJx3jrqlYwE7QljQPk3jEd/I/tmJqQNQ0jPWYZiZfHCek&#10;hmZP2iJMG0Z/BDq0gD85G2i7Ku5/PApUnJmPlubjIl8u4zqmy/L124IueP5Sn78IKwmq4oGz6bgJ&#10;qdexKAtXNEe6SxJHchOTA2namqT8YcPjWp7fk9ev/9D6CQAA//8DAFBLAwQUAAYACAAAACEAQpMs&#10;ZN8AAAAKAQAADwAAAGRycy9kb3ducmV2LnhtbEyPy07DMBBF90j8gzVI7Fo7JA0kZFIhEFsQ5SGx&#10;c+NpEhGPo9htwt9jVrAc3aN7z1TbxQ7iRJPvHSMkawWCuHGm5xbh7fVxdQPCB81GD44J4Zs8bOvz&#10;s0qXxs38QqddaEUsYV9qhC6EsZTSNx1Z7dduJI7ZwU1Wh3hOrTSTnmO5HeSVUrm0uue40OmR7jtq&#10;vnZHi/D+dPj8yNRz+2A34+wWJdkWEvHyYrm7BRFoCX8w/OpHdaij094d2XgxIKySrEgii5DmOYhI&#10;pJusALFHuE4TkHUl/79Q/wAAAP//AwBQSwECLQAUAAYACAAAACEAtoM4kv4AAADhAQAAEwAAAAAA&#10;AAAAAAAAAAAAAAAAW0NvbnRlbnRfVHlwZXNdLnhtbFBLAQItABQABgAIAAAAIQA4/SH/1gAAAJQB&#10;AAALAAAAAAAAAAAAAAAAAC8BAABfcmVscy8ucmVsc1BLAQItABQABgAIAAAAIQCz8spPQgIAAM8E&#10;AAAOAAAAAAAAAAAAAAAAAC4CAABkcnMvZTJvRG9jLnhtbFBLAQItABQABgAIAAAAIQBCkyxk3wAA&#10;AAoBAAAPAAAAAAAAAAAAAAAAAJwEAABkcnMvZG93bnJldi54bWxQSwUGAAAAAAQABADzAAAAqAUA&#10;AAAA&#10;" filled="f" stroked="f">
                      <v:textbox>
                        <w:txbxContent>
                          <w:p w14:paraId="26105A0A" w14:textId="77777777" w:rsidR="00B41A69" w:rsidRPr="001F75B4" w:rsidRDefault="00B41A69" w:rsidP="0083366F">
                            <w:pPr>
                              <w:pStyle w:val="ListParagraph"/>
                              <w:tabs>
                                <w:tab w:val="left" w:pos="1270"/>
                              </w:tabs>
                              <w:ind w:left="360"/>
                              <w:rPr>
                                <w:rFonts w:ascii="Times New Roman" w:eastAsiaTheme="minorEastAsia" w:hAnsi="Times New Roman" w:cs="Times New Roman"/>
                                <w:i/>
                                <w:sz w:val="16"/>
                                <w:szCs w:val="16"/>
                              </w:rPr>
                            </w:pPr>
                            <w:r w:rsidRPr="001F75B4">
                              <w:rPr>
                                <w:rFonts w:ascii="Times New Roman" w:eastAsiaTheme="minorEastAsia" w:hAnsi="Times New Roman" w:cs="Times New Roman"/>
                                <w:sz w:val="16"/>
                                <w:szCs w:val="16"/>
                              </w:rPr>
                              <w:t xml:space="preserve">*See Appendix Table </w:t>
                            </w:r>
                            <w:proofErr w:type="spellStart"/>
                            <w:r w:rsidRPr="001F75B4">
                              <w:rPr>
                                <w:rFonts w:ascii="Times New Roman" w:eastAsiaTheme="minorEastAsia" w:hAnsi="Times New Roman" w:cs="Times New Roman"/>
                                <w:sz w:val="16"/>
                                <w:szCs w:val="16"/>
                              </w:rPr>
                              <w:t>2B</w:t>
                            </w:r>
                            <w:proofErr w:type="spellEnd"/>
                            <w:r w:rsidRPr="001F75B4">
                              <w:rPr>
                                <w:rFonts w:ascii="Times New Roman" w:eastAsiaTheme="minorEastAsia" w:hAnsi="Times New Roman" w:cs="Times New Roman"/>
                                <w:sz w:val="16"/>
                                <w:szCs w:val="16"/>
                              </w:rPr>
                              <w:t xml:space="preserve"> for variable names’ labels.</w:t>
                            </w:r>
                          </w:p>
                          <w:p w14:paraId="39B10B93" w14:textId="77777777" w:rsidR="00B41A69" w:rsidRPr="00AF25EC" w:rsidRDefault="00B41A69" w:rsidP="0083366F">
                            <w:pPr>
                              <w:tabs>
                                <w:tab w:val="left" w:pos="1270"/>
                              </w:tabs>
                              <w:rPr>
                                <w:rFonts w:ascii="Times New Roman" w:hAnsi="Times New Roman" w:cs="Times New Roman"/>
                                <w:sz w:val="16"/>
                                <w:szCs w:val="16"/>
                              </w:rPr>
                            </w:pPr>
                          </w:p>
                          <w:p w14:paraId="5815D05B" w14:textId="77777777" w:rsidR="00B41A69" w:rsidRDefault="00B41A69" w:rsidP="0083366F"/>
                        </w:txbxContent>
                      </v:textbox>
                      <w10:wrap anchorx="margin"/>
                    </v:shape>
                  </w:pict>
                </mc:Fallback>
              </mc:AlternateContent>
            </w:r>
            <w:r w:rsidRPr="00637A0A">
              <w:rPr>
                <w:rFonts w:ascii="Times New Roman" w:eastAsia="Times New Roman" w:hAnsi="Times New Roman" w:cs="Times New Roman"/>
                <w:color w:val="000000"/>
                <w:sz w:val="16"/>
                <w:szCs w:val="16"/>
              </w:rPr>
              <w:t>0.173</w:t>
            </w:r>
          </w:p>
        </w:tc>
        <w:tc>
          <w:tcPr>
            <w:tcW w:w="1187" w:type="dxa"/>
          </w:tcPr>
          <w:p w14:paraId="300F886F" w14:textId="77777777" w:rsidR="00683940" w:rsidRPr="00AF25EC" w:rsidRDefault="00683940" w:rsidP="00AF25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bookmarkEnd w:id="2"/>
    </w:tbl>
    <w:p w14:paraId="2DDD26C5" w14:textId="77777777" w:rsidR="00E018DB" w:rsidRDefault="00E018DB" w:rsidP="00156276">
      <w:pPr>
        <w:tabs>
          <w:tab w:val="left" w:pos="1270"/>
        </w:tabs>
        <w:rPr>
          <w:rFonts w:ascii="Times New Roman" w:hAnsi="Times New Roman" w:cs="Times New Roman"/>
          <w:sz w:val="24"/>
          <w:szCs w:val="24"/>
        </w:rPr>
      </w:pPr>
    </w:p>
    <w:p w14:paraId="2359E31D" w14:textId="3CA0A8BE" w:rsidR="00B265F9" w:rsidRDefault="00156276" w:rsidP="00156276">
      <w:pPr>
        <w:tabs>
          <w:tab w:val="left" w:pos="1270"/>
        </w:tabs>
        <w:rPr>
          <w:rFonts w:ascii="Times New Roman" w:hAnsi="Times New Roman" w:cs="Times New Roman"/>
          <w:sz w:val="24"/>
          <w:szCs w:val="24"/>
        </w:rPr>
      </w:pPr>
      <w:r>
        <w:rPr>
          <w:rFonts w:ascii="Times New Roman" w:hAnsi="Times New Roman" w:cs="Times New Roman"/>
          <w:sz w:val="24"/>
          <w:szCs w:val="24"/>
        </w:rPr>
        <w:t xml:space="preserve">In </w:t>
      </w:r>
      <w:r w:rsidR="00910792">
        <w:rPr>
          <w:rFonts w:ascii="Times New Roman" w:hAnsi="Times New Roman" w:cs="Times New Roman"/>
          <w:sz w:val="24"/>
          <w:szCs w:val="24"/>
        </w:rPr>
        <w:t xml:space="preserve">Model </w:t>
      </w:r>
      <w:r w:rsidR="00683940">
        <w:rPr>
          <w:rFonts w:ascii="Times New Roman" w:hAnsi="Times New Roman" w:cs="Times New Roman"/>
          <w:sz w:val="24"/>
          <w:szCs w:val="24"/>
        </w:rPr>
        <w:t>1</w:t>
      </w:r>
      <w:r w:rsidR="001F75B4">
        <w:rPr>
          <w:rFonts w:ascii="Times New Roman" w:hAnsi="Times New Roman" w:cs="Times New Roman"/>
          <w:sz w:val="24"/>
          <w:szCs w:val="24"/>
        </w:rPr>
        <w:t>(Trade Index)</w:t>
      </w:r>
      <w:r w:rsidR="00F63E77">
        <w:rPr>
          <w:rFonts w:ascii="Times New Roman" w:hAnsi="Times New Roman" w:cs="Times New Roman"/>
          <w:sz w:val="24"/>
          <w:szCs w:val="24"/>
        </w:rPr>
        <w:t xml:space="preserve"> </w:t>
      </w:r>
      <w:proofErr w:type="gramStart"/>
      <w:r w:rsidR="00F63E77">
        <w:rPr>
          <w:rFonts w:ascii="Times New Roman" w:hAnsi="Times New Roman" w:cs="Times New Roman"/>
          <w:sz w:val="24"/>
          <w:szCs w:val="24"/>
        </w:rPr>
        <w:t>it</w:t>
      </w:r>
      <w:r>
        <w:rPr>
          <w:rFonts w:ascii="Times New Roman" w:hAnsi="Times New Roman" w:cs="Times New Roman"/>
          <w:sz w:val="24"/>
          <w:szCs w:val="24"/>
        </w:rPr>
        <w:t xml:space="preserve"> can be seen that </w:t>
      </w:r>
      <w:r w:rsidR="00545319">
        <w:rPr>
          <w:rFonts w:ascii="Times New Roman" w:hAnsi="Times New Roman" w:cs="Times New Roman"/>
          <w:sz w:val="24"/>
          <w:szCs w:val="24"/>
        </w:rPr>
        <w:t>e</w:t>
      </w:r>
      <w:r w:rsidR="00F4384F">
        <w:rPr>
          <w:rFonts w:ascii="Times New Roman" w:hAnsi="Times New Roman" w:cs="Times New Roman"/>
          <w:sz w:val="24"/>
          <w:szCs w:val="24"/>
        </w:rPr>
        <w:t>xchange</w:t>
      </w:r>
      <w:proofErr w:type="gramEnd"/>
      <w:r w:rsidR="00F4384F">
        <w:rPr>
          <w:rFonts w:ascii="Times New Roman" w:hAnsi="Times New Roman" w:cs="Times New Roman"/>
          <w:sz w:val="24"/>
          <w:szCs w:val="24"/>
        </w:rPr>
        <w:t xml:space="preserve"> </w:t>
      </w:r>
      <w:r w:rsidR="00545319">
        <w:rPr>
          <w:rFonts w:ascii="Times New Roman" w:hAnsi="Times New Roman" w:cs="Times New Roman"/>
          <w:sz w:val="24"/>
          <w:szCs w:val="24"/>
        </w:rPr>
        <w:t>r</w:t>
      </w:r>
      <w:r w:rsidR="00F4384F">
        <w:rPr>
          <w:rFonts w:ascii="Times New Roman" w:hAnsi="Times New Roman" w:cs="Times New Roman"/>
          <w:sz w:val="24"/>
          <w:szCs w:val="24"/>
        </w:rPr>
        <w:t xml:space="preserve">ate is showcasing a heavy positive correlation to Exports and Imports </w:t>
      </w:r>
      <w:r w:rsidR="00F4384F" w:rsidRPr="0088375D">
        <w:rPr>
          <w:rFonts w:ascii="Times New Roman" w:hAnsi="Times New Roman" w:cs="Times New Roman"/>
          <w:sz w:val="24"/>
          <w:szCs w:val="24"/>
        </w:rPr>
        <w:t>(% of GDP)</w:t>
      </w:r>
      <w:r w:rsidR="00F4384F">
        <w:rPr>
          <w:rFonts w:ascii="Times New Roman" w:hAnsi="Times New Roman" w:cs="Times New Roman"/>
          <w:sz w:val="24"/>
          <w:szCs w:val="24"/>
        </w:rPr>
        <w:t xml:space="preserve">, and is positively related to the </w:t>
      </w:r>
      <w:r w:rsidR="00CC0DB1">
        <w:rPr>
          <w:rFonts w:ascii="Times New Roman" w:hAnsi="Times New Roman" w:cs="Times New Roman"/>
          <w:sz w:val="24"/>
          <w:szCs w:val="24"/>
        </w:rPr>
        <w:t>exports made</w:t>
      </w:r>
      <w:r w:rsidR="00F4384F">
        <w:rPr>
          <w:rFonts w:ascii="Times New Roman" w:hAnsi="Times New Roman" w:cs="Times New Roman"/>
          <w:sz w:val="24"/>
          <w:szCs w:val="24"/>
        </w:rPr>
        <w:t xml:space="preserve"> with the United States. However, </w:t>
      </w:r>
      <w:r w:rsidR="005072DD">
        <w:rPr>
          <w:rFonts w:ascii="Times New Roman" w:hAnsi="Times New Roman" w:cs="Times New Roman"/>
          <w:sz w:val="24"/>
          <w:szCs w:val="24"/>
        </w:rPr>
        <w:t>e</w:t>
      </w:r>
      <w:r w:rsidR="00F4384F">
        <w:rPr>
          <w:rFonts w:ascii="Times New Roman" w:hAnsi="Times New Roman" w:cs="Times New Roman"/>
          <w:sz w:val="24"/>
          <w:szCs w:val="24"/>
        </w:rPr>
        <w:t xml:space="preserve">xchange rate shows negative correlation with imports made with the United States. So, </w:t>
      </w:r>
      <w:proofErr w:type="gramStart"/>
      <w:r w:rsidR="00F4384F">
        <w:rPr>
          <w:rFonts w:ascii="Times New Roman" w:hAnsi="Times New Roman" w:cs="Times New Roman"/>
          <w:sz w:val="24"/>
          <w:szCs w:val="24"/>
        </w:rPr>
        <w:t xml:space="preserve">it can be seen that </w:t>
      </w:r>
      <w:r w:rsidR="005072DD">
        <w:rPr>
          <w:rFonts w:ascii="Times New Roman" w:hAnsi="Times New Roman" w:cs="Times New Roman"/>
          <w:sz w:val="24"/>
          <w:szCs w:val="24"/>
        </w:rPr>
        <w:t>e</w:t>
      </w:r>
      <w:r w:rsidR="00F4384F">
        <w:rPr>
          <w:rFonts w:ascii="Times New Roman" w:hAnsi="Times New Roman" w:cs="Times New Roman"/>
          <w:sz w:val="24"/>
          <w:szCs w:val="24"/>
        </w:rPr>
        <w:t>xchange</w:t>
      </w:r>
      <w:proofErr w:type="gramEnd"/>
      <w:r w:rsidR="00F4384F">
        <w:rPr>
          <w:rFonts w:ascii="Times New Roman" w:hAnsi="Times New Roman" w:cs="Times New Roman"/>
          <w:sz w:val="24"/>
          <w:szCs w:val="24"/>
        </w:rPr>
        <w:t xml:space="preserve"> rate of a country’s currency</w:t>
      </w:r>
      <w:r w:rsidR="00CC0DB1">
        <w:rPr>
          <w:rFonts w:ascii="Times New Roman" w:hAnsi="Times New Roman" w:cs="Times New Roman"/>
          <w:sz w:val="24"/>
          <w:szCs w:val="24"/>
        </w:rPr>
        <w:t xml:space="preserve"> in per U.S. Dollar rises when exports are made with the United States but falls when the country is importing. </w:t>
      </w:r>
    </w:p>
    <w:p w14:paraId="5308B653" w14:textId="6D8307EE" w:rsidR="005D3F58" w:rsidRDefault="00910792" w:rsidP="00156276">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2</w:t>
      </w:r>
      <w:r w:rsidR="001F75B4">
        <w:rPr>
          <w:rFonts w:ascii="Times New Roman" w:hAnsi="Times New Roman" w:cs="Times New Roman"/>
          <w:sz w:val="24"/>
          <w:szCs w:val="24"/>
        </w:rPr>
        <w:t xml:space="preserve"> </w:t>
      </w:r>
      <w:r w:rsidR="00CC0DB1">
        <w:rPr>
          <w:rFonts w:ascii="Times New Roman" w:hAnsi="Times New Roman" w:cs="Times New Roman"/>
          <w:sz w:val="24"/>
          <w:szCs w:val="24"/>
        </w:rPr>
        <w:t xml:space="preserve">interacts the variables that are in </w:t>
      </w:r>
      <w:r>
        <w:rPr>
          <w:rFonts w:ascii="Times New Roman" w:hAnsi="Times New Roman" w:cs="Times New Roman"/>
          <w:sz w:val="24"/>
          <w:szCs w:val="24"/>
        </w:rPr>
        <w:t xml:space="preserve">Model </w:t>
      </w:r>
      <w:r w:rsidR="00683940">
        <w:rPr>
          <w:rFonts w:ascii="Times New Roman" w:hAnsi="Times New Roman" w:cs="Times New Roman"/>
          <w:sz w:val="24"/>
          <w:szCs w:val="24"/>
        </w:rPr>
        <w:t>1</w:t>
      </w:r>
      <w:r w:rsidR="00B265F9">
        <w:rPr>
          <w:rFonts w:ascii="Times New Roman" w:hAnsi="Times New Roman" w:cs="Times New Roman"/>
          <w:sz w:val="24"/>
          <w:szCs w:val="24"/>
        </w:rPr>
        <w:t>,</w:t>
      </w:r>
      <w:r w:rsidR="00F63E77">
        <w:rPr>
          <w:rFonts w:ascii="Times New Roman" w:hAnsi="Times New Roman" w:cs="Times New Roman"/>
          <w:sz w:val="24"/>
          <w:szCs w:val="24"/>
        </w:rPr>
        <w:t xml:space="preserve"> from </w:t>
      </w:r>
      <w:r w:rsidR="006C07CF" w:rsidRPr="0091078B">
        <w:rPr>
          <w:rFonts w:ascii="Times New Roman" w:hAnsi="Times New Roman" w:cs="Times New Roman"/>
          <w:i/>
          <w:iCs/>
          <w:sz w:val="24"/>
          <w:szCs w:val="24"/>
        </w:rPr>
        <w:t>Table 1</w:t>
      </w:r>
      <w:r w:rsidR="00F63E77">
        <w:rPr>
          <w:rFonts w:ascii="Times New Roman" w:hAnsi="Times New Roman" w:cs="Times New Roman"/>
          <w:sz w:val="24"/>
          <w:szCs w:val="24"/>
        </w:rPr>
        <w:t xml:space="preserve"> it can be seen</w:t>
      </w:r>
      <w:r w:rsidR="00B265F9">
        <w:rPr>
          <w:rFonts w:ascii="Times New Roman" w:hAnsi="Times New Roman" w:cs="Times New Roman"/>
          <w:sz w:val="24"/>
          <w:szCs w:val="24"/>
        </w:rPr>
        <w:t xml:space="preserve"> the number of imports a country makes from the United States is negatively correlated to the </w:t>
      </w:r>
      <w:r w:rsidR="005072DD">
        <w:rPr>
          <w:rFonts w:ascii="Times New Roman" w:hAnsi="Times New Roman" w:cs="Times New Roman"/>
          <w:sz w:val="24"/>
          <w:szCs w:val="24"/>
        </w:rPr>
        <w:t>e</w:t>
      </w:r>
      <w:r w:rsidR="00B265F9">
        <w:rPr>
          <w:rFonts w:ascii="Times New Roman" w:hAnsi="Times New Roman" w:cs="Times New Roman"/>
          <w:sz w:val="24"/>
          <w:szCs w:val="24"/>
        </w:rPr>
        <w:t xml:space="preserve">xports and </w:t>
      </w:r>
      <w:r w:rsidR="005072DD">
        <w:rPr>
          <w:rFonts w:ascii="Times New Roman" w:hAnsi="Times New Roman" w:cs="Times New Roman"/>
          <w:sz w:val="24"/>
          <w:szCs w:val="24"/>
        </w:rPr>
        <w:t>i</w:t>
      </w:r>
      <w:r w:rsidR="00B265F9">
        <w:rPr>
          <w:rFonts w:ascii="Times New Roman" w:hAnsi="Times New Roman" w:cs="Times New Roman"/>
          <w:sz w:val="24"/>
          <w:szCs w:val="24"/>
        </w:rPr>
        <w:t xml:space="preserve">mports </w:t>
      </w:r>
      <w:r w:rsidR="00B265F9" w:rsidRPr="0088375D">
        <w:rPr>
          <w:rFonts w:ascii="Times New Roman" w:hAnsi="Times New Roman" w:cs="Times New Roman"/>
          <w:sz w:val="24"/>
          <w:szCs w:val="24"/>
        </w:rPr>
        <w:t>(% of GDP)</w:t>
      </w:r>
      <w:r w:rsidR="002F141E">
        <w:rPr>
          <w:rFonts w:ascii="Times New Roman" w:hAnsi="Times New Roman" w:cs="Times New Roman"/>
          <w:sz w:val="24"/>
          <w:szCs w:val="24"/>
        </w:rPr>
        <w:t xml:space="preserve"> </w:t>
      </w:r>
      <w:proofErr w:type="gramStart"/>
      <w:r w:rsidR="002F141E">
        <w:rPr>
          <w:rFonts w:ascii="Times New Roman" w:hAnsi="Times New Roman" w:cs="Times New Roman"/>
          <w:sz w:val="24"/>
          <w:szCs w:val="24"/>
        </w:rPr>
        <w:t>similar to</w:t>
      </w:r>
      <w:proofErr w:type="gramEnd"/>
      <w:r w:rsidR="00CC0DB1">
        <w:rPr>
          <w:rFonts w:ascii="Times New Roman" w:hAnsi="Times New Roman" w:cs="Times New Roman"/>
          <w:sz w:val="24"/>
          <w:szCs w:val="24"/>
        </w:rPr>
        <w:t xml:space="preserve"> the</w:t>
      </w:r>
      <w:r w:rsidR="002F141E">
        <w:rPr>
          <w:rFonts w:ascii="Times New Roman" w:hAnsi="Times New Roman" w:cs="Times New Roman"/>
          <w:sz w:val="24"/>
          <w:szCs w:val="24"/>
        </w:rPr>
        <w:t xml:space="preserve"> findings in </w:t>
      </w:r>
      <w:r>
        <w:rPr>
          <w:rFonts w:ascii="Times New Roman" w:hAnsi="Times New Roman" w:cs="Times New Roman"/>
          <w:sz w:val="24"/>
          <w:szCs w:val="24"/>
        </w:rPr>
        <w:t xml:space="preserve">Model </w:t>
      </w:r>
      <w:r w:rsidR="00683940">
        <w:rPr>
          <w:rFonts w:ascii="Times New Roman" w:hAnsi="Times New Roman" w:cs="Times New Roman"/>
          <w:sz w:val="24"/>
          <w:szCs w:val="24"/>
        </w:rPr>
        <w:t>1</w:t>
      </w:r>
      <w:r w:rsidR="00CC0DB1">
        <w:rPr>
          <w:rFonts w:ascii="Times New Roman" w:hAnsi="Times New Roman" w:cs="Times New Roman"/>
          <w:sz w:val="24"/>
          <w:szCs w:val="24"/>
        </w:rPr>
        <w:t xml:space="preserve">. </w:t>
      </w:r>
      <w:r w:rsidR="00B265F9">
        <w:rPr>
          <w:rFonts w:ascii="Times New Roman" w:hAnsi="Times New Roman" w:cs="Times New Roman"/>
          <w:sz w:val="24"/>
          <w:szCs w:val="24"/>
        </w:rPr>
        <w:t>T</w:t>
      </w:r>
      <w:r>
        <w:rPr>
          <w:rFonts w:ascii="Times New Roman" w:hAnsi="Times New Roman" w:cs="Times New Roman"/>
          <w:sz w:val="24"/>
          <w:szCs w:val="24"/>
        </w:rPr>
        <w:t>he interactions</w:t>
      </w:r>
      <w:r w:rsidR="00B265F9">
        <w:rPr>
          <w:rFonts w:ascii="Times New Roman" w:hAnsi="Times New Roman" w:cs="Times New Roman"/>
          <w:sz w:val="24"/>
          <w:szCs w:val="24"/>
        </w:rPr>
        <w:t xml:space="preserve"> </w:t>
      </w:r>
      <w:r w:rsidR="00363112">
        <w:rPr>
          <w:rFonts w:ascii="Times New Roman" w:hAnsi="Times New Roman" w:cs="Times New Roman"/>
          <w:sz w:val="24"/>
          <w:szCs w:val="24"/>
        </w:rPr>
        <w:t>solidify</w:t>
      </w:r>
      <w:r w:rsidR="00B265F9">
        <w:rPr>
          <w:rFonts w:ascii="Times New Roman" w:hAnsi="Times New Roman" w:cs="Times New Roman"/>
          <w:sz w:val="24"/>
          <w:szCs w:val="24"/>
        </w:rPr>
        <w:t xml:space="preserve"> the findings of </w:t>
      </w:r>
      <w:r>
        <w:rPr>
          <w:rFonts w:ascii="Times New Roman" w:hAnsi="Times New Roman" w:cs="Times New Roman"/>
          <w:sz w:val="24"/>
          <w:szCs w:val="24"/>
        </w:rPr>
        <w:t xml:space="preserve">Model </w:t>
      </w:r>
      <w:r w:rsidR="009B4942">
        <w:rPr>
          <w:rFonts w:ascii="Times New Roman" w:hAnsi="Times New Roman" w:cs="Times New Roman"/>
          <w:sz w:val="24"/>
          <w:szCs w:val="24"/>
        </w:rPr>
        <w:t>1</w:t>
      </w:r>
      <w:r w:rsidR="00B265F9">
        <w:rPr>
          <w:rFonts w:ascii="Times New Roman" w:hAnsi="Times New Roman" w:cs="Times New Roman"/>
          <w:sz w:val="24"/>
          <w:szCs w:val="24"/>
        </w:rPr>
        <w:t xml:space="preserve">, which is also implied in the </w:t>
      </w:r>
      <w:r w:rsidR="005072DD">
        <w:rPr>
          <w:rFonts w:ascii="Times New Roman" w:hAnsi="Times New Roman" w:cs="Times New Roman"/>
          <w:sz w:val="24"/>
          <w:szCs w:val="24"/>
        </w:rPr>
        <w:t>literature</w:t>
      </w:r>
      <w:r w:rsidR="00B265F9">
        <w:rPr>
          <w:rFonts w:ascii="Times New Roman" w:hAnsi="Times New Roman" w:cs="Times New Roman"/>
          <w:sz w:val="24"/>
          <w:szCs w:val="24"/>
        </w:rPr>
        <w:t xml:space="preserve"> reviewed</w:t>
      </w:r>
      <w:r w:rsidR="00363112">
        <w:rPr>
          <w:rFonts w:ascii="Times New Roman" w:hAnsi="Times New Roman" w:cs="Times New Roman"/>
          <w:sz w:val="24"/>
          <w:szCs w:val="24"/>
        </w:rPr>
        <w:t>, as it can be seen from the increase of exports with the United States</w:t>
      </w:r>
      <w:r w:rsidR="00BF277E">
        <w:rPr>
          <w:rFonts w:ascii="Times New Roman" w:hAnsi="Times New Roman" w:cs="Times New Roman"/>
          <w:sz w:val="24"/>
          <w:szCs w:val="24"/>
        </w:rPr>
        <w:t>,</w:t>
      </w:r>
      <w:r w:rsidR="00363112">
        <w:rPr>
          <w:rFonts w:ascii="Times New Roman" w:hAnsi="Times New Roman" w:cs="Times New Roman"/>
          <w:sz w:val="24"/>
          <w:szCs w:val="24"/>
        </w:rPr>
        <w:t xml:space="preserve"> the percentage of GDP being contributed by that export increases as the currency per U. S. Dollar rises</w:t>
      </w:r>
      <w:r w:rsidR="00F63780">
        <w:rPr>
          <w:rFonts w:ascii="Times New Roman" w:hAnsi="Times New Roman" w:cs="Times New Roman"/>
          <w:sz w:val="24"/>
          <w:szCs w:val="24"/>
        </w:rPr>
        <w:t>;</w:t>
      </w:r>
      <w:r w:rsidR="00363112">
        <w:rPr>
          <w:rFonts w:ascii="Times New Roman" w:hAnsi="Times New Roman" w:cs="Times New Roman"/>
          <w:sz w:val="24"/>
          <w:szCs w:val="24"/>
        </w:rPr>
        <w:t xml:space="preserve"> meaning the country is making more </w:t>
      </w:r>
      <w:r w:rsidR="00F63780">
        <w:rPr>
          <w:rFonts w:ascii="Times New Roman" w:hAnsi="Times New Roman" w:cs="Times New Roman"/>
          <w:sz w:val="24"/>
          <w:szCs w:val="24"/>
        </w:rPr>
        <w:t xml:space="preserve">of </w:t>
      </w:r>
      <w:r w:rsidR="00363112">
        <w:rPr>
          <w:rFonts w:ascii="Times New Roman" w:hAnsi="Times New Roman" w:cs="Times New Roman"/>
          <w:sz w:val="24"/>
          <w:szCs w:val="24"/>
        </w:rPr>
        <w:t>its own currency</w:t>
      </w:r>
      <w:r w:rsidR="005D3F58" w:rsidRPr="005D3F58">
        <w:rPr>
          <w:rFonts w:ascii="Times New Roman" w:hAnsi="Times New Roman" w:cs="Times New Roman"/>
          <w:sz w:val="24"/>
          <w:szCs w:val="24"/>
        </w:rPr>
        <w:t xml:space="preserve"> </w:t>
      </w:r>
      <w:r w:rsidR="005D3F58">
        <w:rPr>
          <w:rFonts w:ascii="Times New Roman" w:hAnsi="Times New Roman" w:cs="Times New Roman"/>
          <w:sz w:val="24"/>
          <w:szCs w:val="24"/>
        </w:rPr>
        <w:t xml:space="preserve">shown by the positive correlation in the interaction. </w:t>
      </w:r>
      <w:r w:rsidR="00363112">
        <w:rPr>
          <w:rFonts w:ascii="Times New Roman" w:hAnsi="Times New Roman" w:cs="Times New Roman"/>
          <w:sz w:val="24"/>
          <w:szCs w:val="24"/>
        </w:rPr>
        <w:t xml:space="preserve">However, if the country imports more from the United States then the country </w:t>
      </w:r>
      <w:r w:rsidR="009B4942">
        <w:rPr>
          <w:rFonts w:ascii="Times New Roman" w:hAnsi="Times New Roman" w:cs="Times New Roman"/>
          <w:sz w:val="24"/>
          <w:szCs w:val="24"/>
        </w:rPr>
        <w:t>loses</w:t>
      </w:r>
      <w:r w:rsidR="00363112">
        <w:rPr>
          <w:rFonts w:ascii="Times New Roman" w:hAnsi="Times New Roman" w:cs="Times New Roman"/>
          <w:sz w:val="24"/>
          <w:szCs w:val="24"/>
        </w:rPr>
        <w:t xml:space="preserve"> more</w:t>
      </w:r>
      <w:r w:rsidR="005D3F58">
        <w:rPr>
          <w:rFonts w:ascii="Times New Roman" w:hAnsi="Times New Roman" w:cs="Times New Roman"/>
          <w:sz w:val="24"/>
          <w:szCs w:val="24"/>
        </w:rPr>
        <w:t xml:space="preserve"> of its money, as now they will be paying more</w:t>
      </w:r>
      <w:r w:rsidR="00BF277E">
        <w:rPr>
          <w:rFonts w:ascii="Times New Roman" w:hAnsi="Times New Roman" w:cs="Times New Roman"/>
          <w:sz w:val="24"/>
          <w:szCs w:val="24"/>
        </w:rPr>
        <w:t xml:space="preserve"> of</w:t>
      </w:r>
      <w:r w:rsidR="005D3F58">
        <w:rPr>
          <w:rFonts w:ascii="Times New Roman" w:hAnsi="Times New Roman" w:cs="Times New Roman"/>
          <w:sz w:val="24"/>
          <w:szCs w:val="24"/>
        </w:rPr>
        <w:t xml:space="preserve"> its currency per U.S. Dollar for the import and that ends up taking away from the country’s GDP, shown by the negative correlation in the interaction. </w:t>
      </w:r>
    </w:p>
    <w:p w14:paraId="60297EF1" w14:textId="69837176" w:rsidR="00582F41" w:rsidRDefault="00F63040" w:rsidP="00156276">
      <w:pPr>
        <w:tabs>
          <w:tab w:val="left" w:pos="1270"/>
        </w:tabs>
        <w:rPr>
          <w:rFonts w:ascii="Times New Roman" w:hAnsi="Times New Roman" w:cs="Times New Roman"/>
          <w:sz w:val="24"/>
          <w:szCs w:val="24"/>
        </w:rPr>
      </w:pPr>
      <w:r>
        <w:rPr>
          <w:rFonts w:ascii="Times New Roman" w:hAnsi="Times New Roman" w:cs="Times New Roman"/>
          <w:sz w:val="24"/>
          <w:szCs w:val="24"/>
        </w:rPr>
        <w:t>Now taking the Overall model</w:t>
      </w:r>
      <w:r w:rsidR="00A10483">
        <w:rPr>
          <w:rFonts w:ascii="Times New Roman" w:hAnsi="Times New Roman" w:cs="Times New Roman"/>
          <w:sz w:val="24"/>
          <w:szCs w:val="24"/>
        </w:rPr>
        <w:t xml:space="preserve"> -</w:t>
      </w:r>
      <w:r w:rsidR="006C07CF">
        <w:rPr>
          <w:rFonts w:ascii="Times New Roman" w:hAnsi="Times New Roman" w:cs="Times New Roman"/>
          <w:sz w:val="24"/>
          <w:szCs w:val="24"/>
        </w:rPr>
        <w:t xml:space="preserve"> </w:t>
      </w:r>
      <w:r w:rsidR="00910792">
        <w:rPr>
          <w:rFonts w:ascii="Times New Roman" w:hAnsi="Times New Roman" w:cs="Times New Roman"/>
          <w:sz w:val="24"/>
          <w:szCs w:val="24"/>
        </w:rPr>
        <w:t xml:space="preserve">Model </w:t>
      </w:r>
      <w:r w:rsidR="00683940">
        <w:rPr>
          <w:rFonts w:ascii="Times New Roman" w:hAnsi="Times New Roman" w:cs="Times New Roman"/>
          <w:sz w:val="24"/>
          <w:szCs w:val="24"/>
        </w:rPr>
        <w:t>3</w:t>
      </w:r>
      <w:r w:rsidR="00A10483">
        <w:rPr>
          <w:rFonts w:ascii="Times New Roman" w:hAnsi="Times New Roman" w:cs="Times New Roman"/>
          <w:sz w:val="24"/>
          <w:szCs w:val="24"/>
        </w:rPr>
        <w:t xml:space="preserve">, </w:t>
      </w:r>
      <w:proofErr w:type="gramStart"/>
      <w:r w:rsidR="005072DD">
        <w:rPr>
          <w:rFonts w:ascii="Times New Roman" w:hAnsi="Times New Roman" w:cs="Times New Roman"/>
          <w:sz w:val="24"/>
          <w:szCs w:val="24"/>
        </w:rPr>
        <w:t xml:space="preserve">it can be seen </w:t>
      </w:r>
      <w:r w:rsidR="004E68DF">
        <w:rPr>
          <w:rFonts w:ascii="Times New Roman" w:hAnsi="Times New Roman" w:cs="Times New Roman"/>
          <w:sz w:val="24"/>
          <w:szCs w:val="24"/>
        </w:rPr>
        <w:t xml:space="preserve">that </w:t>
      </w:r>
      <w:r w:rsidR="00582F41">
        <w:rPr>
          <w:rFonts w:ascii="Times New Roman" w:hAnsi="Times New Roman" w:cs="Times New Roman"/>
          <w:sz w:val="24"/>
          <w:szCs w:val="24"/>
        </w:rPr>
        <w:t>Gini</w:t>
      </w:r>
      <w:proofErr w:type="gramEnd"/>
      <w:r w:rsidR="00582F41">
        <w:rPr>
          <w:rFonts w:ascii="Times New Roman" w:hAnsi="Times New Roman" w:cs="Times New Roman"/>
          <w:sz w:val="24"/>
          <w:szCs w:val="24"/>
        </w:rPr>
        <w:t xml:space="preserve"> coefficient is negatively related to the the exchange rate of the country’s currency per U.S. Dollar, and </w:t>
      </w:r>
      <w:proofErr w:type="spellStart"/>
      <w:r w:rsidR="00582F41">
        <w:rPr>
          <w:rFonts w:ascii="Times New Roman" w:hAnsi="Times New Roman" w:cs="Times New Roman"/>
          <w:sz w:val="24"/>
          <w:szCs w:val="24"/>
        </w:rPr>
        <w:t>HDI</w:t>
      </w:r>
      <w:proofErr w:type="spellEnd"/>
      <w:r w:rsidR="00582F41">
        <w:rPr>
          <w:rFonts w:ascii="Times New Roman" w:hAnsi="Times New Roman" w:cs="Times New Roman"/>
          <w:sz w:val="24"/>
          <w:szCs w:val="24"/>
        </w:rPr>
        <w:t xml:space="preserve"> and Life Expectancy are positively </w:t>
      </w:r>
      <w:r w:rsidR="00582F41">
        <w:rPr>
          <w:rFonts w:ascii="Times New Roman" w:hAnsi="Times New Roman" w:cs="Times New Roman"/>
          <w:sz w:val="24"/>
          <w:szCs w:val="24"/>
        </w:rPr>
        <w:lastRenderedPageBreak/>
        <w:t>correlated. As for the rest of the variables – exports and imports (% of GDP), traded exports with the United States and traded imports from the United States follows the same patterns as those found in Model 1.</w:t>
      </w:r>
    </w:p>
    <w:p w14:paraId="600C66D4" w14:textId="19B92E9D" w:rsidR="00695E58" w:rsidRDefault="00695E58" w:rsidP="00695E58">
      <w:pPr>
        <w:tabs>
          <w:tab w:val="left" w:pos="1270"/>
        </w:tabs>
        <w:rPr>
          <w:rFonts w:ascii="Times New Roman" w:hAnsi="Times New Roman" w:cs="Times New Roman"/>
          <w:sz w:val="24"/>
          <w:szCs w:val="24"/>
        </w:rPr>
      </w:pPr>
      <w:r>
        <w:rPr>
          <w:rFonts w:ascii="Times New Roman" w:hAnsi="Times New Roman" w:cs="Times New Roman"/>
          <w:sz w:val="24"/>
          <w:szCs w:val="24"/>
        </w:rPr>
        <w:t>I</w:t>
      </w:r>
      <w:r w:rsidR="00235A9E">
        <w:rPr>
          <w:rFonts w:ascii="Times New Roman" w:hAnsi="Times New Roman" w:cs="Times New Roman"/>
          <w:sz w:val="24"/>
          <w:szCs w:val="24"/>
        </w:rPr>
        <w:t xml:space="preserve">n Model </w:t>
      </w:r>
      <w:r w:rsidR="00683940">
        <w:rPr>
          <w:rFonts w:ascii="Times New Roman" w:hAnsi="Times New Roman" w:cs="Times New Roman"/>
          <w:sz w:val="24"/>
          <w:szCs w:val="24"/>
        </w:rPr>
        <w:t>4</w:t>
      </w:r>
      <w:r>
        <w:rPr>
          <w:rFonts w:ascii="Times New Roman" w:hAnsi="Times New Roman" w:cs="Times New Roman"/>
          <w:sz w:val="24"/>
          <w:szCs w:val="24"/>
        </w:rPr>
        <w:t>,</w:t>
      </w:r>
      <w:r w:rsidR="00235A9E">
        <w:rPr>
          <w:rFonts w:ascii="Times New Roman" w:hAnsi="Times New Roman" w:cs="Times New Roman"/>
          <w:sz w:val="24"/>
          <w:szCs w:val="24"/>
        </w:rPr>
        <w:t xml:space="preserve"> interactions were conducted between</w:t>
      </w:r>
      <w:r w:rsidR="00582F41">
        <w:rPr>
          <w:rFonts w:ascii="Times New Roman" w:hAnsi="Times New Roman" w:cs="Times New Roman"/>
          <w:sz w:val="24"/>
          <w:szCs w:val="24"/>
        </w:rPr>
        <w:t xml:space="preserve"> </w:t>
      </w:r>
      <w:r>
        <w:rPr>
          <w:rFonts w:ascii="Times New Roman" w:hAnsi="Times New Roman" w:cs="Times New Roman"/>
          <w:sz w:val="24"/>
          <w:szCs w:val="24"/>
        </w:rPr>
        <w:t>exports and imports (%of GDP) and the</w:t>
      </w:r>
      <w:r w:rsidR="00582F41">
        <w:rPr>
          <w:rFonts w:ascii="Times New Roman" w:hAnsi="Times New Roman" w:cs="Times New Roman"/>
          <w:sz w:val="24"/>
          <w:szCs w:val="24"/>
        </w:rPr>
        <w:t xml:space="preserve"> </w:t>
      </w:r>
      <w:r>
        <w:rPr>
          <w:rFonts w:ascii="Times New Roman" w:hAnsi="Times New Roman" w:cs="Times New Roman"/>
          <w:sz w:val="24"/>
          <w:szCs w:val="24"/>
        </w:rPr>
        <w:t xml:space="preserve">three development </w:t>
      </w:r>
      <w:r w:rsidR="00582F41">
        <w:rPr>
          <w:rFonts w:ascii="Times New Roman" w:hAnsi="Times New Roman" w:cs="Times New Roman"/>
          <w:sz w:val="24"/>
          <w:szCs w:val="24"/>
        </w:rPr>
        <w:t>variables</w:t>
      </w:r>
      <w:r>
        <w:rPr>
          <w:rFonts w:ascii="Times New Roman" w:hAnsi="Times New Roman" w:cs="Times New Roman"/>
          <w:sz w:val="24"/>
          <w:szCs w:val="24"/>
        </w:rPr>
        <w:t xml:space="preserve"> – Gini, </w:t>
      </w:r>
      <w:proofErr w:type="spellStart"/>
      <w:r>
        <w:rPr>
          <w:rFonts w:ascii="Times New Roman" w:hAnsi="Times New Roman" w:cs="Times New Roman"/>
          <w:sz w:val="24"/>
          <w:szCs w:val="24"/>
        </w:rPr>
        <w:t>HDI</w:t>
      </w:r>
      <w:proofErr w:type="spellEnd"/>
      <w:r>
        <w:rPr>
          <w:rFonts w:ascii="Times New Roman" w:hAnsi="Times New Roman" w:cs="Times New Roman"/>
          <w:sz w:val="24"/>
          <w:szCs w:val="24"/>
        </w:rPr>
        <w:t>, Life Expectancy, this was done to showcase what a country in a worsen state would do</w:t>
      </w:r>
      <w:r w:rsidR="00235A9E">
        <w:rPr>
          <w:rFonts w:ascii="Times New Roman" w:hAnsi="Times New Roman" w:cs="Times New Roman"/>
          <w:sz w:val="24"/>
          <w:szCs w:val="24"/>
        </w:rPr>
        <w:t>.</w:t>
      </w:r>
      <w:r>
        <w:rPr>
          <w:rFonts w:ascii="Times New Roman" w:hAnsi="Times New Roman" w:cs="Times New Roman"/>
          <w:sz w:val="24"/>
          <w:szCs w:val="24"/>
        </w:rPr>
        <w:t xml:space="preserve"> When </w:t>
      </w:r>
      <w:r w:rsidR="00235A9E">
        <w:rPr>
          <w:rFonts w:ascii="Times New Roman" w:hAnsi="Times New Roman" w:cs="Times New Roman"/>
          <w:sz w:val="24"/>
          <w:szCs w:val="24"/>
        </w:rPr>
        <w:t>Gini, and</w:t>
      </w:r>
      <w:r>
        <w:rPr>
          <w:rFonts w:ascii="Times New Roman" w:hAnsi="Times New Roman" w:cs="Times New Roman"/>
          <w:sz w:val="24"/>
          <w:szCs w:val="24"/>
        </w:rPr>
        <w:t xml:space="preserve"> Life Expectancy</w:t>
      </w:r>
      <w:r w:rsidR="00582F41">
        <w:rPr>
          <w:rFonts w:ascii="Times New Roman" w:hAnsi="Times New Roman" w:cs="Times New Roman"/>
          <w:sz w:val="24"/>
          <w:szCs w:val="24"/>
        </w:rPr>
        <w:t xml:space="preserve"> </w:t>
      </w:r>
      <w:r w:rsidR="00235A9E">
        <w:rPr>
          <w:rFonts w:ascii="Times New Roman" w:hAnsi="Times New Roman" w:cs="Times New Roman"/>
          <w:sz w:val="24"/>
          <w:szCs w:val="24"/>
        </w:rPr>
        <w:t xml:space="preserve">were interacted with with exports and imports </w:t>
      </w:r>
      <w:r w:rsidR="00235A9E" w:rsidRPr="0088375D">
        <w:rPr>
          <w:rFonts w:ascii="Times New Roman" w:hAnsi="Times New Roman" w:cs="Times New Roman"/>
          <w:sz w:val="24"/>
          <w:szCs w:val="24"/>
        </w:rPr>
        <w:t>(% of GDP)</w:t>
      </w:r>
      <w:r w:rsidR="00235A9E">
        <w:rPr>
          <w:rFonts w:ascii="Times New Roman" w:hAnsi="Times New Roman" w:cs="Times New Roman"/>
          <w:sz w:val="24"/>
          <w:szCs w:val="24"/>
        </w:rPr>
        <w:t xml:space="preserve"> </w:t>
      </w:r>
      <w:r w:rsidR="00326EE5">
        <w:rPr>
          <w:rFonts w:ascii="Times New Roman" w:hAnsi="Times New Roman" w:cs="Times New Roman"/>
          <w:sz w:val="24"/>
          <w:szCs w:val="24"/>
        </w:rPr>
        <w:t>t</w:t>
      </w:r>
      <w:r w:rsidR="00F77C80">
        <w:rPr>
          <w:rFonts w:ascii="Times New Roman" w:hAnsi="Times New Roman" w:cs="Times New Roman"/>
          <w:sz w:val="24"/>
          <w:szCs w:val="24"/>
        </w:rPr>
        <w:t>he</w:t>
      </w:r>
      <w:r w:rsidR="002F141E">
        <w:rPr>
          <w:rFonts w:ascii="Times New Roman" w:hAnsi="Times New Roman" w:cs="Times New Roman"/>
          <w:sz w:val="24"/>
          <w:szCs w:val="24"/>
        </w:rPr>
        <w:t xml:space="preserve"> resulted</w:t>
      </w:r>
      <w:r w:rsidR="00F77C80">
        <w:rPr>
          <w:rFonts w:ascii="Times New Roman" w:hAnsi="Times New Roman" w:cs="Times New Roman"/>
          <w:sz w:val="24"/>
          <w:szCs w:val="24"/>
        </w:rPr>
        <w:t xml:space="preserve"> correlation is positive</w:t>
      </w:r>
      <w:r w:rsidR="002F141E">
        <w:rPr>
          <w:rFonts w:ascii="Times New Roman" w:hAnsi="Times New Roman" w:cs="Times New Roman"/>
          <w:sz w:val="24"/>
          <w:szCs w:val="24"/>
        </w:rPr>
        <w:t xml:space="preserve">. However, </w:t>
      </w:r>
      <w:r w:rsidR="00F77C80">
        <w:rPr>
          <w:rFonts w:ascii="Times New Roman" w:hAnsi="Times New Roman" w:cs="Times New Roman"/>
          <w:sz w:val="24"/>
          <w:szCs w:val="24"/>
        </w:rPr>
        <w:t xml:space="preserve">when exports and imports </w:t>
      </w:r>
      <w:r w:rsidR="00F77C80" w:rsidRPr="0088375D">
        <w:rPr>
          <w:rFonts w:ascii="Times New Roman" w:hAnsi="Times New Roman" w:cs="Times New Roman"/>
          <w:sz w:val="24"/>
          <w:szCs w:val="24"/>
        </w:rPr>
        <w:t>(% of GDP)</w:t>
      </w:r>
      <w:r w:rsidR="00F77C80">
        <w:rPr>
          <w:rFonts w:ascii="Times New Roman" w:hAnsi="Times New Roman" w:cs="Times New Roman"/>
          <w:sz w:val="24"/>
          <w:szCs w:val="24"/>
        </w:rPr>
        <w:t xml:space="preserve"> interacted </w:t>
      </w:r>
      <w:r w:rsidR="00D8041C">
        <w:rPr>
          <w:rFonts w:ascii="Times New Roman" w:hAnsi="Times New Roman" w:cs="Times New Roman"/>
          <w:sz w:val="24"/>
          <w:szCs w:val="24"/>
        </w:rPr>
        <w:t xml:space="preserve">with </w:t>
      </w:r>
      <w:proofErr w:type="spellStart"/>
      <w:r w:rsidR="001815BD">
        <w:rPr>
          <w:rFonts w:ascii="Times New Roman" w:hAnsi="Times New Roman" w:cs="Times New Roman"/>
          <w:sz w:val="24"/>
          <w:szCs w:val="24"/>
        </w:rPr>
        <w:t>HDI</w:t>
      </w:r>
      <w:proofErr w:type="spellEnd"/>
      <w:r w:rsidR="001815BD">
        <w:rPr>
          <w:rFonts w:ascii="Times New Roman" w:hAnsi="Times New Roman" w:cs="Times New Roman"/>
          <w:sz w:val="24"/>
          <w:szCs w:val="24"/>
        </w:rPr>
        <w:t xml:space="preserve"> the</w:t>
      </w:r>
      <w:r w:rsidR="00D8041C">
        <w:rPr>
          <w:rFonts w:ascii="Times New Roman" w:hAnsi="Times New Roman" w:cs="Times New Roman"/>
          <w:sz w:val="24"/>
          <w:szCs w:val="24"/>
        </w:rPr>
        <w:t xml:space="preserve"> relation is negative. This shows as income inequality </w:t>
      </w:r>
      <w:r w:rsidR="007419C1">
        <w:rPr>
          <w:rFonts w:ascii="Times New Roman" w:hAnsi="Times New Roman" w:cs="Times New Roman"/>
          <w:sz w:val="24"/>
          <w:szCs w:val="24"/>
        </w:rPr>
        <w:t>rises</w:t>
      </w:r>
      <w:r w:rsidR="001815BD">
        <w:rPr>
          <w:rFonts w:ascii="Times New Roman" w:hAnsi="Times New Roman" w:cs="Times New Roman"/>
          <w:sz w:val="24"/>
          <w:szCs w:val="24"/>
        </w:rPr>
        <w:t xml:space="preserve"> (positive Gini coefficient)</w:t>
      </w:r>
      <w:r w:rsidR="00D8041C">
        <w:rPr>
          <w:rFonts w:ascii="Times New Roman" w:hAnsi="Times New Roman" w:cs="Times New Roman"/>
          <w:sz w:val="24"/>
          <w:szCs w:val="24"/>
        </w:rPr>
        <w:t xml:space="preserve"> life expectancy</w:t>
      </w:r>
      <w:r w:rsidR="00DC10D7">
        <w:rPr>
          <w:rFonts w:ascii="Times New Roman" w:hAnsi="Times New Roman" w:cs="Times New Roman"/>
          <w:sz w:val="24"/>
          <w:szCs w:val="24"/>
        </w:rPr>
        <w:t xml:space="preserve"> falls</w:t>
      </w:r>
      <w:r w:rsidR="00D8041C">
        <w:rPr>
          <w:rFonts w:ascii="Times New Roman" w:hAnsi="Times New Roman" w:cs="Times New Roman"/>
          <w:sz w:val="24"/>
          <w:szCs w:val="24"/>
        </w:rPr>
        <w:t xml:space="preserve"> in a country</w:t>
      </w:r>
      <w:r w:rsidR="001815BD">
        <w:rPr>
          <w:rFonts w:ascii="Times New Roman" w:hAnsi="Times New Roman" w:cs="Times New Roman"/>
          <w:sz w:val="24"/>
          <w:szCs w:val="24"/>
        </w:rPr>
        <w:t xml:space="preserve"> (negative coefficient) then the</w:t>
      </w:r>
      <w:r w:rsidR="00D8041C">
        <w:rPr>
          <w:rFonts w:ascii="Times New Roman" w:hAnsi="Times New Roman" w:cs="Times New Roman"/>
          <w:sz w:val="24"/>
          <w:szCs w:val="24"/>
        </w:rPr>
        <w:t xml:space="preserve"> percentage of GDP coming from exports and imports contribute less</w:t>
      </w:r>
      <w:r w:rsidR="001815BD">
        <w:rPr>
          <w:rFonts w:ascii="Times New Roman" w:hAnsi="Times New Roman" w:cs="Times New Roman"/>
          <w:sz w:val="24"/>
          <w:szCs w:val="24"/>
        </w:rPr>
        <w:t xml:space="preserve"> (negative coefficient)</w:t>
      </w:r>
      <w:r w:rsidR="00D8041C">
        <w:rPr>
          <w:rFonts w:ascii="Times New Roman" w:hAnsi="Times New Roman" w:cs="Times New Roman"/>
          <w:sz w:val="24"/>
          <w:szCs w:val="24"/>
        </w:rPr>
        <w:t xml:space="preserve"> to bettering the way of life, while the c</w:t>
      </w:r>
      <w:r w:rsidR="005C5345">
        <w:rPr>
          <w:rFonts w:ascii="Times New Roman" w:hAnsi="Times New Roman" w:cs="Times New Roman"/>
          <w:sz w:val="24"/>
          <w:szCs w:val="24"/>
        </w:rPr>
        <w:t>ountry’s c</w:t>
      </w:r>
      <w:r w:rsidR="00D8041C">
        <w:rPr>
          <w:rFonts w:ascii="Times New Roman" w:hAnsi="Times New Roman" w:cs="Times New Roman"/>
          <w:sz w:val="24"/>
          <w:szCs w:val="24"/>
        </w:rPr>
        <w:t xml:space="preserve">urrency valuation </w:t>
      </w:r>
      <w:r w:rsidR="005C5345">
        <w:rPr>
          <w:rFonts w:ascii="Times New Roman" w:hAnsi="Times New Roman" w:cs="Times New Roman"/>
          <w:sz w:val="24"/>
          <w:szCs w:val="24"/>
        </w:rPr>
        <w:t>in the global economy falls</w:t>
      </w:r>
      <w:r w:rsidR="00DC10D7">
        <w:rPr>
          <w:rFonts w:ascii="Times New Roman" w:hAnsi="Times New Roman" w:cs="Times New Roman"/>
          <w:sz w:val="24"/>
          <w:szCs w:val="24"/>
        </w:rPr>
        <w:t xml:space="preserve"> as it increases per U.S. Dollar</w:t>
      </w:r>
      <w:r w:rsidR="005C5345">
        <w:rPr>
          <w:rFonts w:ascii="Times New Roman" w:hAnsi="Times New Roman" w:cs="Times New Roman"/>
          <w:sz w:val="24"/>
          <w:szCs w:val="24"/>
        </w:rPr>
        <w:t xml:space="preserve">. </w:t>
      </w:r>
      <w:r w:rsidR="00DC10D7">
        <w:rPr>
          <w:rFonts w:ascii="Times New Roman" w:hAnsi="Times New Roman" w:cs="Times New Roman"/>
          <w:sz w:val="24"/>
          <w:szCs w:val="24"/>
        </w:rPr>
        <w:t xml:space="preserve">So, in that situation with the rise in income inequality the country will do more imports and less exports with the United </w:t>
      </w:r>
      <w:proofErr w:type="gramStart"/>
      <w:r w:rsidR="00DC10D7">
        <w:rPr>
          <w:rFonts w:ascii="Times New Roman" w:hAnsi="Times New Roman" w:cs="Times New Roman"/>
          <w:sz w:val="24"/>
          <w:szCs w:val="24"/>
        </w:rPr>
        <w:t>States</w:t>
      </w:r>
      <w:r w:rsidR="001815BD">
        <w:rPr>
          <w:rFonts w:ascii="Times New Roman" w:hAnsi="Times New Roman" w:cs="Times New Roman"/>
          <w:sz w:val="24"/>
          <w:szCs w:val="24"/>
        </w:rPr>
        <w:t>;</w:t>
      </w:r>
      <w:proofErr w:type="gramEnd"/>
      <w:r w:rsidR="00DC10D7">
        <w:rPr>
          <w:rFonts w:ascii="Times New Roman" w:hAnsi="Times New Roman" w:cs="Times New Roman"/>
          <w:sz w:val="24"/>
          <w:szCs w:val="24"/>
        </w:rPr>
        <w:t xml:space="preserve"> </w:t>
      </w:r>
      <w:r w:rsidR="001815BD">
        <w:rPr>
          <w:rFonts w:ascii="Times New Roman" w:hAnsi="Times New Roman" w:cs="Times New Roman"/>
          <w:sz w:val="24"/>
          <w:szCs w:val="24"/>
        </w:rPr>
        <w:t>which can be witnessed in a country with a worsen socio-economic state</w:t>
      </w:r>
      <w:r>
        <w:rPr>
          <w:rFonts w:ascii="Times New Roman" w:hAnsi="Times New Roman" w:cs="Times New Roman"/>
          <w:sz w:val="24"/>
          <w:szCs w:val="24"/>
        </w:rPr>
        <w:t>, they import more goods from developed nation</w:t>
      </w:r>
      <w:r w:rsidR="001815BD">
        <w:rPr>
          <w:rFonts w:ascii="Times New Roman" w:hAnsi="Times New Roman" w:cs="Times New Roman"/>
          <w:sz w:val="24"/>
          <w:szCs w:val="24"/>
        </w:rPr>
        <w:t>s</w:t>
      </w:r>
      <w:r>
        <w:rPr>
          <w:rFonts w:ascii="Times New Roman" w:hAnsi="Times New Roman" w:cs="Times New Roman"/>
          <w:sz w:val="24"/>
          <w:szCs w:val="24"/>
        </w:rPr>
        <w:t>.</w:t>
      </w:r>
    </w:p>
    <w:p w14:paraId="7DEED1D8" w14:textId="66478028" w:rsidR="00770183" w:rsidRDefault="00910792" w:rsidP="00695E58">
      <w:pPr>
        <w:tabs>
          <w:tab w:val="left" w:pos="1270"/>
        </w:tabs>
        <w:rPr>
          <w:rFonts w:ascii="Times New Roman" w:hAnsi="Times New Roman" w:cs="Times New Roman"/>
          <w:sz w:val="24"/>
          <w:szCs w:val="24"/>
        </w:rPr>
      </w:pPr>
      <w:r>
        <w:rPr>
          <w:rFonts w:ascii="Times New Roman" w:hAnsi="Times New Roman" w:cs="Times New Roman"/>
          <w:sz w:val="24"/>
          <w:szCs w:val="24"/>
        </w:rPr>
        <w:t xml:space="preserve">Model </w:t>
      </w:r>
      <w:r w:rsidR="00683940">
        <w:rPr>
          <w:rFonts w:ascii="Times New Roman" w:hAnsi="Times New Roman" w:cs="Times New Roman"/>
          <w:sz w:val="24"/>
          <w:szCs w:val="24"/>
        </w:rPr>
        <w:t xml:space="preserve">5 </w:t>
      </w:r>
      <w:r w:rsidR="007419C1">
        <w:rPr>
          <w:rFonts w:ascii="Times New Roman" w:hAnsi="Times New Roman" w:cs="Times New Roman"/>
          <w:sz w:val="24"/>
          <w:szCs w:val="24"/>
        </w:rPr>
        <w:t xml:space="preserve">and </w:t>
      </w:r>
      <w:r w:rsidR="00683940">
        <w:rPr>
          <w:rFonts w:ascii="Times New Roman" w:hAnsi="Times New Roman" w:cs="Times New Roman"/>
          <w:sz w:val="24"/>
          <w:szCs w:val="24"/>
        </w:rPr>
        <w:t>6</w:t>
      </w:r>
      <w:r w:rsidR="007419C1">
        <w:rPr>
          <w:rFonts w:ascii="Times New Roman" w:hAnsi="Times New Roman" w:cs="Times New Roman"/>
          <w:sz w:val="24"/>
          <w:szCs w:val="24"/>
        </w:rPr>
        <w:t xml:space="preserve"> are panel data models</w:t>
      </w:r>
      <w:r w:rsidR="006C07CF">
        <w:rPr>
          <w:rFonts w:ascii="Times New Roman" w:hAnsi="Times New Roman" w:cs="Times New Roman"/>
          <w:sz w:val="24"/>
          <w:szCs w:val="24"/>
        </w:rPr>
        <w:t xml:space="preserve"> with results presented for both in </w:t>
      </w:r>
      <w:r w:rsidR="006C07CF" w:rsidRPr="0091078B">
        <w:rPr>
          <w:rFonts w:ascii="Times New Roman" w:hAnsi="Times New Roman" w:cs="Times New Roman"/>
          <w:i/>
          <w:iCs/>
          <w:sz w:val="24"/>
          <w:szCs w:val="24"/>
        </w:rPr>
        <w:t>Table 1</w:t>
      </w:r>
      <w:r w:rsidR="007419C1">
        <w:rPr>
          <w:rFonts w:ascii="Times New Roman" w:hAnsi="Times New Roman" w:cs="Times New Roman"/>
          <w:sz w:val="24"/>
          <w:szCs w:val="24"/>
        </w:rPr>
        <w:t xml:space="preserve">, </w:t>
      </w:r>
      <w:r w:rsidR="00FD491F">
        <w:rPr>
          <w:rFonts w:ascii="Times New Roman" w:hAnsi="Times New Roman" w:cs="Times New Roman"/>
          <w:sz w:val="24"/>
          <w:szCs w:val="24"/>
        </w:rPr>
        <w:t>5</w:t>
      </w:r>
      <w:r w:rsidR="007419C1">
        <w:rPr>
          <w:rFonts w:ascii="Times New Roman" w:hAnsi="Times New Roman" w:cs="Times New Roman"/>
          <w:sz w:val="24"/>
          <w:szCs w:val="24"/>
        </w:rPr>
        <w:t xml:space="preserve"> is </w:t>
      </w:r>
      <w:proofErr w:type="gramStart"/>
      <w:r w:rsidR="007419C1">
        <w:rPr>
          <w:rFonts w:ascii="Times New Roman" w:hAnsi="Times New Roman" w:cs="Times New Roman"/>
          <w:sz w:val="24"/>
          <w:szCs w:val="24"/>
        </w:rPr>
        <w:t>fixed-effects</w:t>
      </w:r>
      <w:proofErr w:type="gramEnd"/>
      <w:r w:rsidR="00C56BCA">
        <w:rPr>
          <w:rFonts w:ascii="Times New Roman" w:hAnsi="Times New Roman" w:cs="Times New Roman"/>
          <w:sz w:val="24"/>
          <w:szCs w:val="24"/>
        </w:rPr>
        <w:t xml:space="preserve"> (FE)</w:t>
      </w:r>
      <w:r w:rsidR="007419C1">
        <w:rPr>
          <w:rFonts w:ascii="Times New Roman" w:hAnsi="Times New Roman" w:cs="Times New Roman"/>
          <w:sz w:val="24"/>
          <w:szCs w:val="24"/>
        </w:rPr>
        <w:t xml:space="preserve"> and </w:t>
      </w:r>
      <w:r w:rsidR="00FD491F">
        <w:rPr>
          <w:rFonts w:ascii="Times New Roman" w:hAnsi="Times New Roman" w:cs="Times New Roman"/>
          <w:sz w:val="24"/>
          <w:szCs w:val="24"/>
        </w:rPr>
        <w:t>6</w:t>
      </w:r>
      <w:r w:rsidR="007419C1">
        <w:rPr>
          <w:rFonts w:ascii="Times New Roman" w:hAnsi="Times New Roman" w:cs="Times New Roman"/>
          <w:sz w:val="24"/>
          <w:szCs w:val="24"/>
        </w:rPr>
        <w:t xml:space="preserve"> is random effects model.</w:t>
      </w:r>
      <w:r w:rsidR="00C56BCA">
        <w:rPr>
          <w:rFonts w:ascii="Times New Roman" w:hAnsi="Times New Roman" w:cs="Times New Roman"/>
          <w:sz w:val="24"/>
          <w:szCs w:val="24"/>
        </w:rPr>
        <w:t xml:space="preserve"> In these two models the regressions are running for every country in the dataset, across the panel data </w:t>
      </w:r>
      <w:r w:rsidR="00C56BCA" w:rsidRPr="0088375D">
        <w:rPr>
          <w:rFonts w:ascii="Times New Roman" w:hAnsi="Times New Roman" w:cs="Times New Roman"/>
          <w:sz w:val="24"/>
          <w:szCs w:val="24"/>
        </w:rPr>
        <w:t>covering 21 years (1998-2018).</w:t>
      </w:r>
      <w:r w:rsidR="007419C1">
        <w:rPr>
          <w:rFonts w:ascii="Times New Roman" w:hAnsi="Times New Roman" w:cs="Times New Roman"/>
          <w:sz w:val="24"/>
          <w:szCs w:val="24"/>
        </w:rPr>
        <w:t xml:space="preserve"> </w:t>
      </w:r>
      <w:r w:rsidR="00C56BCA">
        <w:rPr>
          <w:rFonts w:ascii="Times New Roman" w:hAnsi="Times New Roman" w:cs="Times New Roman"/>
          <w:sz w:val="24"/>
          <w:szCs w:val="24"/>
        </w:rPr>
        <w:t xml:space="preserve"> </w:t>
      </w:r>
    </w:p>
    <w:p w14:paraId="60D528AF" w14:textId="4832009A" w:rsidR="00D17735" w:rsidRDefault="00943704" w:rsidP="00CB7FCC">
      <w:pPr>
        <w:tabs>
          <w:tab w:val="left" w:pos="1820"/>
        </w:tabs>
        <w:rPr>
          <w:rFonts w:ascii="Times New Roman" w:hAnsi="Times New Roman" w:cs="Times New Roman"/>
          <w:sz w:val="24"/>
          <w:szCs w:val="24"/>
        </w:rPr>
      </w:pPr>
      <w:r>
        <w:rPr>
          <w:rFonts w:ascii="Times New Roman" w:hAnsi="Times New Roman" w:cs="Times New Roman"/>
          <w:sz w:val="24"/>
          <w:szCs w:val="24"/>
        </w:rPr>
        <w:t xml:space="preserve">In </w:t>
      </w:r>
      <w:r w:rsidR="00910792">
        <w:rPr>
          <w:rFonts w:ascii="Times New Roman" w:hAnsi="Times New Roman" w:cs="Times New Roman"/>
          <w:sz w:val="24"/>
          <w:szCs w:val="24"/>
        </w:rPr>
        <w:t xml:space="preserve">Model </w:t>
      </w:r>
      <w:r w:rsidR="00683940">
        <w:rPr>
          <w:rFonts w:ascii="Times New Roman" w:hAnsi="Times New Roman" w:cs="Times New Roman"/>
          <w:sz w:val="24"/>
          <w:szCs w:val="24"/>
        </w:rPr>
        <w:t>5</w:t>
      </w:r>
      <w:r>
        <w:rPr>
          <w:rFonts w:ascii="Times New Roman" w:hAnsi="Times New Roman" w:cs="Times New Roman"/>
          <w:sz w:val="24"/>
          <w:szCs w:val="24"/>
        </w:rPr>
        <w:t xml:space="preserve">, Gini coefficient was omitted by the model as the values of Gini coefficient across </w:t>
      </w:r>
      <w:r w:rsidR="001815BD">
        <w:rPr>
          <w:rFonts w:ascii="Times New Roman" w:hAnsi="Times New Roman" w:cs="Times New Roman"/>
          <w:sz w:val="24"/>
          <w:szCs w:val="24"/>
        </w:rPr>
        <w:t>some</w:t>
      </w:r>
      <w:r>
        <w:rPr>
          <w:rFonts w:ascii="Times New Roman" w:hAnsi="Times New Roman" w:cs="Times New Roman"/>
          <w:sz w:val="24"/>
          <w:szCs w:val="24"/>
        </w:rPr>
        <w:t xml:space="preserve"> years for</w:t>
      </w:r>
      <w:r w:rsidR="001815BD">
        <w:rPr>
          <w:rFonts w:ascii="Times New Roman" w:hAnsi="Times New Roman" w:cs="Times New Roman"/>
          <w:sz w:val="24"/>
          <w:szCs w:val="24"/>
        </w:rPr>
        <w:t xml:space="preserve"> some</w:t>
      </w:r>
      <w:r>
        <w:rPr>
          <w:rFonts w:ascii="Times New Roman" w:hAnsi="Times New Roman" w:cs="Times New Roman"/>
          <w:sz w:val="24"/>
          <w:szCs w:val="24"/>
        </w:rPr>
        <w:t xml:space="preserve"> countries were the same and this was due to the regression being a fixed-effects (FE) regression</w:t>
      </w:r>
      <w:r w:rsidR="001815BD">
        <w:rPr>
          <w:rFonts w:ascii="Times New Roman" w:hAnsi="Times New Roman" w:cs="Times New Roman"/>
          <w:sz w:val="24"/>
          <w:szCs w:val="24"/>
        </w:rPr>
        <w:t>.</w:t>
      </w:r>
      <w:r>
        <w:rPr>
          <w:rFonts w:ascii="Times New Roman" w:hAnsi="Times New Roman" w:cs="Times New Roman"/>
          <w:sz w:val="24"/>
          <w:szCs w:val="24"/>
        </w:rPr>
        <w:t xml:space="preserve"> </w:t>
      </w:r>
      <w:r w:rsidR="001815BD">
        <w:rPr>
          <w:rFonts w:ascii="Times New Roman" w:hAnsi="Times New Roman" w:cs="Times New Roman"/>
          <w:sz w:val="24"/>
          <w:szCs w:val="24"/>
        </w:rPr>
        <w:t>A</w:t>
      </w:r>
      <w:r>
        <w:rPr>
          <w:rFonts w:ascii="Times New Roman" w:hAnsi="Times New Roman" w:cs="Times New Roman"/>
          <w:sz w:val="24"/>
          <w:szCs w:val="24"/>
        </w:rPr>
        <w:t xml:space="preserve">s </w:t>
      </w:r>
      <w:r w:rsidR="001815BD">
        <w:rPr>
          <w:rFonts w:ascii="Times New Roman" w:hAnsi="Times New Roman" w:cs="Times New Roman"/>
          <w:sz w:val="24"/>
          <w:szCs w:val="24"/>
        </w:rPr>
        <w:t>FE</w:t>
      </w:r>
      <w:r>
        <w:rPr>
          <w:rFonts w:ascii="Times New Roman" w:hAnsi="Times New Roman" w:cs="Times New Roman"/>
          <w:sz w:val="24"/>
          <w:szCs w:val="24"/>
        </w:rPr>
        <w:t xml:space="preserve"> does not take collinearity of the data for the variable across the years into account. </w:t>
      </w:r>
      <w:r w:rsidR="00D17735">
        <w:rPr>
          <w:rFonts w:ascii="Times New Roman" w:hAnsi="Times New Roman" w:cs="Times New Roman"/>
          <w:sz w:val="24"/>
          <w:szCs w:val="24"/>
        </w:rPr>
        <w:t xml:space="preserve">From </w:t>
      </w:r>
      <w:r w:rsidR="0056398E" w:rsidRPr="0056398E">
        <w:rPr>
          <w:rFonts w:ascii="Times New Roman" w:hAnsi="Times New Roman" w:cs="Times New Roman"/>
          <w:i/>
          <w:iCs/>
          <w:sz w:val="24"/>
          <w:szCs w:val="24"/>
        </w:rPr>
        <w:t>Table 1</w:t>
      </w:r>
      <w:r w:rsidR="00D17735">
        <w:rPr>
          <w:rFonts w:ascii="Times New Roman" w:hAnsi="Times New Roman" w:cs="Times New Roman"/>
          <w:sz w:val="24"/>
          <w:szCs w:val="24"/>
        </w:rPr>
        <w:t xml:space="preserve">, it can be seen over the </w:t>
      </w:r>
      <w:proofErr w:type="gramStart"/>
      <w:r w:rsidR="00D17735">
        <w:rPr>
          <w:rFonts w:ascii="Times New Roman" w:hAnsi="Times New Roman" w:cs="Times New Roman"/>
          <w:sz w:val="24"/>
          <w:szCs w:val="24"/>
        </w:rPr>
        <w:t>period of time</w:t>
      </w:r>
      <w:proofErr w:type="gramEnd"/>
      <w:r w:rsidR="00D17735">
        <w:rPr>
          <w:rFonts w:ascii="Times New Roman" w:hAnsi="Times New Roman" w:cs="Times New Roman"/>
          <w:sz w:val="24"/>
          <w:szCs w:val="24"/>
        </w:rPr>
        <w:t xml:space="preserve"> human development and life expectancy in the coun</w:t>
      </w:r>
      <w:r w:rsidR="00100532">
        <w:rPr>
          <w:rFonts w:ascii="Times New Roman" w:hAnsi="Times New Roman" w:cs="Times New Roman"/>
          <w:sz w:val="24"/>
          <w:szCs w:val="24"/>
        </w:rPr>
        <w:t xml:space="preserve">try </w:t>
      </w:r>
      <w:r w:rsidR="00D17735">
        <w:rPr>
          <w:rFonts w:ascii="Times New Roman" w:hAnsi="Times New Roman" w:cs="Times New Roman"/>
          <w:sz w:val="24"/>
          <w:szCs w:val="24"/>
        </w:rPr>
        <w:t>increases</w:t>
      </w:r>
      <w:r w:rsidR="0056398E">
        <w:rPr>
          <w:rFonts w:ascii="Times New Roman" w:hAnsi="Times New Roman" w:cs="Times New Roman"/>
          <w:sz w:val="24"/>
          <w:szCs w:val="24"/>
        </w:rPr>
        <w:t xml:space="preserve"> because of </w:t>
      </w:r>
      <w:proofErr w:type="spellStart"/>
      <w:r w:rsidR="00CD1334">
        <w:rPr>
          <w:rFonts w:ascii="Times New Roman" w:hAnsi="Times New Roman" w:cs="Times New Roman"/>
          <w:sz w:val="24"/>
          <w:szCs w:val="24"/>
        </w:rPr>
        <w:t>HDI</w:t>
      </w:r>
      <w:proofErr w:type="spellEnd"/>
      <w:r w:rsidR="00CD1334">
        <w:rPr>
          <w:rFonts w:ascii="Times New Roman" w:hAnsi="Times New Roman" w:cs="Times New Roman"/>
          <w:sz w:val="24"/>
          <w:szCs w:val="24"/>
        </w:rPr>
        <w:t xml:space="preserve"> and Life Expectancy being positively related</w:t>
      </w:r>
      <w:r w:rsidR="0056398E">
        <w:rPr>
          <w:rFonts w:ascii="Times New Roman" w:hAnsi="Times New Roman" w:cs="Times New Roman"/>
          <w:sz w:val="24"/>
          <w:szCs w:val="24"/>
        </w:rPr>
        <w:t xml:space="preserve">, </w:t>
      </w:r>
      <w:r w:rsidR="00D17735">
        <w:rPr>
          <w:rFonts w:ascii="Times New Roman" w:hAnsi="Times New Roman" w:cs="Times New Roman"/>
          <w:sz w:val="24"/>
          <w:szCs w:val="24"/>
        </w:rPr>
        <w:t>this i</w:t>
      </w:r>
      <w:r w:rsidR="00695E58">
        <w:rPr>
          <w:rFonts w:ascii="Times New Roman" w:hAnsi="Times New Roman" w:cs="Times New Roman"/>
          <w:sz w:val="24"/>
          <w:szCs w:val="24"/>
        </w:rPr>
        <w:t>s</w:t>
      </w:r>
      <w:r w:rsidR="00D17735">
        <w:rPr>
          <w:rFonts w:ascii="Times New Roman" w:hAnsi="Times New Roman" w:cs="Times New Roman"/>
          <w:sz w:val="24"/>
          <w:szCs w:val="24"/>
        </w:rPr>
        <w:t xml:space="preserve"> due to </w:t>
      </w:r>
      <w:r w:rsidR="00CC0DB1">
        <w:rPr>
          <w:rFonts w:ascii="Times New Roman" w:hAnsi="Times New Roman" w:cs="Times New Roman"/>
          <w:sz w:val="24"/>
          <w:szCs w:val="24"/>
        </w:rPr>
        <w:t>the country making more</w:t>
      </w:r>
      <w:r w:rsidR="0056398E">
        <w:rPr>
          <w:rFonts w:ascii="Times New Roman" w:hAnsi="Times New Roman" w:cs="Times New Roman"/>
          <w:sz w:val="24"/>
          <w:szCs w:val="24"/>
        </w:rPr>
        <w:t xml:space="preserve"> in its own currency</w:t>
      </w:r>
      <w:r w:rsidR="00CC0DB1">
        <w:rPr>
          <w:rFonts w:ascii="Times New Roman" w:hAnsi="Times New Roman" w:cs="Times New Roman"/>
          <w:sz w:val="24"/>
          <w:szCs w:val="24"/>
        </w:rPr>
        <w:t xml:space="preserve"> from the</w:t>
      </w:r>
      <w:r w:rsidR="0056398E">
        <w:rPr>
          <w:rFonts w:ascii="Times New Roman" w:hAnsi="Times New Roman" w:cs="Times New Roman"/>
          <w:sz w:val="24"/>
          <w:szCs w:val="24"/>
        </w:rPr>
        <w:t xml:space="preserve"> increase in</w:t>
      </w:r>
      <w:r w:rsidR="00CC0DB1">
        <w:rPr>
          <w:rFonts w:ascii="Times New Roman" w:hAnsi="Times New Roman" w:cs="Times New Roman"/>
          <w:sz w:val="24"/>
          <w:szCs w:val="24"/>
        </w:rPr>
        <w:t xml:space="preserve"> traded exports with the Unite</w:t>
      </w:r>
      <w:r w:rsidR="00695E58">
        <w:rPr>
          <w:rFonts w:ascii="Times New Roman" w:hAnsi="Times New Roman" w:cs="Times New Roman"/>
          <w:sz w:val="24"/>
          <w:szCs w:val="24"/>
        </w:rPr>
        <w:t>d</w:t>
      </w:r>
      <w:r w:rsidR="00CC0DB1">
        <w:rPr>
          <w:rFonts w:ascii="Times New Roman" w:hAnsi="Times New Roman" w:cs="Times New Roman"/>
          <w:sz w:val="24"/>
          <w:szCs w:val="24"/>
        </w:rPr>
        <w:t xml:space="preserve"> States,</w:t>
      </w:r>
      <w:r w:rsidR="0056398E">
        <w:rPr>
          <w:rFonts w:ascii="Times New Roman" w:hAnsi="Times New Roman" w:cs="Times New Roman"/>
          <w:sz w:val="24"/>
          <w:szCs w:val="24"/>
        </w:rPr>
        <w:t xml:space="preserve"> shown by</w:t>
      </w:r>
      <w:r w:rsidR="00CC0DB1">
        <w:rPr>
          <w:rFonts w:ascii="Times New Roman" w:hAnsi="Times New Roman" w:cs="Times New Roman"/>
          <w:sz w:val="24"/>
          <w:szCs w:val="24"/>
        </w:rPr>
        <w:t xml:space="preserve"> </w:t>
      </w:r>
      <w:r w:rsidR="0056398E">
        <w:rPr>
          <w:rFonts w:ascii="Times New Roman" w:hAnsi="Times New Roman" w:cs="Times New Roman"/>
          <w:sz w:val="24"/>
          <w:szCs w:val="24"/>
        </w:rPr>
        <w:t>positive correlation</w:t>
      </w:r>
      <w:r w:rsidR="00CC0DB1">
        <w:rPr>
          <w:rFonts w:ascii="Times New Roman" w:hAnsi="Times New Roman" w:cs="Times New Roman"/>
          <w:sz w:val="24"/>
          <w:szCs w:val="24"/>
        </w:rPr>
        <w:t xml:space="preserve">. However, if the country does more imports then this will have a negative impact </w:t>
      </w:r>
      <w:r w:rsidR="00CD1334">
        <w:rPr>
          <w:rFonts w:ascii="Times New Roman" w:hAnsi="Times New Roman" w:cs="Times New Roman"/>
          <w:sz w:val="24"/>
          <w:szCs w:val="24"/>
        </w:rPr>
        <w:t>on the</w:t>
      </w:r>
      <w:r w:rsidR="0056398E">
        <w:rPr>
          <w:rFonts w:ascii="Times New Roman" w:hAnsi="Times New Roman" w:cs="Times New Roman"/>
          <w:sz w:val="24"/>
          <w:szCs w:val="24"/>
        </w:rPr>
        <w:t xml:space="preserve"> per U.S. Dollar country’s currency value</w:t>
      </w:r>
      <w:r w:rsidR="00CD1334">
        <w:rPr>
          <w:rFonts w:ascii="Times New Roman" w:hAnsi="Times New Roman" w:cs="Times New Roman"/>
          <w:sz w:val="24"/>
          <w:szCs w:val="24"/>
        </w:rPr>
        <w:t xml:space="preserve"> </w:t>
      </w:r>
      <w:r w:rsidR="00CC0DB1">
        <w:rPr>
          <w:rFonts w:ascii="Times New Roman" w:hAnsi="Times New Roman" w:cs="Times New Roman"/>
          <w:sz w:val="24"/>
          <w:szCs w:val="24"/>
        </w:rPr>
        <w:t xml:space="preserve">as shown by the regression output for the FE model, as now the country </w:t>
      </w:r>
      <w:proofErr w:type="gramStart"/>
      <w:r w:rsidR="00CC0DB1">
        <w:rPr>
          <w:rFonts w:ascii="Times New Roman" w:hAnsi="Times New Roman" w:cs="Times New Roman"/>
          <w:sz w:val="24"/>
          <w:szCs w:val="24"/>
        </w:rPr>
        <w:t>has to</w:t>
      </w:r>
      <w:proofErr w:type="gramEnd"/>
      <w:r w:rsidR="00CC0DB1">
        <w:rPr>
          <w:rFonts w:ascii="Times New Roman" w:hAnsi="Times New Roman" w:cs="Times New Roman"/>
          <w:sz w:val="24"/>
          <w:szCs w:val="24"/>
        </w:rPr>
        <w:t xml:space="preserve"> pay more for imports in U.S. Dollar for the imported goods. </w:t>
      </w:r>
    </w:p>
    <w:p w14:paraId="3625FB7E" w14:textId="57C667FE" w:rsidR="00770183" w:rsidRPr="00770183" w:rsidRDefault="00BA0D92" w:rsidP="00CB7FCC">
      <w:pPr>
        <w:tabs>
          <w:tab w:val="left" w:pos="1820"/>
        </w:tabs>
        <w:rPr>
          <w:rFonts w:ascii="Times New Roman" w:hAnsi="Times New Roman" w:cs="Times New Roman"/>
          <w:sz w:val="24"/>
          <w:szCs w:val="24"/>
        </w:rPr>
      </w:pPr>
      <w:r>
        <w:rPr>
          <w:rFonts w:ascii="Times New Roman" w:hAnsi="Times New Roman" w:cs="Times New Roman"/>
          <w:sz w:val="24"/>
          <w:szCs w:val="24"/>
        </w:rPr>
        <w:t>I</w:t>
      </w:r>
      <w:r w:rsidR="00D26D72">
        <w:rPr>
          <w:rFonts w:ascii="Times New Roman" w:hAnsi="Times New Roman" w:cs="Times New Roman"/>
          <w:sz w:val="24"/>
          <w:szCs w:val="24"/>
        </w:rPr>
        <w:t>n</w:t>
      </w:r>
      <w:r w:rsidR="00770183" w:rsidRPr="00770183">
        <w:rPr>
          <w:rFonts w:ascii="Times New Roman" w:hAnsi="Times New Roman" w:cs="Times New Roman"/>
          <w:sz w:val="24"/>
          <w:szCs w:val="24"/>
        </w:rPr>
        <w:t xml:space="preserve"> </w:t>
      </w:r>
      <w:r w:rsidR="00910792">
        <w:rPr>
          <w:rFonts w:ascii="Times New Roman" w:hAnsi="Times New Roman" w:cs="Times New Roman"/>
          <w:sz w:val="24"/>
          <w:szCs w:val="24"/>
        </w:rPr>
        <w:t xml:space="preserve">Model </w:t>
      </w:r>
      <w:r w:rsidR="00683940">
        <w:rPr>
          <w:rFonts w:ascii="Times New Roman" w:hAnsi="Times New Roman" w:cs="Times New Roman"/>
          <w:sz w:val="24"/>
          <w:szCs w:val="24"/>
        </w:rPr>
        <w:t>6</w:t>
      </w:r>
      <w:r w:rsidR="00D26D72">
        <w:rPr>
          <w:rFonts w:ascii="Times New Roman" w:hAnsi="Times New Roman" w:cs="Times New Roman"/>
          <w:sz w:val="24"/>
          <w:szCs w:val="24"/>
        </w:rPr>
        <w:t xml:space="preserve"> the panel data for random effects is tested</w:t>
      </w:r>
      <w:r w:rsidR="0056398E">
        <w:rPr>
          <w:rFonts w:ascii="Times New Roman" w:hAnsi="Times New Roman" w:cs="Times New Roman"/>
          <w:sz w:val="24"/>
          <w:szCs w:val="24"/>
        </w:rPr>
        <w:t xml:space="preserve"> and the random effects model is taking the Gini coefficient into account.</w:t>
      </w:r>
      <w:r w:rsidR="00D26D72">
        <w:rPr>
          <w:rFonts w:ascii="Times New Roman" w:hAnsi="Times New Roman" w:cs="Times New Roman"/>
          <w:sz w:val="24"/>
          <w:szCs w:val="24"/>
        </w:rPr>
        <w:t xml:space="preserve"> </w:t>
      </w:r>
      <w:r w:rsidR="0056398E">
        <w:rPr>
          <w:rFonts w:ascii="Times New Roman" w:hAnsi="Times New Roman" w:cs="Times New Roman"/>
          <w:sz w:val="24"/>
          <w:szCs w:val="24"/>
        </w:rPr>
        <w:t>F</w:t>
      </w:r>
      <w:r w:rsidR="00D26D72">
        <w:rPr>
          <w:rFonts w:ascii="Times New Roman" w:hAnsi="Times New Roman" w:cs="Times New Roman"/>
          <w:sz w:val="24"/>
          <w:szCs w:val="24"/>
        </w:rPr>
        <w:t xml:space="preserve">rom </w:t>
      </w:r>
      <w:r w:rsidRPr="00BA0D92">
        <w:rPr>
          <w:rFonts w:ascii="Times New Roman" w:hAnsi="Times New Roman" w:cs="Times New Roman"/>
          <w:i/>
          <w:iCs/>
          <w:sz w:val="24"/>
          <w:szCs w:val="24"/>
        </w:rPr>
        <w:t>Table 1</w:t>
      </w:r>
      <w:r w:rsidR="00D26D72">
        <w:rPr>
          <w:rFonts w:ascii="Times New Roman" w:hAnsi="Times New Roman" w:cs="Times New Roman"/>
          <w:sz w:val="24"/>
          <w:szCs w:val="24"/>
        </w:rPr>
        <w:t xml:space="preserve"> it can be seen every variable has a positive correlation to exchange rate except</w:t>
      </w:r>
      <w:r w:rsidR="0056398E">
        <w:rPr>
          <w:rFonts w:ascii="Times New Roman" w:hAnsi="Times New Roman" w:cs="Times New Roman"/>
          <w:sz w:val="24"/>
          <w:szCs w:val="24"/>
        </w:rPr>
        <w:t xml:space="preserve"> for</w:t>
      </w:r>
      <w:r w:rsidR="00D26D72">
        <w:rPr>
          <w:rFonts w:ascii="Times New Roman" w:hAnsi="Times New Roman" w:cs="Times New Roman"/>
          <w:sz w:val="24"/>
          <w:szCs w:val="24"/>
        </w:rPr>
        <w:t xml:space="preserve"> trade from imports</w:t>
      </w:r>
      <w:r w:rsidR="00C67E16">
        <w:rPr>
          <w:rFonts w:ascii="Times New Roman" w:hAnsi="Times New Roman" w:cs="Times New Roman"/>
          <w:sz w:val="24"/>
          <w:szCs w:val="24"/>
        </w:rPr>
        <w:t xml:space="preserve"> made with the United States</w:t>
      </w:r>
      <w:r w:rsidR="002D1BAE">
        <w:rPr>
          <w:rFonts w:ascii="Times New Roman" w:hAnsi="Times New Roman" w:cs="Times New Roman"/>
          <w:sz w:val="24"/>
          <w:szCs w:val="24"/>
        </w:rPr>
        <w:t xml:space="preserve"> and the Gini Coefficient</w:t>
      </w:r>
      <w:r w:rsidR="00C67E16">
        <w:rPr>
          <w:rFonts w:ascii="Times New Roman" w:hAnsi="Times New Roman" w:cs="Times New Roman"/>
          <w:sz w:val="24"/>
          <w:szCs w:val="24"/>
        </w:rPr>
        <w:t xml:space="preserve">. </w:t>
      </w:r>
      <w:r w:rsidR="0056398E">
        <w:rPr>
          <w:rFonts w:ascii="Times New Roman" w:hAnsi="Times New Roman" w:cs="Times New Roman"/>
          <w:sz w:val="24"/>
          <w:szCs w:val="24"/>
        </w:rPr>
        <w:t>So,</w:t>
      </w:r>
      <w:r w:rsidR="00C67E16">
        <w:rPr>
          <w:rFonts w:ascii="Times New Roman" w:hAnsi="Times New Roman" w:cs="Times New Roman"/>
          <w:sz w:val="24"/>
          <w:szCs w:val="24"/>
        </w:rPr>
        <w:t xml:space="preserve"> as the the </w:t>
      </w:r>
      <w:r w:rsidR="0056398E">
        <w:rPr>
          <w:rFonts w:ascii="Times New Roman" w:hAnsi="Times New Roman" w:cs="Times New Roman"/>
          <w:sz w:val="24"/>
          <w:szCs w:val="24"/>
        </w:rPr>
        <w:t>currency</w:t>
      </w:r>
      <w:r w:rsidR="00C67E16">
        <w:rPr>
          <w:rFonts w:ascii="Times New Roman" w:hAnsi="Times New Roman" w:cs="Times New Roman"/>
          <w:sz w:val="24"/>
          <w:szCs w:val="24"/>
        </w:rPr>
        <w:t xml:space="preserve"> evaluation in U.S. Dollar rises, Gini coefficient decreases in value, so this </w:t>
      </w:r>
      <w:proofErr w:type="gramStart"/>
      <w:r w:rsidR="00C67E16">
        <w:rPr>
          <w:rFonts w:ascii="Times New Roman" w:hAnsi="Times New Roman" w:cs="Times New Roman"/>
          <w:sz w:val="24"/>
          <w:szCs w:val="24"/>
        </w:rPr>
        <w:t>go</w:t>
      </w:r>
      <w:proofErr w:type="gramEnd"/>
      <w:r w:rsidR="00C67E16">
        <w:rPr>
          <w:rFonts w:ascii="Times New Roman" w:hAnsi="Times New Roman" w:cs="Times New Roman"/>
          <w:sz w:val="24"/>
          <w:szCs w:val="24"/>
        </w:rPr>
        <w:t xml:space="preserve"> on to state as the </w:t>
      </w:r>
      <w:r w:rsidR="0056398E">
        <w:rPr>
          <w:rFonts w:ascii="Times New Roman" w:hAnsi="Times New Roman" w:cs="Times New Roman"/>
          <w:sz w:val="24"/>
          <w:szCs w:val="24"/>
        </w:rPr>
        <w:t xml:space="preserve">country makes more money in its own currency from exports </w:t>
      </w:r>
      <w:r w:rsidR="00C67E16">
        <w:rPr>
          <w:rFonts w:ascii="Times New Roman" w:hAnsi="Times New Roman" w:cs="Times New Roman"/>
          <w:sz w:val="24"/>
          <w:szCs w:val="24"/>
        </w:rPr>
        <w:t xml:space="preserve">the income inequality </w:t>
      </w:r>
      <w:r w:rsidR="0056398E">
        <w:rPr>
          <w:rFonts w:ascii="Times New Roman" w:hAnsi="Times New Roman" w:cs="Times New Roman"/>
          <w:sz w:val="24"/>
          <w:szCs w:val="24"/>
        </w:rPr>
        <w:t>falls</w:t>
      </w:r>
      <w:r w:rsidR="00C67E16">
        <w:rPr>
          <w:rFonts w:ascii="Times New Roman" w:hAnsi="Times New Roman" w:cs="Times New Roman"/>
          <w:sz w:val="24"/>
          <w:szCs w:val="24"/>
        </w:rPr>
        <w:t xml:space="preserve"> between the people of its country</w:t>
      </w:r>
      <w:r w:rsidR="002D1BAE">
        <w:rPr>
          <w:rFonts w:ascii="Times New Roman" w:hAnsi="Times New Roman" w:cs="Times New Roman"/>
          <w:sz w:val="24"/>
          <w:szCs w:val="24"/>
        </w:rPr>
        <w:t xml:space="preserve">. </w:t>
      </w:r>
    </w:p>
    <w:p w14:paraId="4523DFF9" w14:textId="628DE52C" w:rsidR="005A6374" w:rsidRDefault="000012A1" w:rsidP="00156276">
      <w:pPr>
        <w:tabs>
          <w:tab w:val="left" w:pos="1270"/>
        </w:tabs>
        <w:rPr>
          <w:rFonts w:ascii="Times New Roman" w:hAnsi="Times New Roman" w:cs="Times New Roman"/>
          <w:sz w:val="24"/>
          <w:szCs w:val="24"/>
        </w:rPr>
      </w:pPr>
      <w:r w:rsidRPr="00943704">
        <w:rPr>
          <w:rFonts w:ascii="Times New Roman" w:hAnsi="Times New Roman" w:cs="Times New Roman"/>
          <w:noProof/>
          <w:sz w:val="24"/>
          <w:szCs w:val="24"/>
        </w:rPr>
        <w:lastRenderedPageBreak/>
        <mc:AlternateContent>
          <mc:Choice Requires="wps">
            <w:drawing>
              <wp:anchor distT="45720" distB="45720" distL="114300" distR="114300" simplePos="0" relativeHeight="251698176" behindDoc="0" locked="0" layoutInCell="1" allowOverlap="1" wp14:anchorId="2C5332C5" wp14:editId="70AA3CA6">
                <wp:simplePos x="0" y="0"/>
                <wp:positionH relativeFrom="margin">
                  <wp:align>right</wp:align>
                </wp:positionH>
                <wp:positionV relativeFrom="margin">
                  <wp:posOffset>6496050</wp:posOffset>
                </wp:positionV>
                <wp:extent cx="2057400" cy="22225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22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FEDB0E" w14:textId="6FF9E8FF" w:rsidR="00B41A69" w:rsidRPr="001F75B4" w:rsidRDefault="00B41A69" w:rsidP="00F63E77">
                            <w:pPr>
                              <w:tabs>
                                <w:tab w:val="left" w:pos="1820"/>
                              </w:tabs>
                              <w:rPr>
                                <w:rFonts w:ascii="Times New Roman" w:hAnsi="Times New Roman" w:cs="Times New Roman"/>
                                <w:sz w:val="16"/>
                                <w:szCs w:val="16"/>
                              </w:rPr>
                            </w:pPr>
                            <w:r w:rsidRPr="001F75B4">
                              <w:rPr>
                                <w:rFonts w:ascii="Times New Roman" w:hAnsi="Times New Roman" w:cs="Times New Roman"/>
                                <w:sz w:val="16"/>
                                <w:szCs w:val="16"/>
                              </w:rPr>
                              <w:t xml:space="preserve">*See Model 7 in Appendix for Hausman Test outputs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332C5" id="_x0000_s1040" type="#_x0000_t202" style="position:absolute;margin-left:110.8pt;margin-top:511.5pt;width:162pt;height:1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rVKQgIAAM4EAAAOAAAAZHJzL2Uyb0RvYy54bWysVNuO0zAQfUfiHyy/06RRy0LUdLV0tQhp&#10;uYhdPsBx7CZax2PGbpPy9YydthR4WkQeLHs8c3xmzkxW12Nv2F6h78BWfD7LOVNWQtPZbcW/Pd69&#10;esOZD8I2woBVFT8oz6/XL1+sBleqAlowjUJGINaXg6t4G4Irs8zLVvXCz8ApS5casBeBjrjNGhQD&#10;ofcmK/L8dTYANg5BKu/Jejtd8nXC11rJ8FlrrwIzFSduIa2Y1jqu2Xolyi0K13bySEP8A4tedJYe&#10;PUPdiiDYDru/oPpOInjQYSahz0DrTqqUA2Uzz//I5qEVTqVcqDjencvk/x+s/LT/gqxrKn7FmRU9&#10;SfSoxsDewciKWJ3B+ZKcHhy5hZHMpHLK1Lt7kE+eWdi0wm7VDSIMrRINsZvHyOwidMLxEaQePkJD&#10;z4hdgAQ0auxj6agYjNBJpcNZmUhFkrHIl1eLnK4k3RX0LZN0mShP0Q59eK+gZ3FTcSTlE7rY3/sQ&#10;2Yjy5BIfs3DXGZPUN/Y3AzlGS2IfCR+ph4NR0c/Yr0pTwRLTaPASt/XGIJu6itqeaJ56K4FRQHTU&#10;9OAzY48hMVqlZn5m/DkovQ82nOP7zgJOOsZRUzGBvaAhaZ4m8Yjv5H8qxVSAqGkY6zG1zHxx6pAa&#10;mgNpizANGP0QaNMC/uBsoOGquP++E6g4Mx8s9cfb+WIRpzEdFsurgg54eVNf3ggrCarigbNpuwmp&#10;1jEpCzfUR7pLEkdyE5MjaRqapPxxwONUXp6T16/f0PonAAAA//8DAFBLAwQUAAYACAAAACEARTpg&#10;atsAAAAKAQAADwAAAGRycy9kb3ducmV2LnhtbExPy07DMBC8I/EP1iJxozZpi9oQp0IgriDKQ+pt&#10;G2+TiHgdxW4T/p7tCW6zM6PZmWIz+U6daIhtYAu3MwOKuAqu5drCx/vzzQpUTMgOu8Bk4YcibMrL&#10;iwJzF0Z+o9M21UpCOOZooUmpz7WOVUMe4yz0xKIdwuAxyTnU2g04SrjvdGbMnfbYsnxosKfHhqrv&#10;7dFb+Hw57L4W5rV+8st+DJPR7Nfa2uur6eEeVKIp/ZnhXF+qQymd9uHILqrOggxJwppsLkj0ebYQ&#10;sD9Ty5UBXRb6/4TyFwAA//8DAFBLAQItABQABgAIAAAAIQC2gziS/gAAAOEBAAATAAAAAAAAAAAA&#10;AAAAAAAAAABbQ29udGVudF9UeXBlc10ueG1sUEsBAi0AFAAGAAgAAAAhADj9If/WAAAAlAEAAAsA&#10;AAAAAAAAAAAAAAAALwEAAF9yZWxzLy5yZWxzUEsBAi0AFAAGAAgAAAAhAPYOtUpCAgAAzgQAAA4A&#10;AAAAAAAAAAAAAAAALgIAAGRycy9lMm9Eb2MueG1sUEsBAi0AFAAGAAgAAAAhAEU6YGrbAAAACgEA&#10;AA8AAAAAAAAAAAAAAAAAnAQAAGRycy9kb3ducmV2LnhtbFBLBQYAAAAABAAEAPMAAACkBQAAAAA=&#10;" filled="f" stroked="f">
                <v:textbox>
                  <w:txbxContent>
                    <w:p w14:paraId="30FEDB0E" w14:textId="6FF9E8FF" w:rsidR="00B41A69" w:rsidRPr="001F75B4" w:rsidRDefault="00B41A69" w:rsidP="00F63E77">
                      <w:pPr>
                        <w:tabs>
                          <w:tab w:val="left" w:pos="1820"/>
                        </w:tabs>
                        <w:rPr>
                          <w:rFonts w:ascii="Times New Roman" w:hAnsi="Times New Roman" w:cs="Times New Roman"/>
                          <w:sz w:val="16"/>
                          <w:szCs w:val="16"/>
                        </w:rPr>
                      </w:pPr>
                      <w:r w:rsidRPr="001F75B4">
                        <w:rPr>
                          <w:rFonts w:ascii="Times New Roman" w:hAnsi="Times New Roman" w:cs="Times New Roman"/>
                          <w:sz w:val="16"/>
                          <w:szCs w:val="16"/>
                        </w:rPr>
                        <w:t xml:space="preserve">*See Model 7 in Appendix for Hausman Test outputs           </w:t>
                      </w:r>
                    </w:p>
                  </w:txbxContent>
                </v:textbox>
                <w10:wrap anchorx="margin" anchory="margin"/>
              </v:shape>
            </w:pict>
          </mc:Fallback>
        </mc:AlternateContent>
      </w:r>
      <w:r w:rsidR="005A6374" w:rsidRPr="005A6374">
        <w:rPr>
          <w:rFonts w:ascii="Times New Roman" w:hAnsi="Times New Roman" w:cs="Times New Roman"/>
          <w:sz w:val="24"/>
          <w:szCs w:val="24"/>
        </w:rPr>
        <w:t xml:space="preserve">To decide </w:t>
      </w:r>
      <w:r w:rsidR="004C15C8">
        <w:rPr>
          <w:rFonts w:ascii="Times New Roman" w:hAnsi="Times New Roman" w:cs="Times New Roman"/>
          <w:sz w:val="24"/>
          <w:szCs w:val="24"/>
        </w:rPr>
        <w:t>which panel data regression best represented the Overall model for the paper between</w:t>
      </w:r>
      <w:r w:rsidR="005A6374" w:rsidRPr="005A6374">
        <w:rPr>
          <w:rFonts w:ascii="Times New Roman" w:hAnsi="Times New Roman" w:cs="Times New Roman"/>
          <w:sz w:val="24"/>
          <w:szCs w:val="24"/>
        </w:rPr>
        <w:t xml:space="preserve"> fixed or random effects</w:t>
      </w:r>
      <w:r w:rsidR="005A6374">
        <w:rPr>
          <w:rFonts w:ascii="Times New Roman" w:hAnsi="Times New Roman" w:cs="Times New Roman"/>
          <w:sz w:val="24"/>
          <w:szCs w:val="24"/>
        </w:rPr>
        <w:t>,</w:t>
      </w:r>
      <w:r w:rsidR="005A6374" w:rsidRPr="005A6374">
        <w:rPr>
          <w:rFonts w:ascii="Times New Roman" w:hAnsi="Times New Roman" w:cs="Times New Roman"/>
          <w:sz w:val="24"/>
          <w:szCs w:val="24"/>
        </w:rPr>
        <w:t xml:space="preserve"> a Hausman test </w:t>
      </w:r>
      <w:r w:rsidR="005A6374">
        <w:rPr>
          <w:rFonts w:ascii="Times New Roman" w:hAnsi="Times New Roman" w:cs="Times New Roman"/>
          <w:sz w:val="24"/>
          <w:szCs w:val="24"/>
        </w:rPr>
        <w:t xml:space="preserve">was ran. </w:t>
      </w:r>
      <w:r w:rsidR="00B94323">
        <w:rPr>
          <w:rFonts w:ascii="Times New Roman" w:hAnsi="Times New Roman" w:cs="Times New Roman"/>
          <w:sz w:val="24"/>
          <w:szCs w:val="24"/>
        </w:rPr>
        <w:t>By doing the Hausman test it can be determined</w:t>
      </w:r>
      <w:r w:rsidR="005A6374" w:rsidRPr="005A6374">
        <w:rPr>
          <w:rFonts w:ascii="Times New Roman" w:hAnsi="Times New Roman" w:cs="Times New Roman"/>
          <w:sz w:val="24"/>
          <w:szCs w:val="24"/>
        </w:rPr>
        <w:t xml:space="preserve"> whether the unique</w:t>
      </w:r>
      <w:r w:rsidR="005A6374">
        <w:rPr>
          <w:rFonts w:ascii="Times New Roman" w:hAnsi="Times New Roman" w:cs="Times New Roman"/>
          <w:sz w:val="24"/>
          <w:szCs w:val="24"/>
        </w:rPr>
        <w:t xml:space="preserve"> </w:t>
      </w:r>
      <w:r w:rsidR="005A6374" w:rsidRPr="005A6374">
        <w:rPr>
          <w:rFonts w:ascii="Times New Roman" w:hAnsi="Times New Roman" w:cs="Times New Roman"/>
          <w:sz w:val="24"/>
          <w:szCs w:val="24"/>
        </w:rPr>
        <w:t>errors</w:t>
      </w:r>
      <w:r w:rsidR="005A63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5A6374">
        <w:rPr>
          <w:rFonts w:ascii="Times New Roman" w:hAnsi="Times New Roman" w:cs="Times New Roman"/>
          <w:sz w:val="24"/>
          <w:szCs w:val="24"/>
        </w:rPr>
        <w:t>)</w:t>
      </w:r>
      <w:r w:rsidR="005A6374" w:rsidRPr="005A6374">
        <w:rPr>
          <w:rFonts w:ascii="Times New Roman" w:hAnsi="Times New Roman" w:cs="Times New Roman"/>
          <w:sz w:val="24"/>
          <w:szCs w:val="24"/>
        </w:rPr>
        <w:t xml:space="preserve"> are correlated with the regressors, the null hypothesis is they are not.</w:t>
      </w:r>
      <w:r w:rsidR="005A6374">
        <w:rPr>
          <w:rFonts w:ascii="Times New Roman" w:hAnsi="Times New Roman" w:cs="Times New Roman"/>
          <w:sz w:val="24"/>
          <w:szCs w:val="24"/>
        </w:rPr>
        <w:t xml:space="preserve"> </w:t>
      </w:r>
      <w:r w:rsidR="00D63000" w:rsidRPr="00D63000">
        <w:rPr>
          <w:rFonts w:ascii="Times New Roman" w:hAnsi="Times New Roman" w:cs="Times New Roman"/>
          <w:sz w:val="24"/>
          <w:szCs w:val="24"/>
        </w:rPr>
        <w:t>After conducting the Hausman Test</w:t>
      </w:r>
      <w:r w:rsidR="005A6374">
        <w:rPr>
          <w:rFonts w:ascii="Times New Roman" w:hAnsi="Times New Roman" w:cs="Times New Roman"/>
          <w:sz w:val="24"/>
          <w:szCs w:val="24"/>
        </w:rPr>
        <w:t xml:space="preserve">, </w:t>
      </w:r>
      <w:proofErr w:type="gramStart"/>
      <w:r w:rsidR="005A6374">
        <w:rPr>
          <w:rFonts w:ascii="Times New Roman" w:hAnsi="Times New Roman" w:cs="Times New Roman"/>
          <w:sz w:val="24"/>
          <w:szCs w:val="24"/>
        </w:rPr>
        <w:t xml:space="preserve">it can be seen that </w:t>
      </w:r>
      <w:r w:rsidR="004C15C8">
        <w:rPr>
          <w:rFonts w:ascii="Times New Roman" w:hAnsi="Times New Roman" w:cs="Times New Roman"/>
          <w:sz w:val="24"/>
          <w:szCs w:val="24"/>
        </w:rPr>
        <w:t>the</w:t>
      </w:r>
      <w:proofErr w:type="gramEnd"/>
      <w:r w:rsidR="004C15C8">
        <w:rPr>
          <w:rFonts w:ascii="Times New Roman" w:hAnsi="Times New Roman" w:cs="Times New Roman"/>
          <w:sz w:val="24"/>
          <w:szCs w:val="24"/>
        </w:rPr>
        <w:t xml:space="preserve"> p-value </w:t>
      </w:r>
      <w:r w:rsidR="005A6374">
        <w:rPr>
          <w:rFonts w:ascii="Times New Roman" w:hAnsi="Times New Roman" w:cs="Times New Roman"/>
          <w:sz w:val="24"/>
          <w:szCs w:val="24"/>
        </w:rPr>
        <w:t>equals 0.8740, which is greater than 0.05, so the random effects model is a better</w:t>
      </w:r>
      <w:r w:rsidR="004C15C8">
        <w:rPr>
          <w:rFonts w:ascii="Times New Roman" w:hAnsi="Times New Roman" w:cs="Times New Roman"/>
          <w:sz w:val="24"/>
          <w:szCs w:val="24"/>
        </w:rPr>
        <w:t xml:space="preserve"> panel data regression</w:t>
      </w:r>
      <w:r w:rsidR="005A6374">
        <w:rPr>
          <w:rFonts w:ascii="Times New Roman" w:hAnsi="Times New Roman" w:cs="Times New Roman"/>
          <w:sz w:val="24"/>
          <w:szCs w:val="24"/>
        </w:rPr>
        <w:t xml:space="preserve"> for the paper’s </w:t>
      </w:r>
      <w:r w:rsidR="004C15C8">
        <w:rPr>
          <w:rFonts w:ascii="Times New Roman" w:hAnsi="Times New Roman" w:cs="Times New Roman"/>
          <w:sz w:val="24"/>
          <w:szCs w:val="24"/>
        </w:rPr>
        <w:t xml:space="preserve">Overall </w:t>
      </w:r>
      <w:r w:rsidR="005A6374">
        <w:rPr>
          <w:rFonts w:ascii="Times New Roman" w:hAnsi="Times New Roman" w:cs="Times New Roman"/>
          <w:sz w:val="24"/>
          <w:szCs w:val="24"/>
        </w:rPr>
        <w:t xml:space="preserve">model. </w:t>
      </w:r>
    </w:p>
    <w:p w14:paraId="158B174B" w14:textId="77DF2185" w:rsidR="004C15C8" w:rsidRDefault="00D17735" w:rsidP="006A28C3">
      <w:pPr>
        <w:tabs>
          <w:tab w:val="left" w:pos="1270"/>
        </w:tabs>
        <w:rPr>
          <w:rFonts w:ascii="Times New Roman" w:hAnsi="Times New Roman" w:cs="Times New Roman"/>
          <w:sz w:val="24"/>
          <w:szCs w:val="24"/>
        </w:rPr>
      </w:pPr>
      <w:r w:rsidRPr="00943704">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7BFBF885" wp14:editId="4DE5B127">
                <wp:simplePos x="0" y="0"/>
                <wp:positionH relativeFrom="margin">
                  <wp:posOffset>2635250</wp:posOffset>
                </wp:positionH>
                <wp:positionV relativeFrom="bottomMargin">
                  <wp:align>top</wp:align>
                </wp:positionV>
                <wp:extent cx="3505200" cy="27940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D7B4F7" w14:textId="7FCA00F4" w:rsidR="00B41A69" w:rsidRPr="001F75B4" w:rsidRDefault="00B41A69" w:rsidP="0091078B">
                            <w:pPr>
                              <w:tabs>
                                <w:tab w:val="left" w:pos="1820"/>
                              </w:tabs>
                              <w:rPr>
                                <w:rFonts w:ascii="Times New Roman" w:hAnsi="Times New Roman" w:cs="Times New Roman"/>
                                <w:sz w:val="16"/>
                                <w:szCs w:val="16"/>
                              </w:rPr>
                            </w:pPr>
                            <w:r w:rsidRPr="001F75B4">
                              <w:rPr>
                                <w:rFonts w:ascii="Times New Roman" w:hAnsi="Times New Roman" w:cs="Times New Roman"/>
                                <w:sz w:val="16"/>
                                <w:szCs w:val="16"/>
                              </w:rPr>
                              <w:t>*See Model 8 in Appendix for Breusch-Pagan Lagrange multiplier (LM) Test outputs</w:t>
                            </w:r>
                            <w:r>
                              <w:rPr>
                                <w:rFonts w:ascii="Times New Roman" w:hAnsi="Times New Roman" w:cs="Times New Roman"/>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BF885" id="_x0000_s1041" type="#_x0000_t202" style="position:absolute;margin-left:207.5pt;margin-top:0;width:276pt;height:22pt;z-index:251700224;visibility:visible;mso-wrap-style:square;mso-width-percent:0;mso-height-percent:0;mso-wrap-distance-left:9pt;mso-wrap-distance-top:3.6pt;mso-wrap-distance-right:9pt;mso-wrap-distance-bottom:3.6pt;mso-position-horizontal:absolute;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zQQAIAAM8EAAAOAAAAZHJzL2Uyb0RvYy54bWysVNtu2zAMfR+wfxD0vjhJk3U14hRdig4D&#10;ugvW7gNkWYqN2qJGKbGzry8lxVm2PXXYiyFR5OEhD+nV9dC1bK/QNWAKPptMOVNGQtWYbcG/P969&#10;eceZ88JUogWjCn5Qjl+vX79a9TZXc6ihrRQyAjEu723Ba+9tnmVO1qoTbgJWGXrUgJ3wdMVtVqHo&#10;Cb1rs/l0+jbrASuLIJVzZL1Nj3wd8bVW0n/R2inP2oITNx+/GL9l+Gbrlci3KGzdyCMN8Q8sOtEY&#10;SnqCuhVesB02f0F1jURwoP1EQpeB1o1UsQaqZjb9o5qHWlgVa6HmOHtqk/t/sPLz/iuypiLtLjgz&#10;oiONHtXg2XsY2Dy0p7cuJ68HS35+IDO5xlKdvQf55JiBTS3MVt0gQl8rURG9WYjMzkITjgsgZf8J&#10;Kkojdh4i0KCxC72jbjBCJ5kOJ2kCFUnGi+V0SXpzJultfnm1oHNIIfIx2qLzHxR0LBwKjiR9RBf7&#10;e+eT6+gSkhm4a9qW7CJvzW8GwgyWyD4QPlL3h1Yl729KU8ci02BwErflpkWWxormnmiOwxXBKCA4&#10;akr4wthjSIhWcZpfGH8KivnB+FN81xjApGPYNRUK2AvakuopiUd8k//YitSAoKkfyiHNzHKckBKq&#10;A2mLkDaM/gh0qAF/ctbTdhXc/dgJVJy1Hw3Nx9VssQjrGC+L5eWcLnj+Up6/CCMJquCes3Tc+Njr&#10;UJSBG5oj3USJA7nE5EiatiYOyXHDw1qe36PXr//Q+hkAAP//AwBQSwMEFAAGAAgAAAAhADqYXxvb&#10;AAAABwEAAA8AAABkcnMvZG93bnJldi54bWxMj0FPwzAMhe9I/IfISNxYMtSNrdSdEIgriAGTuGWN&#10;11Y0TtVka/n3mBO7WLaf9d7nYjP5Tp1oiG1ghPnMgCKugmu5Rvh4f75ZgYrJsrNdYEL4oQib8vKi&#10;sLkLI7/RaZtqJSYcc4vQpNTnWseqIW/jLPTEoh3C4G2Scai1G+wo5r7Tt8YstbctS0Jje3psqPre&#10;Hj3C58vha5eZ1/rJL/oxTEazX2vE66vp4R5Uoin9H8MfvqBDKUz7cGQXVYeQzRfyS0KQKvJ6eSfN&#10;XvaZAV0W+py//AUAAP//AwBQSwECLQAUAAYACAAAACEAtoM4kv4AAADhAQAAEwAAAAAAAAAAAAAA&#10;AAAAAAAAW0NvbnRlbnRfVHlwZXNdLnhtbFBLAQItABQABgAIAAAAIQA4/SH/1gAAAJQBAAALAAAA&#10;AAAAAAAAAAAAAC8BAABfcmVscy8ucmVsc1BLAQItABQABgAIAAAAIQAeq4zQQAIAAM8EAAAOAAAA&#10;AAAAAAAAAAAAAC4CAABkcnMvZTJvRG9jLnhtbFBLAQItABQABgAIAAAAIQA6mF8b2wAAAAcBAAAP&#10;AAAAAAAAAAAAAAAAAJoEAABkcnMvZG93bnJldi54bWxQSwUGAAAAAAQABADzAAAAogUAAAAA&#10;" filled="f" stroked="f">
                <v:textbox>
                  <w:txbxContent>
                    <w:p w14:paraId="1AD7B4F7" w14:textId="7FCA00F4" w:rsidR="00B41A69" w:rsidRPr="001F75B4" w:rsidRDefault="00B41A69" w:rsidP="0091078B">
                      <w:pPr>
                        <w:tabs>
                          <w:tab w:val="left" w:pos="1820"/>
                        </w:tabs>
                        <w:rPr>
                          <w:rFonts w:ascii="Times New Roman" w:hAnsi="Times New Roman" w:cs="Times New Roman"/>
                          <w:sz w:val="16"/>
                          <w:szCs w:val="16"/>
                        </w:rPr>
                      </w:pPr>
                      <w:r w:rsidRPr="001F75B4">
                        <w:rPr>
                          <w:rFonts w:ascii="Times New Roman" w:hAnsi="Times New Roman" w:cs="Times New Roman"/>
                          <w:sz w:val="16"/>
                          <w:szCs w:val="16"/>
                        </w:rPr>
                        <w:t>*See Model 8 in Appendix for Breusch-Pagan Lagrange multiplier (LM) Test outputs</w:t>
                      </w:r>
                      <w:r>
                        <w:rPr>
                          <w:rFonts w:ascii="Times New Roman" w:hAnsi="Times New Roman" w:cs="Times New Roman"/>
                          <w:sz w:val="16"/>
                          <w:szCs w:val="16"/>
                        </w:rPr>
                        <w:t xml:space="preserve"> </w:t>
                      </w:r>
                    </w:p>
                  </w:txbxContent>
                </v:textbox>
                <w10:wrap anchorx="margin" anchory="margin"/>
              </v:shape>
            </w:pict>
          </mc:Fallback>
        </mc:AlternateContent>
      </w:r>
      <w:r w:rsidR="00B94323">
        <w:rPr>
          <w:rFonts w:ascii="Times New Roman" w:hAnsi="Times New Roman" w:cs="Times New Roman"/>
          <w:sz w:val="24"/>
          <w:szCs w:val="24"/>
        </w:rPr>
        <w:t xml:space="preserve">After conducting the Hausman Test, the </w:t>
      </w:r>
      <w:r w:rsidR="00B94323" w:rsidRPr="00B94323">
        <w:rPr>
          <w:rFonts w:ascii="Times New Roman" w:hAnsi="Times New Roman" w:cs="Times New Roman"/>
          <w:sz w:val="24"/>
          <w:szCs w:val="24"/>
        </w:rPr>
        <w:t>Breusch-Pagan Lagrange multiplier (LM)</w:t>
      </w:r>
      <w:r w:rsidR="0091078B">
        <w:rPr>
          <w:rFonts w:ascii="Times New Roman" w:hAnsi="Times New Roman" w:cs="Times New Roman"/>
          <w:sz w:val="24"/>
          <w:szCs w:val="24"/>
        </w:rPr>
        <w:t xml:space="preserve"> test</w:t>
      </w:r>
      <w:r w:rsidR="00B94323">
        <w:rPr>
          <w:rFonts w:ascii="Times New Roman" w:hAnsi="Times New Roman" w:cs="Times New Roman"/>
          <w:sz w:val="24"/>
          <w:szCs w:val="24"/>
        </w:rPr>
        <w:t xml:space="preserve"> was used to see which regression would give the best outcome for </w:t>
      </w:r>
      <w:r w:rsidR="006A28C3">
        <w:rPr>
          <w:rFonts w:ascii="Times New Roman" w:hAnsi="Times New Roman" w:cs="Times New Roman"/>
          <w:sz w:val="24"/>
          <w:szCs w:val="24"/>
        </w:rPr>
        <w:t>the Overall model</w:t>
      </w:r>
      <w:r w:rsidR="00F63E77">
        <w:rPr>
          <w:rFonts w:ascii="Times New Roman" w:hAnsi="Times New Roman" w:cs="Times New Roman"/>
          <w:sz w:val="24"/>
          <w:szCs w:val="24"/>
        </w:rPr>
        <w:t xml:space="preserve"> between </w:t>
      </w:r>
      <w:r w:rsidR="0056398E">
        <w:rPr>
          <w:rFonts w:ascii="Times New Roman" w:hAnsi="Times New Roman" w:cs="Times New Roman"/>
          <w:sz w:val="24"/>
          <w:szCs w:val="24"/>
        </w:rPr>
        <w:t>the Model 4</w:t>
      </w:r>
      <w:r w:rsidR="000012A1">
        <w:rPr>
          <w:rFonts w:ascii="Times New Roman" w:hAnsi="Times New Roman" w:cs="Times New Roman"/>
          <w:sz w:val="24"/>
          <w:szCs w:val="24"/>
        </w:rPr>
        <w:t>’s</w:t>
      </w:r>
      <w:r w:rsidR="00F63E77">
        <w:rPr>
          <w:rFonts w:ascii="Times New Roman" w:hAnsi="Times New Roman" w:cs="Times New Roman"/>
          <w:sz w:val="24"/>
          <w:szCs w:val="24"/>
        </w:rPr>
        <w:t xml:space="preserve"> OLS regression and the </w:t>
      </w:r>
      <w:r w:rsidR="0056398E">
        <w:rPr>
          <w:rFonts w:ascii="Times New Roman" w:hAnsi="Times New Roman" w:cs="Times New Roman"/>
          <w:sz w:val="24"/>
          <w:szCs w:val="24"/>
        </w:rPr>
        <w:t xml:space="preserve">Model 6’s </w:t>
      </w:r>
      <w:r w:rsidR="00F63E77">
        <w:rPr>
          <w:rFonts w:ascii="Times New Roman" w:hAnsi="Times New Roman" w:cs="Times New Roman"/>
          <w:sz w:val="24"/>
          <w:szCs w:val="24"/>
        </w:rPr>
        <w:t>panel data random effects regression</w:t>
      </w:r>
      <w:r w:rsidR="000012A1">
        <w:rPr>
          <w:rFonts w:ascii="Times New Roman" w:hAnsi="Times New Roman" w:cs="Times New Roman"/>
          <w:sz w:val="24"/>
          <w:szCs w:val="24"/>
        </w:rPr>
        <w:t>.</w:t>
      </w:r>
      <w:r w:rsidR="00F63E77">
        <w:rPr>
          <w:rFonts w:ascii="Times New Roman" w:hAnsi="Times New Roman" w:cs="Times New Roman"/>
          <w:sz w:val="24"/>
          <w:szCs w:val="24"/>
        </w:rPr>
        <w:t xml:space="preserve"> </w:t>
      </w:r>
      <w:r w:rsidR="006A28C3" w:rsidRPr="006A28C3">
        <w:rPr>
          <w:rFonts w:ascii="Times New Roman" w:hAnsi="Times New Roman" w:cs="Times New Roman"/>
          <w:sz w:val="24"/>
          <w:szCs w:val="24"/>
        </w:rPr>
        <w:t>The null hypothesis in the LM test is that variances across entities is zero,</w:t>
      </w:r>
      <w:r w:rsidR="004C15C8">
        <w:rPr>
          <w:rFonts w:ascii="Times New Roman" w:hAnsi="Times New Roman" w:cs="Times New Roman"/>
          <w:sz w:val="24"/>
          <w:szCs w:val="24"/>
        </w:rPr>
        <w:t xml:space="preserve"> </w:t>
      </w:r>
      <w:r w:rsidR="000012A1">
        <w:rPr>
          <w:rFonts w:ascii="Times New Roman" w:hAnsi="Times New Roman" w:cs="Times New Roman"/>
          <w:sz w:val="24"/>
          <w:szCs w:val="24"/>
        </w:rPr>
        <w:t xml:space="preserve">meaning </w:t>
      </w:r>
      <w:r w:rsidR="006A28C3" w:rsidRPr="006A28C3">
        <w:rPr>
          <w:rFonts w:ascii="Times New Roman" w:hAnsi="Times New Roman" w:cs="Times New Roman"/>
          <w:sz w:val="24"/>
          <w:szCs w:val="24"/>
        </w:rPr>
        <w:t>no significant difference across units (</w:t>
      </w:r>
      <w:proofErr w:type="gramStart"/>
      <w:r w:rsidR="006A28C3" w:rsidRPr="006A28C3">
        <w:rPr>
          <w:rFonts w:ascii="Times New Roman" w:hAnsi="Times New Roman" w:cs="Times New Roman"/>
          <w:sz w:val="24"/>
          <w:szCs w:val="24"/>
        </w:rPr>
        <w:t>i.e.</w:t>
      </w:r>
      <w:proofErr w:type="gramEnd"/>
      <w:r w:rsidR="006A28C3" w:rsidRPr="006A28C3">
        <w:rPr>
          <w:rFonts w:ascii="Times New Roman" w:hAnsi="Times New Roman" w:cs="Times New Roman"/>
          <w:sz w:val="24"/>
          <w:szCs w:val="24"/>
        </w:rPr>
        <w:t xml:space="preserve"> no panel effect).</w:t>
      </w:r>
      <w:r w:rsidR="004C15C8">
        <w:rPr>
          <w:rFonts w:ascii="Times New Roman" w:hAnsi="Times New Roman" w:cs="Times New Roman"/>
          <w:sz w:val="24"/>
          <w:szCs w:val="24"/>
        </w:rPr>
        <w:t xml:space="preserve"> After running the LM test the p-value outputted was 0.00, so the null hypothesis is rejected and conclude that the random effects is the appropriate regression to present the overall model, because there </w:t>
      </w:r>
      <w:proofErr w:type="gramStart"/>
      <w:r w:rsidR="004C15C8">
        <w:rPr>
          <w:rFonts w:ascii="Times New Roman" w:hAnsi="Times New Roman" w:cs="Times New Roman"/>
          <w:sz w:val="24"/>
          <w:szCs w:val="24"/>
        </w:rPr>
        <w:t>is</w:t>
      </w:r>
      <w:proofErr w:type="gramEnd"/>
      <w:r w:rsidR="004C15C8">
        <w:rPr>
          <w:rFonts w:ascii="Times New Roman" w:hAnsi="Times New Roman" w:cs="Times New Roman"/>
          <w:sz w:val="24"/>
          <w:szCs w:val="24"/>
        </w:rPr>
        <w:t xml:space="preserve"> evidences of significant differences across countries and therefore OLS regression is not the best Overall model to present the outcome of this paper. </w:t>
      </w:r>
    </w:p>
    <w:p w14:paraId="19F6A37B" w14:textId="7F107661" w:rsidR="00234325" w:rsidRPr="002462AC" w:rsidRDefault="00234325" w:rsidP="006A28C3">
      <w:pPr>
        <w:tabs>
          <w:tab w:val="left" w:pos="1270"/>
        </w:tabs>
        <w:rPr>
          <w:rFonts w:ascii="Times New Roman" w:hAnsi="Times New Roman" w:cs="Times New Roman"/>
          <w:b/>
          <w:bCs/>
          <w:sz w:val="24"/>
          <w:szCs w:val="24"/>
        </w:rPr>
      </w:pPr>
      <w:r w:rsidRPr="002462AC">
        <w:rPr>
          <w:rFonts w:ascii="Times New Roman" w:hAnsi="Times New Roman" w:cs="Times New Roman"/>
          <w:b/>
          <w:bCs/>
          <w:sz w:val="24"/>
          <w:szCs w:val="24"/>
        </w:rPr>
        <w:t>Conclusion</w:t>
      </w:r>
    </w:p>
    <w:p w14:paraId="4B58D042" w14:textId="590DE836" w:rsidR="006959F7" w:rsidRDefault="00BA0D92" w:rsidP="0006731E">
      <w:pPr>
        <w:tabs>
          <w:tab w:val="left" w:pos="1820"/>
        </w:tabs>
        <w:rPr>
          <w:rFonts w:ascii="Times New Roman" w:hAnsi="Times New Roman" w:cs="Times New Roman"/>
          <w:sz w:val="24"/>
          <w:szCs w:val="24"/>
        </w:rPr>
      </w:pPr>
      <w:r>
        <w:rPr>
          <w:rFonts w:ascii="Times New Roman" w:hAnsi="Times New Roman" w:cs="Times New Roman"/>
          <w:sz w:val="24"/>
          <w:szCs w:val="24"/>
        </w:rPr>
        <w:t xml:space="preserve">From the outcomes of the regressions and tests, it can be concluded that the random effects regression is the best fit </w:t>
      </w:r>
      <w:r w:rsidR="000012A1">
        <w:rPr>
          <w:rFonts w:ascii="Times New Roman" w:hAnsi="Times New Roman" w:cs="Times New Roman"/>
          <w:sz w:val="24"/>
          <w:szCs w:val="24"/>
        </w:rPr>
        <w:t>regression</w:t>
      </w:r>
      <w:r>
        <w:rPr>
          <w:rFonts w:ascii="Times New Roman" w:hAnsi="Times New Roman" w:cs="Times New Roman"/>
          <w:sz w:val="24"/>
          <w:szCs w:val="24"/>
        </w:rPr>
        <w:t xml:space="preserve"> for the Overall model that the paper is present</w:t>
      </w:r>
      <w:r w:rsidR="000012A1">
        <w:rPr>
          <w:rFonts w:ascii="Times New Roman" w:hAnsi="Times New Roman" w:cs="Times New Roman"/>
          <w:sz w:val="24"/>
          <w:szCs w:val="24"/>
        </w:rPr>
        <w:t>ing.</w:t>
      </w:r>
      <w:r>
        <w:rPr>
          <w:rFonts w:ascii="Times New Roman" w:hAnsi="Times New Roman" w:cs="Times New Roman"/>
          <w:sz w:val="24"/>
          <w:szCs w:val="24"/>
        </w:rPr>
        <w:t xml:space="preserve"> As the random effects model takes significant differences across countries into account, as most countries will have</w:t>
      </w:r>
      <w:r w:rsidR="00F211CF">
        <w:rPr>
          <w:rFonts w:ascii="Times New Roman" w:hAnsi="Times New Roman" w:cs="Times New Roman"/>
          <w:sz w:val="24"/>
          <w:szCs w:val="24"/>
        </w:rPr>
        <w:t xml:space="preserve"> </w:t>
      </w:r>
      <w:r>
        <w:rPr>
          <w:rFonts w:ascii="Times New Roman" w:hAnsi="Times New Roman" w:cs="Times New Roman"/>
          <w:sz w:val="24"/>
          <w:szCs w:val="24"/>
        </w:rPr>
        <w:t>different state</w:t>
      </w:r>
      <w:r w:rsidR="000012A1">
        <w:rPr>
          <w:rFonts w:ascii="Times New Roman" w:hAnsi="Times New Roman" w:cs="Times New Roman"/>
          <w:sz w:val="24"/>
          <w:szCs w:val="24"/>
        </w:rPr>
        <w:t>s</w:t>
      </w:r>
      <w:r>
        <w:rPr>
          <w:rFonts w:ascii="Times New Roman" w:hAnsi="Times New Roman" w:cs="Times New Roman"/>
          <w:sz w:val="24"/>
          <w:szCs w:val="24"/>
        </w:rPr>
        <w:t xml:space="preserve"> of livelihood</w:t>
      </w:r>
      <w:r w:rsidR="00F211CF">
        <w:rPr>
          <w:rFonts w:ascii="Times New Roman" w:hAnsi="Times New Roman" w:cs="Times New Roman"/>
          <w:sz w:val="24"/>
          <w:szCs w:val="24"/>
        </w:rPr>
        <w:t xml:space="preserve"> – distinct socio-economic state, various levels of income inequality (Gini coefficient) across countries and unique </w:t>
      </w:r>
      <w:proofErr w:type="spellStart"/>
      <w:r w:rsidR="00F211CF">
        <w:rPr>
          <w:rFonts w:ascii="Times New Roman" w:hAnsi="Times New Roman" w:cs="Times New Roman"/>
          <w:sz w:val="24"/>
          <w:szCs w:val="24"/>
        </w:rPr>
        <w:t>HDI</w:t>
      </w:r>
      <w:proofErr w:type="spellEnd"/>
      <w:r w:rsidR="00F211CF">
        <w:rPr>
          <w:rFonts w:ascii="Times New Roman" w:hAnsi="Times New Roman" w:cs="Times New Roman"/>
          <w:sz w:val="24"/>
          <w:szCs w:val="24"/>
        </w:rPr>
        <w:t xml:space="preserve"> level. Additionally, the trade balance </w:t>
      </w:r>
      <w:r w:rsidR="000012A1">
        <w:rPr>
          <w:rFonts w:ascii="Times New Roman" w:hAnsi="Times New Roman" w:cs="Times New Roman"/>
          <w:sz w:val="24"/>
          <w:szCs w:val="24"/>
        </w:rPr>
        <w:t>of exports and imports</w:t>
      </w:r>
      <w:r>
        <w:rPr>
          <w:rFonts w:ascii="Times New Roman" w:hAnsi="Times New Roman" w:cs="Times New Roman"/>
          <w:sz w:val="24"/>
          <w:szCs w:val="24"/>
        </w:rPr>
        <w:t xml:space="preserve"> </w:t>
      </w:r>
      <w:r w:rsidR="000012A1">
        <w:rPr>
          <w:rFonts w:ascii="Times New Roman" w:hAnsi="Times New Roman" w:cs="Times New Roman"/>
          <w:sz w:val="24"/>
          <w:szCs w:val="24"/>
        </w:rPr>
        <w:t>with the United States will be different across countries</w:t>
      </w:r>
      <w:r>
        <w:rPr>
          <w:rFonts w:ascii="Times New Roman" w:hAnsi="Times New Roman" w:cs="Times New Roman"/>
          <w:sz w:val="24"/>
          <w:szCs w:val="24"/>
        </w:rPr>
        <w:t xml:space="preserve"> </w:t>
      </w:r>
      <w:r w:rsidR="000012A1">
        <w:rPr>
          <w:rFonts w:ascii="Times New Roman" w:hAnsi="Times New Roman" w:cs="Times New Roman"/>
          <w:sz w:val="24"/>
          <w:szCs w:val="24"/>
        </w:rPr>
        <w:t xml:space="preserve">this in turn will cause a </w:t>
      </w:r>
      <w:r w:rsidR="00F211CF">
        <w:rPr>
          <w:rFonts w:ascii="Times New Roman" w:hAnsi="Times New Roman" w:cs="Times New Roman"/>
          <w:sz w:val="24"/>
          <w:szCs w:val="24"/>
        </w:rPr>
        <w:t>variation</w:t>
      </w:r>
      <w:r w:rsidR="000012A1">
        <w:rPr>
          <w:rFonts w:ascii="Times New Roman" w:hAnsi="Times New Roman" w:cs="Times New Roman"/>
          <w:sz w:val="24"/>
          <w:szCs w:val="24"/>
        </w:rPr>
        <w:t xml:space="preserve"> in the </w:t>
      </w:r>
      <w:r>
        <w:rPr>
          <w:rFonts w:ascii="Times New Roman" w:hAnsi="Times New Roman" w:cs="Times New Roman"/>
          <w:sz w:val="24"/>
          <w:szCs w:val="24"/>
        </w:rPr>
        <w:t>exchange rate</w:t>
      </w:r>
      <w:r w:rsidR="000012A1">
        <w:rPr>
          <w:rFonts w:ascii="Times New Roman" w:hAnsi="Times New Roman" w:cs="Times New Roman"/>
          <w:sz w:val="24"/>
          <w:szCs w:val="24"/>
        </w:rPr>
        <w:t xml:space="preserve"> of </w:t>
      </w:r>
      <w:r w:rsidR="00F211CF">
        <w:rPr>
          <w:rFonts w:ascii="Times New Roman" w:hAnsi="Times New Roman" w:cs="Times New Roman"/>
          <w:sz w:val="24"/>
          <w:szCs w:val="24"/>
        </w:rPr>
        <w:t xml:space="preserve">each </w:t>
      </w:r>
      <w:r w:rsidR="000012A1">
        <w:rPr>
          <w:rFonts w:ascii="Times New Roman" w:hAnsi="Times New Roman" w:cs="Times New Roman"/>
          <w:sz w:val="24"/>
          <w:szCs w:val="24"/>
        </w:rPr>
        <w:t>country’s currency per U.S. Dollar</w:t>
      </w:r>
      <w:r>
        <w:rPr>
          <w:rFonts w:ascii="Times New Roman" w:hAnsi="Times New Roman" w:cs="Times New Roman"/>
          <w:sz w:val="24"/>
          <w:szCs w:val="24"/>
        </w:rPr>
        <w:t xml:space="preserve">. </w:t>
      </w:r>
      <w:r w:rsidR="00F211CF">
        <w:rPr>
          <w:rFonts w:ascii="Times New Roman" w:hAnsi="Times New Roman" w:cs="Times New Roman"/>
          <w:sz w:val="24"/>
          <w:szCs w:val="24"/>
        </w:rPr>
        <w:t xml:space="preserve">So, to answer the question - </w:t>
      </w:r>
      <w:r w:rsidR="00F211CF" w:rsidRPr="0088375D">
        <w:rPr>
          <w:rFonts w:ascii="Times New Roman" w:hAnsi="Times New Roman" w:cs="Times New Roman"/>
          <w:sz w:val="24"/>
          <w:szCs w:val="24"/>
        </w:rPr>
        <w:t xml:space="preserve">Does having a higher exchange rate per USD signify a </w:t>
      </w:r>
      <w:r w:rsidR="00F85846">
        <w:rPr>
          <w:rFonts w:ascii="Times New Roman" w:hAnsi="Times New Roman" w:cs="Times New Roman"/>
          <w:sz w:val="24"/>
          <w:szCs w:val="24"/>
        </w:rPr>
        <w:t>better</w:t>
      </w:r>
      <w:r w:rsidR="00F211CF" w:rsidRPr="0088375D">
        <w:rPr>
          <w:rFonts w:ascii="Times New Roman" w:hAnsi="Times New Roman" w:cs="Times New Roman"/>
          <w:sz w:val="24"/>
          <w:szCs w:val="24"/>
        </w:rPr>
        <w:t xml:space="preserve"> way of life?</w:t>
      </w:r>
      <w:r w:rsidR="00F85846">
        <w:rPr>
          <w:rFonts w:ascii="Times New Roman" w:hAnsi="Times New Roman" w:cs="Times New Roman"/>
          <w:sz w:val="24"/>
          <w:szCs w:val="24"/>
        </w:rPr>
        <w:t xml:space="preserve"> </w:t>
      </w:r>
    </w:p>
    <w:p w14:paraId="3506426E" w14:textId="47D5C544" w:rsidR="0006731E" w:rsidRDefault="001642C7" w:rsidP="0006731E">
      <w:pPr>
        <w:tabs>
          <w:tab w:val="left" w:pos="1820"/>
        </w:tabs>
        <w:rPr>
          <w:rFonts w:ascii="Times New Roman" w:hAnsi="Times New Roman" w:cs="Times New Roman"/>
          <w:sz w:val="24"/>
          <w:szCs w:val="24"/>
        </w:rPr>
      </w:pPr>
      <w:r>
        <w:rPr>
          <w:rFonts w:ascii="Times New Roman" w:hAnsi="Times New Roman" w:cs="Times New Roman"/>
          <w:sz w:val="24"/>
          <w:szCs w:val="24"/>
        </w:rPr>
        <w:t xml:space="preserve">The dependency of a country’s socioeconomic development on the country’s exchange rate per U.S. Dollar is </w:t>
      </w:r>
      <w:proofErr w:type="gramStart"/>
      <w:r>
        <w:rPr>
          <w:rFonts w:ascii="Times New Roman" w:hAnsi="Times New Roman" w:cs="Times New Roman"/>
          <w:sz w:val="24"/>
          <w:szCs w:val="24"/>
        </w:rPr>
        <w:t>conditional, but</w:t>
      </w:r>
      <w:proofErr w:type="gramEnd"/>
      <w:r w:rsidR="00F85846">
        <w:rPr>
          <w:rFonts w:ascii="Times New Roman" w:hAnsi="Times New Roman" w:cs="Times New Roman"/>
          <w:sz w:val="24"/>
          <w:szCs w:val="24"/>
        </w:rPr>
        <w:t xml:space="preserve"> having a higher exchange rate</w:t>
      </w:r>
      <w:r>
        <w:rPr>
          <w:rFonts w:ascii="Times New Roman" w:hAnsi="Times New Roman" w:cs="Times New Roman"/>
          <w:sz w:val="24"/>
          <w:szCs w:val="24"/>
        </w:rPr>
        <w:t xml:space="preserve"> per U.S. Dollar</w:t>
      </w:r>
      <w:r w:rsidR="00F85846">
        <w:rPr>
          <w:rFonts w:ascii="Times New Roman" w:hAnsi="Times New Roman" w:cs="Times New Roman"/>
          <w:sz w:val="24"/>
          <w:szCs w:val="24"/>
        </w:rPr>
        <w:t xml:space="preserve"> does bring more inflow of </w:t>
      </w:r>
      <w:r>
        <w:rPr>
          <w:rFonts w:ascii="Times New Roman" w:hAnsi="Times New Roman" w:cs="Times New Roman"/>
          <w:sz w:val="24"/>
          <w:szCs w:val="24"/>
        </w:rPr>
        <w:t>their own currency</w:t>
      </w:r>
      <w:r w:rsidR="00F85846">
        <w:rPr>
          <w:rFonts w:ascii="Times New Roman" w:hAnsi="Times New Roman" w:cs="Times New Roman"/>
          <w:sz w:val="24"/>
          <w:szCs w:val="24"/>
        </w:rPr>
        <w:t xml:space="preserve"> when they are conducting exports</w:t>
      </w:r>
      <w:r>
        <w:rPr>
          <w:rFonts w:ascii="Times New Roman" w:hAnsi="Times New Roman" w:cs="Times New Roman"/>
          <w:sz w:val="24"/>
          <w:szCs w:val="24"/>
        </w:rPr>
        <w:t xml:space="preserve"> and in turn increases the percentage of GDP contributed by exports and imports</w:t>
      </w:r>
      <w:r w:rsidR="00F85846">
        <w:rPr>
          <w:rFonts w:ascii="Times New Roman" w:hAnsi="Times New Roman" w:cs="Times New Roman"/>
          <w:sz w:val="24"/>
          <w:szCs w:val="24"/>
        </w:rPr>
        <w:t>, so it does indicate a more progressive way of life.</w:t>
      </w:r>
    </w:p>
    <w:p w14:paraId="6DE925DD" w14:textId="245E7AF6" w:rsidR="00D17735" w:rsidRDefault="00D17735" w:rsidP="0006731E">
      <w:pPr>
        <w:tabs>
          <w:tab w:val="left" w:pos="1820"/>
        </w:tabs>
        <w:rPr>
          <w:rFonts w:ascii="Times New Roman" w:hAnsi="Times New Roman" w:cs="Times New Roman"/>
          <w:sz w:val="24"/>
          <w:szCs w:val="24"/>
        </w:rPr>
      </w:pPr>
    </w:p>
    <w:p w14:paraId="579FE397" w14:textId="2BEB08D9" w:rsidR="00D17735" w:rsidRDefault="00D17735" w:rsidP="0006731E">
      <w:pPr>
        <w:tabs>
          <w:tab w:val="left" w:pos="1820"/>
        </w:tabs>
        <w:rPr>
          <w:rFonts w:ascii="Times New Roman" w:hAnsi="Times New Roman" w:cs="Times New Roman"/>
          <w:sz w:val="24"/>
          <w:szCs w:val="24"/>
        </w:rPr>
      </w:pPr>
    </w:p>
    <w:p w14:paraId="72BF435F" w14:textId="2E888BD9" w:rsidR="00D17735" w:rsidRDefault="00D17735" w:rsidP="0006731E">
      <w:pPr>
        <w:tabs>
          <w:tab w:val="left" w:pos="1820"/>
        </w:tabs>
        <w:rPr>
          <w:rFonts w:ascii="Times New Roman" w:hAnsi="Times New Roman" w:cs="Times New Roman"/>
          <w:sz w:val="24"/>
          <w:szCs w:val="24"/>
        </w:rPr>
      </w:pPr>
    </w:p>
    <w:p w14:paraId="4769D2E2" w14:textId="41CBF3C8" w:rsidR="00D17735" w:rsidRDefault="00D17735" w:rsidP="0006731E">
      <w:pPr>
        <w:tabs>
          <w:tab w:val="left" w:pos="1820"/>
        </w:tabs>
        <w:rPr>
          <w:rFonts w:ascii="Times New Roman" w:hAnsi="Times New Roman" w:cs="Times New Roman"/>
          <w:sz w:val="24"/>
          <w:szCs w:val="24"/>
        </w:rPr>
      </w:pPr>
    </w:p>
    <w:p w14:paraId="348ADEDB" w14:textId="77777777" w:rsidR="00655F1C" w:rsidRDefault="00655F1C" w:rsidP="00655F1C">
      <w:pPr>
        <w:tabs>
          <w:tab w:val="left" w:pos="1820"/>
        </w:tabs>
        <w:rPr>
          <w:rFonts w:ascii="Times New Roman" w:hAnsi="Times New Roman" w:cs="Times New Roman"/>
          <w:sz w:val="24"/>
          <w:szCs w:val="24"/>
        </w:rPr>
      </w:pPr>
    </w:p>
    <w:p w14:paraId="7648EA67" w14:textId="26CD7EEC" w:rsidR="00234325" w:rsidRPr="0006731E" w:rsidRDefault="00234325" w:rsidP="00655F1C">
      <w:pPr>
        <w:tabs>
          <w:tab w:val="left" w:pos="1820"/>
        </w:tabs>
        <w:rPr>
          <w:rFonts w:ascii="Times New Roman" w:hAnsi="Times New Roman" w:cs="Times New Roman"/>
          <w:sz w:val="24"/>
          <w:szCs w:val="24"/>
        </w:rPr>
      </w:pPr>
      <w:r w:rsidRPr="0088375D">
        <w:rPr>
          <w:rFonts w:ascii="Times New Roman" w:hAnsi="Times New Roman" w:cs="Times New Roman"/>
          <w:b/>
          <w:bCs/>
          <w:sz w:val="24"/>
          <w:szCs w:val="24"/>
        </w:rPr>
        <w:lastRenderedPageBreak/>
        <w:t>References</w:t>
      </w:r>
    </w:p>
    <w:p w14:paraId="15872520" w14:textId="57465344" w:rsidR="00C56BCA" w:rsidRDefault="00EB491C" w:rsidP="00AE7113">
      <w:pPr>
        <w:tabs>
          <w:tab w:val="left" w:pos="1270"/>
        </w:tabs>
        <w:rPr>
          <w:rFonts w:ascii="Times New Roman" w:hAnsi="Times New Roman" w:cs="Times New Roman"/>
          <w:sz w:val="24"/>
          <w:szCs w:val="24"/>
        </w:rPr>
      </w:pPr>
      <w:proofErr w:type="spellStart"/>
      <w:r w:rsidRPr="00EB491C">
        <w:rPr>
          <w:rFonts w:ascii="Times New Roman" w:hAnsi="Times New Roman" w:cs="Times New Roman"/>
          <w:sz w:val="24"/>
          <w:szCs w:val="24"/>
        </w:rPr>
        <w:t>Fosu</w:t>
      </w:r>
      <w:proofErr w:type="spellEnd"/>
      <w:r w:rsidRPr="00EB491C">
        <w:rPr>
          <w:rFonts w:ascii="Times New Roman" w:hAnsi="Times New Roman" w:cs="Times New Roman"/>
          <w:sz w:val="24"/>
          <w:szCs w:val="24"/>
        </w:rPr>
        <w:t xml:space="preserve">, Augustin. “Growth, Inequality, and Poverty Reduction in Developing Countries: Recent </w:t>
      </w:r>
    </w:p>
    <w:p w14:paraId="5A588D1F" w14:textId="6381854B" w:rsidR="00AE7113" w:rsidRDefault="00AE7113" w:rsidP="001C39E7">
      <w:pPr>
        <w:tabs>
          <w:tab w:val="left" w:pos="1270"/>
        </w:tabs>
        <w:ind w:left="720"/>
        <w:rPr>
          <w:rFonts w:ascii="Times New Roman" w:hAnsi="Times New Roman" w:cs="Times New Roman"/>
          <w:sz w:val="24"/>
          <w:szCs w:val="24"/>
        </w:rPr>
      </w:pPr>
      <w:r w:rsidRPr="00EB491C">
        <w:rPr>
          <w:rFonts w:ascii="Times New Roman" w:hAnsi="Times New Roman" w:cs="Times New Roman"/>
          <w:sz w:val="24"/>
          <w:szCs w:val="24"/>
        </w:rPr>
        <w:t>Global</w:t>
      </w:r>
      <w:r>
        <w:rPr>
          <w:rFonts w:ascii="Times New Roman" w:hAnsi="Times New Roman" w:cs="Times New Roman"/>
          <w:sz w:val="24"/>
          <w:szCs w:val="24"/>
        </w:rPr>
        <w:t xml:space="preserve"> </w:t>
      </w:r>
      <w:r w:rsidRPr="00EB491C">
        <w:rPr>
          <w:rFonts w:ascii="Times New Roman" w:hAnsi="Times New Roman" w:cs="Times New Roman"/>
          <w:sz w:val="24"/>
          <w:szCs w:val="24"/>
        </w:rPr>
        <w:t xml:space="preserve">Evidence.” </w:t>
      </w:r>
      <w:proofErr w:type="spellStart"/>
      <w:r w:rsidRPr="00EB491C">
        <w:rPr>
          <w:rFonts w:ascii="Times New Roman" w:hAnsi="Times New Roman" w:cs="Times New Roman"/>
          <w:sz w:val="24"/>
          <w:szCs w:val="24"/>
        </w:rPr>
        <w:t>SSRN</w:t>
      </w:r>
      <w:proofErr w:type="spellEnd"/>
      <w:r w:rsidRPr="00EB491C">
        <w:rPr>
          <w:rFonts w:ascii="Times New Roman" w:hAnsi="Times New Roman" w:cs="Times New Roman"/>
          <w:sz w:val="24"/>
          <w:szCs w:val="24"/>
        </w:rPr>
        <w:t xml:space="preserve"> Electronic Journal, vol. 71, no. 2, May 2011, pp. 306–336.,</w:t>
      </w:r>
      <w:r>
        <w:rPr>
          <w:rFonts w:ascii="Times New Roman" w:hAnsi="Times New Roman" w:cs="Times New Roman"/>
          <w:sz w:val="24"/>
          <w:szCs w:val="24"/>
        </w:rPr>
        <w:t xml:space="preserve"> </w:t>
      </w:r>
      <w:proofErr w:type="spellStart"/>
      <w:r w:rsidRPr="00AE7113">
        <w:rPr>
          <w:rFonts w:ascii="Times New Roman" w:hAnsi="Times New Roman" w:cs="Times New Roman"/>
          <w:sz w:val="24"/>
          <w:szCs w:val="24"/>
        </w:rPr>
        <w:t>doi:10.2139</w:t>
      </w:r>
      <w:proofErr w:type="spellEnd"/>
      <w:r w:rsidRPr="00AE7113">
        <w:rPr>
          <w:rFonts w:ascii="Times New Roman" w:hAnsi="Times New Roman" w:cs="Times New Roman"/>
          <w:sz w:val="24"/>
          <w:szCs w:val="24"/>
        </w:rPr>
        <w:t>/</w:t>
      </w:r>
      <w:proofErr w:type="spellStart"/>
      <w:r w:rsidRPr="00AE7113">
        <w:rPr>
          <w:rFonts w:ascii="Times New Roman" w:hAnsi="Times New Roman" w:cs="Times New Roman"/>
          <w:sz w:val="24"/>
          <w:szCs w:val="24"/>
        </w:rPr>
        <w:t>ssrn.1813968</w:t>
      </w:r>
      <w:proofErr w:type="spellEnd"/>
      <w:r w:rsidRPr="00AE7113">
        <w:rPr>
          <w:rFonts w:ascii="Times New Roman" w:hAnsi="Times New Roman" w:cs="Times New Roman"/>
          <w:sz w:val="24"/>
          <w:szCs w:val="24"/>
        </w:rPr>
        <w:t>.</w:t>
      </w:r>
    </w:p>
    <w:p w14:paraId="35E09319" w14:textId="7ED206B7" w:rsidR="00EB491C" w:rsidRPr="00EB491C" w:rsidRDefault="00EB491C" w:rsidP="00AE7113">
      <w:pPr>
        <w:tabs>
          <w:tab w:val="left" w:pos="1270"/>
        </w:tabs>
        <w:rPr>
          <w:rFonts w:ascii="Times New Roman" w:hAnsi="Times New Roman" w:cs="Times New Roman"/>
          <w:sz w:val="24"/>
          <w:szCs w:val="24"/>
        </w:rPr>
      </w:pPr>
      <w:r w:rsidRPr="00EB491C">
        <w:rPr>
          <w:rFonts w:ascii="Times New Roman" w:hAnsi="Times New Roman" w:cs="Times New Roman"/>
          <w:sz w:val="24"/>
          <w:szCs w:val="24"/>
        </w:rPr>
        <w:t xml:space="preserve">Hassan, </w:t>
      </w:r>
      <w:proofErr w:type="spellStart"/>
      <w:r w:rsidRPr="00EB491C">
        <w:rPr>
          <w:rFonts w:ascii="Times New Roman" w:hAnsi="Times New Roman" w:cs="Times New Roman"/>
          <w:sz w:val="24"/>
          <w:szCs w:val="24"/>
        </w:rPr>
        <w:t>Syeda</w:t>
      </w:r>
      <w:proofErr w:type="spellEnd"/>
      <w:r w:rsidRPr="00EB491C">
        <w:rPr>
          <w:rFonts w:ascii="Times New Roman" w:hAnsi="Times New Roman" w:cs="Times New Roman"/>
          <w:sz w:val="24"/>
          <w:szCs w:val="24"/>
        </w:rPr>
        <w:t xml:space="preserve"> </w:t>
      </w:r>
      <w:proofErr w:type="spellStart"/>
      <w:r w:rsidRPr="00EB491C">
        <w:rPr>
          <w:rFonts w:ascii="Times New Roman" w:hAnsi="Times New Roman" w:cs="Times New Roman"/>
          <w:sz w:val="24"/>
          <w:szCs w:val="24"/>
        </w:rPr>
        <w:t>Anam</w:t>
      </w:r>
      <w:proofErr w:type="spellEnd"/>
      <w:r w:rsidRPr="00EB491C">
        <w:rPr>
          <w:rFonts w:ascii="Times New Roman" w:hAnsi="Times New Roman" w:cs="Times New Roman"/>
          <w:sz w:val="24"/>
          <w:szCs w:val="24"/>
        </w:rPr>
        <w:t>, et al. “The Relationship between Growth-Inequality-Poverty Triangle and</w:t>
      </w:r>
    </w:p>
    <w:p w14:paraId="6E25EFE7" w14:textId="77777777" w:rsidR="001C39E7" w:rsidRDefault="00AE7113" w:rsidP="001C39E7">
      <w:pPr>
        <w:tabs>
          <w:tab w:val="left" w:pos="1270"/>
        </w:tabs>
        <w:ind w:left="720"/>
        <w:rPr>
          <w:rFonts w:ascii="Times New Roman" w:hAnsi="Times New Roman" w:cs="Times New Roman"/>
          <w:sz w:val="24"/>
          <w:szCs w:val="24"/>
        </w:rPr>
      </w:pPr>
      <w:r w:rsidRPr="00EB491C">
        <w:rPr>
          <w:rFonts w:ascii="Times New Roman" w:hAnsi="Times New Roman" w:cs="Times New Roman"/>
          <w:sz w:val="24"/>
          <w:szCs w:val="24"/>
        </w:rPr>
        <w:t>Environmental Degradation: Unveiling the Reality.” Arab Economic and Business</w:t>
      </w:r>
      <w:r>
        <w:rPr>
          <w:rFonts w:ascii="Times New Roman" w:hAnsi="Times New Roman" w:cs="Times New Roman"/>
          <w:sz w:val="24"/>
          <w:szCs w:val="24"/>
        </w:rPr>
        <w:t xml:space="preserve"> </w:t>
      </w:r>
    </w:p>
    <w:p w14:paraId="10204EF8" w14:textId="3FDBCBCB" w:rsidR="00AE7113" w:rsidRPr="00EB491C" w:rsidRDefault="00AE7113" w:rsidP="001C39E7">
      <w:pPr>
        <w:tabs>
          <w:tab w:val="left" w:pos="1270"/>
        </w:tabs>
        <w:ind w:left="720"/>
        <w:rPr>
          <w:rFonts w:ascii="Times New Roman" w:hAnsi="Times New Roman" w:cs="Times New Roman"/>
          <w:sz w:val="24"/>
          <w:szCs w:val="24"/>
        </w:rPr>
      </w:pPr>
      <w:r w:rsidRPr="00EB491C">
        <w:rPr>
          <w:rFonts w:ascii="Times New Roman" w:hAnsi="Times New Roman" w:cs="Times New Roman"/>
          <w:sz w:val="24"/>
          <w:szCs w:val="24"/>
        </w:rPr>
        <w:t xml:space="preserve">Journal, vol. </w:t>
      </w:r>
      <w:r w:rsidRPr="00AE7113">
        <w:rPr>
          <w:rFonts w:ascii="Times New Roman" w:hAnsi="Times New Roman" w:cs="Times New Roman"/>
          <w:sz w:val="24"/>
          <w:szCs w:val="24"/>
        </w:rPr>
        <w:t xml:space="preserve">10, no. 1, June 2015, pp. 57–71., </w:t>
      </w:r>
      <w:proofErr w:type="spellStart"/>
      <w:proofErr w:type="gramStart"/>
      <w:r w:rsidRPr="00AE7113">
        <w:rPr>
          <w:rFonts w:ascii="Times New Roman" w:hAnsi="Times New Roman" w:cs="Times New Roman"/>
          <w:sz w:val="24"/>
          <w:szCs w:val="24"/>
        </w:rPr>
        <w:t>doi:10.1016</w:t>
      </w:r>
      <w:proofErr w:type="spellEnd"/>
      <w:r w:rsidRPr="00AE7113">
        <w:rPr>
          <w:rFonts w:ascii="Times New Roman" w:hAnsi="Times New Roman" w:cs="Times New Roman"/>
          <w:sz w:val="24"/>
          <w:szCs w:val="24"/>
        </w:rPr>
        <w:t>/</w:t>
      </w:r>
      <w:proofErr w:type="spellStart"/>
      <w:r w:rsidRPr="00AE7113">
        <w:rPr>
          <w:rFonts w:ascii="Times New Roman" w:hAnsi="Times New Roman" w:cs="Times New Roman"/>
          <w:sz w:val="24"/>
          <w:szCs w:val="24"/>
        </w:rPr>
        <w:t>j.aebj</w:t>
      </w:r>
      <w:proofErr w:type="gramEnd"/>
      <w:r w:rsidRPr="00AE7113">
        <w:rPr>
          <w:rFonts w:ascii="Times New Roman" w:hAnsi="Times New Roman" w:cs="Times New Roman"/>
          <w:sz w:val="24"/>
          <w:szCs w:val="24"/>
        </w:rPr>
        <w:t>.2014.05.007</w:t>
      </w:r>
      <w:proofErr w:type="spellEnd"/>
      <w:r w:rsidRPr="00AE7113">
        <w:rPr>
          <w:rFonts w:ascii="Times New Roman" w:hAnsi="Times New Roman" w:cs="Times New Roman"/>
          <w:sz w:val="24"/>
          <w:szCs w:val="24"/>
        </w:rPr>
        <w:t>.</w:t>
      </w:r>
      <w:r>
        <w:rPr>
          <w:rFonts w:ascii="Times New Roman" w:hAnsi="Times New Roman" w:cs="Times New Roman"/>
          <w:sz w:val="24"/>
          <w:szCs w:val="24"/>
        </w:rPr>
        <w:t xml:space="preserve">           </w:t>
      </w:r>
    </w:p>
    <w:p w14:paraId="01A83896" w14:textId="77777777" w:rsidR="001C39E7" w:rsidRDefault="00EB491C" w:rsidP="00AE7113">
      <w:pPr>
        <w:tabs>
          <w:tab w:val="left" w:pos="1270"/>
        </w:tabs>
        <w:rPr>
          <w:rFonts w:ascii="Times New Roman" w:hAnsi="Times New Roman" w:cs="Times New Roman"/>
          <w:sz w:val="24"/>
          <w:szCs w:val="24"/>
        </w:rPr>
      </w:pPr>
      <w:proofErr w:type="spellStart"/>
      <w:r w:rsidRPr="00EB491C">
        <w:rPr>
          <w:rFonts w:ascii="Times New Roman" w:hAnsi="Times New Roman" w:cs="Times New Roman"/>
          <w:sz w:val="24"/>
          <w:szCs w:val="24"/>
        </w:rPr>
        <w:t>Meschi</w:t>
      </w:r>
      <w:proofErr w:type="spellEnd"/>
      <w:r w:rsidRPr="00EB491C">
        <w:rPr>
          <w:rFonts w:ascii="Times New Roman" w:hAnsi="Times New Roman" w:cs="Times New Roman"/>
          <w:sz w:val="24"/>
          <w:szCs w:val="24"/>
        </w:rPr>
        <w:t xml:space="preserve">, Elena &amp; </w:t>
      </w:r>
      <w:proofErr w:type="spellStart"/>
      <w:r w:rsidRPr="00EB491C">
        <w:rPr>
          <w:rFonts w:ascii="Times New Roman" w:hAnsi="Times New Roman" w:cs="Times New Roman"/>
          <w:sz w:val="24"/>
          <w:szCs w:val="24"/>
        </w:rPr>
        <w:t>Vivarelli</w:t>
      </w:r>
      <w:proofErr w:type="spellEnd"/>
      <w:r w:rsidRPr="00EB491C">
        <w:rPr>
          <w:rFonts w:ascii="Times New Roman" w:hAnsi="Times New Roman" w:cs="Times New Roman"/>
          <w:sz w:val="24"/>
          <w:szCs w:val="24"/>
        </w:rPr>
        <w:t xml:space="preserve">, Marco. (2009). Trade and Income Inequality in Developing </w:t>
      </w:r>
    </w:p>
    <w:p w14:paraId="3AD81B19" w14:textId="7B4107C0" w:rsidR="00AE7113" w:rsidRDefault="001C39E7" w:rsidP="00AE7113">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EB491C">
        <w:rPr>
          <w:rFonts w:ascii="Times New Roman" w:hAnsi="Times New Roman" w:cs="Times New Roman"/>
          <w:sz w:val="24"/>
          <w:szCs w:val="24"/>
        </w:rPr>
        <w:t>Countries. World Development. 37. 287-302. 10.1016/</w:t>
      </w:r>
      <w:proofErr w:type="spellStart"/>
      <w:r w:rsidR="00AE7113" w:rsidRPr="00EB491C">
        <w:rPr>
          <w:rFonts w:ascii="Times New Roman" w:hAnsi="Times New Roman" w:cs="Times New Roman"/>
          <w:sz w:val="24"/>
          <w:szCs w:val="24"/>
        </w:rPr>
        <w:t>j.worlddev.2008.06.002</w:t>
      </w:r>
      <w:proofErr w:type="spellEnd"/>
      <w:r w:rsidR="00AE7113" w:rsidRPr="00EB491C">
        <w:rPr>
          <w:rFonts w:ascii="Times New Roman" w:hAnsi="Times New Roman" w:cs="Times New Roman"/>
          <w:sz w:val="24"/>
          <w:szCs w:val="24"/>
        </w:rPr>
        <w:t>.</w:t>
      </w:r>
    </w:p>
    <w:p w14:paraId="5C3191E4" w14:textId="77777777" w:rsidR="001C39E7" w:rsidRDefault="00EB491C" w:rsidP="00EB491C">
      <w:pPr>
        <w:tabs>
          <w:tab w:val="left" w:pos="1270"/>
        </w:tabs>
        <w:rPr>
          <w:rFonts w:ascii="Times New Roman" w:hAnsi="Times New Roman" w:cs="Times New Roman"/>
          <w:sz w:val="24"/>
          <w:szCs w:val="24"/>
        </w:rPr>
      </w:pPr>
      <w:proofErr w:type="spellStart"/>
      <w:r w:rsidRPr="00EB491C">
        <w:rPr>
          <w:rFonts w:ascii="Times New Roman" w:hAnsi="Times New Roman" w:cs="Times New Roman"/>
          <w:sz w:val="24"/>
          <w:szCs w:val="24"/>
        </w:rPr>
        <w:t>Nicita</w:t>
      </w:r>
      <w:proofErr w:type="spellEnd"/>
      <w:r w:rsidRPr="00EB491C">
        <w:rPr>
          <w:rFonts w:ascii="Times New Roman" w:hAnsi="Times New Roman" w:cs="Times New Roman"/>
          <w:sz w:val="24"/>
          <w:szCs w:val="24"/>
        </w:rPr>
        <w:t xml:space="preserve">, Alessandro. (2013). Exchange rates, international </w:t>
      </w:r>
      <w:proofErr w:type="gramStart"/>
      <w:r w:rsidRPr="00EB491C">
        <w:rPr>
          <w:rFonts w:ascii="Times New Roman" w:hAnsi="Times New Roman" w:cs="Times New Roman"/>
          <w:sz w:val="24"/>
          <w:szCs w:val="24"/>
        </w:rPr>
        <w:t>trade</w:t>
      </w:r>
      <w:proofErr w:type="gramEnd"/>
      <w:r w:rsidRPr="00EB491C">
        <w:rPr>
          <w:rFonts w:ascii="Times New Roman" w:hAnsi="Times New Roman" w:cs="Times New Roman"/>
          <w:sz w:val="24"/>
          <w:szCs w:val="24"/>
        </w:rPr>
        <w:t xml:space="preserve"> and trade policies. International</w:t>
      </w:r>
    </w:p>
    <w:p w14:paraId="506B35DC" w14:textId="52171EA3" w:rsidR="00C56BCA" w:rsidRPr="00EB491C" w:rsidRDefault="001C39E7" w:rsidP="00EB491C">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EB491C">
        <w:rPr>
          <w:rFonts w:ascii="Times New Roman" w:hAnsi="Times New Roman" w:cs="Times New Roman"/>
          <w:sz w:val="24"/>
          <w:szCs w:val="24"/>
        </w:rPr>
        <w:t>Economics. s 135–136. 47–61. 10.1016/</w:t>
      </w:r>
      <w:proofErr w:type="spellStart"/>
      <w:r w:rsidR="00AE7113" w:rsidRPr="00EB491C">
        <w:rPr>
          <w:rFonts w:ascii="Times New Roman" w:hAnsi="Times New Roman" w:cs="Times New Roman"/>
          <w:sz w:val="24"/>
          <w:szCs w:val="24"/>
        </w:rPr>
        <w:t>j.inteco.2013.10.003</w:t>
      </w:r>
      <w:proofErr w:type="spellEnd"/>
      <w:r w:rsidR="00AE7113" w:rsidRPr="00EB491C">
        <w:rPr>
          <w:rFonts w:ascii="Times New Roman" w:hAnsi="Times New Roman" w:cs="Times New Roman"/>
          <w:sz w:val="24"/>
          <w:szCs w:val="24"/>
        </w:rPr>
        <w:t>.</w:t>
      </w:r>
    </w:p>
    <w:p w14:paraId="6B1C3977" w14:textId="77777777" w:rsidR="001C39E7" w:rsidRDefault="004F407F" w:rsidP="00AE7113">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w:t>
      </w:r>
      <w:proofErr w:type="spellStart"/>
      <w:r>
        <w:rPr>
          <w:rFonts w:ascii="Times New Roman" w:hAnsi="Times New Roman" w:cs="Times New Roman"/>
          <w:sz w:val="24"/>
          <w:szCs w:val="24"/>
        </w:rPr>
        <w:t>Programm</w:t>
      </w:r>
      <w:r w:rsidR="00AA1D09">
        <w:rPr>
          <w:rFonts w:ascii="Times New Roman" w:hAnsi="Times New Roman" w:cs="Times New Roman"/>
          <w:sz w:val="24"/>
          <w:szCs w:val="24"/>
        </w:rPr>
        <w:t>e</w:t>
      </w:r>
      <w:proofErr w:type="spellEnd"/>
      <w:r w:rsidR="00AA1D09">
        <w:rPr>
          <w:rFonts w:ascii="Times New Roman" w:hAnsi="Times New Roman" w:cs="Times New Roman"/>
          <w:sz w:val="24"/>
          <w:szCs w:val="24"/>
        </w:rPr>
        <w:t>,</w:t>
      </w:r>
      <w:r>
        <w:rPr>
          <w:rFonts w:ascii="Times New Roman" w:hAnsi="Times New Roman" w:cs="Times New Roman"/>
          <w:sz w:val="24"/>
          <w:szCs w:val="24"/>
        </w:rPr>
        <w:t xml:space="preserve"> </w:t>
      </w:r>
      <w:r w:rsidR="00AE7113" w:rsidRPr="00AE7113">
        <w:rPr>
          <w:rFonts w:ascii="Times New Roman" w:hAnsi="Times New Roman" w:cs="Times New Roman"/>
          <w:sz w:val="24"/>
          <w:szCs w:val="24"/>
        </w:rPr>
        <w:t>Human Development Reports</w:t>
      </w:r>
      <w:r w:rsidR="00AA1D09">
        <w:rPr>
          <w:rFonts w:ascii="Times New Roman" w:hAnsi="Times New Roman" w:cs="Times New Roman"/>
          <w:sz w:val="24"/>
          <w:szCs w:val="24"/>
        </w:rPr>
        <w:t>,</w:t>
      </w:r>
      <w:r w:rsidR="00AE7113" w:rsidRPr="00AE7113">
        <w:rPr>
          <w:rFonts w:ascii="Times New Roman" w:hAnsi="Times New Roman" w:cs="Times New Roman"/>
          <w:sz w:val="24"/>
          <w:szCs w:val="24"/>
        </w:rPr>
        <w:t xml:space="preserve"> </w:t>
      </w:r>
      <w:r w:rsidR="00655F1C" w:rsidRPr="00AE7113">
        <w:rPr>
          <w:rFonts w:ascii="Times New Roman" w:hAnsi="Times New Roman" w:cs="Times New Roman"/>
          <w:sz w:val="24"/>
          <w:szCs w:val="24"/>
        </w:rPr>
        <w:t xml:space="preserve">Income </w:t>
      </w:r>
      <w:r w:rsidR="00655F1C">
        <w:rPr>
          <w:rFonts w:ascii="Times New Roman" w:hAnsi="Times New Roman" w:cs="Times New Roman"/>
          <w:sz w:val="24"/>
          <w:szCs w:val="24"/>
        </w:rPr>
        <w:t>inequality</w:t>
      </w:r>
      <w:r w:rsidR="00AE7113" w:rsidRPr="00AE7113">
        <w:rPr>
          <w:rFonts w:ascii="Times New Roman" w:hAnsi="Times New Roman" w:cs="Times New Roman"/>
          <w:sz w:val="24"/>
          <w:szCs w:val="24"/>
        </w:rPr>
        <w:t xml:space="preserve">, </w:t>
      </w:r>
    </w:p>
    <w:p w14:paraId="1EBAEDC7" w14:textId="0D6BA077" w:rsidR="00AE7113" w:rsidRDefault="001C39E7" w:rsidP="00AE7113">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AE7113">
        <w:rPr>
          <w:rFonts w:ascii="Times New Roman" w:hAnsi="Times New Roman" w:cs="Times New Roman"/>
          <w:sz w:val="24"/>
          <w:szCs w:val="24"/>
        </w:rPr>
        <w:t xml:space="preserve">measured by the Gini coefficient </w:t>
      </w:r>
    </w:p>
    <w:p w14:paraId="264B33B9" w14:textId="48EE7DE9" w:rsidR="00AE7113" w:rsidRPr="00AE7113" w:rsidRDefault="001C39E7" w:rsidP="00AE7113">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AE7113">
        <w:rPr>
          <w:rFonts w:ascii="Times New Roman" w:hAnsi="Times New Roman" w:cs="Times New Roman"/>
          <w:sz w:val="24"/>
          <w:szCs w:val="24"/>
        </w:rPr>
        <w:t>http://</w:t>
      </w:r>
      <w:proofErr w:type="spellStart"/>
      <w:r w:rsidR="00AE7113" w:rsidRPr="00AE7113">
        <w:rPr>
          <w:rFonts w:ascii="Times New Roman" w:hAnsi="Times New Roman" w:cs="Times New Roman"/>
          <w:sz w:val="24"/>
          <w:szCs w:val="24"/>
        </w:rPr>
        <w:t>hdr.undp.org</w:t>
      </w:r>
      <w:proofErr w:type="spellEnd"/>
      <w:r w:rsidR="00AE7113" w:rsidRPr="00AE7113">
        <w:rPr>
          <w:rFonts w:ascii="Times New Roman" w:hAnsi="Times New Roman" w:cs="Times New Roman"/>
          <w:sz w:val="24"/>
          <w:szCs w:val="24"/>
        </w:rPr>
        <w:t>/</w:t>
      </w:r>
      <w:proofErr w:type="spellStart"/>
      <w:r w:rsidR="00AE7113" w:rsidRPr="00AE7113">
        <w:rPr>
          <w:rFonts w:ascii="Times New Roman" w:hAnsi="Times New Roman" w:cs="Times New Roman"/>
          <w:sz w:val="24"/>
          <w:szCs w:val="24"/>
        </w:rPr>
        <w:t>en</w:t>
      </w:r>
      <w:proofErr w:type="spellEnd"/>
      <w:r w:rsidR="00AE7113" w:rsidRPr="00AE7113">
        <w:rPr>
          <w:rFonts w:ascii="Times New Roman" w:hAnsi="Times New Roman" w:cs="Times New Roman"/>
          <w:sz w:val="24"/>
          <w:szCs w:val="24"/>
        </w:rPr>
        <w:t xml:space="preserve">/indicators/67106 </w:t>
      </w:r>
    </w:p>
    <w:p w14:paraId="2CB2ED5B" w14:textId="77777777" w:rsidR="001C39E7" w:rsidRDefault="004F407F"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w:t>
      </w:r>
      <w:proofErr w:type="spellStart"/>
      <w:r>
        <w:rPr>
          <w:rFonts w:ascii="Times New Roman" w:hAnsi="Times New Roman" w:cs="Times New Roman"/>
          <w:sz w:val="24"/>
          <w:szCs w:val="24"/>
        </w:rPr>
        <w:t>Programme</w:t>
      </w:r>
      <w:proofErr w:type="spellEnd"/>
      <w:r w:rsidR="00AA1D09">
        <w:rPr>
          <w:rFonts w:ascii="Times New Roman" w:hAnsi="Times New Roman" w:cs="Times New Roman"/>
          <w:sz w:val="24"/>
          <w:szCs w:val="24"/>
        </w:rPr>
        <w:t>,</w:t>
      </w:r>
      <w:r>
        <w:rPr>
          <w:rFonts w:ascii="Times New Roman" w:hAnsi="Times New Roman" w:cs="Times New Roman"/>
          <w:sz w:val="24"/>
          <w:szCs w:val="24"/>
        </w:rPr>
        <w:t xml:space="preserve"> </w:t>
      </w:r>
      <w:r w:rsidRPr="00AE7113">
        <w:rPr>
          <w:rFonts w:ascii="Times New Roman" w:hAnsi="Times New Roman" w:cs="Times New Roman"/>
          <w:sz w:val="24"/>
          <w:szCs w:val="24"/>
        </w:rPr>
        <w:t>Human Development Reports</w:t>
      </w:r>
      <w:r w:rsidR="00AA1D09">
        <w:rPr>
          <w:rFonts w:ascii="Times New Roman" w:hAnsi="Times New Roman" w:cs="Times New Roman"/>
          <w:sz w:val="24"/>
          <w:szCs w:val="24"/>
        </w:rPr>
        <w:t>,</w:t>
      </w:r>
      <w:r w:rsidRPr="00AE7113">
        <w:rPr>
          <w:rFonts w:ascii="Times New Roman" w:hAnsi="Times New Roman" w:cs="Times New Roman"/>
          <w:sz w:val="24"/>
          <w:szCs w:val="24"/>
        </w:rPr>
        <w:t xml:space="preserve"> </w:t>
      </w:r>
      <w:r w:rsidR="00AE7113" w:rsidRPr="00AE7113">
        <w:rPr>
          <w:rFonts w:ascii="Times New Roman" w:hAnsi="Times New Roman" w:cs="Times New Roman"/>
          <w:sz w:val="24"/>
          <w:szCs w:val="24"/>
        </w:rPr>
        <w:t xml:space="preserve">Human </w:t>
      </w:r>
    </w:p>
    <w:p w14:paraId="18810D54" w14:textId="23BD0764" w:rsidR="004F407F" w:rsidRDefault="001C39E7"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4F407F" w:rsidRPr="00AE7113">
        <w:rPr>
          <w:rFonts w:ascii="Times New Roman" w:hAnsi="Times New Roman" w:cs="Times New Roman"/>
          <w:sz w:val="24"/>
          <w:szCs w:val="24"/>
        </w:rPr>
        <w:t>Development Index (</w:t>
      </w:r>
      <w:proofErr w:type="spellStart"/>
      <w:r w:rsidR="004F407F" w:rsidRPr="00AE7113">
        <w:rPr>
          <w:rFonts w:ascii="Times New Roman" w:hAnsi="Times New Roman" w:cs="Times New Roman"/>
          <w:sz w:val="24"/>
          <w:szCs w:val="24"/>
        </w:rPr>
        <w:t>HDI</w:t>
      </w:r>
      <w:proofErr w:type="spellEnd"/>
      <w:r w:rsidR="004F407F" w:rsidRPr="00AE7113">
        <w:rPr>
          <w:rFonts w:ascii="Times New Roman" w:hAnsi="Times New Roman" w:cs="Times New Roman"/>
          <w:sz w:val="24"/>
          <w:szCs w:val="24"/>
        </w:rPr>
        <w:t xml:space="preserve">) </w:t>
      </w:r>
    </w:p>
    <w:p w14:paraId="01401D3A" w14:textId="376CF0C1" w:rsidR="004F407F" w:rsidRPr="00AE7113" w:rsidRDefault="001C39E7"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4F407F">
        <w:rPr>
          <w:rFonts w:ascii="Times New Roman" w:hAnsi="Times New Roman" w:cs="Times New Roman"/>
          <w:sz w:val="24"/>
          <w:szCs w:val="24"/>
        </w:rPr>
        <w:t>h</w:t>
      </w:r>
      <w:r w:rsidR="004F407F" w:rsidRPr="00AE7113">
        <w:rPr>
          <w:rFonts w:ascii="Times New Roman" w:hAnsi="Times New Roman" w:cs="Times New Roman"/>
          <w:sz w:val="24"/>
          <w:szCs w:val="24"/>
        </w:rPr>
        <w:t>ttp://</w:t>
      </w:r>
      <w:proofErr w:type="spellStart"/>
      <w:r w:rsidR="004F407F" w:rsidRPr="00AE7113">
        <w:rPr>
          <w:rFonts w:ascii="Times New Roman" w:hAnsi="Times New Roman" w:cs="Times New Roman"/>
          <w:sz w:val="24"/>
          <w:szCs w:val="24"/>
        </w:rPr>
        <w:t>hdr.undp.org</w:t>
      </w:r>
      <w:proofErr w:type="spellEnd"/>
      <w:r w:rsidR="004F407F" w:rsidRPr="00AE7113">
        <w:rPr>
          <w:rFonts w:ascii="Times New Roman" w:hAnsi="Times New Roman" w:cs="Times New Roman"/>
          <w:sz w:val="24"/>
          <w:szCs w:val="24"/>
        </w:rPr>
        <w:t>/</w:t>
      </w:r>
      <w:proofErr w:type="spellStart"/>
      <w:r w:rsidR="004F407F" w:rsidRPr="00AE7113">
        <w:rPr>
          <w:rFonts w:ascii="Times New Roman" w:hAnsi="Times New Roman" w:cs="Times New Roman"/>
          <w:sz w:val="24"/>
          <w:szCs w:val="24"/>
        </w:rPr>
        <w:t>en</w:t>
      </w:r>
      <w:proofErr w:type="spellEnd"/>
      <w:r w:rsidR="004F407F" w:rsidRPr="00AE7113">
        <w:rPr>
          <w:rFonts w:ascii="Times New Roman" w:hAnsi="Times New Roman" w:cs="Times New Roman"/>
          <w:sz w:val="24"/>
          <w:szCs w:val="24"/>
        </w:rPr>
        <w:t xml:space="preserve">/indicators/137506 </w:t>
      </w:r>
    </w:p>
    <w:p w14:paraId="2C3DBB5E" w14:textId="77777777" w:rsidR="001C39E7" w:rsidRDefault="004F407F"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w:t>
      </w:r>
      <w:proofErr w:type="spellStart"/>
      <w:r>
        <w:rPr>
          <w:rFonts w:ascii="Times New Roman" w:hAnsi="Times New Roman" w:cs="Times New Roman"/>
          <w:sz w:val="24"/>
          <w:szCs w:val="24"/>
        </w:rPr>
        <w:t>Programm</w:t>
      </w:r>
      <w:r w:rsidR="00AA1D09">
        <w:rPr>
          <w:rFonts w:ascii="Times New Roman" w:hAnsi="Times New Roman" w:cs="Times New Roman"/>
          <w:sz w:val="24"/>
          <w:szCs w:val="24"/>
        </w:rPr>
        <w:t>e</w:t>
      </w:r>
      <w:proofErr w:type="spellEnd"/>
      <w:r w:rsidR="00AA1D09">
        <w:rPr>
          <w:rFonts w:ascii="Times New Roman" w:hAnsi="Times New Roman" w:cs="Times New Roman"/>
          <w:sz w:val="24"/>
          <w:szCs w:val="24"/>
        </w:rPr>
        <w:t xml:space="preserve">, </w:t>
      </w:r>
      <w:r w:rsidRPr="00AE7113">
        <w:rPr>
          <w:rFonts w:ascii="Times New Roman" w:hAnsi="Times New Roman" w:cs="Times New Roman"/>
          <w:sz w:val="24"/>
          <w:szCs w:val="24"/>
        </w:rPr>
        <w:t>Human Development Reports</w:t>
      </w:r>
      <w:r w:rsidR="00AA1D09">
        <w:rPr>
          <w:rFonts w:ascii="Times New Roman" w:hAnsi="Times New Roman" w:cs="Times New Roman"/>
          <w:sz w:val="24"/>
          <w:szCs w:val="24"/>
        </w:rPr>
        <w:t>,</w:t>
      </w:r>
      <w:r>
        <w:rPr>
          <w:rFonts w:ascii="Times New Roman" w:hAnsi="Times New Roman" w:cs="Times New Roman"/>
          <w:sz w:val="24"/>
          <w:szCs w:val="24"/>
        </w:rPr>
        <w:t xml:space="preserve"> </w:t>
      </w:r>
      <w:r w:rsidR="00AE7113" w:rsidRPr="00AE7113">
        <w:rPr>
          <w:rFonts w:ascii="Times New Roman" w:hAnsi="Times New Roman" w:cs="Times New Roman"/>
          <w:sz w:val="24"/>
          <w:szCs w:val="24"/>
        </w:rPr>
        <w:t xml:space="preserve">Life </w:t>
      </w:r>
    </w:p>
    <w:p w14:paraId="745C34A2" w14:textId="169C5783" w:rsidR="004F407F" w:rsidRDefault="001C39E7"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4F407F" w:rsidRPr="00AE7113">
        <w:rPr>
          <w:rFonts w:ascii="Times New Roman" w:hAnsi="Times New Roman" w:cs="Times New Roman"/>
          <w:sz w:val="24"/>
          <w:szCs w:val="24"/>
        </w:rPr>
        <w:t xml:space="preserve">expectancy index </w:t>
      </w:r>
    </w:p>
    <w:p w14:paraId="5A21AE76" w14:textId="6D9FE43C" w:rsidR="004F407F" w:rsidRDefault="001C39E7" w:rsidP="00AE7113">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4F407F" w:rsidRPr="00AE7113">
        <w:rPr>
          <w:rFonts w:ascii="Times New Roman" w:hAnsi="Times New Roman" w:cs="Times New Roman"/>
          <w:sz w:val="24"/>
          <w:szCs w:val="24"/>
        </w:rPr>
        <w:t>http://</w:t>
      </w:r>
      <w:proofErr w:type="spellStart"/>
      <w:r w:rsidR="004F407F" w:rsidRPr="00AE7113">
        <w:rPr>
          <w:rFonts w:ascii="Times New Roman" w:hAnsi="Times New Roman" w:cs="Times New Roman"/>
          <w:sz w:val="24"/>
          <w:szCs w:val="24"/>
        </w:rPr>
        <w:t>hdr.undp.org</w:t>
      </w:r>
      <w:proofErr w:type="spellEnd"/>
      <w:r w:rsidR="004F407F" w:rsidRPr="00AE7113">
        <w:rPr>
          <w:rFonts w:ascii="Times New Roman" w:hAnsi="Times New Roman" w:cs="Times New Roman"/>
          <w:sz w:val="24"/>
          <w:szCs w:val="24"/>
        </w:rPr>
        <w:t>/</w:t>
      </w:r>
      <w:proofErr w:type="spellStart"/>
      <w:r w:rsidR="004F407F" w:rsidRPr="00AE7113">
        <w:rPr>
          <w:rFonts w:ascii="Times New Roman" w:hAnsi="Times New Roman" w:cs="Times New Roman"/>
          <w:sz w:val="24"/>
          <w:szCs w:val="24"/>
        </w:rPr>
        <w:t>en</w:t>
      </w:r>
      <w:proofErr w:type="spellEnd"/>
      <w:r w:rsidR="004F407F" w:rsidRPr="00AE7113">
        <w:rPr>
          <w:rFonts w:ascii="Times New Roman" w:hAnsi="Times New Roman" w:cs="Times New Roman"/>
          <w:sz w:val="24"/>
          <w:szCs w:val="24"/>
        </w:rPr>
        <w:t xml:space="preserve">/indicators/103206 </w:t>
      </w:r>
    </w:p>
    <w:p w14:paraId="40D72087" w14:textId="0F3ACF88" w:rsidR="00AE7113" w:rsidRDefault="004F407F" w:rsidP="00AE7113">
      <w:pPr>
        <w:tabs>
          <w:tab w:val="left" w:pos="1270"/>
        </w:tabs>
        <w:rPr>
          <w:rFonts w:ascii="Times New Roman" w:hAnsi="Times New Roman" w:cs="Times New Roman"/>
          <w:sz w:val="24"/>
          <w:szCs w:val="24"/>
        </w:rPr>
      </w:pPr>
      <w:r w:rsidRPr="004F407F">
        <w:rPr>
          <w:rFonts w:ascii="Times New Roman" w:hAnsi="Times New Roman" w:cs="Times New Roman"/>
          <w:sz w:val="24"/>
          <w:szCs w:val="24"/>
        </w:rPr>
        <w:t>U</w:t>
      </w:r>
      <w:r>
        <w:rPr>
          <w:rFonts w:ascii="Times New Roman" w:hAnsi="Times New Roman" w:cs="Times New Roman"/>
          <w:sz w:val="24"/>
          <w:szCs w:val="24"/>
        </w:rPr>
        <w:t>nited States</w:t>
      </w:r>
      <w:r w:rsidRPr="004F407F">
        <w:rPr>
          <w:rFonts w:ascii="Times New Roman" w:hAnsi="Times New Roman" w:cs="Times New Roman"/>
          <w:sz w:val="24"/>
          <w:szCs w:val="24"/>
        </w:rPr>
        <w:t xml:space="preserve"> Census Bureau</w:t>
      </w:r>
      <w:r w:rsidR="00AA1D09">
        <w:rPr>
          <w:rFonts w:ascii="Times New Roman" w:hAnsi="Times New Roman" w:cs="Times New Roman"/>
          <w:sz w:val="24"/>
          <w:szCs w:val="24"/>
        </w:rPr>
        <w:t>,</w:t>
      </w:r>
      <w:r>
        <w:rPr>
          <w:rFonts w:ascii="Times New Roman" w:hAnsi="Times New Roman" w:cs="Times New Roman"/>
          <w:sz w:val="24"/>
          <w:szCs w:val="24"/>
        </w:rPr>
        <w:t xml:space="preserve"> </w:t>
      </w:r>
      <w:r w:rsidRPr="004F407F">
        <w:rPr>
          <w:rFonts w:ascii="Times New Roman" w:hAnsi="Times New Roman" w:cs="Times New Roman"/>
          <w:sz w:val="24"/>
          <w:szCs w:val="24"/>
        </w:rPr>
        <w:t>Foreign Trade</w:t>
      </w:r>
      <w:r w:rsidR="00AA1D09">
        <w:rPr>
          <w:rFonts w:ascii="Times New Roman" w:hAnsi="Times New Roman" w:cs="Times New Roman"/>
          <w:sz w:val="24"/>
          <w:szCs w:val="24"/>
        </w:rPr>
        <w:t>,</w:t>
      </w:r>
      <w:r>
        <w:rPr>
          <w:rFonts w:ascii="Times New Roman" w:hAnsi="Times New Roman" w:cs="Times New Roman"/>
          <w:sz w:val="24"/>
          <w:szCs w:val="24"/>
        </w:rPr>
        <w:t xml:space="preserve"> </w:t>
      </w:r>
      <w:r w:rsidR="00AE7113" w:rsidRPr="00AE7113">
        <w:rPr>
          <w:rFonts w:ascii="Times New Roman" w:hAnsi="Times New Roman" w:cs="Times New Roman"/>
          <w:sz w:val="24"/>
          <w:szCs w:val="24"/>
        </w:rPr>
        <w:t xml:space="preserve">U.S. Trade in Goods by Country </w:t>
      </w:r>
    </w:p>
    <w:p w14:paraId="2886AAC2" w14:textId="38AB4573" w:rsidR="00AE7113" w:rsidRPr="00AE7113" w:rsidRDefault="001C39E7" w:rsidP="00AE7113">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AE7113">
        <w:rPr>
          <w:rFonts w:ascii="Times New Roman" w:hAnsi="Times New Roman" w:cs="Times New Roman"/>
          <w:sz w:val="24"/>
          <w:szCs w:val="24"/>
        </w:rPr>
        <w:t>https://</w:t>
      </w:r>
      <w:proofErr w:type="spellStart"/>
      <w:r w:rsidR="00AE7113" w:rsidRPr="00AE7113">
        <w:rPr>
          <w:rFonts w:ascii="Times New Roman" w:hAnsi="Times New Roman" w:cs="Times New Roman"/>
          <w:sz w:val="24"/>
          <w:szCs w:val="24"/>
        </w:rPr>
        <w:t>www.census.gov</w:t>
      </w:r>
      <w:proofErr w:type="spellEnd"/>
      <w:r w:rsidR="00AE7113" w:rsidRPr="00AE7113">
        <w:rPr>
          <w:rFonts w:ascii="Times New Roman" w:hAnsi="Times New Roman" w:cs="Times New Roman"/>
          <w:sz w:val="24"/>
          <w:szCs w:val="24"/>
        </w:rPr>
        <w:t>/foreign-trade/balance/</w:t>
      </w:r>
      <w:proofErr w:type="spellStart"/>
      <w:r w:rsidR="00AE7113" w:rsidRPr="00AE7113">
        <w:rPr>
          <w:rFonts w:ascii="Times New Roman" w:hAnsi="Times New Roman" w:cs="Times New Roman"/>
          <w:sz w:val="24"/>
          <w:szCs w:val="24"/>
        </w:rPr>
        <w:t>index.html</w:t>
      </w:r>
      <w:proofErr w:type="spellEnd"/>
      <w:r w:rsidR="00AE7113" w:rsidRPr="00AE7113">
        <w:rPr>
          <w:rFonts w:ascii="Times New Roman" w:hAnsi="Times New Roman" w:cs="Times New Roman"/>
          <w:sz w:val="24"/>
          <w:szCs w:val="24"/>
        </w:rPr>
        <w:t xml:space="preserve"> </w:t>
      </w:r>
    </w:p>
    <w:p w14:paraId="561EDE24" w14:textId="77777777" w:rsidR="001C39E7" w:rsidRDefault="004F407F"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w:t>
      </w:r>
      <w:proofErr w:type="spellStart"/>
      <w:r>
        <w:rPr>
          <w:rFonts w:ascii="Times New Roman" w:hAnsi="Times New Roman" w:cs="Times New Roman"/>
          <w:sz w:val="24"/>
          <w:szCs w:val="24"/>
        </w:rPr>
        <w:t>Programme</w:t>
      </w:r>
      <w:proofErr w:type="spellEnd"/>
      <w:r w:rsidR="00AA1D09">
        <w:rPr>
          <w:rFonts w:ascii="Times New Roman" w:hAnsi="Times New Roman" w:cs="Times New Roman"/>
          <w:sz w:val="24"/>
          <w:szCs w:val="24"/>
        </w:rPr>
        <w:t>,</w:t>
      </w:r>
      <w:r>
        <w:rPr>
          <w:rFonts w:ascii="Times New Roman" w:hAnsi="Times New Roman" w:cs="Times New Roman"/>
          <w:sz w:val="24"/>
          <w:szCs w:val="24"/>
        </w:rPr>
        <w:t xml:space="preserve"> </w:t>
      </w:r>
      <w:r w:rsidRPr="00AE7113">
        <w:rPr>
          <w:rFonts w:ascii="Times New Roman" w:hAnsi="Times New Roman" w:cs="Times New Roman"/>
          <w:sz w:val="24"/>
          <w:szCs w:val="24"/>
        </w:rPr>
        <w:t>Human Development Reports</w:t>
      </w:r>
      <w:r w:rsidR="00AA1D09">
        <w:rPr>
          <w:rFonts w:ascii="Times New Roman" w:hAnsi="Times New Roman" w:cs="Times New Roman"/>
          <w:sz w:val="24"/>
          <w:szCs w:val="24"/>
        </w:rPr>
        <w:t>,</w:t>
      </w:r>
      <w:r>
        <w:rPr>
          <w:rFonts w:ascii="Times New Roman" w:hAnsi="Times New Roman" w:cs="Times New Roman"/>
          <w:sz w:val="24"/>
          <w:szCs w:val="24"/>
        </w:rPr>
        <w:t xml:space="preserve"> </w:t>
      </w:r>
    </w:p>
    <w:p w14:paraId="2E07CAAE" w14:textId="77B026C0" w:rsidR="004F407F" w:rsidRDefault="001C39E7"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AE7113">
        <w:rPr>
          <w:rFonts w:ascii="Times New Roman" w:hAnsi="Times New Roman" w:cs="Times New Roman"/>
          <w:sz w:val="24"/>
          <w:szCs w:val="24"/>
        </w:rPr>
        <w:t xml:space="preserve">Exports </w:t>
      </w:r>
      <w:r w:rsidR="004F407F" w:rsidRPr="00AE7113">
        <w:rPr>
          <w:rFonts w:ascii="Times New Roman" w:hAnsi="Times New Roman" w:cs="Times New Roman"/>
          <w:sz w:val="24"/>
          <w:szCs w:val="24"/>
        </w:rPr>
        <w:t xml:space="preserve">and imports (% of GDP) </w:t>
      </w:r>
    </w:p>
    <w:p w14:paraId="6F828C56" w14:textId="6C52BC66" w:rsidR="004F407F" w:rsidRPr="00AE7113" w:rsidRDefault="001C39E7" w:rsidP="004F407F">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4F407F" w:rsidRPr="00AE7113">
        <w:rPr>
          <w:rFonts w:ascii="Times New Roman" w:hAnsi="Times New Roman" w:cs="Times New Roman"/>
          <w:sz w:val="24"/>
          <w:szCs w:val="24"/>
        </w:rPr>
        <w:t>http://</w:t>
      </w:r>
      <w:proofErr w:type="spellStart"/>
      <w:r w:rsidR="004F407F" w:rsidRPr="00AE7113">
        <w:rPr>
          <w:rFonts w:ascii="Times New Roman" w:hAnsi="Times New Roman" w:cs="Times New Roman"/>
          <w:sz w:val="24"/>
          <w:szCs w:val="24"/>
        </w:rPr>
        <w:t>hdr.undp.org</w:t>
      </w:r>
      <w:proofErr w:type="spellEnd"/>
      <w:r w:rsidR="004F407F" w:rsidRPr="00AE7113">
        <w:rPr>
          <w:rFonts w:ascii="Times New Roman" w:hAnsi="Times New Roman" w:cs="Times New Roman"/>
          <w:sz w:val="24"/>
          <w:szCs w:val="24"/>
        </w:rPr>
        <w:t>/</w:t>
      </w:r>
      <w:proofErr w:type="spellStart"/>
      <w:r w:rsidR="004F407F" w:rsidRPr="00AE7113">
        <w:rPr>
          <w:rFonts w:ascii="Times New Roman" w:hAnsi="Times New Roman" w:cs="Times New Roman"/>
          <w:sz w:val="24"/>
          <w:szCs w:val="24"/>
        </w:rPr>
        <w:t>en</w:t>
      </w:r>
      <w:proofErr w:type="spellEnd"/>
      <w:r w:rsidR="004F407F" w:rsidRPr="00AE7113">
        <w:rPr>
          <w:rFonts w:ascii="Times New Roman" w:hAnsi="Times New Roman" w:cs="Times New Roman"/>
          <w:sz w:val="24"/>
          <w:szCs w:val="24"/>
        </w:rPr>
        <w:t xml:space="preserve">/indicators/133206 </w:t>
      </w:r>
    </w:p>
    <w:p w14:paraId="09BEBBB7" w14:textId="77777777" w:rsidR="001C39E7" w:rsidRDefault="00AA1D09" w:rsidP="00655F1C">
      <w:pPr>
        <w:tabs>
          <w:tab w:val="left" w:pos="1270"/>
        </w:tabs>
        <w:rPr>
          <w:rFonts w:ascii="Times New Roman" w:hAnsi="Times New Roman" w:cs="Times New Roman"/>
          <w:sz w:val="24"/>
          <w:szCs w:val="24"/>
        </w:rPr>
      </w:pPr>
      <w:bookmarkStart w:id="3" w:name="_Hlk57604667"/>
      <w:r w:rsidRPr="00AA1D09">
        <w:rPr>
          <w:rFonts w:ascii="Times New Roman" w:hAnsi="Times New Roman" w:cs="Times New Roman"/>
          <w:sz w:val="24"/>
          <w:szCs w:val="24"/>
        </w:rPr>
        <w:lastRenderedPageBreak/>
        <w:t>World Development Indicators, The World Bank,</w:t>
      </w:r>
      <w:r>
        <w:rPr>
          <w:rFonts w:ascii="Times New Roman" w:hAnsi="Times New Roman" w:cs="Times New Roman"/>
          <w:sz w:val="24"/>
          <w:szCs w:val="24"/>
        </w:rPr>
        <w:t xml:space="preserve"> </w:t>
      </w:r>
      <w:bookmarkEnd w:id="3"/>
      <w:r w:rsidR="00AE7113" w:rsidRPr="00AE7113">
        <w:rPr>
          <w:rFonts w:ascii="Times New Roman" w:hAnsi="Times New Roman" w:cs="Times New Roman"/>
          <w:sz w:val="24"/>
          <w:szCs w:val="24"/>
        </w:rPr>
        <w:t xml:space="preserve">Official exchange rate </w:t>
      </w:r>
    </w:p>
    <w:p w14:paraId="448DD720" w14:textId="5502551B" w:rsidR="00AE7113" w:rsidRPr="00AE7113" w:rsidRDefault="001C39E7" w:rsidP="00655F1C">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AE7113">
        <w:rPr>
          <w:rFonts w:ascii="Times New Roman" w:hAnsi="Times New Roman" w:cs="Times New Roman"/>
          <w:sz w:val="24"/>
          <w:szCs w:val="24"/>
        </w:rPr>
        <w:t>(</w:t>
      </w:r>
      <w:proofErr w:type="spellStart"/>
      <w:r w:rsidR="00AE7113" w:rsidRPr="00AE7113">
        <w:rPr>
          <w:rFonts w:ascii="Times New Roman" w:hAnsi="Times New Roman" w:cs="Times New Roman"/>
          <w:sz w:val="24"/>
          <w:szCs w:val="24"/>
        </w:rPr>
        <w:t>LCU</w:t>
      </w:r>
      <w:proofErr w:type="spellEnd"/>
      <w:r w:rsidR="00AE7113" w:rsidRPr="00AE7113">
        <w:rPr>
          <w:rFonts w:ascii="Times New Roman" w:hAnsi="Times New Roman" w:cs="Times New Roman"/>
          <w:sz w:val="24"/>
          <w:szCs w:val="24"/>
        </w:rPr>
        <w:t xml:space="preserve"> per US$, period average) </w:t>
      </w:r>
    </w:p>
    <w:p w14:paraId="1082BFA5" w14:textId="69008BDC" w:rsidR="00AE7113" w:rsidRPr="00AE7113" w:rsidRDefault="001C39E7" w:rsidP="00655F1C">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AE7113" w:rsidRPr="00AE7113">
        <w:rPr>
          <w:rFonts w:ascii="Times New Roman" w:hAnsi="Times New Roman" w:cs="Times New Roman"/>
          <w:sz w:val="24"/>
          <w:szCs w:val="24"/>
        </w:rPr>
        <w:t>https://</w:t>
      </w:r>
      <w:proofErr w:type="spellStart"/>
      <w:r w:rsidR="00AE7113" w:rsidRPr="00AE7113">
        <w:rPr>
          <w:rFonts w:ascii="Times New Roman" w:hAnsi="Times New Roman" w:cs="Times New Roman"/>
          <w:sz w:val="24"/>
          <w:szCs w:val="24"/>
        </w:rPr>
        <w:t>data.worldbank.org</w:t>
      </w:r>
      <w:proofErr w:type="spellEnd"/>
      <w:r w:rsidR="00AE7113" w:rsidRPr="00AE7113">
        <w:rPr>
          <w:rFonts w:ascii="Times New Roman" w:hAnsi="Times New Roman" w:cs="Times New Roman"/>
          <w:sz w:val="24"/>
          <w:szCs w:val="24"/>
        </w:rPr>
        <w:t>/indicator/</w:t>
      </w:r>
      <w:proofErr w:type="spellStart"/>
      <w:r w:rsidR="00AE7113" w:rsidRPr="00AE7113">
        <w:rPr>
          <w:rFonts w:ascii="Times New Roman" w:hAnsi="Times New Roman" w:cs="Times New Roman"/>
          <w:sz w:val="24"/>
          <w:szCs w:val="24"/>
        </w:rPr>
        <w:t>PA.NUS.FCRF</w:t>
      </w:r>
      <w:proofErr w:type="spellEnd"/>
      <w:r w:rsidR="00AE7113" w:rsidRPr="00AE7113">
        <w:rPr>
          <w:rFonts w:ascii="Times New Roman" w:hAnsi="Times New Roman" w:cs="Times New Roman"/>
          <w:sz w:val="24"/>
          <w:szCs w:val="24"/>
        </w:rPr>
        <w:t xml:space="preserve"> </w:t>
      </w:r>
    </w:p>
    <w:p w14:paraId="02FEC854" w14:textId="196329DF" w:rsidR="00AE7113" w:rsidRPr="00AE7113" w:rsidRDefault="00AA1D09" w:rsidP="00AE7113">
      <w:pPr>
        <w:tabs>
          <w:tab w:val="left" w:pos="1270"/>
        </w:tabs>
        <w:rPr>
          <w:rFonts w:ascii="Times New Roman" w:hAnsi="Times New Roman" w:cs="Times New Roman"/>
          <w:sz w:val="24"/>
          <w:szCs w:val="24"/>
        </w:rPr>
      </w:pPr>
      <w:r w:rsidRPr="00AA1D09">
        <w:rPr>
          <w:rFonts w:ascii="Times New Roman" w:hAnsi="Times New Roman" w:cs="Times New Roman"/>
          <w:sz w:val="24"/>
          <w:szCs w:val="24"/>
        </w:rPr>
        <w:t>World Development Indicators, The World Bank,</w:t>
      </w:r>
      <w:r>
        <w:rPr>
          <w:rFonts w:ascii="Times New Roman" w:hAnsi="Times New Roman" w:cs="Times New Roman"/>
          <w:sz w:val="24"/>
          <w:szCs w:val="24"/>
        </w:rPr>
        <w:t xml:space="preserve"> Population, total</w:t>
      </w:r>
      <w:r w:rsidR="00AE7113" w:rsidRPr="00AE7113">
        <w:rPr>
          <w:rFonts w:ascii="Times New Roman" w:hAnsi="Times New Roman" w:cs="Times New Roman"/>
          <w:sz w:val="24"/>
          <w:szCs w:val="24"/>
        </w:rPr>
        <w:t xml:space="preserve"> </w:t>
      </w:r>
    </w:p>
    <w:p w14:paraId="0EEF9457" w14:textId="5B6CB613" w:rsidR="00655F1C" w:rsidRPr="00655F1C" w:rsidRDefault="001C39E7" w:rsidP="00655F1C">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1C39E7">
        <w:rPr>
          <w:rFonts w:ascii="Times New Roman" w:hAnsi="Times New Roman" w:cs="Times New Roman"/>
          <w:sz w:val="24"/>
          <w:szCs w:val="24"/>
        </w:rPr>
        <w:t>https://</w:t>
      </w:r>
      <w:proofErr w:type="spellStart"/>
      <w:r w:rsidRPr="001C39E7">
        <w:rPr>
          <w:rFonts w:ascii="Times New Roman" w:hAnsi="Times New Roman" w:cs="Times New Roman"/>
          <w:sz w:val="24"/>
          <w:szCs w:val="24"/>
        </w:rPr>
        <w:t>data.worldbank.org</w:t>
      </w:r>
      <w:proofErr w:type="spellEnd"/>
      <w:r w:rsidRPr="001C39E7">
        <w:rPr>
          <w:rFonts w:ascii="Times New Roman" w:hAnsi="Times New Roman" w:cs="Times New Roman"/>
          <w:sz w:val="24"/>
          <w:szCs w:val="24"/>
        </w:rPr>
        <w:t>/indicator/</w:t>
      </w:r>
      <w:proofErr w:type="spellStart"/>
      <w:r w:rsidRPr="001C39E7">
        <w:rPr>
          <w:rFonts w:ascii="Times New Roman" w:hAnsi="Times New Roman" w:cs="Times New Roman"/>
          <w:sz w:val="24"/>
          <w:szCs w:val="24"/>
        </w:rPr>
        <w:t>SP.POP.TOTL</w:t>
      </w:r>
      <w:proofErr w:type="spellEnd"/>
    </w:p>
    <w:p w14:paraId="5CCF6C55" w14:textId="028FC613" w:rsidR="00C56BCA" w:rsidRPr="00C56BCA" w:rsidRDefault="00C56BCA" w:rsidP="00655F1C">
      <w:pPr>
        <w:tabs>
          <w:tab w:val="left" w:pos="1270"/>
        </w:tabs>
        <w:spacing w:after="0" w:line="240" w:lineRule="auto"/>
        <w:rPr>
          <w:rFonts w:ascii="Times New Roman" w:eastAsia="Calibri" w:hAnsi="Times New Roman" w:cs="Times New Roman"/>
          <w:b/>
          <w:bCs/>
          <w:sz w:val="24"/>
          <w:szCs w:val="24"/>
        </w:rPr>
      </w:pPr>
      <w:r w:rsidRPr="00C56BCA">
        <w:rPr>
          <w:rFonts w:ascii="Times New Roman" w:eastAsia="Calibri" w:hAnsi="Times New Roman" w:cs="Times New Roman"/>
          <w:b/>
          <w:bCs/>
          <w:sz w:val="24"/>
          <w:szCs w:val="24"/>
        </w:rPr>
        <w:t>Appendix</w:t>
      </w:r>
    </w:p>
    <w:p w14:paraId="1C7BD6D7" w14:textId="77777777" w:rsidR="00C56BCA" w:rsidRPr="00C56BCA" w:rsidRDefault="00C56BCA" w:rsidP="00C56BCA">
      <w:pPr>
        <w:tabs>
          <w:tab w:val="left" w:pos="1270"/>
        </w:tabs>
        <w:spacing w:after="0" w:line="240" w:lineRule="auto"/>
        <w:rPr>
          <w:rFonts w:ascii="Times New Roman" w:eastAsia="Calibri" w:hAnsi="Times New Roman" w:cs="Times New Roman"/>
          <w:sz w:val="24"/>
          <w:szCs w:val="24"/>
        </w:rPr>
      </w:pPr>
    </w:p>
    <w:p w14:paraId="55EDC767" w14:textId="3B05F7DC" w:rsidR="00C56BCA" w:rsidRPr="00C56BCA" w:rsidRDefault="00C56BCA" w:rsidP="00C56BCA">
      <w:pPr>
        <w:tabs>
          <w:tab w:val="left" w:pos="1270"/>
        </w:tabs>
        <w:spacing w:after="0" w:line="240" w:lineRule="auto"/>
        <w:rPr>
          <w:rFonts w:ascii="Times New Roman" w:eastAsia="Calibri" w:hAnsi="Times New Roman" w:cs="Times New Roman"/>
          <w:sz w:val="24"/>
          <w:szCs w:val="24"/>
          <w:u w:val="single"/>
        </w:rPr>
      </w:pPr>
      <w:r w:rsidRPr="00C56BCA">
        <w:rPr>
          <w:rFonts w:ascii="Times New Roman" w:eastAsia="Calibri" w:hAnsi="Times New Roman" w:cs="Times New Roman"/>
          <w:sz w:val="24"/>
          <w:szCs w:val="24"/>
          <w:u w:val="single"/>
        </w:rPr>
        <w:t xml:space="preserve">Table </w:t>
      </w:r>
      <w:r w:rsidR="005B7DBF">
        <w:rPr>
          <w:rFonts w:ascii="Times New Roman" w:eastAsia="Calibri" w:hAnsi="Times New Roman" w:cs="Times New Roman"/>
          <w:sz w:val="24"/>
          <w:szCs w:val="24"/>
          <w:u w:val="single"/>
        </w:rPr>
        <w:t xml:space="preserve">4 – </w:t>
      </w:r>
      <w:r w:rsidR="005B7DBF" w:rsidRPr="00C56BCA">
        <w:rPr>
          <w:rFonts w:ascii="Times New Roman" w:eastAsia="Calibri" w:hAnsi="Times New Roman" w:cs="Times New Roman"/>
          <w:sz w:val="24"/>
          <w:szCs w:val="24"/>
          <w:u w:val="single"/>
        </w:rPr>
        <w:t>List of Countries included in Dataset</w:t>
      </w:r>
    </w:p>
    <w:p w14:paraId="1E079755" w14:textId="77777777" w:rsidR="00C56BCA" w:rsidRPr="00C56BCA" w:rsidRDefault="00C56BCA" w:rsidP="00C56BCA">
      <w:pPr>
        <w:tabs>
          <w:tab w:val="left" w:pos="1270"/>
        </w:tabs>
        <w:spacing w:after="0" w:line="240" w:lineRule="auto"/>
        <w:rPr>
          <w:rFonts w:ascii="Times New Roman" w:eastAsia="Calibri" w:hAnsi="Times New Roman" w:cs="Times New Roman"/>
          <w:sz w:val="24"/>
          <w:szCs w:val="24"/>
        </w:rPr>
      </w:pPr>
    </w:p>
    <w:tbl>
      <w:tblPr>
        <w:tblW w:w="84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11"/>
        <w:gridCol w:w="2111"/>
        <w:gridCol w:w="2111"/>
        <w:gridCol w:w="2111"/>
      </w:tblGrid>
      <w:tr w:rsidR="00C56BCA" w:rsidRPr="00C56BCA" w14:paraId="5A7D6545" w14:textId="77777777" w:rsidTr="00C56BCA">
        <w:trPr>
          <w:trHeight w:val="312"/>
        </w:trPr>
        <w:tc>
          <w:tcPr>
            <w:tcW w:w="2111" w:type="dxa"/>
            <w:shd w:val="clear" w:color="auto" w:fill="auto"/>
          </w:tcPr>
          <w:p w14:paraId="24455459"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Bangladesh</w:t>
            </w:r>
          </w:p>
        </w:tc>
        <w:tc>
          <w:tcPr>
            <w:tcW w:w="2111" w:type="dxa"/>
            <w:shd w:val="clear" w:color="auto" w:fill="auto"/>
          </w:tcPr>
          <w:p w14:paraId="12C1A437"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Indonesia</w:t>
            </w:r>
          </w:p>
        </w:tc>
        <w:tc>
          <w:tcPr>
            <w:tcW w:w="2111" w:type="dxa"/>
            <w:shd w:val="clear" w:color="auto" w:fill="auto"/>
          </w:tcPr>
          <w:p w14:paraId="29C58934"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Philippines</w:t>
            </w:r>
          </w:p>
        </w:tc>
        <w:tc>
          <w:tcPr>
            <w:tcW w:w="2111" w:type="dxa"/>
            <w:shd w:val="clear" w:color="auto" w:fill="auto"/>
          </w:tcPr>
          <w:p w14:paraId="1A2D64B6"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Singapore</w:t>
            </w:r>
          </w:p>
        </w:tc>
      </w:tr>
      <w:tr w:rsidR="00C56BCA" w:rsidRPr="00C56BCA" w14:paraId="5BE30128" w14:textId="77777777" w:rsidTr="00C56BCA">
        <w:trPr>
          <w:trHeight w:val="324"/>
        </w:trPr>
        <w:tc>
          <w:tcPr>
            <w:tcW w:w="2111" w:type="dxa"/>
            <w:shd w:val="clear" w:color="auto" w:fill="auto"/>
          </w:tcPr>
          <w:p w14:paraId="17A2E907"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Brunei Darussalam</w:t>
            </w:r>
          </w:p>
        </w:tc>
        <w:tc>
          <w:tcPr>
            <w:tcW w:w="2111" w:type="dxa"/>
            <w:shd w:val="clear" w:color="auto" w:fill="auto"/>
          </w:tcPr>
          <w:p w14:paraId="5FD266AA"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Israel</w:t>
            </w:r>
          </w:p>
        </w:tc>
        <w:tc>
          <w:tcPr>
            <w:tcW w:w="2111" w:type="dxa"/>
            <w:shd w:val="clear" w:color="auto" w:fill="auto"/>
          </w:tcPr>
          <w:p w14:paraId="25B97FA5"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Qatar</w:t>
            </w:r>
          </w:p>
        </w:tc>
        <w:tc>
          <w:tcPr>
            <w:tcW w:w="2111" w:type="dxa"/>
            <w:shd w:val="clear" w:color="auto" w:fill="auto"/>
          </w:tcPr>
          <w:p w14:paraId="5862A865"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Sri Lanka</w:t>
            </w:r>
          </w:p>
        </w:tc>
      </w:tr>
      <w:tr w:rsidR="00C56BCA" w:rsidRPr="00C56BCA" w14:paraId="08514420" w14:textId="77777777" w:rsidTr="00C56BCA">
        <w:trPr>
          <w:trHeight w:val="312"/>
        </w:trPr>
        <w:tc>
          <w:tcPr>
            <w:tcW w:w="2111" w:type="dxa"/>
            <w:shd w:val="clear" w:color="auto" w:fill="auto"/>
          </w:tcPr>
          <w:p w14:paraId="2EB04CE6"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China</w:t>
            </w:r>
          </w:p>
        </w:tc>
        <w:tc>
          <w:tcPr>
            <w:tcW w:w="2111" w:type="dxa"/>
            <w:shd w:val="clear" w:color="auto" w:fill="auto"/>
          </w:tcPr>
          <w:p w14:paraId="3C82E693"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Japan</w:t>
            </w:r>
          </w:p>
        </w:tc>
        <w:tc>
          <w:tcPr>
            <w:tcW w:w="2111" w:type="dxa"/>
            <w:shd w:val="clear" w:color="auto" w:fill="auto"/>
          </w:tcPr>
          <w:p w14:paraId="04D47923"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Republic of Korea</w:t>
            </w:r>
          </w:p>
        </w:tc>
        <w:tc>
          <w:tcPr>
            <w:tcW w:w="2111" w:type="dxa"/>
            <w:shd w:val="clear" w:color="auto" w:fill="auto"/>
          </w:tcPr>
          <w:p w14:paraId="6637DE1F"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Thailand</w:t>
            </w:r>
          </w:p>
        </w:tc>
      </w:tr>
      <w:tr w:rsidR="00C56BCA" w:rsidRPr="00C56BCA" w14:paraId="0EC69958" w14:textId="77777777" w:rsidTr="00C56BCA">
        <w:trPr>
          <w:trHeight w:val="324"/>
        </w:trPr>
        <w:tc>
          <w:tcPr>
            <w:tcW w:w="2111" w:type="dxa"/>
            <w:shd w:val="clear" w:color="auto" w:fill="auto"/>
          </w:tcPr>
          <w:p w14:paraId="30AF3294"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Hong Kong SAR, China</w:t>
            </w:r>
          </w:p>
        </w:tc>
        <w:tc>
          <w:tcPr>
            <w:tcW w:w="2111" w:type="dxa"/>
            <w:shd w:val="clear" w:color="auto" w:fill="auto"/>
          </w:tcPr>
          <w:p w14:paraId="4C341F06"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Malaysia</w:t>
            </w:r>
          </w:p>
        </w:tc>
        <w:tc>
          <w:tcPr>
            <w:tcW w:w="2111" w:type="dxa"/>
            <w:shd w:val="clear" w:color="auto" w:fill="auto"/>
          </w:tcPr>
          <w:p w14:paraId="0696F90F"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Russian Federation</w:t>
            </w:r>
          </w:p>
        </w:tc>
        <w:tc>
          <w:tcPr>
            <w:tcW w:w="2111" w:type="dxa"/>
            <w:shd w:val="clear" w:color="auto" w:fill="auto"/>
          </w:tcPr>
          <w:p w14:paraId="68DD59B0"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United Arab Emirates</w:t>
            </w:r>
          </w:p>
        </w:tc>
      </w:tr>
      <w:tr w:rsidR="00C56BCA" w:rsidRPr="00C56BCA" w14:paraId="2B29F4D3" w14:textId="77777777" w:rsidTr="00C56BCA">
        <w:trPr>
          <w:trHeight w:val="155"/>
        </w:trPr>
        <w:tc>
          <w:tcPr>
            <w:tcW w:w="2111" w:type="dxa"/>
            <w:shd w:val="clear" w:color="auto" w:fill="auto"/>
          </w:tcPr>
          <w:p w14:paraId="73F587BA"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India</w:t>
            </w:r>
          </w:p>
        </w:tc>
        <w:tc>
          <w:tcPr>
            <w:tcW w:w="2111" w:type="dxa"/>
            <w:shd w:val="clear" w:color="auto" w:fill="auto"/>
          </w:tcPr>
          <w:p w14:paraId="2D64E4B4"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Pakistan</w:t>
            </w:r>
          </w:p>
        </w:tc>
        <w:tc>
          <w:tcPr>
            <w:tcW w:w="2111" w:type="dxa"/>
            <w:shd w:val="clear" w:color="auto" w:fill="auto"/>
          </w:tcPr>
          <w:p w14:paraId="12A6AA3B"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Saudi Arabia</w:t>
            </w:r>
          </w:p>
        </w:tc>
        <w:tc>
          <w:tcPr>
            <w:tcW w:w="2111" w:type="dxa"/>
            <w:shd w:val="clear" w:color="auto" w:fill="auto"/>
          </w:tcPr>
          <w:p w14:paraId="1EDD4EEF" w14:textId="77777777" w:rsidR="00C56BCA" w:rsidRPr="00C56BCA" w:rsidRDefault="00C56BCA" w:rsidP="00C56BCA">
            <w:pPr>
              <w:tabs>
                <w:tab w:val="left" w:pos="1270"/>
              </w:tabs>
              <w:spacing w:after="0" w:line="240" w:lineRule="auto"/>
              <w:jc w:val="center"/>
              <w:rPr>
                <w:rFonts w:ascii="Times New Roman" w:eastAsia="Calibri" w:hAnsi="Times New Roman" w:cs="Times New Roman"/>
                <w:sz w:val="24"/>
                <w:szCs w:val="24"/>
              </w:rPr>
            </w:pPr>
            <w:r w:rsidRPr="00C56BCA">
              <w:rPr>
                <w:rFonts w:ascii="Times New Roman" w:eastAsia="Calibri" w:hAnsi="Times New Roman" w:cs="Times New Roman"/>
                <w:sz w:val="24"/>
                <w:szCs w:val="24"/>
              </w:rPr>
              <w:t>Vietnam</w:t>
            </w:r>
          </w:p>
        </w:tc>
      </w:tr>
    </w:tbl>
    <w:p w14:paraId="03A21FDE" w14:textId="77777777" w:rsidR="00C56BCA" w:rsidRPr="00C56BCA" w:rsidRDefault="00C56BCA" w:rsidP="00C56BCA">
      <w:pPr>
        <w:spacing w:after="0" w:line="154" w:lineRule="exact"/>
        <w:rPr>
          <w:rFonts w:ascii="Times New Roman" w:eastAsia="Times New Roman" w:hAnsi="Times New Roman" w:cs="Times New Roman"/>
          <w:sz w:val="24"/>
          <w:szCs w:val="24"/>
        </w:rPr>
      </w:pPr>
    </w:p>
    <w:p w14:paraId="7DAD399F" w14:textId="77777777" w:rsidR="00C56BCA" w:rsidRPr="00C56BCA" w:rsidRDefault="00C56BCA" w:rsidP="00C56BCA">
      <w:pPr>
        <w:tabs>
          <w:tab w:val="left" w:pos="1270"/>
        </w:tabs>
        <w:spacing w:after="0" w:line="240" w:lineRule="auto"/>
        <w:rPr>
          <w:rFonts w:ascii="Times New Roman" w:eastAsia="Calibri" w:hAnsi="Times New Roman" w:cs="Times New Roman"/>
          <w:sz w:val="24"/>
          <w:szCs w:val="24"/>
        </w:rPr>
      </w:pPr>
    </w:p>
    <w:p w14:paraId="79888EE1" w14:textId="2844E102" w:rsidR="00C56BCA" w:rsidRPr="00C56BCA" w:rsidRDefault="00C56BCA" w:rsidP="00C56BCA">
      <w:pPr>
        <w:tabs>
          <w:tab w:val="left" w:pos="1270"/>
        </w:tabs>
        <w:spacing w:after="0" w:line="240" w:lineRule="auto"/>
        <w:rPr>
          <w:rFonts w:ascii="Times New Roman" w:eastAsia="Calibri" w:hAnsi="Times New Roman" w:cs="Times New Roman"/>
          <w:sz w:val="24"/>
          <w:szCs w:val="24"/>
          <w:u w:val="single"/>
        </w:rPr>
      </w:pPr>
      <w:r w:rsidRPr="00C56BCA">
        <w:rPr>
          <w:rFonts w:ascii="Times New Roman" w:eastAsia="Calibri" w:hAnsi="Times New Roman" w:cs="Times New Roman"/>
          <w:sz w:val="24"/>
          <w:szCs w:val="24"/>
          <w:u w:val="single"/>
        </w:rPr>
        <w:t>Table</w:t>
      </w:r>
      <w:r w:rsidR="005B7DBF">
        <w:rPr>
          <w:rFonts w:ascii="Times New Roman" w:eastAsia="Calibri" w:hAnsi="Times New Roman" w:cs="Times New Roman"/>
          <w:sz w:val="24"/>
          <w:szCs w:val="24"/>
          <w:u w:val="single"/>
        </w:rPr>
        <w:t xml:space="preserve"> 5 – </w:t>
      </w:r>
      <w:r w:rsidR="005B7DBF">
        <w:rPr>
          <w:rFonts w:ascii="Times New Roman" w:eastAsia="Calibri" w:hAnsi="Times New Roman" w:cs="Times New Roman"/>
          <w:sz w:val="24"/>
          <w:szCs w:val="24"/>
          <w:u w:val="single"/>
        </w:rPr>
        <w:t>Variable names’ labels</w:t>
      </w:r>
    </w:p>
    <w:p w14:paraId="06DE5357" w14:textId="77777777" w:rsidR="00C56BCA" w:rsidRPr="00C56BCA" w:rsidRDefault="00C56BCA" w:rsidP="00C56BCA">
      <w:pPr>
        <w:tabs>
          <w:tab w:val="left" w:pos="1270"/>
        </w:tabs>
        <w:spacing w:after="0" w:line="240" w:lineRule="auto"/>
        <w:rPr>
          <w:rFonts w:ascii="Times New Roman" w:eastAsia="Calibri" w:hAnsi="Times New Roman" w:cs="Times New Roman"/>
          <w:sz w:val="24"/>
          <w:szCs w:val="24"/>
          <w:u w:val="single"/>
        </w:rPr>
      </w:pPr>
    </w:p>
    <w:p w14:paraId="77C0D162" w14:textId="77777777" w:rsidR="005B7DBF" w:rsidRDefault="00C56BCA" w:rsidP="005B7DBF">
      <w:pPr>
        <w:tabs>
          <w:tab w:val="left" w:pos="1270"/>
        </w:tabs>
        <w:spacing w:after="0" w:line="240" w:lineRule="auto"/>
        <w:rPr>
          <w:rFonts w:ascii="Times New Roman" w:eastAsia="Calibri" w:hAnsi="Times New Roman" w:cs="Times New Roman"/>
          <w:sz w:val="24"/>
          <w:szCs w:val="24"/>
        </w:rPr>
      </w:pPr>
      <w:proofErr w:type="spellStart"/>
      <w:r w:rsidRPr="00C56BCA">
        <w:rPr>
          <w:rFonts w:ascii="Times New Roman" w:eastAsia="Calibri" w:hAnsi="Times New Roman" w:cs="Times New Roman"/>
          <w:sz w:val="24"/>
          <w:szCs w:val="24"/>
        </w:rPr>
        <w:t>HDI</w:t>
      </w:r>
      <w:proofErr w:type="spellEnd"/>
      <w:r w:rsidRPr="00C56BCA">
        <w:rPr>
          <w:rFonts w:ascii="Times New Roman" w:eastAsia="Calibri" w:hAnsi="Times New Roman" w:cs="Times New Roman"/>
          <w:sz w:val="24"/>
          <w:szCs w:val="24"/>
        </w:rPr>
        <w:t xml:space="preserve"> – Human Development Index</w:t>
      </w:r>
    </w:p>
    <w:p w14:paraId="398A5418" w14:textId="5D8F777B" w:rsidR="00C56BCA" w:rsidRPr="00C56BCA" w:rsidRDefault="005B7DBF" w:rsidP="00C56BCA">
      <w:pPr>
        <w:tabs>
          <w:tab w:val="left" w:pos="1270"/>
        </w:tabs>
        <w:spacing w:after="0" w:line="240" w:lineRule="auto"/>
        <w:rPr>
          <w:rFonts w:ascii="Times New Roman" w:eastAsia="Calibri" w:hAnsi="Times New Roman" w:cs="Times New Roman"/>
          <w:sz w:val="24"/>
          <w:szCs w:val="24"/>
        </w:rPr>
      </w:pPr>
      <w:proofErr w:type="spellStart"/>
      <w:r w:rsidRPr="00C56BCA">
        <w:rPr>
          <w:rFonts w:ascii="Times New Roman" w:eastAsia="Calibri" w:hAnsi="Times New Roman" w:cs="Times New Roman"/>
          <w:sz w:val="24"/>
          <w:szCs w:val="24"/>
        </w:rPr>
        <w:t>ExRate</w:t>
      </w:r>
      <w:proofErr w:type="spellEnd"/>
      <w:r w:rsidRPr="00C56BCA">
        <w:rPr>
          <w:rFonts w:ascii="Times New Roman" w:eastAsia="Calibri" w:hAnsi="Times New Roman" w:cs="Times New Roman"/>
          <w:sz w:val="24"/>
          <w:szCs w:val="24"/>
        </w:rPr>
        <w:t xml:space="preserve"> – Exchange Rate</w:t>
      </w:r>
    </w:p>
    <w:p w14:paraId="0AC901CD" w14:textId="77777777" w:rsidR="00C56BCA" w:rsidRPr="00C56BCA" w:rsidRDefault="00C56BCA" w:rsidP="00C56BCA">
      <w:pPr>
        <w:tabs>
          <w:tab w:val="left" w:pos="1270"/>
        </w:tabs>
        <w:spacing w:after="0" w:line="240" w:lineRule="auto"/>
        <w:rPr>
          <w:rFonts w:ascii="Times New Roman" w:eastAsia="Calibri" w:hAnsi="Times New Roman" w:cs="Times New Roman"/>
          <w:sz w:val="24"/>
          <w:szCs w:val="24"/>
        </w:rPr>
      </w:pPr>
      <w:proofErr w:type="spellStart"/>
      <w:r w:rsidRPr="00C56BCA">
        <w:rPr>
          <w:rFonts w:ascii="Times New Roman" w:eastAsia="Calibri" w:hAnsi="Times New Roman" w:cs="Times New Roman"/>
          <w:sz w:val="24"/>
          <w:szCs w:val="24"/>
        </w:rPr>
        <w:t>LifeExp</w:t>
      </w:r>
      <w:proofErr w:type="spellEnd"/>
      <w:r w:rsidRPr="00C56BCA">
        <w:rPr>
          <w:rFonts w:ascii="Times New Roman" w:eastAsia="Calibri" w:hAnsi="Times New Roman" w:cs="Times New Roman"/>
          <w:sz w:val="24"/>
          <w:szCs w:val="24"/>
        </w:rPr>
        <w:t xml:space="preserve"> – Life Expectancy </w:t>
      </w:r>
    </w:p>
    <w:p w14:paraId="674DC2CE" w14:textId="7D0E3817" w:rsidR="00C56BCA" w:rsidRPr="00C56BCA" w:rsidRDefault="00C56BCA" w:rsidP="00C56BCA">
      <w:pPr>
        <w:tabs>
          <w:tab w:val="left" w:pos="1270"/>
        </w:tabs>
        <w:spacing w:after="0" w:line="240" w:lineRule="auto"/>
        <w:rPr>
          <w:rFonts w:ascii="Times New Roman" w:eastAsia="Calibri" w:hAnsi="Times New Roman" w:cs="Times New Roman"/>
          <w:sz w:val="24"/>
          <w:szCs w:val="24"/>
        </w:rPr>
      </w:pPr>
      <w:proofErr w:type="spellStart"/>
      <w:r w:rsidRPr="00C56BCA">
        <w:rPr>
          <w:rFonts w:ascii="Times New Roman" w:eastAsia="Calibri" w:hAnsi="Times New Roman" w:cs="Times New Roman"/>
          <w:sz w:val="24"/>
          <w:szCs w:val="24"/>
        </w:rPr>
        <w:t>TradeI</w:t>
      </w:r>
      <w:r w:rsidR="005B7DBF">
        <w:rPr>
          <w:rFonts w:ascii="Times New Roman" w:eastAsia="Calibri" w:hAnsi="Times New Roman" w:cs="Times New Roman"/>
          <w:sz w:val="24"/>
          <w:szCs w:val="24"/>
        </w:rPr>
        <w:t>M</w:t>
      </w:r>
      <w:proofErr w:type="spellEnd"/>
      <w:r w:rsidRPr="00C56BCA">
        <w:rPr>
          <w:rFonts w:ascii="Times New Roman" w:eastAsia="Calibri" w:hAnsi="Times New Roman" w:cs="Times New Roman"/>
          <w:sz w:val="24"/>
          <w:szCs w:val="24"/>
        </w:rPr>
        <w:t xml:space="preserve"> – Trade from Imports</w:t>
      </w:r>
    </w:p>
    <w:p w14:paraId="2D3753CB" w14:textId="1B636D61" w:rsidR="00C56BCA" w:rsidRPr="00C56BCA" w:rsidRDefault="00C56BCA" w:rsidP="00C56BCA">
      <w:pPr>
        <w:tabs>
          <w:tab w:val="left" w:pos="1270"/>
        </w:tabs>
        <w:spacing w:after="0" w:line="240" w:lineRule="auto"/>
        <w:rPr>
          <w:rFonts w:ascii="Times New Roman" w:eastAsia="Calibri" w:hAnsi="Times New Roman" w:cs="Times New Roman"/>
          <w:sz w:val="24"/>
          <w:szCs w:val="24"/>
        </w:rPr>
      </w:pPr>
      <w:proofErr w:type="spellStart"/>
      <w:r w:rsidRPr="00C56BCA">
        <w:rPr>
          <w:rFonts w:ascii="Times New Roman" w:eastAsia="Calibri" w:hAnsi="Times New Roman" w:cs="Times New Roman"/>
          <w:sz w:val="24"/>
          <w:szCs w:val="24"/>
        </w:rPr>
        <w:t>TradeE</w:t>
      </w:r>
      <w:r w:rsidR="005B7DBF">
        <w:rPr>
          <w:rFonts w:ascii="Times New Roman" w:eastAsia="Calibri" w:hAnsi="Times New Roman" w:cs="Times New Roman"/>
          <w:sz w:val="24"/>
          <w:szCs w:val="24"/>
        </w:rPr>
        <w:t>X</w:t>
      </w:r>
      <w:proofErr w:type="spellEnd"/>
      <w:r w:rsidRPr="00C56BCA">
        <w:rPr>
          <w:rFonts w:ascii="Times New Roman" w:eastAsia="Calibri" w:hAnsi="Times New Roman" w:cs="Times New Roman"/>
          <w:sz w:val="24"/>
          <w:szCs w:val="24"/>
        </w:rPr>
        <w:t xml:space="preserve"> – Trade from Exports</w:t>
      </w:r>
    </w:p>
    <w:p w14:paraId="3E966F5C" w14:textId="5067F0D6" w:rsidR="00C56BCA" w:rsidRDefault="005B7DBF" w:rsidP="00C56BCA">
      <w:pPr>
        <w:tabs>
          <w:tab w:val="left" w:pos="127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Pop</w:t>
      </w:r>
      <w:r w:rsidR="00C56BCA" w:rsidRPr="00C56BCA">
        <w:rPr>
          <w:rFonts w:ascii="Times New Roman" w:eastAsia="Calibri" w:hAnsi="Times New Roman" w:cs="Times New Roman"/>
          <w:sz w:val="24"/>
          <w:szCs w:val="24"/>
        </w:rPr>
        <w:t xml:space="preserve"> – </w:t>
      </w:r>
      <w:r>
        <w:rPr>
          <w:rFonts w:ascii="Times New Roman" w:eastAsia="Calibri" w:hAnsi="Times New Roman" w:cs="Times New Roman"/>
          <w:sz w:val="24"/>
          <w:szCs w:val="24"/>
        </w:rPr>
        <w:t>Population</w:t>
      </w:r>
      <w:r w:rsidR="00C56BCA" w:rsidRPr="00C56BCA">
        <w:rPr>
          <w:rFonts w:ascii="Times New Roman" w:eastAsia="Calibri" w:hAnsi="Times New Roman" w:cs="Times New Roman"/>
          <w:sz w:val="24"/>
          <w:szCs w:val="24"/>
        </w:rPr>
        <w:t xml:space="preserve"> of the country</w:t>
      </w:r>
    </w:p>
    <w:p w14:paraId="3E8F3056" w14:textId="41A3A6B6" w:rsidR="005B7DBF" w:rsidRPr="00C56BCA" w:rsidRDefault="005B7DBF" w:rsidP="00C56BCA">
      <w:pPr>
        <w:tabs>
          <w:tab w:val="left" w:pos="1270"/>
        </w:tabs>
        <w:spacing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AgeDib</w:t>
      </w:r>
      <w:proofErr w:type="spellEnd"/>
      <w:r>
        <w:rPr>
          <w:rFonts w:ascii="Times New Roman" w:eastAsia="Calibri" w:hAnsi="Times New Roman" w:cs="Times New Roman"/>
          <w:sz w:val="24"/>
          <w:szCs w:val="24"/>
        </w:rPr>
        <w:t>- Age Distribution</w:t>
      </w:r>
    </w:p>
    <w:p w14:paraId="2C3AE361" w14:textId="01535C8D" w:rsidR="00C56BCA" w:rsidRPr="005B7DBF" w:rsidRDefault="005B7DBF" w:rsidP="00C56BCA">
      <w:pPr>
        <w:tabs>
          <w:tab w:val="left" w:pos="1270"/>
        </w:tabs>
        <w:spacing w:after="0" w:line="240" w:lineRule="auto"/>
        <w:rPr>
          <w:rFonts w:ascii="Times New Roman" w:eastAsia="Calibri" w:hAnsi="Times New Roman" w:cs="Times New Roman"/>
          <w:sz w:val="24"/>
          <w:szCs w:val="24"/>
        </w:rPr>
      </w:pPr>
      <w:proofErr w:type="spellStart"/>
      <w:r w:rsidRPr="005B7DBF">
        <w:rPr>
          <w:rFonts w:ascii="Times New Roman" w:eastAsia="Calibri" w:hAnsi="Times New Roman" w:cs="Times New Roman"/>
          <w:sz w:val="24"/>
          <w:szCs w:val="24"/>
        </w:rPr>
        <w:t>LitRate</w:t>
      </w:r>
      <w:proofErr w:type="spellEnd"/>
      <w:r w:rsidRPr="005B7DBF">
        <w:rPr>
          <w:rFonts w:ascii="Times New Roman" w:eastAsia="Calibri" w:hAnsi="Times New Roman" w:cs="Times New Roman"/>
          <w:sz w:val="24"/>
          <w:szCs w:val="24"/>
        </w:rPr>
        <w:t xml:space="preserve"> – Literacy Rate</w:t>
      </w:r>
    </w:p>
    <w:p w14:paraId="64DA1E0B" w14:textId="365CD849" w:rsidR="005B7DBF" w:rsidRPr="00C56BCA" w:rsidRDefault="005B7DBF" w:rsidP="005B7DBF">
      <w:pPr>
        <w:tabs>
          <w:tab w:val="left" w:pos="1270"/>
        </w:tabs>
        <w:spacing w:after="0" w:line="240" w:lineRule="auto"/>
        <w:rPr>
          <w:rFonts w:ascii="Times New Roman" w:eastAsia="Calibri" w:hAnsi="Times New Roman" w:cs="Times New Roman"/>
          <w:sz w:val="24"/>
          <w:szCs w:val="24"/>
        </w:rPr>
      </w:pPr>
      <w:r w:rsidRPr="00C56BCA">
        <w:rPr>
          <w:rFonts w:ascii="Times New Roman" w:eastAsia="Calibri" w:hAnsi="Times New Roman" w:cs="Times New Roman"/>
          <w:sz w:val="24"/>
          <w:szCs w:val="24"/>
        </w:rPr>
        <w:t xml:space="preserve">Gini - Gini </w:t>
      </w:r>
      <w:r w:rsidRPr="00C56BCA">
        <w:rPr>
          <w:rFonts w:ascii="Times New Roman" w:eastAsia="Calibri" w:hAnsi="Times New Roman" w:cs="Times New Roman"/>
          <w:sz w:val="24"/>
          <w:szCs w:val="24"/>
        </w:rPr>
        <w:t>Coefficient</w:t>
      </w:r>
    </w:p>
    <w:p w14:paraId="3FC0DF6A" w14:textId="77777777" w:rsidR="005B7DBF" w:rsidRPr="00C56BCA" w:rsidRDefault="005B7DBF" w:rsidP="005B7DBF">
      <w:pPr>
        <w:tabs>
          <w:tab w:val="left" w:pos="1270"/>
        </w:tabs>
        <w:spacing w:after="0" w:line="240" w:lineRule="auto"/>
        <w:rPr>
          <w:rFonts w:ascii="Times New Roman" w:eastAsia="Calibri" w:hAnsi="Times New Roman" w:cs="Times New Roman"/>
          <w:sz w:val="24"/>
          <w:szCs w:val="24"/>
        </w:rPr>
      </w:pPr>
      <w:proofErr w:type="spellStart"/>
      <w:r w:rsidRPr="00C56BCA">
        <w:rPr>
          <w:rFonts w:ascii="Times New Roman" w:eastAsia="Calibri" w:hAnsi="Times New Roman" w:cs="Times New Roman"/>
          <w:sz w:val="24"/>
          <w:szCs w:val="24"/>
        </w:rPr>
        <w:t>ExpImp</w:t>
      </w:r>
      <w:proofErr w:type="spellEnd"/>
      <w:r w:rsidRPr="00C56BCA">
        <w:rPr>
          <w:rFonts w:ascii="Times New Roman" w:eastAsia="Calibri" w:hAnsi="Times New Roman" w:cs="Times New Roman"/>
          <w:sz w:val="24"/>
          <w:szCs w:val="24"/>
        </w:rPr>
        <w:t xml:space="preserve"> - Exports and imports (% of GDP)</w:t>
      </w:r>
    </w:p>
    <w:p w14:paraId="0185AE80" w14:textId="65FE277B" w:rsidR="006C791E" w:rsidRDefault="006C791E" w:rsidP="0035049C">
      <w:pPr>
        <w:tabs>
          <w:tab w:val="left" w:pos="7730"/>
        </w:tabs>
        <w:rPr>
          <w:rFonts w:ascii="Times New Roman" w:eastAsia="Times New Roman" w:hAnsi="Times New Roman" w:cs="Times New Roman"/>
          <w:sz w:val="24"/>
          <w:szCs w:val="24"/>
        </w:rPr>
      </w:pPr>
    </w:p>
    <w:p w14:paraId="623D8F2B" w14:textId="6EAA5DA1" w:rsidR="00B41A69" w:rsidRDefault="00B41A69" w:rsidP="0035049C">
      <w:pPr>
        <w:tabs>
          <w:tab w:val="left" w:pos="7730"/>
        </w:tabs>
        <w:rPr>
          <w:rFonts w:ascii="Times New Roman" w:eastAsia="Times New Roman" w:hAnsi="Times New Roman" w:cs="Times New Roman"/>
          <w:sz w:val="24"/>
          <w:szCs w:val="24"/>
        </w:rPr>
      </w:pPr>
    </w:p>
    <w:p w14:paraId="18D6D0BE" w14:textId="0412C831" w:rsidR="00B41A69" w:rsidRDefault="00B41A69" w:rsidP="0035049C">
      <w:pPr>
        <w:tabs>
          <w:tab w:val="left" w:pos="7730"/>
        </w:tabs>
        <w:rPr>
          <w:rFonts w:ascii="Times New Roman" w:eastAsia="Times New Roman" w:hAnsi="Times New Roman" w:cs="Times New Roman"/>
          <w:sz w:val="24"/>
          <w:szCs w:val="24"/>
        </w:rPr>
      </w:pPr>
    </w:p>
    <w:p w14:paraId="5F96B7FF" w14:textId="341D9451" w:rsidR="00B41A69" w:rsidRDefault="00B41A69" w:rsidP="0035049C">
      <w:pPr>
        <w:tabs>
          <w:tab w:val="left" w:pos="7730"/>
        </w:tabs>
        <w:rPr>
          <w:rFonts w:ascii="Times New Roman" w:eastAsia="Times New Roman" w:hAnsi="Times New Roman" w:cs="Times New Roman"/>
          <w:sz w:val="24"/>
          <w:szCs w:val="24"/>
        </w:rPr>
      </w:pPr>
    </w:p>
    <w:p w14:paraId="6DCFC9BB" w14:textId="577AF0C3" w:rsidR="00B41A69" w:rsidRDefault="00B41A69" w:rsidP="0035049C">
      <w:pPr>
        <w:tabs>
          <w:tab w:val="left" w:pos="7730"/>
        </w:tabs>
        <w:rPr>
          <w:rFonts w:ascii="Times New Roman" w:eastAsia="Times New Roman" w:hAnsi="Times New Roman" w:cs="Times New Roman"/>
          <w:sz w:val="24"/>
          <w:szCs w:val="24"/>
        </w:rPr>
      </w:pPr>
    </w:p>
    <w:p w14:paraId="22733CFD" w14:textId="39F768B6" w:rsidR="00B41A69" w:rsidRDefault="00B41A69" w:rsidP="0035049C">
      <w:pPr>
        <w:tabs>
          <w:tab w:val="left" w:pos="7730"/>
        </w:tabs>
        <w:rPr>
          <w:rFonts w:ascii="Times New Roman" w:eastAsia="Times New Roman" w:hAnsi="Times New Roman" w:cs="Times New Roman"/>
          <w:sz w:val="24"/>
          <w:szCs w:val="24"/>
        </w:rPr>
      </w:pPr>
    </w:p>
    <w:p w14:paraId="6378EDCC" w14:textId="3147A997" w:rsidR="00B41A69" w:rsidRDefault="00B41A69" w:rsidP="0035049C">
      <w:pPr>
        <w:tabs>
          <w:tab w:val="left" w:pos="7730"/>
        </w:tabs>
        <w:rPr>
          <w:rFonts w:ascii="Times New Roman" w:eastAsia="Times New Roman" w:hAnsi="Times New Roman" w:cs="Times New Roman"/>
          <w:sz w:val="24"/>
          <w:szCs w:val="24"/>
        </w:rPr>
      </w:pPr>
    </w:p>
    <w:p w14:paraId="2541D0B6" w14:textId="68F09B33" w:rsidR="00B41A69" w:rsidRDefault="00B41A69" w:rsidP="0035049C">
      <w:pPr>
        <w:tabs>
          <w:tab w:val="left" w:pos="7730"/>
        </w:tabs>
        <w:rPr>
          <w:rFonts w:ascii="Times New Roman" w:eastAsia="Times New Roman" w:hAnsi="Times New Roman" w:cs="Times New Roman"/>
          <w:sz w:val="24"/>
          <w:szCs w:val="24"/>
        </w:rPr>
      </w:pPr>
    </w:p>
    <w:p w14:paraId="717EDF7F" w14:textId="2B510186" w:rsidR="00B41A69" w:rsidRDefault="00B41A69" w:rsidP="0035049C">
      <w:pPr>
        <w:tabs>
          <w:tab w:val="left" w:pos="7730"/>
        </w:tabs>
        <w:rPr>
          <w:rFonts w:ascii="Times New Roman" w:eastAsia="Times New Roman" w:hAnsi="Times New Roman" w:cs="Times New Roman"/>
          <w:sz w:val="24"/>
          <w:szCs w:val="24"/>
        </w:rPr>
      </w:pPr>
    </w:p>
    <w:p w14:paraId="5DB44B38" w14:textId="68B67F81" w:rsidR="00B41A69" w:rsidRDefault="00B41A69" w:rsidP="0035049C">
      <w:pPr>
        <w:tabs>
          <w:tab w:val="left" w:pos="7730"/>
        </w:tabs>
        <w:rPr>
          <w:rFonts w:ascii="Times New Roman" w:eastAsia="Times New Roman" w:hAnsi="Times New Roman" w:cs="Times New Roman"/>
          <w:sz w:val="24"/>
          <w:szCs w:val="24"/>
        </w:rPr>
      </w:pPr>
    </w:p>
    <w:p w14:paraId="19904E04" w14:textId="77777777" w:rsidR="00B41A69" w:rsidRPr="006C791E" w:rsidRDefault="00B41A69" w:rsidP="0035049C">
      <w:pPr>
        <w:tabs>
          <w:tab w:val="left" w:pos="7730"/>
        </w:tabs>
        <w:rPr>
          <w:rFonts w:ascii="Times New Roman" w:eastAsia="Times New Roman" w:hAnsi="Times New Roman" w:cs="Times New Roman"/>
          <w:sz w:val="24"/>
          <w:szCs w:val="24"/>
        </w:rPr>
      </w:pPr>
    </w:p>
    <w:sectPr w:rsidR="00B41A69" w:rsidRPr="006C791E" w:rsidSect="0006731E">
      <w:footerReference w:type="default" r:id="rId12"/>
      <w:pgSz w:w="12240" w:h="15840"/>
      <w:pgMar w:top="1394" w:right="100" w:bottom="1440" w:left="1400" w:header="0" w:footer="0" w:gutter="0"/>
      <w:cols w:space="0" w:equalWidth="0">
        <w:col w:w="10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C36BF" w14:textId="77777777" w:rsidR="006A0D69" w:rsidRDefault="006A0D69" w:rsidP="0013645B">
      <w:pPr>
        <w:spacing w:after="0" w:line="240" w:lineRule="auto"/>
      </w:pPr>
      <w:r>
        <w:separator/>
      </w:r>
    </w:p>
  </w:endnote>
  <w:endnote w:type="continuationSeparator" w:id="0">
    <w:p w14:paraId="37AB2427" w14:textId="77777777" w:rsidR="006A0D69" w:rsidRDefault="006A0D69" w:rsidP="0013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5719652"/>
      <w:docPartObj>
        <w:docPartGallery w:val="Page Numbers (Bottom of Page)"/>
        <w:docPartUnique/>
      </w:docPartObj>
    </w:sdtPr>
    <w:sdtEndPr>
      <w:rPr>
        <w:noProof/>
      </w:rPr>
    </w:sdtEndPr>
    <w:sdtContent>
      <w:p w14:paraId="26C982CC" w14:textId="2077EA91" w:rsidR="00B41A69" w:rsidRDefault="00B41A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133687" w14:textId="77777777" w:rsidR="00B41A69" w:rsidRDefault="00B41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A7C89" w14:textId="77777777" w:rsidR="006A0D69" w:rsidRDefault="006A0D69" w:rsidP="0013645B">
      <w:pPr>
        <w:spacing w:after="0" w:line="240" w:lineRule="auto"/>
      </w:pPr>
      <w:r>
        <w:separator/>
      </w:r>
    </w:p>
  </w:footnote>
  <w:footnote w:type="continuationSeparator" w:id="0">
    <w:p w14:paraId="7EC666D0" w14:textId="77777777" w:rsidR="006A0D69" w:rsidRDefault="006A0D69" w:rsidP="00136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CE2742A"/>
    <w:multiLevelType w:val="hybridMultilevel"/>
    <w:tmpl w:val="7F2E83E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8" w15:restartNumberingAfterBreak="0">
    <w:nsid w:val="149A0189"/>
    <w:multiLevelType w:val="hybridMultilevel"/>
    <w:tmpl w:val="04E04C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4228F2"/>
    <w:multiLevelType w:val="hybridMultilevel"/>
    <w:tmpl w:val="2DD6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3E0D"/>
    <w:multiLevelType w:val="hybridMultilevel"/>
    <w:tmpl w:val="8CD696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3869C5"/>
    <w:multiLevelType w:val="hybridMultilevel"/>
    <w:tmpl w:val="6B38B1C4"/>
    <w:lvl w:ilvl="0" w:tplc="4C4A2E4A">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8"/>
  </w:num>
  <w:num w:numId="4">
    <w:abstractNumId w:val="11"/>
  </w:num>
  <w:num w:numId="5">
    <w:abstractNumId w:val="7"/>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25"/>
    <w:rsid w:val="000012A1"/>
    <w:rsid w:val="000111D8"/>
    <w:rsid w:val="00017904"/>
    <w:rsid w:val="00036A61"/>
    <w:rsid w:val="000401B5"/>
    <w:rsid w:val="00062FE7"/>
    <w:rsid w:val="000640B4"/>
    <w:rsid w:val="00065665"/>
    <w:rsid w:val="0006731E"/>
    <w:rsid w:val="00070EF0"/>
    <w:rsid w:val="0007300E"/>
    <w:rsid w:val="00073D5A"/>
    <w:rsid w:val="0007658A"/>
    <w:rsid w:val="000951E6"/>
    <w:rsid w:val="000B1B12"/>
    <w:rsid w:val="000C7FBB"/>
    <w:rsid w:val="000D45FD"/>
    <w:rsid w:val="000D61FA"/>
    <w:rsid w:val="000E1E64"/>
    <w:rsid w:val="000E7C7E"/>
    <w:rsid w:val="00100532"/>
    <w:rsid w:val="00104934"/>
    <w:rsid w:val="001155F2"/>
    <w:rsid w:val="00116A1C"/>
    <w:rsid w:val="0013645B"/>
    <w:rsid w:val="00156276"/>
    <w:rsid w:val="001642C7"/>
    <w:rsid w:val="001815BD"/>
    <w:rsid w:val="00192BDA"/>
    <w:rsid w:val="001A6FA1"/>
    <w:rsid w:val="001A7B8D"/>
    <w:rsid w:val="001C39E7"/>
    <w:rsid w:val="001D2A71"/>
    <w:rsid w:val="001D37A1"/>
    <w:rsid w:val="001E5F79"/>
    <w:rsid w:val="001E665A"/>
    <w:rsid w:val="001F75B4"/>
    <w:rsid w:val="0020474B"/>
    <w:rsid w:val="00220F07"/>
    <w:rsid w:val="002276F1"/>
    <w:rsid w:val="00234325"/>
    <w:rsid w:val="00235A9E"/>
    <w:rsid w:val="002462AC"/>
    <w:rsid w:val="00252FA5"/>
    <w:rsid w:val="002822ED"/>
    <w:rsid w:val="00292F5F"/>
    <w:rsid w:val="002938A7"/>
    <w:rsid w:val="002D0C5C"/>
    <w:rsid w:val="002D1BAE"/>
    <w:rsid w:val="002D41C9"/>
    <w:rsid w:val="002F141E"/>
    <w:rsid w:val="00301E89"/>
    <w:rsid w:val="0031677D"/>
    <w:rsid w:val="003238D1"/>
    <w:rsid w:val="00326EE5"/>
    <w:rsid w:val="003442ED"/>
    <w:rsid w:val="003503FE"/>
    <w:rsid w:val="0035049C"/>
    <w:rsid w:val="00351E80"/>
    <w:rsid w:val="003552EF"/>
    <w:rsid w:val="00363112"/>
    <w:rsid w:val="003724C9"/>
    <w:rsid w:val="00390E56"/>
    <w:rsid w:val="003911D4"/>
    <w:rsid w:val="0039396A"/>
    <w:rsid w:val="003B0BF4"/>
    <w:rsid w:val="003B3FFE"/>
    <w:rsid w:val="003D33BB"/>
    <w:rsid w:val="00414515"/>
    <w:rsid w:val="00417396"/>
    <w:rsid w:val="00453E05"/>
    <w:rsid w:val="004555FB"/>
    <w:rsid w:val="0047006E"/>
    <w:rsid w:val="00484967"/>
    <w:rsid w:val="00492821"/>
    <w:rsid w:val="004964C0"/>
    <w:rsid w:val="004C09A3"/>
    <w:rsid w:val="004C15C8"/>
    <w:rsid w:val="004D2BB9"/>
    <w:rsid w:val="004D4047"/>
    <w:rsid w:val="004D7E3B"/>
    <w:rsid w:val="004E68DF"/>
    <w:rsid w:val="004F407F"/>
    <w:rsid w:val="005015BC"/>
    <w:rsid w:val="005072DD"/>
    <w:rsid w:val="005228A2"/>
    <w:rsid w:val="00530D91"/>
    <w:rsid w:val="00542E39"/>
    <w:rsid w:val="00543BBA"/>
    <w:rsid w:val="00545319"/>
    <w:rsid w:val="00554A17"/>
    <w:rsid w:val="0056398E"/>
    <w:rsid w:val="00582F41"/>
    <w:rsid w:val="00585933"/>
    <w:rsid w:val="005901E2"/>
    <w:rsid w:val="005921D0"/>
    <w:rsid w:val="00596478"/>
    <w:rsid w:val="00596A21"/>
    <w:rsid w:val="005A1331"/>
    <w:rsid w:val="005A6374"/>
    <w:rsid w:val="005B085D"/>
    <w:rsid w:val="005B7DBF"/>
    <w:rsid w:val="005C0537"/>
    <w:rsid w:val="005C2FE4"/>
    <w:rsid w:val="005C5345"/>
    <w:rsid w:val="005D3F58"/>
    <w:rsid w:val="005E526B"/>
    <w:rsid w:val="005F3F82"/>
    <w:rsid w:val="00635549"/>
    <w:rsid w:val="00637A0A"/>
    <w:rsid w:val="00655F1C"/>
    <w:rsid w:val="00683940"/>
    <w:rsid w:val="00685F9D"/>
    <w:rsid w:val="006959F7"/>
    <w:rsid w:val="00695E58"/>
    <w:rsid w:val="006A0D69"/>
    <w:rsid w:val="006A2226"/>
    <w:rsid w:val="006A28C3"/>
    <w:rsid w:val="006A56B5"/>
    <w:rsid w:val="006B3BD4"/>
    <w:rsid w:val="006C07CF"/>
    <w:rsid w:val="006C791E"/>
    <w:rsid w:val="006D730E"/>
    <w:rsid w:val="006E69C0"/>
    <w:rsid w:val="006F6C5D"/>
    <w:rsid w:val="00721B20"/>
    <w:rsid w:val="007342AA"/>
    <w:rsid w:val="007419C1"/>
    <w:rsid w:val="00754407"/>
    <w:rsid w:val="00770183"/>
    <w:rsid w:val="0077305D"/>
    <w:rsid w:val="007755A0"/>
    <w:rsid w:val="00790118"/>
    <w:rsid w:val="007933E2"/>
    <w:rsid w:val="00794A21"/>
    <w:rsid w:val="00795846"/>
    <w:rsid w:val="00796CA4"/>
    <w:rsid w:val="007A0EB9"/>
    <w:rsid w:val="007B7CCD"/>
    <w:rsid w:val="007C2539"/>
    <w:rsid w:val="00800C40"/>
    <w:rsid w:val="0080743B"/>
    <w:rsid w:val="00807FA8"/>
    <w:rsid w:val="00830639"/>
    <w:rsid w:val="0083366F"/>
    <w:rsid w:val="00864000"/>
    <w:rsid w:val="0088375D"/>
    <w:rsid w:val="008A5870"/>
    <w:rsid w:val="00902553"/>
    <w:rsid w:val="0091078B"/>
    <w:rsid w:val="00910792"/>
    <w:rsid w:val="0091475D"/>
    <w:rsid w:val="00926F60"/>
    <w:rsid w:val="00943704"/>
    <w:rsid w:val="009455CE"/>
    <w:rsid w:val="00950C73"/>
    <w:rsid w:val="00972A80"/>
    <w:rsid w:val="00996AA1"/>
    <w:rsid w:val="009B3560"/>
    <w:rsid w:val="009B4130"/>
    <w:rsid w:val="009B4942"/>
    <w:rsid w:val="009D63FC"/>
    <w:rsid w:val="009E37BA"/>
    <w:rsid w:val="00A05352"/>
    <w:rsid w:val="00A10483"/>
    <w:rsid w:val="00A2176F"/>
    <w:rsid w:val="00A31748"/>
    <w:rsid w:val="00A52689"/>
    <w:rsid w:val="00A64BC3"/>
    <w:rsid w:val="00A64C6A"/>
    <w:rsid w:val="00A809BE"/>
    <w:rsid w:val="00A905FA"/>
    <w:rsid w:val="00AA0DEB"/>
    <w:rsid w:val="00AA1D09"/>
    <w:rsid w:val="00AA5E3A"/>
    <w:rsid w:val="00AC68D7"/>
    <w:rsid w:val="00AD21C4"/>
    <w:rsid w:val="00AD5A81"/>
    <w:rsid w:val="00AE7113"/>
    <w:rsid w:val="00AF25EC"/>
    <w:rsid w:val="00B00211"/>
    <w:rsid w:val="00B265F9"/>
    <w:rsid w:val="00B26C1A"/>
    <w:rsid w:val="00B370AA"/>
    <w:rsid w:val="00B41A69"/>
    <w:rsid w:val="00B70EB9"/>
    <w:rsid w:val="00B71019"/>
    <w:rsid w:val="00B87B2D"/>
    <w:rsid w:val="00B94323"/>
    <w:rsid w:val="00BA0ADF"/>
    <w:rsid w:val="00BA0D92"/>
    <w:rsid w:val="00BA2C99"/>
    <w:rsid w:val="00BB6472"/>
    <w:rsid w:val="00BE6AEE"/>
    <w:rsid w:val="00BF277E"/>
    <w:rsid w:val="00BF7DDD"/>
    <w:rsid w:val="00C175D0"/>
    <w:rsid w:val="00C24ED4"/>
    <w:rsid w:val="00C30BFD"/>
    <w:rsid w:val="00C417A3"/>
    <w:rsid w:val="00C46600"/>
    <w:rsid w:val="00C56BCA"/>
    <w:rsid w:val="00C67E16"/>
    <w:rsid w:val="00C70015"/>
    <w:rsid w:val="00C71A7C"/>
    <w:rsid w:val="00C755BE"/>
    <w:rsid w:val="00C93C0B"/>
    <w:rsid w:val="00CA6891"/>
    <w:rsid w:val="00CA79D0"/>
    <w:rsid w:val="00CB0BBC"/>
    <w:rsid w:val="00CB7FCC"/>
    <w:rsid w:val="00CC026F"/>
    <w:rsid w:val="00CC0DB1"/>
    <w:rsid w:val="00CD1334"/>
    <w:rsid w:val="00CD470E"/>
    <w:rsid w:val="00D17735"/>
    <w:rsid w:val="00D26D72"/>
    <w:rsid w:val="00D33786"/>
    <w:rsid w:val="00D450D1"/>
    <w:rsid w:val="00D63000"/>
    <w:rsid w:val="00D74D40"/>
    <w:rsid w:val="00D8041C"/>
    <w:rsid w:val="00DC10D7"/>
    <w:rsid w:val="00DD30CE"/>
    <w:rsid w:val="00DD519A"/>
    <w:rsid w:val="00DF140C"/>
    <w:rsid w:val="00DF2EEA"/>
    <w:rsid w:val="00E018DB"/>
    <w:rsid w:val="00E322A3"/>
    <w:rsid w:val="00E374E5"/>
    <w:rsid w:val="00E411CE"/>
    <w:rsid w:val="00E42B95"/>
    <w:rsid w:val="00E47B3D"/>
    <w:rsid w:val="00E47F41"/>
    <w:rsid w:val="00E55437"/>
    <w:rsid w:val="00E60B22"/>
    <w:rsid w:val="00E657BC"/>
    <w:rsid w:val="00E818C6"/>
    <w:rsid w:val="00E85E67"/>
    <w:rsid w:val="00EB2714"/>
    <w:rsid w:val="00EB491C"/>
    <w:rsid w:val="00EE30E0"/>
    <w:rsid w:val="00EE7218"/>
    <w:rsid w:val="00EE787C"/>
    <w:rsid w:val="00EF3EC3"/>
    <w:rsid w:val="00EF64DC"/>
    <w:rsid w:val="00F00219"/>
    <w:rsid w:val="00F01FD8"/>
    <w:rsid w:val="00F15C71"/>
    <w:rsid w:val="00F211CF"/>
    <w:rsid w:val="00F4384F"/>
    <w:rsid w:val="00F63040"/>
    <w:rsid w:val="00F63780"/>
    <w:rsid w:val="00F63E77"/>
    <w:rsid w:val="00F77C80"/>
    <w:rsid w:val="00F85846"/>
    <w:rsid w:val="00FB20BB"/>
    <w:rsid w:val="00FB573D"/>
    <w:rsid w:val="00FD491F"/>
    <w:rsid w:val="00FE2046"/>
    <w:rsid w:val="00FE4F92"/>
    <w:rsid w:val="00FE5998"/>
    <w:rsid w:val="00FE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42F6D"/>
  <w15:chartTrackingRefBased/>
  <w15:docId w15:val="{C25DA555-1A98-404B-928B-83A62FED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25"/>
  </w:style>
  <w:style w:type="paragraph" w:styleId="Heading1">
    <w:name w:val="heading 1"/>
    <w:basedOn w:val="Normal"/>
    <w:next w:val="Normal"/>
    <w:link w:val="Heading1Char"/>
    <w:uiPriority w:val="9"/>
    <w:qFormat/>
    <w:rsid w:val="00AE7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25"/>
    <w:pPr>
      <w:ind w:left="720"/>
      <w:contextualSpacing/>
    </w:pPr>
  </w:style>
  <w:style w:type="character" w:styleId="Hyperlink">
    <w:name w:val="Hyperlink"/>
    <w:basedOn w:val="DefaultParagraphFont"/>
    <w:uiPriority w:val="99"/>
    <w:unhideWhenUsed/>
    <w:rsid w:val="00234325"/>
    <w:rPr>
      <w:color w:val="0563C1" w:themeColor="hyperlink"/>
      <w:u w:val="single"/>
    </w:rPr>
  </w:style>
  <w:style w:type="paragraph" w:styleId="Header">
    <w:name w:val="header"/>
    <w:basedOn w:val="Normal"/>
    <w:link w:val="HeaderChar"/>
    <w:uiPriority w:val="99"/>
    <w:unhideWhenUsed/>
    <w:rsid w:val="00136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45B"/>
  </w:style>
  <w:style w:type="paragraph" w:styleId="Footer">
    <w:name w:val="footer"/>
    <w:basedOn w:val="Normal"/>
    <w:link w:val="FooterChar"/>
    <w:uiPriority w:val="99"/>
    <w:unhideWhenUsed/>
    <w:rsid w:val="00136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45B"/>
  </w:style>
  <w:style w:type="character" w:customStyle="1" w:styleId="ls6">
    <w:name w:val="ls6"/>
    <w:basedOn w:val="DefaultParagraphFont"/>
    <w:rsid w:val="0013645B"/>
  </w:style>
  <w:style w:type="character" w:customStyle="1" w:styleId="ls10">
    <w:name w:val="ls10"/>
    <w:basedOn w:val="DefaultParagraphFont"/>
    <w:rsid w:val="0013645B"/>
  </w:style>
  <w:style w:type="character" w:styleId="PlaceholderText">
    <w:name w:val="Placeholder Text"/>
    <w:basedOn w:val="DefaultParagraphFont"/>
    <w:uiPriority w:val="99"/>
    <w:semiHidden/>
    <w:rsid w:val="00BE6AEE"/>
    <w:rPr>
      <w:color w:val="808080"/>
    </w:rPr>
  </w:style>
  <w:style w:type="character" w:styleId="UnresolvedMention">
    <w:name w:val="Unresolved Mention"/>
    <w:basedOn w:val="DefaultParagraphFont"/>
    <w:uiPriority w:val="99"/>
    <w:semiHidden/>
    <w:unhideWhenUsed/>
    <w:rsid w:val="00B70EB9"/>
    <w:rPr>
      <w:color w:val="605E5C"/>
      <w:shd w:val="clear" w:color="auto" w:fill="E1DFDD"/>
    </w:rPr>
  </w:style>
  <w:style w:type="table" w:styleId="TableGrid">
    <w:name w:val="Table Grid"/>
    <w:basedOn w:val="TableNormal"/>
    <w:uiPriority w:val="39"/>
    <w:rsid w:val="005C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C2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FE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2FE4"/>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724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724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724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13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14515"/>
    <w:rPr>
      <w:sz w:val="16"/>
      <w:szCs w:val="16"/>
    </w:rPr>
  </w:style>
  <w:style w:type="paragraph" w:styleId="CommentText">
    <w:name w:val="annotation text"/>
    <w:basedOn w:val="Normal"/>
    <w:link w:val="CommentTextChar"/>
    <w:uiPriority w:val="99"/>
    <w:semiHidden/>
    <w:unhideWhenUsed/>
    <w:rsid w:val="00414515"/>
    <w:pPr>
      <w:spacing w:line="240" w:lineRule="auto"/>
    </w:pPr>
    <w:rPr>
      <w:sz w:val="20"/>
      <w:szCs w:val="20"/>
    </w:rPr>
  </w:style>
  <w:style w:type="character" w:customStyle="1" w:styleId="CommentTextChar">
    <w:name w:val="Comment Text Char"/>
    <w:basedOn w:val="DefaultParagraphFont"/>
    <w:link w:val="CommentText"/>
    <w:uiPriority w:val="99"/>
    <w:semiHidden/>
    <w:rsid w:val="00414515"/>
    <w:rPr>
      <w:sz w:val="20"/>
      <w:szCs w:val="20"/>
    </w:rPr>
  </w:style>
  <w:style w:type="paragraph" w:styleId="CommentSubject">
    <w:name w:val="annotation subject"/>
    <w:basedOn w:val="CommentText"/>
    <w:next w:val="CommentText"/>
    <w:link w:val="CommentSubjectChar"/>
    <w:uiPriority w:val="99"/>
    <w:semiHidden/>
    <w:unhideWhenUsed/>
    <w:rsid w:val="00414515"/>
    <w:rPr>
      <w:b/>
      <w:bCs/>
    </w:rPr>
  </w:style>
  <w:style w:type="character" w:customStyle="1" w:styleId="CommentSubjectChar">
    <w:name w:val="Comment Subject Char"/>
    <w:basedOn w:val="CommentTextChar"/>
    <w:link w:val="CommentSubject"/>
    <w:uiPriority w:val="99"/>
    <w:semiHidden/>
    <w:rsid w:val="00414515"/>
    <w:rPr>
      <w:b/>
      <w:bCs/>
      <w:sz w:val="20"/>
      <w:szCs w:val="20"/>
    </w:rPr>
  </w:style>
  <w:style w:type="paragraph" w:styleId="BalloonText">
    <w:name w:val="Balloon Text"/>
    <w:basedOn w:val="Normal"/>
    <w:link w:val="BalloonTextChar"/>
    <w:uiPriority w:val="99"/>
    <w:semiHidden/>
    <w:unhideWhenUsed/>
    <w:rsid w:val="00414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515"/>
    <w:rPr>
      <w:rFonts w:ascii="Segoe UI" w:hAnsi="Segoe UI" w:cs="Segoe UI"/>
      <w:sz w:val="18"/>
      <w:szCs w:val="18"/>
    </w:rPr>
  </w:style>
  <w:style w:type="numbering" w:customStyle="1" w:styleId="NoList1">
    <w:name w:val="No List1"/>
    <w:next w:val="NoList"/>
    <w:uiPriority w:val="99"/>
    <w:semiHidden/>
    <w:unhideWhenUsed/>
    <w:rsid w:val="00C56BCA"/>
  </w:style>
  <w:style w:type="table" w:customStyle="1" w:styleId="TableGrid1">
    <w:name w:val="Table Grid1"/>
    <w:basedOn w:val="TableNormal"/>
    <w:next w:val="TableGrid"/>
    <w:uiPriority w:val="39"/>
    <w:rsid w:val="00C56BC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6BCA"/>
    <w:pPr>
      <w:spacing w:after="0" w:line="240" w:lineRule="auto"/>
    </w:pPr>
    <w:rPr>
      <w:rFonts w:ascii="Calibri" w:eastAsia="Calibri" w:hAnsi="Calibri" w:cs="Arial"/>
      <w:sz w:val="20"/>
      <w:szCs w:val="20"/>
    </w:rPr>
  </w:style>
  <w:style w:type="table" w:styleId="PlainTable4">
    <w:name w:val="Plain Table 4"/>
    <w:basedOn w:val="TableNormal"/>
    <w:uiPriority w:val="44"/>
    <w:rsid w:val="00C56BCA"/>
    <w:pPr>
      <w:spacing w:after="0" w:line="240" w:lineRule="auto"/>
    </w:pPr>
    <w:rPr>
      <w:rFonts w:ascii="Calibri" w:eastAsia="Calibri" w:hAnsi="Calibri" w:cs="Arial"/>
      <w:sz w:val="20"/>
      <w:szCs w:val="20"/>
    </w:rPr>
    <w:tblPr>
      <w:tblStyleRowBandSize w:val="1"/>
      <w:tblStyleColBandSize w:val="1"/>
      <w:tblInd w:w="0" w:type="nil"/>
      <w:tblCellMar>
        <w:left w:w="0" w:type="dxa"/>
        <w:right w:w="0"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56BCA"/>
    <w:pPr>
      <w:spacing w:after="0" w:line="240" w:lineRule="auto"/>
    </w:pPr>
    <w:rPr>
      <w:rFonts w:ascii="Calibri" w:eastAsia="Calibri" w:hAnsi="Calibri" w:cs="Arial"/>
      <w:sz w:val="20"/>
      <w:szCs w:val="20"/>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style>
  <w:style w:type="table" w:customStyle="1" w:styleId="PlainTable21">
    <w:name w:val="Plain Table 21"/>
    <w:basedOn w:val="TableNormal"/>
    <w:next w:val="PlainTable2"/>
    <w:uiPriority w:val="42"/>
    <w:rsid w:val="00C56BCA"/>
    <w:pPr>
      <w:spacing w:after="0" w:line="240" w:lineRule="auto"/>
    </w:pPr>
    <w:rPr>
      <w:rFonts w:ascii="Calibri" w:eastAsia="Calibri" w:hAnsi="Calibri" w:cs="Arial"/>
      <w:sz w:val="20"/>
      <w:szCs w:val="20"/>
    </w:rPr>
    <w:tblPr>
      <w:tblStyleRowBandSize w:val="1"/>
      <w:tblStyleColBandSize w:val="1"/>
      <w:tblInd w:w="0" w:type="nil"/>
      <w:tblBorders>
        <w:top w:val="single" w:sz="4" w:space="0" w:color="7F7F7F"/>
        <w:bottom w:val="single" w:sz="4" w:space="0" w:color="7F7F7F"/>
      </w:tblBorders>
      <w:tblCellMar>
        <w:left w:w="0" w:type="dxa"/>
        <w:right w:w="0"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TableNormal"/>
    <w:next w:val="PlainTable1"/>
    <w:uiPriority w:val="41"/>
    <w:rsid w:val="00C56BCA"/>
    <w:pPr>
      <w:spacing w:after="0" w:line="240" w:lineRule="auto"/>
    </w:pPr>
    <w:rPr>
      <w:rFonts w:ascii="Calibri" w:eastAsia="Calibri" w:hAnsi="Calibri" w:cs="Arial"/>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AE7113"/>
    <w:rPr>
      <w:color w:val="954F72" w:themeColor="followedHyperlink"/>
      <w:u w:val="single"/>
    </w:rPr>
  </w:style>
  <w:style w:type="character" w:customStyle="1" w:styleId="Heading1Char">
    <w:name w:val="Heading 1 Char"/>
    <w:basedOn w:val="DefaultParagraphFont"/>
    <w:link w:val="Heading1"/>
    <w:uiPriority w:val="9"/>
    <w:rsid w:val="00AE71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4027">
      <w:bodyDiv w:val="1"/>
      <w:marLeft w:val="0"/>
      <w:marRight w:val="0"/>
      <w:marTop w:val="0"/>
      <w:marBottom w:val="0"/>
      <w:divBdr>
        <w:top w:val="none" w:sz="0" w:space="0" w:color="auto"/>
        <w:left w:val="none" w:sz="0" w:space="0" w:color="auto"/>
        <w:bottom w:val="none" w:sz="0" w:space="0" w:color="auto"/>
        <w:right w:val="none" w:sz="0" w:space="0" w:color="auto"/>
      </w:divBdr>
    </w:div>
    <w:div w:id="29767533">
      <w:bodyDiv w:val="1"/>
      <w:marLeft w:val="0"/>
      <w:marRight w:val="0"/>
      <w:marTop w:val="0"/>
      <w:marBottom w:val="0"/>
      <w:divBdr>
        <w:top w:val="none" w:sz="0" w:space="0" w:color="auto"/>
        <w:left w:val="none" w:sz="0" w:space="0" w:color="auto"/>
        <w:bottom w:val="none" w:sz="0" w:space="0" w:color="auto"/>
        <w:right w:val="none" w:sz="0" w:space="0" w:color="auto"/>
      </w:divBdr>
    </w:div>
    <w:div w:id="58987211">
      <w:bodyDiv w:val="1"/>
      <w:marLeft w:val="0"/>
      <w:marRight w:val="0"/>
      <w:marTop w:val="0"/>
      <w:marBottom w:val="0"/>
      <w:divBdr>
        <w:top w:val="none" w:sz="0" w:space="0" w:color="auto"/>
        <w:left w:val="none" w:sz="0" w:space="0" w:color="auto"/>
        <w:bottom w:val="none" w:sz="0" w:space="0" w:color="auto"/>
        <w:right w:val="none" w:sz="0" w:space="0" w:color="auto"/>
      </w:divBdr>
    </w:div>
    <w:div w:id="116067074">
      <w:bodyDiv w:val="1"/>
      <w:marLeft w:val="0"/>
      <w:marRight w:val="0"/>
      <w:marTop w:val="0"/>
      <w:marBottom w:val="0"/>
      <w:divBdr>
        <w:top w:val="none" w:sz="0" w:space="0" w:color="auto"/>
        <w:left w:val="none" w:sz="0" w:space="0" w:color="auto"/>
        <w:bottom w:val="none" w:sz="0" w:space="0" w:color="auto"/>
        <w:right w:val="none" w:sz="0" w:space="0" w:color="auto"/>
      </w:divBdr>
    </w:div>
    <w:div w:id="193352086">
      <w:bodyDiv w:val="1"/>
      <w:marLeft w:val="0"/>
      <w:marRight w:val="0"/>
      <w:marTop w:val="0"/>
      <w:marBottom w:val="0"/>
      <w:divBdr>
        <w:top w:val="none" w:sz="0" w:space="0" w:color="auto"/>
        <w:left w:val="none" w:sz="0" w:space="0" w:color="auto"/>
        <w:bottom w:val="none" w:sz="0" w:space="0" w:color="auto"/>
        <w:right w:val="none" w:sz="0" w:space="0" w:color="auto"/>
      </w:divBdr>
    </w:div>
    <w:div w:id="315035095">
      <w:bodyDiv w:val="1"/>
      <w:marLeft w:val="0"/>
      <w:marRight w:val="0"/>
      <w:marTop w:val="0"/>
      <w:marBottom w:val="0"/>
      <w:divBdr>
        <w:top w:val="none" w:sz="0" w:space="0" w:color="auto"/>
        <w:left w:val="none" w:sz="0" w:space="0" w:color="auto"/>
        <w:bottom w:val="none" w:sz="0" w:space="0" w:color="auto"/>
        <w:right w:val="none" w:sz="0" w:space="0" w:color="auto"/>
      </w:divBdr>
    </w:div>
    <w:div w:id="325284369">
      <w:bodyDiv w:val="1"/>
      <w:marLeft w:val="0"/>
      <w:marRight w:val="0"/>
      <w:marTop w:val="0"/>
      <w:marBottom w:val="0"/>
      <w:divBdr>
        <w:top w:val="none" w:sz="0" w:space="0" w:color="auto"/>
        <w:left w:val="none" w:sz="0" w:space="0" w:color="auto"/>
        <w:bottom w:val="none" w:sz="0" w:space="0" w:color="auto"/>
        <w:right w:val="none" w:sz="0" w:space="0" w:color="auto"/>
      </w:divBdr>
    </w:div>
    <w:div w:id="331684401">
      <w:bodyDiv w:val="1"/>
      <w:marLeft w:val="0"/>
      <w:marRight w:val="0"/>
      <w:marTop w:val="0"/>
      <w:marBottom w:val="0"/>
      <w:divBdr>
        <w:top w:val="none" w:sz="0" w:space="0" w:color="auto"/>
        <w:left w:val="none" w:sz="0" w:space="0" w:color="auto"/>
        <w:bottom w:val="none" w:sz="0" w:space="0" w:color="auto"/>
        <w:right w:val="none" w:sz="0" w:space="0" w:color="auto"/>
      </w:divBdr>
    </w:div>
    <w:div w:id="362361458">
      <w:bodyDiv w:val="1"/>
      <w:marLeft w:val="0"/>
      <w:marRight w:val="0"/>
      <w:marTop w:val="0"/>
      <w:marBottom w:val="0"/>
      <w:divBdr>
        <w:top w:val="none" w:sz="0" w:space="0" w:color="auto"/>
        <w:left w:val="none" w:sz="0" w:space="0" w:color="auto"/>
        <w:bottom w:val="none" w:sz="0" w:space="0" w:color="auto"/>
        <w:right w:val="none" w:sz="0" w:space="0" w:color="auto"/>
      </w:divBdr>
    </w:div>
    <w:div w:id="402677379">
      <w:bodyDiv w:val="1"/>
      <w:marLeft w:val="0"/>
      <w:marRight w:val="0"/>
      <w:marTop w:val="0"/>
      <w:marBottom w:val="0"/>
      <w:divBdr>
        <w:top w:val="none" w:sz="0" w:space="0" w:color="auto"/>
        <w:left w:val="none" w:sz="0" w:space="0" w:color="auto"/>
        <w:bottom w:val="none" w:sz="0" w:space="0" w:color="auto"/>
        <w:right w:val="none" w:sz="0" w:space="0" w:color="auto"/>
      </w:divBdr>
    </w:div>
    <w:div w:id="426535641">
      <w:bodyDiv w:val="1"/>
      <w:marLeft w:val="0"/>
      <w:marRight w:val="0"/>
      <w:marTop w:val="0"/>
      <w:marBottom w:val="0"/>
      <w:divBdr>
        <w:top w:val="none" w:sz="0" w:space="0" w:color="auto"/>
        <w:left w:val="none" w:sz="0" w:space="0" w:color="auto"/>
        <w:bottom w:val="none" w:sz="0" w:space="0" w:color="auto"/>
        <w:right w:val="none" w:sz="0" w:space="0" w:color="auto"/>
      </w:divBdr>
    </w:div>
    <w:div w:id="441149777">
      <w:bodyDiv w:val="1"/>
      <w:marLeft w:val="0"/>
      <w:marRight w:val="0"/>
      <w:marTop w:val="0"/>
      <w:marBottom w:val="0"/>
      <w:divBdr>
        <w:top w:val="none" w:sz="0" w:space="0" w:color="auto"/>
        <w:left w:val="none" w:sz="0" w:space="0" w:color="auto"/>
        <w:bottom w:val="none" w:sz="0" w:space="0" w:color="auto"/>
        <w:right w:val="none" w:sz="0" w:space="0" w:color="auto"/>
      </w:divBdr>
    </w:div>
    <w:div w:id="442382324">
      <w:bodyDiv w:val="1"/>
      <w:marLeft w:val="0"/>
      <w:marRight w:val="0"/>
      <w:marTop w:val="0"/>
      <w:marBottom w:val="0"/>
      <w:divBdr>
        <w:top w:val="none" w:sz="0" w:space="0" w:color="auto"/>
        <w:left w:val="none" w:sz="0" w:space="0" w:color="auto"/>
        <w:bottom w:val="none" w:sz="0" w:space="0" w:color="auto"/>
        <w:right w:val="none" w:sz="0" w:space="0" w:color="auto"/>
      </w:divBdr>
    </w:div>
    <w:div w:id="495655123">
      <w:bodyDiv w:val="1"/>
      <w:marLeft w:val="0"/>
      <w:marRight w:val="0"/>
      <w:marTop w:val="0"/>
      <w:marBottom w:val="0"/>
      <w:divBdr>
        <w:top w:val="none" w:sz="0" w:space="0" w:color="auto"/>
        <w:left w:val="none" w:sz="0" w:space="0" w:color="auto"/>
        <w:bottom w:val="none" w:sz="0" w:space="0" w:color="auto"/>
        <w:right w:val="none" w:sz="0" w:space="0" w:color="auto"/>
      </w:divBdr>
    </w:div>
    <w:div w:id="514153626">
      <w:bodyDiv w:val="1"/>
      <w:marLeft w:val="0"/>
      <w:marRight w:val="0"/>
      <w:marTop w:val="0"/>
      <w:marBottom w:val="0"/>
      <w:divBdr>
        <w:top w:val="none" w:sz="0" w:space="0" w:color="auto"/>
        <w:left w:val="none" w:sz="0" w:space="0" w:color="auto"/>
        <w:bottom w:val="none" w:sz="0" w:space="0" w:color="auto"/>
        <w:right w:val="none" w:sz="0" w:space="0" w:color="auto"/>
      </w:divBdr>
    </w:div>
    <w:div w:id="515383911">
      <w:bodyDiv w:val="1"/>
      <w:marLeft w:val="0"/>
      <w:marRight w:val="0"/>
      <w:marTop w:val="0"/>
      <w:marBottom w:val="0"/>
      <w:divBdr>
        <w:top w:val="none" w:sz="0" w:space="0" w:color="auto"/>
        <w:left w:val="none" w:sz="0" w:space="0" w:color="auto"/>
        <w:bottom w:val="none" w:sz="0" w:space="0" w:color="auto"/>
        <w:right w:val="none" w:sz="0" w:space="0" w:color="auto"/>
      </w:divBdr>
    </w:div>
    <w:div w:id="548689387">
      <w:bodyDiv w:val="1"/>
      <w:marLeft w:val="0"/>
      <w:marRight w:val="0"/>
      <w:marTop w:val="0"/>
      <w:marBottom w:val="0"/>
      <w:divBdr>
        <w:top w:val="none" w:sz="0" w:space="0" w:color="auto"/>
        <w:left w:val="none" w:sz="0" w:space="0" w:color="auto"/>
        <w:bottom w:val="none" w:sz="0" w:space="0" w:color="auto"/>
        <w:right w:val="none" w:sz="0" w:space="0" w:color="auto"/>
      </w:divBdr>
    </w:div>
    <w:div w:id="680548050">
      <w:bodyDiv w:val="1"/>
      <w:marLeft w:val="0"/>
      <w:marRight w:val="0"/>
      <w:marTop w:val="0"/>
      <w:marBottom w:val="0"/>
      <w:divBdr>
        <w:top w:val="none" w:sz="0" w:space="0" w:color="auto"/>
        <w:left w:val="none" w:sz="0" w:space="0" w:color="auto"/>
        <w:bottom w:val="none" w:sz="0" w:space="0" w:color="auto"/>
        <w:right w:val="none" w:sz="0" w:space="0" w:color="auto"/>
      </w:divBdr>
    </w:div>
    <w:div w:id="807358052">
      <w:bodyDiv w:val="1"/>
      <w:marLeft w:val="0"/>
      <w:marRight w:val="0"/>
      <w:marTop w:val="0"/>
      <w:marBottom w:val="0"/>
      <w:divBdr>
        <w:top w:val="none" w:sz="0" w:space="0" w:color="auto"/>
        <w:left w:val="none" w:sz="0" w:space="0" w:color="auto"/>
        <w:bottom w:val="none" w:sz="0" w:space="0" w:color="auto"/>
        <w:right w:val="none" w:sz="0" w:space="0" w:color="auto"/>
      </w:divBdr>
      <w:divsChild>
        <w:div w:id="942374465">
          <w:marLeft w:val="0"/>
          <w:marRight w:val="0"/>
          <w:marTop w:val="0"/>
          <w:marBottom w:val="0"/>
          <w:divBdr>
            <w:top w:val="none" w:sz="0" w:space="0" w:color="auto"/>
            <w:left w:val="none" w:sz="0" w:space="0" w:color="auto"/>
            <w:bottom w:val="none" w:sz="0" w:space="0" w:color="auto"/>
            <w:right w:val="none" w:sz="0" w:space="0" w:color="auto"/>
          </w:divBdr>
        </w:div>
      </w:divsChild>
    </w:div>
    <w:div w:id="881592773">
      <w:bodyDiv w:val="1"/>
      <w:marLeft w:val="0"/>
      <w:marRight w:val="0"/>
      <w:marTop w:val="0"/>
      <w:marBottom w:val="0"/>
      <w:divBdr>
        <w:top w:val="none" w:sz="0" w:space="0" w:color="auto"/>
        <w:left w:val="none" w:sz="0" w:space="0" w:color="auto"/>
        <w:bottom w:val="none" w:sz="0" w:space="0" w:color="auto"/>
        <w:right w:val="none" w:sz="0" w:space="0" w:color="auto"/>
      </w:divBdr>
    </w:div>
    <w:div w:id="918559253">
      <w:bodyDiv w:val="1"/>
      <w:marLeft w:val="0"/>
      <w:marRight w:val="0"/>
      <w:marTop w:val="0"/>
      <w:marBottom w:val="0"/>
      <w:divBdr>
        <w:top w:val="none" w:sz="0" w:space="0" w:color="auto"/>
        <w:left w:val="none" w:sz="0" w:space="0" w:color="auto"/>
        <w:bottom w:val="none" w:sz="0" w:space="0" w:color="auto"/>
        <w:right w:val="none" w:sz="0" w:space="0" w:color="auto"/>
      </w:divBdr>
    </w:div>
    <w:div w:id="935135488">
      <w:bodyDiv w:val="1"/>
      <w:marLeft w:val="0"/>
      <w:marRight w:val="0"/>
      <w:marTop w:val="0"/>
      <w:marBottom w:val="0"/>
      <w:divBdr>
        <w:top w:val="none" w:sz="0" w:space="0" w:color="auto"/>
        <w:left w:val="none" w:sz="0" w:space="0" w:color="auto"/>
        <w:bottom w:val="none" w:sz="0" w:space="0" w:color="auto"/>
        <w:right w:val="none" w:sz="0" w:space="0" w:color="auto"/>
      </w:divBdr>
    </w:div>
    <w:div w:id="1108934768">
      <w:bodyDiv w:val="1"/>
      <w:marLeft w:val="0"/>
      <w:marRight w:val="0"/>
      <w:marTop w:val="0"/>
      <w:marBottom w:val="0"/>
      <w:divBdr>
        <w:top w:val="none" w:sz="0" w:space="0" w:color="auto"/>
        <w:left w:val="none" w:sz="0" w:space="0" w:color="auto"/>
        <w:bottom w:val="none" w:sz="0" w:space="0" w:color="auto"/>
        <w:right w:val="none" w:sz="0" w:space="0" w:color="auto"/>
      </w:divBdr>
    </w:div>
    <w:div w:id="1152328386">
      <w:bodyDiv w:val="1"/>
      <w:marLeft w:val="0"/>
      <w:marRight w:val="0"/>
      <w:marTop w:val="0"/>
      <w:marBottom w:val="0"/>
      <w:divBdr>
        <w:top w:val="none" w:sz="0" w:space="0" w:color="auto"/>
        <w:left w:val="none" w:sz="0" w:space="0" w:color="auto"/>
        <w:bottom w:val="none" w:sz="0" w:space="0" w:color="auto"/>
        <w:right w:val="none" w:sz="0" w:space="0" w:color="auto"/>
      </w:divBdr>
    </w:div>
    <w:div w:id="1206874244">
      <w:bodyDiv w:val="1"/>
      <w:marLeft w:val="0"/>
      <w:marRight w:val="0"/>
      <w:marTop w:val="0"/>
      <w:marBottom w:val="0"/>
      <w:divBdr>
        <w:top w:val="none" w:sz="0" w:space="0" w:color="auto"/>
        <w:left w:val="none" w:sz="0" w:space="0" w:color="auto"/>
        <w:bottom w:val="none" w:sz="0" w:space="0" w:color="auto"/>
        <w:right w:val="none" w:sz="0" w:space="0" w:color="auto"/>
      </w:divBdr>
    </w:div>
    <w:div w:id="1303542141">
      <w:bodyDiv w:val="1"/>
      <w:marLeft w:val="0"/>
      <w:marRight w:val="0"/>
      <w:marTop w:val="0"/>
      <w:marBottom w:val="0"/>
      <w:divBdr>
        <w:top w:val="none" w:sz="0" w:space="0" w:color="auto"/>
        <w:left w:val="none" w:sz="0" w:space="0" w:color="auto"/>
        <w:bottom w:val="none" w:sz="0" w:space="0" w:color="auto"/>
        <w:right w:val="none" w:sz="0" w:space="0" w:color="auto"/>
      </w:divBdr>
    </w:div>
    <w:div w:id="1538346994">
      <w:bodyDiv w:val="1"/>
      <w:marLeft w:val="0"/>
      <w:marRight w:val="0"/>
      <w:marTop w:val="0"/>
      <w:marBottom w:val="0"/>
      <w:divBdr>
        <w:top w:val="none" w:sz="0" w:space="0" w:color="auto"/>
        <w:left w:val="none" w:sz="0" w:space="0" w:color="auto"/>
        <w:bottom w:val="none" w:sz="0" w:space="0" w:color="auto"/>
        <w:right w:val="none" w:sz="0" w:space="0" w:color="auto"/>
      </w:divBdr>
    </w:div>
    <w:div w:id="1544517450">
      <w:bodyDiv w:val="1"/>
      <w:marLeft w:val="0"/>
      <w:marRight w:val="0"/>
      <w:marTop w:val="0"/>
      <w:marBottom w:val="0"/>
      <w:divBdr>
        <w:top w:val="none" w:sz="0" w:space="0" w:color="auto"/>
        <w:left w:val="none" w:sz="0" w:space="0" w:color="auto"/>
        <w:bottom w:val="none" w:sz="0" w:space="0" w:color="auto"/>
        <w:right w:val="none" w:sz="0" w:space="0" w:color="auto"/>
      </w:divBdr>
    </w:div>
    <w:div w:id="1678967195">
      <w:bodyDiv w:val="1"/>
      <w:marLeft w:val="0"/>
      <w:marRight w:val="0"/>
      <w:marTop w:val="0"/>
      <w:marBottom w:val="0"/>
      <w:divBdr>
        <w:top w:val="none" w:sz="0" w:space="0" w:color="auto"/>
        <w:left w:val="none" w:sz="0" w:space="0" w:color="auto"/>
        <w:bottom w:val="none" w:sz="0" w:space="0" w:color="auto"/>
        <w:right w:val="none" w:sz="0" w:space="0" w:color="auto"/>
      </w:divBdr>
    </w:div>
    <w:div w:id="1789011103">
      <w:bodyDiv w:val="1"/>
      <w:marLeft w:val="0"/>
      <w:marRight w:val="0"/>
      <w:marTop w:val="0"/>
      <w:marBottom w:val="0"/>
      <w:divBdr>
        <w:top w:val="none" w:sz="0" w:space="0" w:color="auto"/>
        <w:left w:val="none" w:sz="0" w:space="0" w:color="auto"/>
        <w:bottom w:val="none" w:sz="0" w:space="0" w:color="auto"/>
        <w:right w:val="none" w:sz="0" w:space="0" w:color="auto"/>
      </w:divBdr>
    </w:div>
    <w:div w:id="1811239800">
      <w:bodyDiv w:val="1"/>
      <w:marLeft w:val="0"/>
      <w:marRight w:val="0"/>
      <w:marTop w:val="0"/>
      <w:marBottom w:val="0"/>
      <w:divBdr>
        <w:top w:val="none" w:sz="0" w:space="0" w:color="auto"/>
        <w:left w:val="none" w:sz="0" w:space="0" w:color="auto"/>
        <w:bottom w:val="none" w:sz="0" w:space="0" w:color="auto"/>
        <w:right w:val="none" w:sz="0" w:space="0" w:color="auto"/>
      </w:divBdr>
    </w:div>
    <w:div w:id="1846549811">
      <w:bodyDiv w:val="1"/>
      <w:marLeft w:val="0"/>
      <w:marRight w:val="0"/>
      <w:marTop w:val="0"/>
      <w:marBottom w:val="0"/>
      <w:divBdr>
        <w:top w:val="none" w:sz="0" w:space="0" w:color="auto"/>
        <w:left w:val="none" w:sz="0" w:space="0" w:color="auto"/>
        <w:bottom w:val="none" w:sz="0" w:space="0" w:color="auto"/>
        <w:right w:val="none" w:sz="0" w:space="0" w:color="auto"/>
      </w:divBdr>
    </w:div>
    <w:div w:id="1901674199">
      <w:bodyDiv w:val="1"/>
      <w:marLeft w:val="0"/>
      <w:marRight w:val="0"/>
      <w:marTop w:val="0"/>
      <w:marBottom w:val="0"/>
      <w:divBdr>
        <w:top w:val="none" w:sz="0" w:space="0" w:color="auto"/>
        <w:left w:val="none" w:sz="0" w:space="0" w:color="auto"/>
        <w:bottom w:val="none" w:sz="0" w:space="0" w:color="auto"/>
        <w:right w:val="none" w:sz="0" w:space="0" w:color="auto"/>
      </w:divBdr>
    </w:div>
    <w:div w:id="1939823476">
      <w:bodyDiv w:val="1"/>
      <w:marLeft w:val="0"/>
      <w:marRight w:val="0"/>
      <w:marTop w:val="0"/>
      <w:marBottom w:val="0"/>
      <w:divBdr>
        <w:top w:val="none" w:sz="0" w:space="0" w:color="auto"/>
        <w:left w:val="none" w:sz="0" w:space="0" w:color="auto"/>
        <w:bottom w:val="none" w:sz="0" w:space="0" w:color="auto"/>
        <w:right w:val="none" w:sz="0" w:space="0" w:color="auto"/>
      </w:divBdr>
    </w:div>
    <w:div w:id="2001814016">
      <w:bodyDiv w:val="1"/>
      <w:marLeft w:val="0"/>
      <w:marRight w:val="0"/>
      <w:marTop w:val="0"/>
      <w:marBottom w:val="0"/>
      <w:divBdr>
        <w:top w:val="none" w:sz="0" w:space="0" w:color="auto"/>
        <w:left w:val="none" w:sz="0" w:space="0" w:color="auto"/>
        <w:bottom w:val="none" w:sz="0" w:space="0" w:color="auto"/>
        <w:right w:val="none" w:sz="0" w:space="0" w:color="auto"/>
      </w:divBdr>
    </w:div>
    <w:div w:id="2035493920">
      <w:bodyDiv w:val="1"/>
      <w:marLeft w:val="0"/>
      <w:marRight w:val="0"/>
      <w:marTop w:val="0"/>
      <w:marBottom w:val="0"/>
      <w:divBdr>
        <w:top w:val="none" w:sz="0" w:space="0" w:color="auto"/>
        <w:left w:val="none" w:sz="0" w:space="0" w:color="auto"/>
        <w:bottom w:val="none" w:sz="0" w:space="0" w:color="auto"/>
        <w:right w:val="none" w:sz="0" w:space="0" w:color="auto"/>
      </w:divBdr>
    </w:div>
    <w:div w:id="21374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col45@m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2B1E3-8280-4259-8D16-F57C836C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16</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Sayem Lincoln</dc:creator>
  <cp:keywords/>
  <dc:description/>
  <cp:lastModifiedBy>Sayem Lincoln</cp:lastModifiedBy>
  <cp:revision>75</cp:revision>
  <dcterms:created xsi:type="dcterms:W3CDTF">2020-11-18T23:43:00Z</dcterms:created>
  <dcterms:modified xsi:type="dcterms:W3CDTF">2020-12-10T09:43:00Z</dcterms:modified>
</cp:coreProperties>
</file>