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9C0F1" w14:textId="77777777" w:rsidR="00862E0A" w:rsidRPr="001D0C47" w:rsidRDefault="00862E0A" w:rsidP="001D0C47">
      <w:pPr>
        <w:spacing w:after="0" w:line="240" w:lineRule="auto"/>
        <w:jc w:val="center"/>
        <w:rPr>
          <w:b/>
        </w:rPr>
      </w:pPr>
      <w:r w:rsidRPr="001D0C47">
        <w:rPr>
          <w:b/>
        </w:rPr>
        <w:t>International Islamic University Chittagong</w:t>
      </w:r>
    </w:p>
    <w:p w14:paraId="07AB9D78" w14:textId="77777777" w:rsidR="00862E0A" w:rsidRPr="001D0C47" w:rsidRDefault="00862E0A" w:rsidP="001D0C47">
      <w:pPr>
        <w:spacing w:after="0" w:line="240" w:lineRule="auto"/>
        <w:jc w:val="center"/>
        <w:rPr>
          <w:b/>
        </w:rPr>
      </w:pPr>
      <w:r w:rsidRPr="001D0C47">
        <w:rPr>
          <w:b/>
        </w:rPr>
        <w:t>Dep</w:t>
      </w:r>
      <w:r w:rsidR="001D0C47">
        <w:rPr>
          <w:b/>
        </w:rPr>
        <w:t>artment</w:t>
      </w:r>
      <w:r w:rsidRPr="001D0C47">
        <w:rPr>
          <w:b/>
        </w:rPr>
        <w:t xml:space="preserve"> of </w:t>
      </w:r>
      <w:r w:rsidR="001D0C47">
        <w:rPr>
          <w:b/>
        </w:rPr>
        <w:t>Computer Science and Engineering</w:t>
      </w:r>
    </w:p>
    <w:p w14:paraId="5DC4B5BF" w14:textId="77777777" w:rsidR="00461B34" w:rsidRDefault="0013285A" w:rsidP="001D0C47">
      <w:pPr>
        <w:spacing w:after="0" w:line="240" w:lineRule="auto"/>
        <w:jc w:val="center"/>
      </w:pPr>
      <w:r>
        <w:rPr>
          <w:b/>
        </w:rPr>
        <w:t xml:space="preserve">Report on </w:t>
      </w:r>
      <w:r w:rsidR="00862E0A" w:rsidRPr="001D0C47">
        <w:rPr>
          <w:b/>
        </w:rPr>
        <w:t>Final Year Project/Thesis as Complex Engineering Problem</w:t>
      </w:r>
    </w:p>
    <w:p w14:paraId="5E7D4038" w14:textId="77777777" w:rsidR="001D0C47" w:rsidRDefault="001D0C47" w:rsidP="00862E0A">
      <w:pPr>
        <w:spacing w:after="0" w:line="240" w:lineRule="auto"/>
      </w:pPr>
    </w:p>
    <w:p w14:paraId="06158A66" w14:textId="77777777" w:rsidR="001D0C47" w:rsidRDefault="001D0C47" w:rsidP="003911BF">
      <w:pPr>
        <w:spacing w:after="0" w:line="240" w:lineRule="auto"/>
        <w:jc w:val="both"/>
      </w:pPr>
      <w:r w:rsidRPr="001D0C47">
        <w:t xml:space="preserve">The </w:t>
      </w:r>
      <w:r w:rsidR="003911BF">
        <w:t xml:space="preserve">following </w:t>
      </w:r>
      <w:r w:rsidRPr="001D0C47">
        <w:t xml:space="preserve">report will justify that the work done in your project/thesis is a solution to a complex engineering problem. To do this, </w:t>
      </w:r>
      <w:r w:rsidR="003911BF">
        <w:t xml:space="preserve">firstly, </w:t>
      </w:r>
      <w:r w:rsidRPr="001D0C47">
        <w:t xml:space="preserve">specify which attributes of complex engineering problem </w:t>
      </w:r>
      <w:r w:rsidR="003911BF" w:rsidRPr="001D0C47">
        <w:t>(P)</w:t>
      </w:r>
      <w:r w:rsidR="003911BF">
        <w:t xml:space="preserve"> </w:t>
      </w:r>
      <w:r w:rsidRPr="001D0C47">
        <w:t xml:space="preserve">are present in the problem you have </w:t>
      </w:r>
      <w:r w:rsidR="003911BF">
        <w:t xml:space="preserve">formulated and </w:t>
      </w:r>
      <w:r w:rsidRPr="001D0C47">
        <w:t>solved</w:t>
      </w:r>
      <w:r w:rsidR="003911BF">
        <w:t>. Secondly, specify</w:t>
      </w:r>
      <w:r w:rsidRPr="001D0C47">
        <w:t xml:space="preserve"> which complex engineering activities (A) are </w:t>
      </w:r>
      <w:r w:rsidR="003911BF">
        <w:t>involved when solving the problem, particularly when you required to communicate for solving the problem</w:t>
      </w:r>
      <w:r w:rsidRPr="001D0C47">
        <w:t xml:space="preserve">. Provide explanation for each P and A </w:t>
      </w:r>
      <w:r w:rsidR="003911BF">
        <w:t>involved</w:t>
      </w:r>
      <w:r w:rsidRPr="001D0C47">
        <w:t>.</w:t>
      </w:r>
      <w:r w:rsidR="00564EB4">
        <w:t xml:space="preserve"> Finally, give an overall comment </w:t>
      </w:r>
      <w:r w:rsidR="00500738">
        <w:t xml:space="preserve">justifying </w:t>
      </w:r>
      <w:r w:rsidR="00564EB4">
        <w:t xml:space="preserve">that you have </w:t>
      </w:r>
      <w:r w:rsidR="00500738">
        <w:t>solved a complex engineering problem in your project/thesis.</w:t>
      </w:r>
    </w:p>
    <w:p w14:paraId="036B2DAC" w14:textId="77777777" w:rsidR="001D0C47" w:rsidRDefault="001D0C47" w:rsidP="00862E0A">
      <w:pPr>
        <w:spacing w:after="0" w:line="240" w:lineRule="auto"/>
      </w:pPr>
    </w:p>
    <w:tbl>
      <w:tblPr>
        <w:tblStyle w:val="TableGrid"/>
        <w:tblW w:w="0" w:type="auto"/>
        <w:tblLook w:val="04A0" w:firstRow="1" w:lastRow="0" w:firstColumn="1" w:lastColumn="0" w:noHBand="0" w:noVBand="1"/>
      </w:tblPr>
      <w:tblGrid>
        <w:gridCol w:w="1795"/>
        <w:gridCol w:w="5400"/>
        <w:gridCol w:w="1824"/>
      </w:tblGrid>
      <w:tr w:rsidR="00862E0A" w14:paraId="13FAE445" w14:textId="77777777" w:rsidTr="00862E0A">
        <w:tc>
          <w:tcPr>
            <w:tcW w:w="1795" w:type="dxa"/>
            <w:vAlign w:val="center"/>
          </w:tcPr>
          <w:p w14:paraId="41C3BEF4" w14:textId="77777777" w:rsidR="00862E0A" w:rsidRPr="00862E0A" w:rsidRDefault="00862E0A" w:rsidP="00862E0A">
            <w:pPr>
              <w:rPr>
                <w:b/>
              </w:rPr>
            </w:pPr>
            <w:r w:rsidRPr="00862E0A">
              <w:rPr>
                <w:b/>
              </w:rPr>
              <w:t>Title of the Project/Thesis:</w:t>
            </w:r>
          </w:p>
        </w:tc>
        <w:tc>
          <w:tcPr>
            <w:tcW w:w="7224" w:type="dxa"/>
            <w:gridSpan w:val="2"/>
          </w:tcPr>
          <w:p w14:paraId="3B6E5D37" w14:textId="641EF250" w:rsidR="00862E0A" w:rsidRDefault="001D4175" w:rsidP="001D4175">
            <w:pPr>
              <w:spacing w:line="360" w:lineRule="auto"/>
            </w:pPr>
            <w:proofErr w:type="spellStart"/>
            <w:r w:rsidRPr="001D4175">
              <w:t>CacheFlow</w:t>
            </w:r>
            <w:proofErr w:type="spellEnd"/>
            <w:r w:rsidRPr="001D4175">
              <w:t>: Memory-Aware Expert Scheduling for Efficient Mixture-of-Experts Models</w:t>
            </w:r>
          </w:p>
        </w:tc>
      </w:tr>
      <w:tr w:rsidR="00862E0A" w14:paraId="44C10B1E" w14:textId="77777777" w:rsidTr="00862E0A">
        <w:tc>
          <w:tcPr>
            <w:tcW w:w="1795" w:type="dxa"/>
            <w:vMerge w:val="restart"/>
            <w:vAlign w:val="center"/>
          </w:tcPr>
          <w:p w14:paraId="1B13E404" w14:textId="77777777" w:rsidR="00862E0A" w:rsidRPr="00862E0A" w:rsidRDefault="00862E0A" w:rsidP="00862E0A">
            <w:pPr>
              <w:rPr>
                <w:b/>
              </w:rPr>
            </w:pPr>
            <w:r w:rsidRPr="00862E0A">
              <w:rPr>
                <w:b/>
              </w:rPr>
              <w:t>Members of the Group</w:t>
            </w:r>
          </w:p>
        </w:tc>
        <w:tc>
          <w:tcPr>
            <w:tcW w:w="5400" w:type="dxa"/>
          </w:tcPr>
          <w:p w14:paraId="651F22BA" w14:textId="77777777" w:rsidR="00862E0A" w:rsidRPr="00862E0A" w:rsidRDefault="00862E0A" w:rsidP="00862E0A">
            <w:pPr>
              <w:spacing w:line="360" w:lineRule="auto"/>
              <w:jc w:val="center"/>
              <w:rPr>
                <w:b/>
              </w:rPr>
            </w:pPr>
            <w:r w:rsidRPr="00862E0A">
              <w:rPr>
                <w:b/>
              </w:rPr>
              <w:t>Name</w:t>
            </w:r>
          </w:p>
        </w:tc>
        <w:tc>
          <w:tcPr>
            <w:tcW w:w="1824" w:type="dxa"/>
          </w:tcPr>
          <w:p w14:paraId="76841907" w14:textId="77777777" w:rsidR="00862E0A" w:rsidRPr="00862E0A" w:rsidRDefault="00862E0A" w:rsidP="00862E0A">
            <w:pPr>
              <w:spacing w:line="360" w:lineRule="auto"/>
              <w:jc w:val="center"/>
              <w:rPr>
                <w:b/>
              </w:rPr>
            </w:pPr>
            <w:r w:rsidRPr="00862E0A">
              <w:rPr>
                <w:b/>
              </w:rPr>
              <w:t>ID</w:t>
            </w:r>
          </w:p>
        </w:tc>
      </w:tr>
      <w:tr w:rsidR="00862E0A" w14:paraId="2782F366" w14:textId="77777777" w:rsidTr="00862E0A">
        <w:tc>
          <w:tcPr>
            <w:tcW w:w="1795" w:type="dxa"/>
            <w:vMerge/>
            <w:vAlign w:val="center"/>
          </w:tcPr>
          <w:p w14:paraId="3CD45531" w14:textId="77777777" w:rsidR="00862E0A" w:rsidRPr="00862E0A" w:rsidRDefault="00862E0A" w:rsidP="00862E0A">
            <w:pPr>
              <w:rPr>
                <w:b/>
              </w:rPr>
            </w:pPr>
          </w:p>
        </w:tc>
        <w:tc>
          <w:tcPr>
            <w:tcW w:w="5400" w:type="dxa"/>
          </w:tcPr>
          <w:p w14:paraId="38D503BB" w14:textId="75730FE3" w:rsidR="00862E0A" w:rsidRDefault="0080069E" w:rsidP="00862E0A">
            <w:pPr>
              <w:spacing w:line="360" w:lineRule="auto"/>
            </w:pPr>
            <w:r>
              <w:t xml:space="preserve">Mir. Md. </w:t>
            </w:r>
            <w:proofErr w:type="spellStart"/>
            <w:r>
              <w:t>Tarhimul</w:t>
            </w:r>
            <w:proofErr w:type="spellEnd"/>
            <w:r>
              <w:t xml:space="preserve"> Quader</w:t>
            </w:r>
          </w:p>
        </w:tc>
        <w:tc>
          <w:tcPr>
            <w:tcW w:w="1824" w:type="dxa"/>
          </w:tcPr>
          <w:p w14:paraId="5EFCE8FC" w14:textId="1C01ACF5" w:rsidR="00862E0A" w:rsidRDefault="0080069E" w:rsidP="00862E0A">
            <w:pPr>
              <w:spacing w:line="360" w:lineRule="auto"/>
            </w:pPr>
            <w:r>
              <w:t>C221017</w:t>
            </w:r>
          </w:p>
        </w:tc>
      </w:tr>
      <w:tr w:rsidR="00862E0A" w14:paraId="09D9BB87" w14:textId="77777777" w:rsidTr="00862E0A">
        <w:tc>
          <w:tcPr>
            <w:tcW w:w="1795" w:type="dxa"/>
            <w:vMerge/>
            <w:vAlign w:val="center"/>
          </w:tcPr>
          <w:p w14:paraId="65C06073" w14:textId="77777777" w:rsidR="00862E0A" w:rsidRPr="00862E0A" w:rsidRDefault="00862E0A" w:rsidP="00862E0A">
            <w:pPr>
              <w:rPr>
                <w:b/>
              </w:rPr>
            </w:pPr>
          </w:p>
        </w:tc>
        <w:tc>
          <w:tcPr>
            <w:tcW w:w="5400" w:type="dxa"/>
          </w:tcPr>
          <w:p w14:paraId="20411829" w14:textId="26844BF5" w:rsidR="00862E0A" w:rsidRDefault="0080069E" w:rsidP="00862E0A">
            <w:pPr>
              <w:spacing w:line="360" w:lineRule="auto"/>
            </w:pPr>
            <w:r>
              <w:t xml:space="preserve">Md. </w:t>
            </w:r>
            <w:proofErr w:type="spellStart"/>
            <w:r>
              <w:t>Iftaker</w:t>
            </w:r>
            <w:proofErr w:type="spellEnd"/>
            <w:r>
              <w:t xml:space="preserve"> Ahamed Sayem</w:t>
            </w:r>
          </w:p>
        </w:tc>
        <w:tc>
          <w:tcPr>
            <w:tcW w:w="1824" w:type="dxa"/>
          </w:tcPr>
          <w:p w14:paraId="7C48A473" w14:textId="7B881FFA" w:rsidR="00862E0A" w:rsidRDefault="0080069E" w:rsidP="00862E0A">
            <w:pPr>
              <w:spacing w:line="360" w:lineRule="auto"/>
            </w:pPr>
            <w:r>
              <w:t>C22102</w:t>
            </w:r>
            <w:r>
              <w:t>0</w:t>
            </w:r>
          </w:p>
        </w:tc>
      </w:tr>
      <w:tr w:rsidR="00862E0A" w14:paraId="47C817C0" w14:textId="77777777" w:rsidTr="00862E0A">
        <w:tc>
          <w:tcPr>
            <w:tcW w:w="1795" w:type="dxa"/>
            <w:vMerge/>
            <w:vAlign w:val="center"/>
          </w:tcPr>
          <w:p w14:paraId="00FBE551" w14:textId="77777777" w:rsidR="00862E0A" w:rsidRPr="00862E0A" w:rsidRDefault="00862E0A" w:rsidP="00862E0A">
            <w:pPr>
              <w:rPr>
                <w:b/>
              </w:rPr>
            </w:pPr>
          </w:p>
        </w:tc>
        <w:tc>
          <w:tcPr>
            <w:tcW w:w="5400" w:type="dxa"/>
          </w:tcPr>
          <w:p w14:paraId="5A98FB89" w14:textId="074901F0" w:rsidR="00862E0A" w:rsidRDefault="0080069E" w:rsidP="0080069E">
            <w:pPr>
              <w:spacing w:line="360" w:lineRule="auto"/>
              <w:ind w:left="720" w:hanging="720"/>
            </w:pPr>
            <w:r>
              <w:t>Turja Dutta</w:t>
            </w:r>
          </w:p>
        </w:tc>
        <w:tc>
          <w:tcPr>
            <w:tcW w:w="1824" w:type="dxa"/>
          </w:tcPr>
          <w:p w14:paraId="39F6AFEE" w14:textId="4D8DB403" w:rsidR="00862E0A" w:rsidRDefault="0080069E" w:rsidP="00862E0A">
            <w:pPr>
              <w:spacing w:line="360" w:lineRule="auto"/>
            </w:pPr>
            <w:r>
              <w:t>C22102</w:t>
            </w:r>
            <w:r>
              <w:t>6</w:t>
            </w:r>
          </w:p>
        </w:tc>
      </w:tr>
      <w:tr w:rsidR="00862E0A" w14:paraId="738AB951" w14:textId="77777777" w:rsidTr="00862E0A">
        <w:tc>
          <w:tcPr>
            <w:tcW w:w="1795" w:type="dxa"/>
            <w:vAlign w:val="center"/>
          </w:tcPr>
          <w:p w14:paraId="6243F5DE" w14:textId="77777777" w:rsidR="00862E0A" w:rsidRPr="00862E0A" w:rsidRDefault="00862E0A" w:rsidP="00862E0A">
            <w:pPr>
              <w:rPr>
                <w:b/>
              </w:rPr>
            </w:pPr>
            <w:r w:rsidRPr="00862E0A">
              <w:rPr>
                <w:b/>
              </w:rPr>
              <w:t>Name of the Supervisor</w:t>
            </w:r>
          </w:p>
        </w:tc>
        <w:tc>
          <w:tcPr>
            <w:tcW w:w="7224" w:type="dxa"/>
            <w:gridSpan w:val="2"/>
          </w:tcPr>
          <w:p w14:paraId="643C2CAC" w14:textId="35344251" w:rsidR="00862E0A" w:rsidRDefault="0080069E" w:rsidP="00862E0A">
            <w:pPr>
              <w:spacing w:line="360" w:lineRule="auto"/>
            </w:pPr>
            <w:r>
              <w:t>Jamil As-Ad</w:t>
            </w:r>
          </w:p>
        </w:tc>
      </w:tr>
    </w:tbl>
    <w:p w14:paraId="2BF45BC7" w14:textId="77777777" w:rsidR="00862E0A" w:rsidRDefault="00862E0A" w:rsidP="00862E0A">
      <w:pPr>
        <w:spacing w:after="0" w:line="240" w:lineRule="auto"/>
      </w:pPr>
    </w:p>
    <w:p w14:paraId="5871A4CD" w14:textId="77777777" w:rsidR="00862E0A" w:rsidRPr="00A34134" w:rsidRDefault="001F4BFD" w:rsidP="00862E0A">
      <w:pPr>
        <w:spacing w:after="0" w:line="240" w:lineRule="auto"/>
        <w:rPr>
          <w:b/>
        </w:rPr>
      </w:pPr>
      <w:r w:rsidRPr="00A34134">
        <w:rPr>
          <w:b/>
        </w:rPr>
        <w:t xml:space="preserve">Which attributes of the Complex Engineering Problems (P) are </w:t>
      </w:r>
      <w:r w:rsidR="003911BF" w:rsidRPr="00A34134">
        <w:rPr>
          <w:b/>
        </w:rPr>
        <w:t>present</w:t>
      </w:r>
      <w:r w:rsidRPr="00A34134">
        <w:rPr>
          <w:b/>
        </w:rPr>
        <w:t>?</w:t>
      </w:r>
    </w:p>
    <w:p w14:paraId="1ACC3F91" w14:textId="77777777" w:rsidR="001F4BFD" w:rsidRDefault="001F4BFD" w:rsidP="00862E0A">
      <w:pPr>
        <w:spacing w:after="0" w:line="240" w:lineRule="auto"/>
      </w:pPr>
    </w:p>
    <w:tbl>
      <w:tblPr>
        <w:tblStyle w:val="TableGrid"/>
        <w:tblW w:w="0" w:type="auto"/>
        <w:tblLook w:val="04A0" w:firstRow="1" w:lastRow="0" w:firstColumn="1" w:lastColumn="0" w:noHBand="0" w:noVBand="1"/>
      </w:tblPr>
      <w:tblGrid>
        <w:gridCol w:w="2425"/>
        <w:gridCol w:w="6594"/>
      </w:tblGrid>
      <w:tr w:rsidR="009607E0" w14:paraId="057E0F80" w14:textId="77777777" w:rsidTr="009607E0">
        <w:tc>
          <w:tcPr>
            <w:tcW w:w="2425" w:type="dxa"/>
          </w:tcPr>
          <w:p w14:paraId="28AF5127" w14:textId="77777777" w:rsidR="009607E0" w:rsidRPr="009607E0" w:rsidRDefault="009607E0" w:rsidP="009607E0">
            <w:pPr>
              <w:rPr>
                <w:b/>
              </w:rPr>
            </w:pPr>
            <w:r>
              <w:rPr>
                <w:b/>
              </w:rPr>
              <w:t>Attribute</w:t>
            </w:r>
            <w:r w:rsidRPr="009607E0">
              <w:rPr>
                <w:b/>
              </w:rPr>
              <w:t xml:space="preserve"> of Complex Engineering </w:t>
            </w:r>
            <w:r>
              <w:rPr>
                <w:b/>
              </w:rPr>
              <w:t>Problem</w:t>
            </w:r>
          </w:p>
        </w:tc>
        <w:tc>
          <w:tcPr>
            <w:tcW w:w="6594" w:type="dxa"/>
          </w:tcPr>
          <w:p w14:paraId="68C916D6" w14:textId="77777777" w:rsidR="009607E0" w:rsidRPr="009607E0" w:rsidRDefault="009607E0" w:rsidP="00740FB9">
            <w:pPr>
              <w:rPr>
                <w:b/>
              </w:rPr>
            </w:pPr>
            <w:r w:rsidRPr="009607E0">
              <w:rPr>
                <w:b/>
              </w:rPr>
              <w:t>Explanation (</w:t>
            </w:r>
            <w:r w:rsidR="00740FB9">
              <w:rPr>
                <w:b/>
              </w:rPr>
              <w:t>Justify that the attribute was present and you have addressed it sufficiently</w:t>
            </w:r>
            <w:r w:rsidRPr="009607E0">
              <w:rPr>
                <w:b/>
              </w:rPr>
              <w:t>)</w:t>
            </w:r>
          </w:p>
        </w:tc>
      </w:tr>
      <w:tr w:rsidR="009607E0" w14:paraId="56C4BA1C" w14:textId="77777777" w:rsidTr="009607E0">
        <w:tc>
          <w:tcPr>
            <w:tcW w:w="2425" w:type="dxa"/>
          </w:tcPr>
          <w:p w14:paraId="5025495C" w14:textId="77777777" w:rsidR="009607E0" w:rsidRPr="009607E0" w:rsidRDefault="009607E0" w:rsidP="009607E0">
            <w:pPr>
              <w:rPr>
                <w:b/>
              </w:rPr>
            </w:pPr>
            <w:r w:rsidRPr="009607E0">
              <w:rPr>
                <w:b/>
              </w:rPr>
              <w:t>P1</w:t>
            </w:r>
            <w:r>
              <w:rPr>
                <w:b/>
              </w:rPr>
              <w:t xml:space="preserve">: </w:t>
            </w:r>
            <w:r w:rsidRPr="009607E0">
              <w:rPr>
                <w:b/>
              </w:rPr>
              <w:t>Depth of knowledge required</w:t>
            </w:r>
          </w:p>
        </w:tc>
        <w:tc>
          <w:tcPr>
            <w:tcW w:w="6594" w:type="dxa"/>
          </w:tcPr>
          <w:p w14:paraId="417C408A" w14:textId="017CFAE0" w:rsidR="009607E0" w:rsidRPr="005F39CF" w:rsidRDefault="005F39CF" w:rsidP="009607E0">
            <w:pPr>
              <w:rPr>
                <w:bCs/>
              </w:rPr>
            </w:pPr>
            <w:r w:rsidRPr="005F39CF">
              <w:rPr>
                <w:bCs/>
              </w:rPr>
              <w:t xml:space="preserve">The project required a wide range of skills in a variety of advanced fields: deep learning architectures and transformer-based large language models and Mixture-of-Experts systems and Apple-low memory management and methods of optimizing inference. It was necessary to know how experts are directed and how key-value caches, the impact of quantization and runtime scheduling </w:t>
            </w:r>
            <w:r w:rsidRPr="005F39CF">
              <w:rPr>
                <w:bCs/>
              </w:rPr>
              <w:t>to</w:t>
            </w:r>
            <w:r w:rsidRPr="005F39CF">
              <w:rPr>
                <w:bCs/>
              </w:rPr>
              <w:t xml:space="preserve"> address the memory issues of large </w:t>
            </w:r>
            <w:proofErr w:type="spellStart"/>
            <w:r w:rsidRPr="005F39CF">
              <w:rPr>
                <w:bCs/>
              </w:rPr>
              <w:t>MoE</w:t>
            </w:r>
            <w:proofErr w:type="spellEnd"/>
            <w:r w:rsidRPr="005F39CF">
              <w:rPr>
                <w:bCs/>
              </w:rPr>
              <w:t xml:space="preserve"> models. This represents a significant amount of interdisciplinary experience that is way beyond the common undergraduate courses, which would prove invaluable in addressing the memory-inefficiency problem.</w:t>
            </w:r>
          </w:p>
        </w:tc>
      </w:tr>
      <w:tr w:rsidR="009607E0" w14:paraId="6054B5F3" w14:textId="77777777" w:rsidTr="009607E0">
        <w:tc>
          <w:tcPr>
            <w:tcW w:w="2425" w:type="dxa"/>
          </w:tcPr>
          <w:p w14:paraId="5424A50E" w14:textId="77777777" w:rsidR="009607E0" w:rsidRPr="009607E0" w:rsidRDefault="009607E0" w:rsidP="009607E0">
            <w:pPr>
              <w:rPr>
                <w:b/>
              </w:rPr>
            </w:pPr>
            <w:r w:rsidRPr="009607E0">
              <w:rPr>
                <w:b/>
              </w:rPr>
              <w:t>P2</w:t>
            </w:r>
            <w:r>
              <w:rPr>
                <w:b/>
              </w:rPr>
              <w:t xml:space="preserve">: </w:t>
            </w:r>
            <w:r w:rsidRPr="009607E0">
              <w:rPr>
                <w:b/>
              </w:rPr>
              <w:t>Range of conflicting requirements</w:t>
            </w:r>
          </w:p>
        </w:tc>
        <w:tc>
          <w:tcPr>
            <w:tcW w:w="6594" w:type="dxa"/>
          </w:tcPr>
          <w:p w14:paraId="1CDCDE9C" w14:textId="217B77D8" w:rsidR="009607E0" w:rsidRPr="005F39CF" w:rsidRDefault="005F39CF" w:rsidP="009607E0">
            <w:pPr>
              <w:rPr>
                <w:bCs/>
              </w:rPr>
            </w:pPr>
            <w:r w:rsidRPr="005F39CF">
              <w:rPr>
                <w:bCs/>
              </w:rPr>
              <w:t xml:space="preserve">The test task was to </w:t>
            </w:r>
            <w:proofErr w:type="gramStart"/>
            <w:r w:rsidRPr="005F39CF">
              <w:rPr>
                <w:bCs/>
              </w:rPr>
              <w:t>minimalize</w:t>
            </w:r>
            <w:proofErr w:type="gramEnd"/>
            <w:r w:rsidRPr="005F39CF">
              <w:rPr>
                <w:bCs/>
              </w:rPr>
              <w:t xml:space="preserve"> the memory consumption of GPUs and maintain inference constant and quick. Eradicating experts of memory may reduce the amount of memory that is </w:t>
            </w:r>
            <w:r w:rsidRPr="005F39CF">
              <w:rPr>
                <w:bCs/>
              </w:rPr>
              <w:t>used, however,</w:t>
            </w:r>
            <w:r w:rsidRPr="005F39CF">
              <w:rPr>
                <w:bCs/>
              </w:rPr>
              <w:t xml:space="preserve"> would raise the latency and would render the execution vulnerable. Retaining all specialists would swamp the GPU. </w:t>
            </w:r>
            <w:proofErr w:type="spellStart"/>
            <w:r w:rsidRPr="005F39CF">
              <w:rPr>
                <w:bCs/>
              </w:rPr>
              <w:t>CacheFlow</w:t>
            </w:r>
            <w:proofErr w:type="spellEnd"/>
            <w:r w:rsidRPr="005F39CF">
              <w:rPr>
                <w:bCs/>
              </w:rPr>
              <w:t xml:space="preserve"> eases this tension with </w:t>
            </w:r>
            <w:proofErr w:type="gramStart"/>
            <w:r w:rsidRPr="005F39CF">
              <w:rPr>
                <w:bCs/>
              </w:rPr>
              <w:t>an</w:t>
            </w:r>
            <w:proofErr w:type="gramEnd"/>
            <w:r w:rsidRPr="005F39CF">
              <w:rPr>
                <w:bCs/>
              </w:rPr>
              <w:t xml:space="preserve"> addition of a priority-based scheduler, which balances the memory constraints of the performance requirements</w:t>
            </w:r>
            <w:r w:rsidRPr="005F39CF">
              <w:rPr>
                <w:bCs/>
              </w:rPr>
              <w:t>.</w:t>
            </w:r>
          </w:p>
        </w:tc>
      </w:tr>
      <w:tr w:rsidR="009607E0" w14:paraId="65E302FC" w14:textId="77777777" w:rsidTr="009607E0">
        <w:tc>
          <w:tcPr>
            <w:tcW w:w="2425" w:type="dxa"/>
          </w:tcPr>
          <w:p w14:paraId="2CD51CB8" w14:textId="77777777" w:rsidR="009607E0" w:rsidRPr="009607E0" w:rsidRDefault="009607E0" w:rsidP="009607E0">
            <w:pPr>
              <w:rPr>
                <w:b/>
              </w:rPr>
            </w:pPr>
            <w:r w:rsidRPr="009607E0">
              <w:rPr>
                <w:b/>
              </w:rPr>
              <w:lastRenderedPageBreak/>
              <w:t>P3</w:t>
            </w:r>
            <w:r>
              <w:rPr>
                <w:b/>
              </w:rPr>
              <w:t xml:space="preserve">: </w:t>
            </w:r>
            <w:r w:rsidRPr="009607E0">
              <w:rPr>
                <w:b/>
              </w:rPr>
              <w:t>Depth of analysis required (</w:t>
            </w:r>
            <w:r>
              <w:rPr>
                <w:b/>
              </w:rPr>
              <w:t>n</w:t>
            </w:r>
            <w:r w:rsidRPr="009607E0">
              <w:rPr>
                <w:b/>
              </w:rPr>
              <w:t xml:space="preserve">o </w:t>
            </w:r>
            <w:r>
              <w:rPr>
                <w:b/>
              </w:rPr>
              <w:t>o</w:t>
            </w:r>
            <w:r w:rsidRPr="009607E0">
              <w:rPr>
                <w:b/>
              </w:rPr>
              <w:t xml:space="preserve">bvious </w:t>
            </w:r>
            <w:r>
              <w:rPr>
                <w:b/>
              </w:rPr>
              <w:t>s</w:t>
            </w:r>
            <w:r w:rsidRPr="009607E0">
              <w:rPr>
                <w:b/>
              </w:rPr>
              <w:t>olution)</w:t>
            </w:r>
          </w:p>
        </w:tc>
        <w:tc>
          <w:tcPr>
            <w:tcW w:w="6594" w:type="dxa"/>
          </w:tcPr>
          <w:p w14:paraId="06BB98D6" w14:textId="43AA05DB" w:rsidR="009607E0" w:rsidRPr="005F39CF" w:rsidRDefault="005F39CF" w:rsidP="009607E0">
            <w:pPr>
              <w:rPr>
                <w:bCs/>
              </w:rPr>
            </w:pPr>
            <w:r w:rsidRPr="005F39CF">
              <w:rPr>
                <w:bCs/>
              </w:rPr>
              <w:t xml:space="preserve">No existing solution </w:t>
            </w:r>
            <w:r w:rsidRPr="005F39CF">
              <w:rPr>
                <w:bCs/>
              </w:rPr>
              <w:t>was developed</w:t>
            </w:r>
            <w:r w:rsidRPr="005F39CF">
              <w:rPr>
                <w:bCs/>
              </w:rPr>
              <w:t xml:space="preserve"> to execute big </w:t>
            </w:r>
            <w:proofErr w:type="spellStart"/>
            <w:r w:rsidRPr="005F39CF">
              <w:rPr>
                <w:bCs/>
              </w:rPr>
              <w:t>MoE</w:t>
            </w:r>
            <w:proofErr w:type="spellEnd"/>
            <w:r w:rsidRPr="005F39CF">
              <w:rPr>
                <w:bCs/>
              </w:rPr>
              <w:t xml:space="preserve"> models on hardware with a small memory. The issue involved submerging into the understanding of accessing experts, beings schedule decision influenced, and locality of cache. Its solution was to write a custom scheduling algorithm and insert it in the execution path of the model, as opposed to using a general </w:t>
            </w:r>
            <w:r w:rsidRPr="005F39CF">
              <w:rPr>
                <w:bCs/>
              </w:rPr>
              <w:t>optimization</w:t>
            </w:r>
            <w:r w:rsidRPr="005F39CF">
              <w:rPr>
                <w:bCs/>
              </w:rPr>
              <w:t>.</w:t>
            </w:r>
          </w:p>
        </w:tc>
      </w:tr>
      <w:tr w:rsidR="009607E0" w14:paraId="7C8C0D4E" w14:textId="77777777" w:rsidTr="009607E0">
        <w:tc>
          <w:tcPr>
            <w:tcW w:w="2425" w:type="dxa"/>
          </w:tcPr>
          <w:p w14:paraId="50F6750F" w14:textId="77777777" w:rsidR="009607E0" w:rsidRPr="009607E0" w:rsidRDefault="009607E0" w:rsidP="009607E0">
            <w:pPr>
              <w:rPr>
                <w:b/>
              </w:rPr>
            </w:pPr>
            <w:r w:rsidRPr="009607E0">
              <w:rPr>
                <w:b/>
              </w:rPr>
              <w:t>P4</w:t>
            </w:r>
            <w:r>
              <w:rPr>
                <w:b/>
              </w:rPr>
              <w:t xml:space="preserve">: </w:t>
            </w:r>
            <w:r w:rsidRPr="009607E0">
              <w:rPr>
                <w:b/>
              </w:rPr>
              <w:t xml:space="preserve">Familiarity </w:t>
            </w:r>
            <w:r>
              <w:rPr>
                <w:b/>
              </w:rPr>
              <w:t xml:space="preserve">of </w:t>
            </w:r>
            <w:r w:rsidRPr="009607E0">
              <w:rPr>
                <w:b/>
              </w:rPr>
              <w:t>issues (</w:t>
            </w:r>
            <w:r>
              <w:rPr>
                <w:b/>
              </w:rPr>
              <w:t>i</w:t>
            </w:r>
            <w:r w:rsidRPr="009607E0">
              <w:rPr>
                <w:b/>
              </w:rPr>
              <w:t>nfrequently encountered issues)</w:t>
            </w:r>
          </w:p>
        </w:tc>
        <w:tc>
          <w:tcPr>
            <w:tcW w:w="6594" w:type="dxa"/>
          </w:tcPr>
          <w:p w14:paraId="19F58F6D" w14:textId="1B836031" w:rsidR="009607E0" w:rsidRPr="005F39CF" w:rsidRDefault="005F39CF" w:rsidP="009607E0">
            <w:pPr>
              <w:rPr>
                <w:bCs/>
              </w:rPr>
            </w:pPr>
            <w:r w:rsidRPr="005F39CF">
              <w:rPr>
                <w:bCs/>
              </w:rPr>
              <w:t>The control of expert memory during inference time is an uncommon and novel issue, particularly in undergraduates. Current models presuppose that all professionals remain resident and do not pay attention to eviction or dynamic scheduling. These were unusual challenges that were encountered by the project in the design of a new middleware-based approach.</w:t>
            </w:r>
          </w:p>
        </w:tc>
      </w:tr>
      <w:tr w:rsidR="009607E0" w14:paraId="40110E9C" w14:textId="77777777" w:rsidTr="009607E0">
        <w:tc>
          <w:tcPr>
            <w:tcW w:w="2425" w:type="dxa"/>
          </w:tcPr>
          <w:p w14:paraId="23E758D5" w14:textId="77777777" w:rsidR="009607E0" w:rsidRPr="009607E0" w:rsidRDefault="009607E0" w:rsidP="009607E0">
            <w:pPr>
              <w:rPr>
                <w:b/>
              </w:rPr>
            </w:pPr>
            <w:r w:rsidRPr="009607E0">
              <w:rPr>
                <w:b/>
              </w:rPr>
              <w:t>P5</w:t>
            </w:r>
            <w:r>
              <w:rPr>
                <w:b/>
              </w:rPr>
              <w:t xml:space="preserve">: </w:t>
            </w:r>
            <w:r w:rsidRPr="009607E0">
              <w:rPr>
                <w:b/>
              </w:rPr>
              <w:t>Extent of applicable codes</w:t>
            </w:r>
          </w:p>
        </w:tc>
        <w:tc>
          <w:tcPr>
            <w:tcW w:w="6594" w:type="dxa"/>
          </w:tcPr>
          <w:p w14:paraId="7D47A1A4" w14:textId="23D2744B" w:rsidR="009607E0" w:rsidRPr="005F39CF" w:rsidRDefault="005F39CF" w:rsidP="009607E0">
            <w:pPr>
              <w:rPr>
                <w:bCs/>
              </w:rPr>
            </w:pPr>
            <w:r w:rsidRPr="005F39CF">
              <w:rPr>
                <w:bCs/>
              </w:rPr>
              <w:t>The work was required to be based on several standards and best practices: the principles of design of deep learning, strong software engineering, limitations of the use of GPUs, and research ethics. Although there was no formal code applied, the project followed the usual practices in machine-learning research and reproducible experiments.</w:t>
            </w:r>
          </w:p>
        </w:tc>
      </w:tr>
      <w:tr w:rsidR="009607E0" w14:paraId="1D5E8D69" w14:textId="77777777" w:rsidTr="009607E0">
        <w:tc>
          <w:tcPr>
            <w:tcW w:w="2425" w:type="dxa"/>
          </w:tcPr>
          <w:p w14:paraId="696A3E3A" w14:textId="77777777" w:rsidR="009607E0" w:rsidRPr="009607E0" w:rsidRDefault="009607E0" w:rsidP="009607E0">
            <w:pPr>
              <w:rPr>
                <w:b/>
              </w:rPr>
            </w:pPr>
            <w:r w:rsidRPr="009607E0">
              <w:rPr>
                <w:b/>
              </w:rPr>
              <w:t>P6</w:t>
            </w:r>
            <w:r>
              <w:rPr>
                <w:b/>
              </w:rPr>
              <w:t xml:space="preserve">: </w:t>
            </w:r>
            <w:r w:rsidRPr="009607E0">
              <w:rPr>
                <w:b/>
              </w:rPr>
              <w:t>Extent of stakeholder involvement and conflicting requirements</w:t>
            </w:r>
          </w:p>
        </w:tc>
        <w:tc>
          <w:tcPr>
            <w:tcW w:w="6594" w:type="dxa"/>
          </w:tcPr>
          <w:p w14:paraId="2BE222D2" w14:textId="5D1051EB" w:rsidR="009607E0" w:rsidRPr="005F39CF" w:rsidRDefault="005F39CF" w:rsidP="009607E0">
            <w:pPr>
              <w:rPr>
                <w:bCs/>
              </w:rPr>
            </w:pPr>
            <w:r w:rsidRPr="005F39CF">
              <w:rPr>
                <w:bCs/>
              </w:rPr>
              <w:t xml:space="preserve">Various stakeholders did not fully agree with what they wanted: researchers desired to be able to run large models, developers were interested in the ability to deploy on relatively small hardware, institutions were interested in affordable </w:t>
            </w:r>
            <w:proofErr w:type="gramStart"/>
            <w:r w:rsidRPr="005F39CF">
              <w:rPr>
                <w:bCs/>
              </w:rPr>
              <w:t>compute</w:t>
            </w:r>
            <w:proofErr w:type="gramEnd"/>
            <w:r w:rsidRPr="005F39CF">
              <w:rPr>
                <w:bCs/>
              </w:rPr>
              <w:t xml:space="preserve">. </w:t>
            </w:r>
            <w:proofErr w:type="spellStart"/>
            <w:r w:rsidRPr="005F39CF">
              <w:rPr>
                <w:bCs/>
              </w:rPr>
              <w:t>CacheFlow</w:t>
            </w:r>
            <w:proofErr w:type="spellEnd"/>
            <w:r w:rsidRPr="005F39CF">
              <w:rPr>
                <w:bCs/>
              </w:rPr>
              <w:t xml:space="preserve"> addresses these requirements by allowing large </w:t>
            </w:r>
            <w:proofErr w:type="spellStart"/>
            <w:r w:rsidRPr="005F39CF">
              <w:rPr>
                <w:bCs/>
              </w:rPr>
              <w:t>MoE</w:t>
            </w:r>
            <w:proofErr w:type="spellEnd"/>
            <w:r w:rsidRPr="005F39CF">
              <w:rPr>
                <w:bCs/>
              </w:rPr>
              <w:t xml:space="preserve"> models to be executed on the consumer- grade GPUs with no special infrastructure.</w:t>
            </w:r>
          </w:p>
        </w:tc>
      </w:tr>
      <w:tr w:rsidR="009607E0" w14:paraId="027AED1D" w14:textId="77777777" w:rsidTr="009607E0">
        <w:tc>
          <w:tcPr>
            <w:tcW w:w="2425" w:type="dxa"/>
          </w:tcPr>
          <w:p w14:paraId="4F63B4AF" w14:textId="77777777" w:rsidR="009607E0" w:rsidRPr="009607E0" w:rsidRDefault="009607E0" w:rsidP="009607E0">
            <w:pPr>
              <w:rPr>
                <w:b/>
              </w:rPr>
            </w:pPr>
            <w:r w:rsidRPr="009607E0">
              <w:rPr>
                <w:b/>
              </w:rPr>
              <w:t>P7</w:t>
            </w:r>
            <w:r>
              <w:rPr>
                <w:b/>
              </w:rPr>
              <w:t xml:space="preserve">: </w:t>
            </w:r>
            <w:r w:rsidRPr="009607E0">
              <w:rPr>
                <w:b/>
              </w:rPr>
              <w:t>Interdependence</w:t>
            </w:r>
          </w:p>
        </w:tc>
        <w:tc>
          <w:tcPr>
            <w:tcW w:w="6594" w:type="dxa"/>
          </w:tcPr>
          <w:p w14:paraId="3F17789D" w14:textId="1A36E86A" w:rsidR="009607E0" w:rsidRPr="005F39CF" w:rsidRDefault="005F39CF" w:rsidP="009607E0">
            <w:pPr>
              <w:rPr>
                <w:bCs/>
              </w:rPr>
            </w:pPr>
            <w:r w:rsidRPr="005F39CF">
              <w:rPr>
                <w:bCs/>
              </w:rPr>
              <w:t xml:space="preserve">Components of the system are well-connected. The scheduling of experts affects </w:t>
            </w:r>
            <w:proofErr w:type="gramStart"/>
            <w:r w:rsidRPr="005F39CF">
              <w:rPr>
                <w:bCs/>
              </w:rPr>
              <w:t>the memory</w:t>
            </w:r>
            <w:proofErr w:type="gramEnd"/>
            <w:r w:rsidRPr="005F39CF">
              <w:rPr>
                <w:bCs/>
              </w:rPr>
              <w:t xml:space="preserve"> usage, latency, cache </w:t>
            </w:r>
            <w:proofErr w:type="spellStart"/>
            <w:r w:rsidRPr="005F39CF">
              <w:rPr>
                <w:bCs/>
              </w:rPr>
              <w:t>behaviour</w:t>
            </w:r>
            <w:proofErr w:type="spellEnd"/>
            <w:r w:rsidRPr="005F39CF">
              <w:rPr>
                <w:bCs/>
              </w:rPr>
              <w:t>, and accuracy directly. When one of the elements, e.g. expert capacity, is changed, the dynamics of the entire system change so one must be very careful in coordinating and designing the whole system.</w:t>
            </w:r>
          </w:p>
        </w:tc>
      </w:tr>
    </w:tbl>
    <w:p w14:paraId="40E72F5A" w14:textId="77777777" w:rsidR="001F4BFD" w:rsidRDefault="001F4BFD" w:rsidP="00862E0A">
      <w:pPr>
        <w:spacing w:after="0" w:line="240" w:lineRule="auto"/>
      </w:pPr>
    </w:p>
    <w:p w14:paraId="001063EC" w14:textId="77777777" w:rsidR="00F43816" w:rsidRPr="00B21A91" w:rsidRDefault="00F43816" w:rsidP="00862E0A">
      <w:pPr>
        <w:spacing w:after="0" w:line="240" w:lineRule="auto"/>
        <w:rPr>
          <w:b/>
        </w:rPr>
      </w:pPr>
      <w:r w:rsidRPr="00B21A91">
        <w:rPr>
          <w:b/>
        </w:rPr>
        <w:t xml:space="preserve">Which attributes </w:t>
      </w:r>
      <w:r w:rsidR="00B21A91" w:rsidRPr="00B21A91">
        <w:rPr>
          <w:b/>
        </w:rPr>
        <w:t xml:space="preserve">of Complex Engineering Activities (A) are </w:t>
      </w:r>
      <w:r w:rsidR="00740FB9">
        <w:rPr>
          <w:b/>
        </w:rPr>
        <w:t>involved</w:t>
      </w:r>
      <w:r w:rsidR="00B21A91" w:rsidRPr="00B21A91">
        <w:rPr>
          <w:b/>
        </w:rPr>
        <w:t>?</w:t>
      </w:r>
    </w:p>
    <w:p w14:paraId="0FD5FF26" w14:textId="77777777" w:rsidR="00F43816" w:rsidRDefault="00F43816" w:rsidP="00862E0A">
      <w:pPr>
        <w:spacing w:after="0" w:line="240" w:lineRule="auto"/>
      </w:pPr>
    </w:p>
    <w:tbl>
      <w:tblPr>
        <w:tblStyle w:val="TableGrid"/>
        <w:tblW w:w="0" w:type="auto"/>
        <w:tblLook w:val="04A0" w:firstRow="1" w:lastRow="0" w:firstColumn="1" w:lastColumn="0" w:noHBand="0" w:noVBand="1"/>
      </w:tblPr>
      <w:tblGrid>
        <w:gridCol w:w="2425"/>
        <w:gridCol w:w="6594"/>
      </w:tblGrid>
      <w:tr w:rsidR="00F26830" w14:paraId="1B418C89" w14:textId="77777777" w:rsidTr="00F26830">
        <w:tc>
          <w:tcPr>
            <w:tcW w:w="2425" w:type="dxa"/>
          </w:tcPr>
          <w:p w14:paraId="1FAA00F1" w14:textId="77777777" w:rsidR="00F26830" w:rsidRPr="001D0C47" w:rsidRDefault="00F26830" w:rsidP="00F26830">
            <w:pPr>
              <w:rPr>
                <w:b/>
              </w:rPr>
            </w:pPr>
            <w:r w:rsidRPr="001D0C47">
              <w:rPr>
                <w:b/>
              </w:rPr>
              <w:t>Attribute of Complex Engineering Activities</w:t>
            </w:r>
          </w:p>
        </w:tc>
        <w:tc>
          <w:tcPr>
            <w:tcW w:w="6594" w:type="dxa"/>
          </w:tcPr>
          <w:p w14:paraId="57F2DE28" w14:textId="77777777" w:rsidR="00F26830" w:rsidRPr="009607E0" w:rsidRDefault="00740FB9" w:rsidP="00F26830">
            <w:pPr>
              <w:rPr>
                <w:b/>
              </w:rPr>
            </w:pPr>
            <w:r w:rsidRPr="00740FB9">
              <w:rPr>
                <w:b/>
              </w:rPr>
              <w:t>Explanation (Justify that the attribute was present and you have addressed it</w:t>
            </w:r>
            <w:r>
              <w:rPr>
                <w:b/>
              </w:rPr>
              <w:t xml:space="preserve"> sufficiently</w:t>
            </w:r>
            <w:r w:rsidRPr="00740FB9">
              <w:rPr>
                <w:b/>
              </w:rPr>
              <w:t>)</w:t>
            </w:r>
          </w:p>
        </w:tc>
      </w:tr>
      <w:tr w:rsidR="00F26830" w14:paraId="14D321C8" w14:textId="77777777" w:rsidTr="00F26830">
        <w:tc>
          <w:tcPr>
            <w:tcW w:w="2425" w:type="dxa"/>
          </w:tcPr>
          <w:p w14:paraId="3CB91BBE" w14:textId="77777777" w:rsidR="00F26830" w:rsidRPr="001D0C47" w:rsidRDefault="00F26830" w:rsidP="00F26830">
            <w:pPr>
              <w:rPr>
                <w:b/>
              </w:rPr>
            </w:pPr>
            <w:r w:rsidRPr="001D0C47">
              <w:rPr>
                <w:b/>
              </w:rPr>
              <w:t>A1: Range of resources</w:t>
            </w:r>
          </w:p>
        </w:tc>
        <w:tc>
          <w:tcPr>
            <w:tcW w:w="6594" w:type="dxa"/>
          </w:tcPr>
          <w:p w14:paraId="246A15CD" w14:textId="465AF2C9" w:rsidR="00F26830" w:rsidRDefault="005F39CF" w:rsidP="005F39CF">
            <w:r>
              <w:t>T</w:t>
            </w:r>
            <w:r w:rsidRPr="005F39CF">
              <w:t xml:space="preserve">he project also </w:t>
            </w:r>
            <w:r w:rsidRPr="005F39CF">
              <w:t>utilized</w:t>
            </w:r>
            <w:r w:rsidRPr="005F39CF">
              <w:t xml:space="preserve"> multiple sources of resources: GPUs, </w:t>
            </w:r>
            <w:proofErr w:type="spellStart"/>
            <w:r w:rsidRPr="005F39CF">
              <w:t>PyTorch</w:t>
            </w:r>
            <w:proofErr w:type="spellEnd"/>
            <w:r w:rsidRPr="005F39CF">
              <w:t xml:space="preserve">, </w:t>
            </w:r>
            <w:r w:rsidRPr="005F39CF">
              <w:t>quantization</w:t>
            </w:r>
            <w:r w:rsidRPr="005F39CF">
              <w:t xml:space="preserve"> libraries, </w:t>
            </w:r>
            <w:r>
              <w:t>academic and industry grade</w:t>
            </w:r>
            <w:r w:rsidRPr="005F39CF">
              <w:t xml:space="preserve"> papers</w:t>
            </w:r>
            <w:r>
              <w:t>.</w:t>
            </w:r>
            <w:r w:rsidRPr="005F39CF">
              <w:t xml:space="preserve"> The combination of these various aspects was central to the development and testing of </w:t>
            </w:r>
            <w:proofErr w:type="spellStart"/>
            <w:r w:rsidRPr="005F39CF">
              <w:t>CacheFlow</w:t>
            </w:r>
            <w:proofErr w:type="spellEnd"/>
            <w:r w:rsidRPr="005F39CF">
              <w:t>.</w:t>
            </w:r>
          </w:p>
        </w:tc>
      </w:tr>
      <w:tr w:rsidR="00F26830" w14:paraId="45926CB8" w14:textId="77777777" w:rsidTr="00F26830">
        <w:tc>
          <w:tcPr>
            <w:tcW w:w="2425" w:type="dxa"/>
          </w:tcPr>
          <w:p w14:paraId="02C3B400" w14:textId="77777777" w:rsidR="00F26830" w:rsidRPr="001D0C47" w:rsidRDefault="00F26830" w:rsidP="00F26830">
            <w:pPr>
              <w:rPr>
                <w:b/>
              </w:rPr>
            </w:pPr>
            <w:r w:rsidRPr="001D0C47">
              <w:rPr>
                <w:b/>
              </w:rPr>
              <w:t>A2: Level of interactions</w:t>
            </w:r>
          </w:p>
        </w:tc>
        <w:tc>
          <w:tcPr>
            <w:tcW w:w="6594" w:type="dxa"/>
          </w:tcPr>
          <w:p w14:paraId="28DD1C46" w14:textId="5F19C295" w:rsidR="00F26830" w:rsidRDefault="005F39CF" w:rsidP="00F26830">
            <w:r w:rsidRPr="005F39CF">
              <w:t xml:space="preserve">The team approached the supervisor and each other closely </w:t>
            </w:r>
            <w:proofErr w:type="gramStart"/>
            <w:r w:rsidRPr="005F39CF">
              <w:t>in order to</w:t>
            </w:r>
            <w:proofErr w:type="gramEnd"/>
            <w:r w:rsidRPr="005F39CF">
              <w:t xml:space="preserve"> design the system, overcome implementation challenges, and analyze findings. The scheduler had to be </w:t>
            </w:r>
            <w:proofErr w:type="gramStart"/>
            <w:r w:rsidRPr="005F39CF">
              <w:t>refined</w:t>
            </w:r>
            <w:proofErr w:type="gramEnd"/>
            <w:r w:rsidRPr="005F39CF">
              <w:t xml:space="preserve"> and findings checked through continuous discussion and coordination.</w:t>
            </w:r>
          </w:p>
        </w:tc>
      </w:tr>
      <w:tr w:rsidR="00F26830" w14:paraId="742D6359" w14:textId="77777777" w:rsidTr="00F26830">
        <w:tc>
          <w:tcPr>
            <w:tcW w:w="2425" w:type="dxa"/>
          </w:tcPr>
          <w:p w14:paraId="1D619DAC" w14:textId="77777777" w:rsidR="00F26830" w:rsidRPr="001D0C47" w:rsidRDefault="00F26830" w:rsidP="00F26830">
            <w:pPr>
              <w:rPr>
                <w:b/>
              </w:rPr>
            </w:pPr>
            <w:r w:rsidRPr="001D0C47">
              <w:rPr>
                <w:b/>
              </w:rPr>
              <w:lastRenderedPageBreak/>
              <w:t>A3: Innovation</w:t>
            </w:r>
          </w:p>
        </w:tc>
        <w:tc>
          <w:tcPr>
            <w:tcW w:w="6594" w:type="dxa"/>
          </w:tcPr>
          <w:p w14:paraId="44EA8642" w14:textId="0A4CC1CD" w:rsidR="00F26830" w:rsidRDefault="005F39CF" w:rsidP="00F26830">
            <w:r w:rsidRPr="005F39CF">
              <w:t xml:space="preserve">It presented a priority based expert scheduler that dynamically controls expert residency </w:t>
            </w:r>
            <w:r w:rsidRPr="005F39CF">
              <w:t>during</w:t>
            </w:r>
            <w:r w:rsidRPr="005F39CF">
              <w:t xml:space="preserve"> inference. The re-engineering of the </w:t>
            </w:r>
            <w:proofErr w:type="spellStart"/>
            <w:r w:rsidRPr="005F39CF">
              <w:t>MoE</w:t>
            </w:r>
            <w:proofErr w:type="spellEnd"/>
            <w:r w:rsidRPr="005F39CF">
              <w:t xml:space="preserve"> architecture to add the scheduling logic represents an imaginative approach to using tools other than the regular ones.</w:t>
            </w:r>
          </w:p>
        </w:tc>
      </w:tr>
      <w:tr w:rsidR="00F26830" w14:paraId="4BE217A4" w14:textId="77777777" w:rsidTr="00F26830">
        <w:tc>
          <w:tcPr>
            <w:tcW w:w="2425" w:type="dxa"/>
          </w:tcPr>
          <w:p w14:paraId="0C493137" w14:textId="77777777" w:rsidR="00F26830" w:rsidRPr="001D0C47" w:rsidRDefault="00F26830" w:rsidP="00F26830">
            <w:pPr>
              <w:rPr>
                <w:b/>
              </w:rPr>
            </w:pPr>
            <w:r w:rsidRPr="001D0C47">
              <w:rPr>
                <w:b/>
              </w:rPr>
              <w:t>A4: Consequences to society and the environment</w:t>
            </w:r>
          </w:p>
        </w:tc>
        <w:tc>
          <w:tcPr>
            <w:tcW w:w="6594" w:type="dxa"/>
          </w:tcPr>
          <w:p w14:paraId="6EF1C366" w14:textId="2B728CEE" w:rsidR="00F26830" w:rsidRDefault="005F39CF" w:rsidP="00F26830">
            <w:r w:rsidRPr="005F39CF">
              <w:t xml:space="preserve">The project reduces </w:t>
            </w:r>
            <w:proofErr w:type="gramStart"/>
            <w:r w:rsidRPr="005F39CF">
              <w:t>the computational cost</w:t>
            </w:r>
            <w:proofErr w:type="gramEnd"/>
            <w:r w:rsidRPr="005F39CF">
              <w:t xml:space="preserve"> and energy consumption by using large language models which can be efficiently executed by devices with limited access to resources. This facilitates greener deployments of AI especially where the infrastructure is minimal.</w:t>
            </w:r>
          </w:p>
        </w:tc>
      </w:tr>
      <w:tr w:rsidR="00F26830" w14:paraId="2DE96593" w14:textId="77777777" w:rsidTr="005F39CF">
        <w:trPr>
          <w:trHeight w:val="755"/>
        </w:trPr>
        <w:tc>
          <w:tcPr>
            <w:tcW w:w="2425" w:type="dxa"/>
          </w:tcPr>
          <w:p w14:paraId="3BB1C485" w14:textId="77777777" w:rsidR="00F26830" w:rsidRPr="001D0C47" w:rsidRDefault="00F26830" w:rsidP="00F26830">
            <w:pPr>
              <w:rPr>
                <w:b/>
              </w:rPr>
            </w:pPr>
            <w:r w:rsidRPr="001D0C47">
              <w:rPr>
                <w:b/>
              </w:rPr>
              <w:t>A5: Familiarity</w:t>
            </w:r>
          </w:p>
        </w:tc>
        <w:tc>
          <w:tcPr>
            <w:tcW w:w="6594" w:type="dxa"/>
          </w:tcPr>
          <w:p w14:paraId="2DCD0945" w14:textId="538710AA" w:rsidR="00F26830" w:rsidRDefault="005F39CF" w:rsidP="00F26830">
            <w:r w:rsidRPr="005F39CF">
              <w:t xml:space="preserve">The activities were new and not repeated: coming up with a </w:t>
            </w:r>
            <w:r>
              <w:t>custom expert</w:t>
            </w:r>
            <w:r w:rsidRPr="005F39CF">
              <w:t xml:space="preserve"> scheduler, re-engineering </w:t>
            </w:r>
            <w:proofErr w:type="gramStart"/>
            <w:r w:rsidRPr="005F39CF">
              <w:t>a complicated</w:t>
            </w:r>
            <w:proofErr w:type="gramEnd"/>
            <w:r w:rsidRPr="005F39CF">
              <w:t xml:space="preserve"> </w:t>
            </w:r>
            <w:r>
              <w:t>neural architecture</w:t>
            </w:r>
            <w:r w:rsidRPr="005F39CF">
              <w:t xml:space="preserve">, and </w:t>
            </w:r>
            <w:r>
              <w:t xml:space="preserve">analyzing </w:t>
            </w:r>
            <w:r w:rsidRPr="005F39CF">
              <w:t xml:space="preserve">system </w:t>
            </w:r>
            <w:proofErr w:type="spellStart"/>
            <w:r w:rsidRPr="005F39CF">
              <w:t>behaviour</w:t>
            </w:r>
            <w:proofErr w:type="spellEnd"/>
            <w:r w:rsidRPr="005F39CF">
              <w:t xml:space="preserve"> in severe memory bounds.</w:t>
            </w:r>
            <w:r w:rsidR="00EF5AFC">
              <w:t xml:space="preserve"> This required learnings far beyond typical coursework.</w:t>
            </w:r>
          </w:p>
        </w:tc>
      </w:tr>
    </w:tbl>
    <w:p w14:paraId="6DEA7325" w14:textId="77777777" w:rsidR="00F43816" w:rsidRDefault="00F43816" w:rsidP="00862E0A">
      <w:pPr>
        <w:spacing w:after="0" w:line="240" w:lineRule="auto"/>
      </w:pPr>
    </w:p>
    <w:p w14:paraId="56503BDD" w14:textId="151E4201" w:rsidR="00F26830" w:rsidRPr="00EF5AFC" w:rsidRDefault="00D17459" w:rsidP="00862E0A">
      <w:pPr>
        <w:spacing w:after="0" w:line="240" w:lineRule="auto"/>
        <w:rPr>
          <w:bCs/>
        </w:rPr>
      </w:pPr>
      <w:r w:rsidRPr="001D0C47">
        <w:rPr>
          <w:b/>
        </w:rPr>
        <w:t>Comment</w:t>
      </w:r>
      <w:r w:rsidR="001D0C47">
        <w:rPr>
          <w:b/>
        </w:rPr>
        <w:t>s</w:t>
      </w:r>
      <w:r w:rsidRPr="001D0C47">
        <w:rPr>
          <w:b/>
        </w:rPr>
        <w:t>:</w:t>
      </w:r>
      <w:r w:rsidR="00EF5AFC">
        <w:rPr>
          <w:b/>
        </w:rPr>
        <w:t xml:space="preserve"> </w:t>
      </w:r>
      <w:r w:rsidR="00EF5AFC" w:rsidRPr="00EF5AFC">
        <w:rPr>
          <w:bCs/>
        </w:rPr>
        <w:t>T</w:t>
      </w:r>
      <w:r w:rsidR="00EF5AFC" w:rsidRPr="00EF5AFC">
        <w:rPr>
          <w:bCs/>
        </w:rPr>
        <w:t xml:space="preserve">he project is a success in addressing a challenging engineering issue, which incorporates sophisticated analysis, competing constraints, innovation, and system-level design. </w:t>
      </w:r>
      <w:proofErr w:type="spellStart"/>
      <w:r w:rsidR="00EF5AFC" w:rsidRPr="00EF5AFC">
        <w:rPr>
          <w:bCs/>
        </w:rPr>
        <w:t>CacheFlow</w:t>
      </w:r>
      <w:proofErr w:type="spellEnd"/>
      <w:r w:rsidR="00EF5AFC" w:rsidRPr="00EF5AFC">
        <w:rPr>
          <w:bCs/>
        </w:rPr>
        <w:t xml:space="preserve"> demonstrates that Mixture-of-Experts models can be efficiently implemented on a low-memory usage device through the implementation of dynamic expert scheduling. It meets most of the demands of complicated engineering </w:t>
      </w:r>
      <w:proofErr w:type="gramStart"/>
      <w:r w:rsidR="00EF5AFC" w:rsidRPr="00EF5AFC">
        <w:rPr>
          <w:bCs/>
        </w:rPr>
        <w:t>project</w:t>
      </w:r>
      <w:proofErr w:type="gramEnd"/>
      <w:r w:rsidR="00EF5AFC" w:rsidRPr="00EF5AFC">
        <w:rPr>
          <w:bCs/>
        </w:rPr>
        <w:t xml:space="preserve"> and is a great accomplishment of an undergraduate level of work</w:t>
      </w:r>
      <w:r w:rsidR="00EF5AFC" w:rsidRPr="00EF5AFC">
        <w:rPr>
          <w:bCs/>
        </w:rPr>
        <w:t>.</w:t>
      </w:r>
    </w:p>
    <w:p w14:paraId="5F157D00" w14:textId="77777777" w:rsidR="00D17459" w:rsidRDefault="00D17459" w:rsidP="00862E0A">
      <w:pPr>
        <w:spacing w:after="0" w:line="240" w:lineRule="auto"/>
      </w:pPr>
    </w:p>
    <w:p w14:paraId="56696288" w14:textId="77777777" w:rsidR="001D0C47" w:rsidRDefault="001D0C47" w:rsidP="00862E0A">
      <w:pPr>
        <w:spacing w:after="0" w:line="240" w:lineRule="auto"/>
      </w:pPr>
    </w:p>
    <w:p w14:paraId="23F5ED13" w14:textId="77777777" w:rsidR="001D0C47" w:rsidRDefault="001D0C47" w:rsidP="00862E0A">
      <w:pPr>
        <w:spacing w:after="0" w:line="240" w:lineRule="auto"/>
      </w:pPr>
    </w:p>
    <w:tbl>
      <w:tblPr>
        <w:tblStyle w:val="TableGrid"/>
        <w:tblW w:w="0" w:type="auto"/>
        <w:tblLook w:val="04A0" w:firstRow="1" w:lastRow="0" w:firstColumn="1" w:lastColumn="0" w:noHBand="0" w:noVBand="1"/>
      </w:tblPr>
      <w:tblGrid>
        <w:gridCol w:w="4509"/>
        <w:gridCol w:w="4510"/>
      </w:tblGrid>
      <w:tr w:rsidR="00D17459" w14:paraId="684C3E4F" w14:textId="77777777" w:rsidTr="00D17459">
        <w:tc>
          <w:tcPr>
            <w:tcW w:w="4509" w:type="dxa"/>
          </w:tcPr>
          <w:p w14:paraId="2C94BA6F" w14:textId="77777777" w:rsidR="00D17459" w:rsidRPr="00D17459" w:rsidRDefault="00D17459" w:rsidP="00D17459">
            <w:pPr>
              <w:jc w:val="center"/>
              <w:rPr>
                <w:b/>
              </w:rPr>
            </w:pPr>
            <w:r w:rsidRPr="00D17459">
              <w:rPr>
                <w:b/>
              </w:rPr>
              <w:t>Approval of Supervisor</w:t>
            </w:r>
          </w:p>
        </w:tc>
        <w:tc>
          <w:tcPr>
            <w:tcW w:w="4510" w:type="dxa"/>
          </w:tcPr>
          <w:p w14:paraId="60C10791" w14:textId="77777777" w:rsidR="00D17459" w:rsidRPr="00D17459" w:rsidRDefault="00D17459" w:rsidP="00D17459">
            <w:pPr>
              <w:jc w:val="center"/>
              <w:rPr>
                <w:b/>
              </w:rPr>
            </w:pPr>
            <w:r w:rsidRPr="00D17459">
              <w:rPr>
                <w:b/>
              </w:rPr>
              <w:t>Approval of Examination Committee</w:t>
            </w:r>
          </w:p>
        </w:tc>
      </w:tr>
      <w:tr w:rsidR="00D17459" w14:paraId="4E131EA1" w14:textId="77777777" w:rsidTr="00D17459">
        <w:tc>
          <w:tcPr>
            <w:tcW w:w="4509" w:type="dxa"/>
          </w:tcPr>
          <w:p w14:paraId="4FFF4779" w14:textId="77777777" w:rsidR="00D17459" w:rsidRDefault="00D17459" w:rsidP="00D17459">
            <w:pPr>
              <w:jc w:val="center"/>
              <w:rPr>
                <w:b/>
              </w:rPr>
            </w:pPr>
          </w:p>
          <w:p w14:paraId="0F65C095" w14:textId="77777777" w:rsidR="00D17459" w:rsidRDefault="00D17459" w:rsidP="00D17459">
            <w:pPr>
              <w:jc w:val="center"/>
              <w:rPr>
                <w:b/>
              </w:rPr>
            </w:pPr>
          </w:p>
          <w:p w14:paraId="4D99BC84" w14:textId="77777777" w:rsidR="00D17459" w:rsidRPr="00D17459" w:rsidRDefault="00D17459" w:rsidP="00D17459">
            <w:pPr>
              <w:jc w:val="center"/>
              <w:rPr>
                <w:b/>
              </w:rPr>
            </w:pPr>
            <w:r>
              <w:rPr>
                <w:b/>
              </w:rPr>
              <w:t>Signature</w:t>
            </w:r>
          </w:p>
        </w:tc>
        <w:tc>
          <w:tcPr>
            <w:tcW w:w="4510" w:type="dxa"/>
          </w:tcPr>
          <w:p w14:paraId="1DE1EA20" w14:textId="77777777" w:rsidR="00D17459" w:rsidRDefault="00D17459" w:rsidP="00D17459">
            <w:pPr>
              <w:jc w:val="center"/>
              <w:rPr>
                <w:b/>
              </w:rPr>
            </w:pPr>
          </w:p>
          <w:p w14:paraId="7EDF7CC0" w14:textId="77777777" w:rsidR="00D17459" w:rsidRDefault="00D17459" w:rsidP="00D17459">
            <w:pPr>
              <w:jc w:val="center"/>
              <w:rPr>
                <w:b/>
              </w:rPr>
            </w:pPr>
          </w:p>
          <w:p w14:paraId="5EC1DB9E" w14:textId="77777777" w:rsidR="00D17459" w:rsidRPr="00D17459" w:rsidRDefault="00D17459" w:rsidP="00D17459">
            <w:pPr>
              <w:jc w:val="center"/>
              <w:rPr>
                <w:b/>
              </w:rPr>
            </w:pPr>
            <w:r>
              <w:rPr>
                <w:b/>
              </w:rPr>
              <w:t>Signature</w:t>
            </w:r>
          </w:p>
        </w:tc>
      </w:tr>
    </w:tbl>
    <w:p w14:paraId="4E8AE559" w14:textId="77777777" w:rsidR="00D17459" w:rsidRPr="00862E0A" w:rsidRDefault="00D17459" w:rsidP="00862E0A">
      <w:pPr>
        <w:spacing w:after="0" w:line="240" w:lineRule="auto"/>
      </w:pPr>
    </w:p>
    <w:sectPr w:rsidR="00D17459" w:rsidRPr="00862E0A" w:rsidSect="00862E0A">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69"/>
    <w:rsid w:val="000669A1"/>
    <w:rsid w:val="0013285A"/>
    <w:rsid w:val="001D0C47"/>
    <w:rsid w:val="001D4175"/>
    <w:rsid w:val="001F4BFD"/>
    <w:rsid w:val="003911BF"/>
    <w:rsid w:val="00461B34"/>
    <w:rsid w:val="00500738"/>
    <w:rsid w:val="00564EB4"/>
    <w:rsid w:val="00586739"/>
    <w:rsid w:val="005F39CF"/>
    <w:rsid w:val="00740FB9"/>
    <w:rsid w:val="007937DF"/>
    <w:rsid w:val="0080069E"/>
    <w:rsid w:val="00862E0A"/>
    <w:rsid w:val="009607E0"/>
    <w:rsid w:val="00A34134"/>
    <w:rsid w:val="00AA42F0"/>
    <w:rsid w:val="00AF640E"/>
    <w:rsid w:val="00B21A91"/>
    <w:rsid w:val="00BE0506"/>
    <w:rsid w:val="00D17459"/>
    <w:rsid w:val="00E23140"/>
    <w:rsid w:val="00EF5AFC"/>
    <w:rsid w:val="00F26830"/>
    <w:rsid w:val="00F43816"/>
    <w:rsid w:val="00FB1D69"/>
    <w:rsid w:val="00FE1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F9CFF"/>
  <w15:docId w15:val="{B5BF53F1-5BBB-4C8F-B7C3-40C9EB214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2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981</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Turja Dutta</cp:lastModifiedBy>
  <cp:revision>4</cp:revision>
  <dcterms:created xsi:type="dcterms:W3CDTF">2026-01-21T06:14:00Z</dcterms:created>
  <dcterms:modified xsi:type="dcterms:W3CDTF">2026-01-21T06:52:00Z</dcterms:modified>
</cp:coreProperties>
</file>