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240" w:lineRule="auto"/>
        <w:rPr>
          <w:rFonts w:ascii="Rethink Sans" w:cs="Rethink Sans" w:eastAsia="Rethink Sans" w:hAnsi="Rethink Sans"/>
          <w:b w:val="1"/>
          <w:color w:val="0a1f31"/>
          <w:sz w:val="46"/>
          <w:szCs w:val="46"/>
        </w:rPr>
      </w:pPr>
      <w:bookmarkStart w:colFirst="0" w:colLast="0" w:name="_heading=h.23mf6rkg7e5x" w:id="0"/>
      <w:bookmarkEnd w:id="0"/>
      <w:r w:rsidDel="00000000" w:rsidR="00000000" w:rsidRPr="00000000">
        <w:rPr>
          <w:rFonts w:ascii="Rethink Sans" w:cs="Rethink Sans" w:eastAsia="Rethink Sans" w:hAnsi="Rethink Sans"/>
          <w:b w:val="1"/>
          <w:color w:val="0a1f31"/>
          <w:sz w:val="46"/>
          <w:szCs w:val="46"/>
          <w:rtl w:val="0"/>
        </w:rPr>
        <w:t xml:space="preserve">Taylor White – HubSpot Campaign &amp; GTM Enablement Proposal</w:t>
      </w:r>
    </w:p>
    <w:p w:rsidR="00000000" w:rsidDel="00000000" w:rsidP="00000000" w:rsidRDefault="00000000" w:rsidRPr="00000000" w14:paraId="00000002">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240" w:lineRule="auto"/>
        <w:rPr>
          <w:rFonts w:ascii="Rethink Sans" w:cs="Rethink Sans" w:eastAsia="Rethink Sans" w:hAnsi="Rethink Sans"/>
          <w:b w:val="1"/>
          <w:color w:val="0a1f31"/>
          <w:sz w:val="26"/>
          <w:szCs w:val="26"/>
        </w:rPr>
      </w:pPr>
      <w:bookmarkStart w:colFirst="0" w:colLast="0" w:name="_heading=h.8tm3zdon88dl" w:id="1"/>
      <w:bookmarkEnd w:id="1"/>
      <w:r w:rsidDel="00000000" w:rsidR="00000000" w:rsidRPr="00000000">
        <w:rPr>
          <w:rFonts w:ascii="Rethink Sans" w:cs="Rethink Sans" w:eastAsia="Rethink Sans" w:hAnsi="Rethink Sans"/>
          <w:b w:val="1"/>
          <w:color w:val="0a1f31"/>
          <w:sz w:val="26"/>
          <w:szCs w:val="26"/>
          <w:rtl w:val="0"/>
        </w:rPr>
        <w:t xml:space="preserve">A Note on This Proposal</w:t>
      </w:r>
    </w:p>
    <w:p w:rsidR="00000000" w:rsidDel="00000000" w:rsidP="00000000" w:rsidRDefault="00000000" w:rsidRPr="00000000" w14:paraId="00000004">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Proposals are inherently a starting point—not a final blueprint. This document reflects our understanding of your challenges, a proposed solution, and the resources required to execute successfully.</w:t>
      </w:r>
    </w:p>
    <w:p w:rsidR="00000000" w:rsidDel="00000000" w:rsidP="00000000" w:rsidRDefault="00000000" w:rsidRPr="00000000" w14:paraId="00000005">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We recognize that you, as the client, live with these challenges daily, and there may be details we have yet to uncover. Our goal is to use this as a conversation starter—to refine, align, and ensure that this engagement is structured to deliver the most value.</w:t>
      </w:r>
    </w:p>
    <w:p w:rsidR="00000000" w:rsidDel="00000000" w:rsidP="00000000" w:rsidRDefault="00000000" w:rsidRPr="00000000" w14:paraId="00000006">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If any aspect of the scope, solution, or pricing feels misaligned, let’s use that as a basis for further discussion.</w:t>
      </w:r>
    </w:p>
    <w:p w:rsidR="00000000" w:rsidDel="00000000" w:rsidP="00000000" w:rsidRDefault="00000000" w:rsidRPr="00000000" w14:paraId="00000007">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before="360" w:line="240" w:lineRule="auto"/>
        <w:rPr>
          <w:rFonts w:ascii="Rethink Sans" w:cs="Rethink Sans" w:eastAsia="Rethink Sans" w:hAnsi="Rethink Sans"/>
          <w:b w:val="1"/>
          <w:color w:val="0a1f31"/>
          <w:sz w:val="34"/>
          <w:szCs w:val="34"/>
        </w:rPr>
      </w:pPr>
      <w:bookmarkStart w:colFirst="0" w:colLast="0" w:name="_heading=h.cvkwyguh1e10" w:id="2"/>
      <w:bookmarkEnd w:id="2"/>
      <w:r w:rsidDel="00000000" w:rsidR="00000000" w:rsidRPr="00000000">
        <w:rPr>
          <w:rFonts w:ascii="Rethink Sans" w:cs="Rethink Sans" w:eastAsia="Rethink Sans" w:hAnsi="Rethink Sans"/>
          <w:b w:val="1"/>
          <w:color w:val="0a1f31"/>
          <w:sz w:val="34"/>
          <w:szCs w:val="34"/>
          <w:rtl w:val="0"/>
        </w:rPr>
        <w:t xml:space="preserve">1. Executive Summary</w:t>
      </w:r>
    </w:p>
    <w:p w:rsidR="00000000" w:rsidDel="00000000" w:rsidP="00000000" w:rsidRDefault="00000000" w:rsidRPr="00000000" w14:paraId="00000009">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is widely recognized as a premier recruiting firm in the Tampa market. As the firm expands its offerings into strategic consulting services, a key priority is repositioning the brand, engaging existing client relationships, and enabling outbound marketing at scale—without compromising email deliverability or message clarity.</w:t>
      </w:r>
    </w:p>
    <w:p w:rsidR="00000000" w:rsidDel="00000000" w:rsidP="00000000" w:rsidRDefault="00000000" w:rsidRPr="00000000" w14:paraId="0000000A">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This engagement will configure HubSpot to serve as a scalable GTM platform, enable tailored nurture campaigns for existing contacts, and lay the foundation for future growth marketing motions. It is intentionally focused on quick wins with warm contacts while preparing for broader outreach capabilities.</w:t>
      </w:r>
    </w:p>
    <w:p w:rsidR="00000000" w:rsidDel="00000000" w:rsidP="00000000" w:rsidRDefault="00000000" w:rsidRPr="00000000" w14:paraId="0000000B">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before="360" w:line="240" w:lineRule="auto"/>
        <w:rPr>
          <w:rFonts w:ascii="Rethink Sans" w:cs="Rethink Sans" w:eastAsia="Rethink Sans" w:hAnsi="Rethink Sans"/>
          <w:b w:val="1"/>
          <w:color w:val="0a1f31"/>
          <w:sz w:val="34"/>
          <w:szCs w:val="34"/>
        </w:rPr>
      </w:pPr>
      <w:bookmarkStart w:colFirst="0" w:colLast="0" w:name="_heading=h.krqlugqbqyyw" w:id="3"/>
      <w:bookmarkEnd w:id="3"/>
      <w:r w:rsidDel="00000000" w:rsidR="00000000" w:rsidRPr="00000000">
        <w:rPr>
          <w:rFonts w:ascii="Rethink Sans" w:cs="Rethink Sans" w:eastAsia="Rethink Sans" w:hAnsi="Rethink Sans"/>
          <w:b w:val="1"/>
          <w:color w:val="0a1f31"/>
          <w:sz w:val="34"/>
          <w:szCs w:val="34"/>
          <w:rtl w:val="0"/>
        </w:rPr>
        <w:t xml:space="preserve">2. Objectives</w:t>
      </w:r>
    </w:p>
    <w:p w:rsidR="00000000" w:rsidDel="00000000" w:rsidP="00000000" w:rsidRDefault="00000000" w:rsidRPr="00000000" w14:paraId="0000000D">
      <w:pPr>
        <w:numPr>
          <w:ilvl w:val="0"/>
          <w:numId w:val="5"/>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Reposition Taylor White as a consulting and advisory partner—not just a recruiter—through strategic campaigns.</w:t>
        <w:br w:type="textWrapping"/>
      </w:r>
    </w:p>
    <w:p w:rsidR="00000000" w:rsidDel="00000000" w:rsidP="00000000" w:rsidRDefault="00000000" w:rsidRPr="00000000" w14:paraId="0000000E">
      <w:pPr>
        <w:numPr>
          <w:ilvl w:val="0"/>
          <w:numId w:val="5"/>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Segment and organize contact data (~13,000 records) to enable more precise and personalized outreach.</w:t>
        <w:br w:type="textWrapping"/>
      </w:r>
    </w:p>
    <w:p w:rsidR="00000000" w:rsidDel="00000000" w:rsidP="00000000" w:rsidRDefault="00000000" w:rsidRPr="00000000" w14:paraId="0000000F">
      <w:pPr>
        <w:numPr>
          <w:ilvl w:val="0"/>
          <w:numId w:val="5"/>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Launch a persona-aligned nurture campaign focused on the “Accounting Health Assessment” as an initial value driver.</w:t>
        <w:br w:type="textWrapping"/>
      </w:r>
    </w:p>
    <w:p w:rsidR="00000000" w:rsidDel="00000000" w:rsidP="00000000" w:rsidRDefault="00000000" w:rsidRPr="00000000" w14:paraId="00000010">
      <w:pPr>
        <w:numPr>
          <w:ilvl w:val="0"/>
          <w:numId w:val="5"/>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Improve visibility into campaign performance and contact engagement through HubSpot dashboards.</w:t>
        <w:br w:type="textWrapping"/>
      </w:r>
    </w:p>
    <w:p w:rsidR="00000000" w:rsidDel="00000000" w:rsidP="00000000" w:rsidRDefault="00000000" w:rsidRPr="00000000" w14:paraId="00000011">
      <w:pPr>
        <w:numPr>
          <w:ilvl w:val="0"/>
          <w:numId w:val="5"/>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Ensure email deliverability and marketing infrastructure are configured for scale, safety, and compliance.</w:t>
        <w:br w:type="textWrapping"/>
      </w:r>
    </w:p>
    <w:p w:rsidR="00000000" w:rsidDel="00000000" w:rsidP="00000000" w:rsidRDefault="00000000" w:rsidRPr="00000000" w14:paraId="00000012">
      <w:pPr>
        <w:numPr>
          <w:ilvl w:val="0"/>
          <w:numId w:val="5"/>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Build a marketing foundation that can support cold outreach, multi-campaign automation, and broader GTM expansion in future phases.</w:t>
        <w:br w:type="textWrapping"/>
      </w:r>
    </w:p>
    <w:p w:rsidR="00000000" w:rsidDel="00000000" w:rsidP="00000000" w:rsidRDefault="00000000" w:rsidRPr="00000000" w14:paraId="00000013">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before="360" w:line="240" w:lineRule="auto"/>
        <w:rPr>
          <w:rFonts w:ascii="Rethink Sans" w:cs="Rethink Sans" w:eastAsia="Rethink Sans" w:hAnsi="Rethink Sans"/>
          <w:b w:val="1"/>
          <w:color w:val="0a1f31"/>
          <w:sz w:val="34"/>
          <w:szCs w:val="34"/>
        </w:rPr>
      </w:pPr>
      <w:bookmarkStart w:colFirst="0" w:colLast="0" w:name="_heading=h.hf3v1r8bqolk" w:id="4"/>
      <w:bookmarkEnd w:id="4"/>
      <w:r w:rsidDel="00000000" w:rsidR="00000000" w:rsidRPr="00000000">
        <w:rPr>
          <w:rFonts w:ascii="Rethink Sans" w:cs="Rethink Sans" w:eastAsia="Rethink Sans" w:hAnsi="Rethink Sans"/>
          <w:b w:val="1"/>
          <w:color w:val="0a1f31"/>
          <w:sz w:val="34"/>
          <w:szCs w:val="34"/>
          <w:rtl w:val="0"/>
        </w:rPr>
        <w:t xml:space="preserve">3. Scope of Work</w:t>
      </w:r>
    </w:p>
    <w:p w:rsidR="00000000" w:rsidDel="00000000" w:rsidP="00000000" w:rsidRDefault="00000000" w:rsidRPr="00000000" w14:paraId="00000015">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The following workstreams and tasks will be delivered during this engagement:</w:t>
      </w:r>
    </w:p>
    <w:p w:rsidR="00000000" w:rsidDel="00000000" w:rsidP="00000000" w:rsidRDefault="00000000" w:rsidRPr="00000000" w14:paraId="00000016">
      <w:pPr>
        <w:pStyle w:val="Heading3"/>
        <w:keepNext w:val="0"/>
        <w:keepLines w:val="0"/>
        <w:spacing w:before="280" w:line="240" w:lineRule="auto"/>
        <w:rPr>
          <w:rFonts w:ascii="Rethink Sans" w:cs="Rethink Sans" w:eastAsia="Rethink Sans" w:hAnsi="Rethink Sans"/>
          <w:b w:val="1"/>
          <w:color w:val="0a1f31"/>
          <w:sz w:val="26"/>
          <w:szCs w:val="26"/>
        </w:rPr>
      </w:pPr>
      <w:bookmarkStart w:colFirst="0" w:colLast="0" w:name="_heading=h.2phukfphm0f7" w:id="5"/>
      <w:bookmarkEnd w:id="5"/>
      <w:r w:rsidDel="00000000" w:rsidR="00000000" w:rsidRPr="00000000">
        <w:rPr>
          <w:rFonts w:ascii="Rethink Sans" w:cs="Rethink Sans" w:eastAsia="Rethink Sans" w:hAnsi="Rethink Sans"/>
          <w:b w:val="1"/>
          <w:color w:val="0a1f31"/>
          <w:sz w:val="26"/>
          <w:szCs w:val="26"/>
          <w:rtl w:val="0"/>
        </w:rPr>
        <w:t xml:space="preserve">Workstream 1: Contact Segmentation &amp; Buyer Personas</w:t>
      </w:r>
    </w:p>
    <w:p w:rsidR="00000000" w:rsidDel="00000000" w:rsidP="00000000" w:rsidRDefault="00000000" w:rsidRPr="00000000" w14:paraId="00000017">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Customer Story</w:t>
      </w:r>
    </w:p>
    <w:p w:rsidR="00000000" w:rsidDel="00000000" w:rsidP="00000000" w:rsidRDefault="00000000" w:rsidRPr="00000000" w14:paraId="00000018">
      <w:pPr>
        <w:numPr>
          <w:ilvl w:val="0"/>
          <w:numId w:val="6"/>
        </w:numPr>
        <w:spacing w:after="24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wants to properly segment their 13,000+ contacts to enable targeted marketing campaigns</w:t>
        <w:br w:type="textWrapping"/>
      </w:r>
    </w:p>
    <w:p w:rsidR="00000000" w:rsidDel="00000000" w:rsidP="00000000" w:rsidRDefault="00000000" w:rsidRPr="00000000" w14:paraId="00000019">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Recommended Approach</w:t>
      </w:r>
    </w:p>
    <w:p w:rsidR="00000000" w:rsidDel="00000000" w:rsidP="00000000" w:rsidRDefault="00000000" w:rsidRPr="00000000" w14:paraId="0000001A">
      <w:pPr>
        <w:numPr>
          <w:ilvl w:val="0"/>
          <w:numId w:val="27"/>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custom contact properties for persona identification</w:t>
        <w:br w:type="textWrapping"/>
      </w:r>
    </w:p>
    <w:p w:rsidR="00000000" w:rsidDel="00000000" w:rsidP="00000000" w:rsidRDefault="00000000" w:rsidRPr="00000000" w14:paraId="0000001B">
      <w:pPr>
        <w:numPr>
          <w:ilvl w:val="0"/>
          <w:numId w:val="27"/>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Develop segmentation framework to distinguish clients from candidates</w:t>
        <w:br w:type="textWrapping"/>
      </w:r>
    </w:p>
    <w:p w:rsidR="00000000" w:rsidDel="00000000" w:rsidP="00000000" w:rsidRDefault="00000000" w:rsidRPr="00000000" w14:paraId="0000001C">
      <w:pPr>
        <w:numPr>
          <w:ilvl w:val="0"/>
          <w:numId w:val="27"/>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Create additional segmentation layers for client types (staffing buyers, consulting buyers)</w:t>
        <w:br w:type="textWrapping"/>
      </w:r>
    </w:p>
    <w:p w:rsidR="00000000" w:rsidDel="00000000" w:rsidP="00000000" w:rsidRDefault="00000000" w:rsidRPr="00000000" w14:paraId="0000001D">
      <w:pPr>
        <w:numPr>
          <w:ilvl w:val="0"/>
          <w:numId w:val="27"/>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Set up automated tagging workflows based on engagement types</w:t>
        <w:br w:type="textWrapping"/>
      </w:r>
    </w:p>
    <w:p w:rsidR="00000000" w:rsidDel="00000000" w:rsidP="00000000" w:rsidRDefault="00000000" w:rsidRPr="00000000" w14:paraId="0000001E">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Assumptions</w:t>
      </w:r>
    </w:p>
    <w:p w:rsidR="00000000" w:rsidDel="00000000" w:rsidP="00000000" w:rsidRDefault="00000000" w:rsidRPr="00000000" w14:paraId="0000001F">
      <w:pPr>
        <w:numPr>
          <w:ilvl w:val="0"/>
          <w:numId w:val="19"/>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up to 15 custom contact properties</w:t>
        <w:br w:type="textWrapping"/>
      </w:r>
    </w:p>
    <w:p w:rsidR="00000000" w:rsidDel="00000000" w:rsidP="00000000" w:rsidRDefault="00000000" w:rsidRPr="00000000" w14:paraId="00000020">
      <w:pPr>
        <w:numPr>
          <w:ilvl w:val="0"/>
          <w:numId w:val="19"/>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up to 10 custom segments/lists</w:t>
        <w:br w:type="textWrapping"/>
      </w:r>
    </w:p>
    <w:p w:rsidR="00000000" w:rsidDel="00000000" w:rsidP="00000000" w:rsidRDefault="00000000" w:rsidRPr="00000000" w14:paraId="00000021">
      <w:pPr>
        <w:numPr>
          <w:ilvl w:val="0"/>
          <w:numId w:val="19"/>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Builds on existing client/candidate segmentation</w:t>
        <w:br w:type="textWrapping"/>
      </w:r>
    </w:p>
    <w:p w:rsidR="00000000" w:rsidDel="00000000" w:rsidP="00000000" w:rsidRDefault="00000000" w:rsidRPr="00000000" w14:paraId="00000022">
      <w:pPr>
        <w:numPr>
          <w:ilvl w:val="0"/>
          <w:numId w:val="19"/>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will provide initial segmentation criteria</w:t>
        <w:br w:type="textWrapping"/>
      </w:r>
    </w:p>
    <w:p w:rsidR="00000000" w:rsidDel="00000000" w:rsidP="00000000" w:rsidRDefault="00000000" w:rsidRPr="00000000" w14:paraId="00000023">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240" w:lineRule="auto"/>
        <w:rPr>
          <w:rFonts w:ascii="Rethink Sans" w:cs="Rethink Sans" w:eastAsia="Rethink Sans" w:hAnsi="Rethink Sans"/>
          <w:b w:val="1"/>
          <w:color w:val="0a1f31"/>
          <w:sz w:val="26"/>
          <w:szCs w:val="26"/>
        </w:rPr>
      </w:pPr>
      <w:bookmarkStart w:colFirst="0" w:colLast="0" w:name="_heading=h.wq5960ncknwk" w:id="6"/>
      <w:bookmarkEnd w:id="6"/>
      <w:r w:rsidDel="00000000" w:rsidR="00000000" w:rsidRPr="00000000">
        <w:rPr>
          <w:rFonts w:ascii="Rethink Sans" w:cs="Rethink Sans" w:eastAsia="Rethink Sans" w:hAnsi="Rethink Sans"/>
          <w:b w:val="1"/>
          <w:color w:val="0a1f31"/>
          <w:sz w:val="26"/>
          <w:szCs w:val="26"/>
          <w:rtl w:val="0"/>
        </w:rPr>
        <w:t xml:space="preserve">Workstream 2: Nurture Campaign Framework</w:t>
      </w:r>
    </w:p>
    <w:p w:rsidR="00000000" w:rsidDel="00000000" w:rsidP="00000000" w:rsidRDefault="00000000" w:rsidRPr="00000000" w14:paraId="00000025">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Customer Story</w:t>
      </w:r>
    </w:p>
    <w:p w:rsidR="00000000" w:rsidDel="00000000" w:rsidP="00000000" w:rsidRDefault="00000000" w:rsidRPr="00000000" w14:paraId="00000026">
      <w:pPr>
        <w:numPr>
          <w:ilvl w:val="0"/>
          <w:numId w:val="20"/>
        </w:numPr>
        <w:spacing w:after="24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wants to leverage their consulting expertise to engage with existing clients who may not know about their full service offerings</w:t>
        <w:br w:type="textWrapping"/>
      </w:r>
    </w:p>
    <w:p w:rsidR="00000000" w:rsidDel="00000000" w:rsidP="00000000" w:rsidRDefault="00000000" w:rsidRPr="00000000" w14:paraId="00000027">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Recommended Approach</w:t>
      </w:r>
    </w:p>
    <w:p w:rsidR="00000000" w:rsidDel="00000000" w:rsidP="00000000" w:rsidRDefault="00000000" w:rsidRPr="00000000" w14:paraId="00000028">
      <w:pPr>
        <w:numPr>
          <w:ilvl w:val="0"/>
          <w:numId w:val="23"/>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Build 6 distinct workflow templates in HubSpot (one per authority topic)</w:t>
        <w:br w:type="textWrapping"/>
      </w:r>
    </w:p>
    <w:p w:rsidR="00000000" w:rsidDel="00000000" w:rsidP="00000000" w:rsidRDefault="00000000" w:rsidRPr="00000000" w14:paraId="00000029">
      <w:pPr>
        <w:numPr>
          <w:ilvl w:val="0"/>
          <w:numId w:val="23"/>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delay settings between emails (7-day intervals)</w:t>
        <w:br w:type="textWrapping"/>
      </w:r>
    </w:p>
    <w:p w:rsidR="00000000" w:rsidDel="00000000" w:rsidP="00000000" w:rsidRDefault="00000000" w:rsidRPr="00000000" w14:paraId="0000002A">
      <w:pPr>
        <w:numPr>
          <w:ilvl w:val="0"/>
          <w:numId w:val="23"/>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A/B testing for subject lines with 24-hour evaluation period</w:t>
        <w:br w:type="textWrapping"/>
      </w:r>
    </w:p>
    <w:p w:rsidR="00000000" w:rsidDel="00000000" w:rsidP="00000000" w:rsidRDefault="00000000" w:rsidRPr="00000000" w14:paraId="0000002B">
      <w:pPr>
        <w:numPr>
          <w:ilvl w:val="0"/>
          <w:numId w:val="23"/>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Set up branching logic based on email engagement (opened vs. clicked)</w:t>
        <w:br w:type="textWrapping"/>
      </w:r>
    </w:p>
    <w:p w:rsidR="00000000" w:rsidDel="00000000" w:rsidP="00000000" w:rsidRDefault="00000000" w:rsidRPr="00000000" w14:paraId="0000002C">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Assumptions</w:t>
      </w:r>
    </w:p>
    <w:p w:rsidR="00000000" w:rsidDel="00000000" w:rsidP="00000000" w:rsidRDefault="00000000" w:rsidRPr="00000000" w14:paraId="0000002D">
      <w:pPr>
        <w:numPr>
          <w:ilvl w:val="0"/>
          <w:numId w:val="25"/>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6 email sequence workflows with 3-5 steps each</w:t>
        <w:br w:type="textWrapping"/>
      </w:r>
    </w:p>
    <w:p w:rsidR="00000000" w:rsidDel="00000000" w:rsidP="00000000" w:rsidRDefault="00000000" w:rsidRPr="00000000" w14:paraId="0000002E">
      <w:pPr>
        <w:numPr>
          <w:ilvl w:val="0"/>
          <w:numId w:val="25"/>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template shell configuration with header/footer/placeholder sections</w:t>
        <w:br w:type="textWrapping"/>
      </w:r>
    </w:p>
    <w:p w:rsidR="00000000" w:rsidDel="00000000" w:rsidP="00000000" w:rsidRDefault="00000000" w:rsidRPr="00000000" w14:paraId="0000002F">
      <w:pPr>
        <w:numPr>
          <w:ilvl w:val="0"/>
          <w:numId w:val="25"/>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enrollment/unenrollment criteria configuration</w:t>
        <w:br w:type="textWrapping"/>
      </w:r>
    </w:p>
    <w:p w:rsidR="00000000" w:rsidDel="00000000" w:rsidP="00000000" w:rsidRDefault="00000000" w:rsidRPr="00000000" w14:paraId="00000030">
      <w:pPr>
        <w:numPr>
          <w:ilvl w:val="0"/>
          <w:numId w:val="25"/>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will provide all content separately</w:t>
        <w:br w:type="textWrapping"/>
      </w:r>
    </w:p>
    <w:p w:rsidR="00000000" w:rsidDel="00000000" w:rsidP="00000000" w:rsidRDefault="00000000" w:rsidRPr="00000000" w14:paraId="00000031">
      <w:pPr>
        <w:numPr>
          <w:ilvl w:val="0"/>
          <w:numId w:val="25"/>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Requires Marketing Hub Professional</w:t>
        <w:br w:type="textWrapping"/>
      </w:r>
    </w:p>
    <w:p w:rsidR="00000000" w:rsidDel="00000000" w:rsidP="00000000" w:rsidRDefault="00000000" w:rsidRPr="00000000" w14:paraId="00000032">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240" w:lineRule="auto"/>
        <w:rPr>
          <w:rFonts w:ascii="Rethink Sans" w:cs="Rethink Sans" w:eastAsia="Rethink Sans" w:hAnsi="Rethink Sans"/>
          <w:b w:val="1"/>
          <w:color w:val="0a1f31"/>
          <w:sz w:val="26"/>
          <w:szCs w:val="26"/>
        </w:rPr>
      </w:pPr>
      <w:bookmarkStart w:colFirst="0" w:colLast="0" w:name="_heading=h.6aumhiqp608i" w:id="7"/>
      <w:bookmarkEnd w:id="7"/>
      <w:r w:rsidDel="00000000" w:rsidR="00000000" w:rsidRPr="00000000">
        <w:rPr>
          <w:rFonts w:ascii="Rethink Sans" w:cs="Rethink Sans" w:eastAsia="Rethink Sans" w:hAnsi="Rethink Sans"/>
          <w:b w:val="1"/>
          <w:color w:val="0a1f31"/>
          <w:sz w:val="26"/>
          <w:szCs w:val="26"/>
          <w:rtl w:val="0"/>
        </w:rPr>
        <w:t xml:space="preserve">Workstream 3: Event Registration &amp; Follow-up System</w:t>
      </w:r>
    </w:p>
    <w:p w:rsidR="00000000" w:rsidDel="00000000" w:rsidP="00000000" w:rsidRDefault="00000000" w:rsidRPr="00000000" w14:paraId="00000034">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Customer Story</w:t>
      </w:r>
    </w:p>
    <w:p w:rsidR="00000000" w:rsidDel="00000000" w:rsidP="00000000" w:rsidRDefault="00000000" w:rsidRPr="00000000" w14:paraId="00000035">
      <w:pPr>
        <w:numPr>
          <w:ilvl w:val="0"/>
          <w:numId w:val="7"/>
        </w:numPr>
        <w:spacing w:after="24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wants to maximize ROI from their webinars and CPE events by implementing effective follow-up sequences</w:t>
        <w:br w:type="textWrapping"/>
      </w:r>
    </w:p>
    <w:p w:rsidR="00000000" w:rsidDel="00000000" w:rsidP="00000000" w:rsidRDefault="00000000" w:rsidRPr="00000000" w14:paraId="00000036">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Recommended Approach</w:t>
      </w:r>
    </w:p>
    <w:p w:rsidR="00000000" w:rsidDel="00000000" w:rsidP="00000000" w:rsidRDefault="00000000" w:rsidRPr="00000000" w14:paraId="00000037">
      <w:pPr>
        <w:numPr>
          <w:ilvl w:val="0"/>
          <w:numId w:val="21"/>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event registration workflows and reminders</w:t>
        <w:br w:type="textWrapping"/>
      </w:r>
    </w:p>
    <w:p w:rsidR="00000000" w:rsidDel="00000000" w:rsidP="00000000" w:rsidRDefault="00000000" w:rsidRPr="00000000" w14:paraId="00000038">
      <w:pPr>
        <w:numPr>
          <w:ilvl w:val="0"/>
          <w:numId w:val="21"/>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Create post-event nurture sequence based on attendance status</w:t>
        <w:br w:type="textWrapping"/>
      </w:r>
    </w:p>
    <w:p w:rsidR="00000000" w:rsidDel="00000000" w:rsidP="00000000" w:rsidRDefault="00000000" w:rsidRPr="00000000" w14:paraId="00000039">
      <w:pPr>
        <w:numPr>
          <w:ilvl w:val="0"/>
          <w:numId w:val="21"/>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Set up tagging system for event participation history</w:t>
        <w:br w:type="textWrapping"/>
      </w:r>
    </w:p>
    <w:p w:rsidR="00000000" w:rsidDel="00000000" w:rsidP="00000000" w:rsidRDefault="00000000" w:rsidRPr="00000000" w14:paraId="0000003A">
      <w:pPr>
        <w:numPr>
          <w:ilvl w:val="0"/>
          <w:numId w:val="21"/>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automated notifications for sales team</w:t>
        <w:br w:type="textWrapping"/>
      </w:r>
    </w:p>
    <w:p w:rsidR="00000000" w:rsidDel="00000000" w:rsidP="00000000" w:rsidRDefault="00000000" w:rsidRPr="00000000" w14:paraId="0000003B">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Assumptions</w:t>
      </w:r>
    </w:p>
    <w:p w:rsidR="00000000" w:rsidDel="00000000" w:rsidP="00000000" w:rsidRDefault="00000000" w:rsidRPr="00000000" w14:paraId="0000003C">
      <w:pPr>
        <w:numPr>
          <w:ilvl w:val="0"/>
          <w:numId w:val="8"/>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2 standard event workflows (webinar and in-person)</w:t>
        <w:br w:type="textWrapping"/>
      </w:r>
    </w:p>
    <w:p w:rsidR="00000000" w:rsidDel="00000000" w:rsidP="00000000" w:rsidRDefault="00000000" w:rsidRPr="00000000" w14:paraId="0000003D">
      <w:pPr>
        <w:numPr>
          <w:ilvl w:val="0"/>
          <w:numId w:val="8"/>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Assumes integration with webinar platform</w:t>
        <w:br w:type="textWrapping"/>
      </w:r>
    </w:p>
    <w:p w:rsidR="00000000" w:rsidDel="00000000" w:rsidP="00000000" w:rsidRDefault="00000000" w:rsidRPr="00000000" w14:paraId="0000003E">
      <w:pPr>
        <w:numPr>
          <w:ilvl w:val="0"/>
          <w:numId w:val="8"/>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Requires Marketing Hub Professional</w:t>
        <w:br w:type="textWrapping"/>
      </w:r>
    </w:p>
    <w:p w:rsidR="00000000" w:rsidDel="00000000" w:rsidP="00000000" w:rsidRDefault="00000000" w:rsidRPr="00000000" w14:paraId="0000003F">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240" w:lineRule="auto"/>
        <w:rPr>
          <w:rFonts w:ascii="Rethink Sans" w:cs="Rethink Sans" w:eastAsia="Rethink Sans" w:hAnsi="Rethink Sans"/>
          <w:b w:val="1"/>
          <w:color w:val="0a1f31"/>
          <w:sz w:val="26"/>
          <w:szCs w:val="26"/>
        </w:rPr>
      </w:pPr>
      <w:bookmarkStart w:colFirst="0" w:colLast="0" w:name="_heading=h.j9urf9c56yz" w:id="8"/>
      <w:bookmarkEnd w:id="8"/>
      <w:r w:rsidDel="00000000" w:rsidR="00000000" w:rsidRPr="00000000">
        <w:rPr>
          <w:rFonts w:ascii="Rethink Sans" w:cs="Rethink Sans" w:eastAsia="Rethink Sans" w:hAnsi="Rethink Sans"/>
          <w:b w:val="1"/>
          <w:color w:val="0a1f31"/>
          <w:sz w:val="26"/>
          <w:szCs w:val="26"/>
          <w:rtl w:val="0"/>
        </w:rPr>
        <w:t xml:space="preserve">Workstream 4: Lead Scoring Implementation</w:t>
      </w:r>
    </w:p>
    <w:p w:rsidR="00000000" w:rsidDel="00000000" w:rsidP="00000000" w:rsidRDefault="00000000" w:rsidRPr="00000000" w14:paraId="00000041">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Customer Story</w:t>
      </w:r>
    </w:p>
    <w:p w:rsidR="00000000" w:rsidDel="00000000" w:rsidP="00000000" w:rsidRDefault="00000000" w:rsidRPr="00000000" w14:paraId="00000042">
      <w:pPr>
        <w:numPr>
          <w:ilvl w:val="0"/>
          <w:numId w:val="14"/>
        </w:numPr>
        <w:spacing w:after="24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wants to identify which contacts are most likely to be interested in consulting services</w:t>
        <w:br w:type="textWrapping"/>
      </w:r>
    </w:p>
    <w:p w:rsidR="00000000" w:rsidDel="00000000" w:rsidP="00000000" w:rsidRDefault="00000000" w:rsidRPr="00000000" w14:paraId="00000043">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Recommended Approach</w:t>
      </w:r>
    </w:p>
    <w:p w:rsidR="00000000" w:rsidDel="00000000" w:rsidP="00000000" w:rsidRDefault="00000000" w:rsidRPr="00000000" w14:paraId="00000044">
      <w:pPr>
        <w:numPr>
          <w:ilvl w:val="0"/>
          <w:numId w:val="31"/>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custom scoring properties in HubSpot</w:t>
        <w:br w:type="textWrapping"/>
      </w:r>
    </w:p>
    <w:p w:rsidR="00000000" w:rsidDel="00000000" w:rsidP="00000000" w:rsidRDefault="00000000" w:rsidRPr="00000000" w14:paraId="00000045">
      <w:pPr>
        <w:numPr>
          <w:ilvl w:val="0"/>
          <w:numId w:val="31"/>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Set up positive scoring actions (page visits, content downloads, email clicks)</w:t>
        <w:br w:type="textWrapping"/>
      </w:r>
    </w:p>
    <w:p w:rsidR="00000000" w:rsidDel="00000000" w:rsidP="00000000" w:rsidRDefault="00000000" w:rsidRPr="00000000" w14:paraId="00000046">
      <w:pPr>
        <w:numPr>
          <w:ilvl w:val="0"/>
          <w:numId w:val="31"/>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negative scoring actions (email unsubscribes, inactivity)</w:t>
        <w:br w:type="textWrapping"/>
      </w:r>
    </w:p>
    <w:p w:rsidR="00000000" w:rsidDel="00000000" w:rsidP="00000000" w:rsidRDefault="00000000" w:rsidRPr="00000000" w14:paraId="00000047">
      <w:pPr>
        <w:numPr>
          <w:ilvl w:val="0"/>
          <w:numId w:val="31"/>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Build automated workflows for score threshold notifications</w:t>
        <w:br w:type="textWrapping"/>
      </w:r>
    </w:p>
    <w:p w:rsidR="00000000" w:rsidDel="00000000" w:rsidP="00000000" w:rsidRDefault="00000000" w:rsidRPr="00000000" w14:paraId="00000048">
      <w:pPr>
        <w:numPr>
          <w:ilvl w:val="0"/>
          <w:numId w:val="31"/>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Set up lead qualification status based on score thresholds</w:t>
        <w:br w:type="textWrapping"/>
      </w:r>
    </w:p>
    <w:p w:rsidR="00000000" w:rsidDel="00000000" w:rsidP="00000000" w:rsidRDefault="00000000" w:rsidRPr="00000000" w14:paraId="00000049">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Assumptions</w:t>
      </w:r>
    </w:p>
    <w:p w:rsidR="00000000" w:rsidDel="00000000" w:rsidP="00000000" w:rsidRDefault="00000000" w:rsidRPr="00000000" w14:paraId="0000004A">
      <w:pPr>
        <w:numPr>
          <w:ilvl w:val="0"/>
          <w:numId w:val="30"/>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implementation of 1 comprehensive lead scoring model</w:t>
        <w:br w:type="textWrapping"/>
      </w:r>
    </w:p>
    <w:p w:rsidR="00000000" w:rsidDel="00000000" w:rsidP="00000000" w:rsidRDefault="00000000" w:rsidRPr="00000000" w14:paraId="0000004B">
      <w:pPr>
        <w:numPr>
          <w:ilvl w:val="0"/>
          <w:numId w:val="30"/>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up to 10 scoring criteria</w:t>
        <w:br w:type="textWrapping"/>
      </w:r>
    </w:p>
    <w:p w:rsidR="00000000" w:rsidDel="00000000" w:rsidP="00000000" w:rsidRDefault="00000000" w:rsidRPr="00000000" w14:paraId="0000004C">
      <w:pPr>
        <w:numPr>
          <w:ilvl w:val="0"/>
          <w:numId w:val="30"/>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score threshold automation setup</w:t>
        <w:br w:type="textWrapping"/>
      </w:r>
    </w:p>
    <w:p w:rsidR="00000000" w:rsidDel="00000000" w:rsidP="00000000" w:rsidRDefault="00000000" w:rsidRPr="00000000" w14:paraId="0000004D">
      <w:pPr>
        <w:numPr>
          <w:ilvl w:val="0"/>
          <w:numId w:val="30"/>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Requires Marketing Hub Professional</w:t>
        <w:br w:type="textWrapping"/>
      </w:r>
    </w:p>
    <w:p w:rsidR="00000000" w:rsidDel="00000000" w:rsidP="00000000" w:rsidRDefault="00000000" w:rsidRPr="00000000" w14:paraId="0000004E">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240" w:lineRule="auto"/>
        <w:rPr>
          <w:rFonts w:ascii="Rethink Sans" w:cs="Rethink Sans" w:eastAsia="Rethink Sans" w:hAnsi="Rethink Sans"/>
          <w:b w:val="1"/>
          <w:color w:val="0a1f31"/>
          <w:sz w:val="26"/>
          <w:szCs w:val="26"/>
        </w:rPr>
      </w:pPr>
      <w:bookmarkStart w:colFirst="0" w:colLast="0" w:name="_heading=h.dmu1sr749txs" w:id="9"/>
      <w:bookmarkEnd w:id="9"/>
      <w:r w:rsidDel="00000000" w:rsidR="00000000" w:rsidRPr="00000000">
        <w:rPr>
          <w:rFonts w:ascii="Rethink Sans" w:cs="Rethink Sans" w:eastAsia="Rethink Sans" w:hAnsi="Rethink Sans"/>
          <w:b w:val="1"/>
          <w:color w:val="0a1f31"/>
          <w:sz w:val="26"/>
          <w:szCs w:val="26"/>
          <w:rtl w:val="0"/>
        </w:rPr>
        <w:t xml:space="preserve">Workstream 5: Engagement Tracking &amp; Reporting</w:t>
      </w:r>
    </w:p>
    <w:p w:rsidR="00000000" w:rsidDel="00000000" w:rsidP="00000000" w:rsidRDefault="00000000" w:rsidRPr="00000000" w14:paraId="00000050">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Customer Story</w:t>
      </w:r>
    </w:p>
    <w:p w:rsidR="00000000" w:rsidDel="00000000" w:rsidP="00000000" w:rsidRDefault="00000000" w:rsidRPr="00000000" w14:paraId="00000051">
      <w:pPr>
        <w:numPr>
          <w:ilvl w:val="0"/>
          <w:numId w:val="32"/>
        </w:numPr>
        <w:spacing w:after="24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wants to understand which messaging and content is most effective for generating consulting leads</w:t>
        <w:br w:type="textWrapping"/>
      </w:r>
    </w:p>
    <w:p w:rsidR="00000000" w:rsidDel="00000000" w:rsidP="00000000" w:rsidRDefault="00000000" w:rsidRPr="00000000" w14:paraId="00000052">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Recommended Approach</w:t>
      </w:r>
    </w:p>
    <w:p w:rsidR="00000000" w:rsidDel="00000000" w:rsidP="00000000" w:rsidRDefault="00000000" w:rsidRPr="00000000" w14:paraId="00000053">
      <w:pPr>
        <w:numPr>
          <w:ilvl w:val="0"/>
          <w:numId w:val="3"/>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Build custom dashboards for email and campaign performance</w:t>
        <w:br w:type="textWrapping"/>
      </w:r>
    </w:p>
    <w:p w:rsidR="00000000" w:rsidDel="00000000" w:rsidP="00000000" w:rsidRDefault="00000000" w:rsidRPr="00000000" w14:paraId="00000054">
      <w:pPr>
        <w:numPr>
          <w:ilvl w:val="0"/>
          <w:numId w:val="3"/>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attribution reporting for consulting service inquiries</w:t>
        <w:br w:type="textWrapping"/>
      </w:r>
    </w:p>
    <w:p w:rsidR="00000000" w:rsidDel="00000000" w:rsidP="00000000" w:rsidRDefault="00000000" w:rsidRPr="00000000" w14:paraId="00000055">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Assumptions</w:t>
      </w:r>
    </w:p>
    <w:p w:rsidR="00000000" w:rsidDel="00000000" w:rsidP="00000000" w:rsidRDefault="00000000" w:rsidRPr="00000000" w14:paraId="00000056">
      <w:pPr>
        <w:numPr>
          <w:ilvl w:val="0"/>
          <w:numId w:val="2"/>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up to 3 custom dashboards</w:t>
        <w:br w:type="textWrapping"/>
      </w:r>
    </w:p>
    <w:p w:rsidR="00000000" w:rsidDel="00000000" w:rsidP="00000000" w:rsidRDefault="00000000" w:rsidRPr="00000000" w14:paraId="00000057">
      <w:pPr>
        <w:numPr>
          <w:ilvl w:val="0"/>
          <w:numId w:val="2"/>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up to 15 reports</w:t>
        <w:br w:type="textWrapping"/>
      </w:r>
    </w:p>
    <w:p w:rsidR="00000000" w:rsidDel="00000000" w:rsidP="00000000" w:rsidRDefault="00000000" w:rsidRPr="00000000" w14:paraId="00000058">
      <w:pPr>
        <w:numPr>
          <w:ilvl w:val="0"/>
          <w:numId w:val="2"/>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Focuses on consulting service leads and engagement metrics</w:t>
        <w:br w:type="textWrapping"/>
      </w:r>
    </w:p>
    <w:p w:rsidR="00000000" w:rsidDel="00000000" w:rsidP="00000000" w:rsidRDefault="00000000" w:rsidRPr="00000000" w14:paraId="00000059">
      <w:pPr>
        <w:numPr>
          <w:ilvl w:val="0"/>
          <w:numId w:val="2"/>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Requires Marketing Hub Professional</w:t>
        <w:br w:type="textWrapping"/>
      </w:r>
    </w:p>
    <w:p w:rsidR="00000000" w:rsidDel="00000000" w:rsidP="00000000" w:rsidRDefault="00000000" w:rsidRPr="00000000" w14:paraId="0000005A">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240" w:lineRule="auto"/>
        <w:rPr>
          <w:rFonts w:ascii="Rethink Sans" w:cs="Rethink Sans" w:eastAsia="Rethink Sans" w:hAnsi="Rethink Sans"/>
          <w:b w:val="1"/>
          <w:color w:val="0a1f31"/>
          <w:sz w:val="26"/>
          <w:szCs w:val="26"/>
        </w:rPr>
      </w:pPr>
      <w:bookmarkStart w:colFirst="0" w:colLast="0" w:name="_heading=h.du0gqcoffykh" w:id="10"/>
      <w:bookmarkEnd w:id="10"/>
      <w:r w:rsidDel="00000000" w:rsidR="00000000" w:rsidRPr="00000000">
        <w:rPr>
          <w:rFonts w:ascii="Rethink Sans" w:cs="Rethink Sans" w:eastAsia="Rethink Sans" w:hAnsi="Rethink Sans"/>
          <w:b w:val="1"/>
          <w:color w:val="0a1f31"/>
          <w:sz w:val="26"/>
          <w:szCs w:val="26"/>
          <w:rtl w:val="0"/>
        </w:rPr>
        <w:t xml:space="preserve">Workstream 6: Email Deliverability Setup</w:t>
      </w:r>
    </w:p>
    <w:p w:rsidR="00000000" w:rsidDel="00000000" w:rsidP="00000000" w:rsidRDefault="00000000" w:rsidRPr="00000000" w14:paraId="0000005C">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Customer Story</w:t>
      </w:r>
    </w:p>
    <w:p w:rsidR="00000000" w:rsidDel="00000000" w:rsidP="00000000" w:rsidRDefault="00000000" w:rsidRPr="00000000" w14:paraId="0000005D">
      <w:pPr>
        <w:numPr>
          <w:ilvl w:val="0"/>
          <w:numId w:val="22"/>
        </w:numPr>
        <w:spacing w:after="24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wants to ensure high email deliverability rates for their marketing communications</w:t>
        <w:br w:type="textWrapping"/>
      </w:r>
    </w:p>
    <w:p w:rsidR="00000000" w:rsidDel="00000000" w:rsidP="00000000" w:rsidRDefault="00000000" w:rsidRPr="00000000" w14:paraId="0000005E">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Recommended Approach</w:t>
      </w:r>
    </w:p>
    <w:p w:rsidR="00000000" w:rsidDel="00000000" w:rsidP="00000000" w:rsidRDefault="00000000" w:rsidRPr="00000000" w14:paraId="0000005F">
      <w:pPr>
        <w:numPr>
          <w:ilvl w:val="0"/>
          <w:numId w:val="26"/>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domain authentication (DKIM)</w:t>
        <w:br w:type="textWrapping"/>
      </w:r>
    </w:p>
    <w:p w:rsidR="00000000" w:rsidDel="00000000" w:rsidP="00000000" w:rsidRDefault="00000000" w:rsidRPr="00000000" w14:paraId="00000060">
      <w:pPr>
        <w:numPr>
          <w:ilvl w:val="0"/>
          <w:numId w:val="26"/>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Implement basic deliverability tracking</w:t>
        <w:br w:type="textWrapping"/>
      </w:r>
    </w:p>
    <w:p w:rsidR="00000000" w:rsidDel="00000000" w:rsidP="00000000" w:rsidRDefault="00000000" w:rsidRPr="00000000" w14:paraId="00000061">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Assumptions</w:t>
      </w:r>
    </w:p>
    <w:p w:rsidR="00000000" w:rsidDel="00000000" w:rsidP="00000000" w:rsidRDefault="00000000" w:rsidRPr="00000000" w14:paraId="00000062">
      <w:pPr>
        <w:numPr>
          <w:ilvl w:val="0"/>
          <w:numId w:val="11"/>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DKIM configuration only</w:t>
        <w:br w:type="textWrapping"/>
      </w:r>
    </w:p>
    <w:p w:rsidR="00000000" w:rsidDel="00000000" w:rsidP="00000000" w:rsidRDefault="00000000" w:rsidRPr="00000000" w14:paraId="00000063">
      <w:pPr>
        <w:numPr>
          <w:ilvl w:val="0"/>
          <w:numId w:val="11"/>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Does not include SPF or DMARC configuration</w:t>
        <w:br w:type="textWrapping"/>
      </w:r>
    </w:p>
    <w:p w:rsidR="00000000" w:rsidDel="00000000" w:rsidP="00000000" w:rsidRDefault="00000000" w:rsidRPr="00000000" w14:paraId="00000064">
      <w:pPr>
        <w:numPr>
          <w:ilvl w:val="0"/>
          <w:numId w:val="11"/>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Assumes access to domain DNS settings</w:t>
        <w:br w:type="textWrapping"/>
      </w:r>
    </w:p>
    <w:p w:rsidR="00000000" w:rsidDel="00000000" w:rsidP="00000000" w:rsidRDefault="00000000" w:rsidRPr="00000000" w14:paraId="00000065">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240" w:lineRule="auto"/>
        <w:rPr>
          <w:rFonts w:ascii="Rethink Sans" w:cs="Rethink Sans" w:eastAsia="Rethink Sans" w:hAnsi="Rethink Sans"/>
          <w:b w:val="1"/>
          <w:color w:val="0a1f31"/>
          <w:sz w:val="26"/>
          <w:szCs w:val="26"/>
        </w:rPr>
      </w:pPr>
      <w:bookmarkStart w:colFirst="0" w:colLast="0" w:name="_heading=h.rmhde5lnic4m" w:id="11"/>
      <w:bookmarkEnd w:id="11"/>
      <w:r w:rsidDel="00000000" w:rsidR="00000000" w:rsidRPr="00000000">
        <w:rPr>
          <w:rFonts w:ascii="Rethink Sans" w:cs="Rethink Sans" w:eastAsia="Rethink Sans" w:hAnsi="Rethink Sans"/>
          <w:b w:val="1"/>
          <w:color w:val="0a1f31"/>
          <w:sz w:val="26"/>
          <w:szCs w:val="26"/>
          <w:rtl w:val="0"/>
        </w:rPr>
        <w:t xml:space="preserve">Workstream 7: Email Template Configuration</w:t>
      </w:r>
    </w:p>
    <w:p w:rsidR="00000000" w:rsidDel="00000000" w:rsidP="00000000" w:rsidRDefault="00000000" w:rsidRPr="00000000" w14:paraId="00000067">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Customer Story</w:t>
      </w:r>
    </w:p>
    <w:p w:rsidR="00000000" w:rsidDel="00000000" w:rsidP="00000000" w:rsidRDefault="00000000" w:rsidRPr="00000000" w14:paraId="00000068">
      <w:pPr>
        <w:numPr>
          <w:ilvl w:val="0"/>
          <w:numId w:val="24"/>
        </w:numPr>
        <w:spacing w:after="24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wants email templates that follow best practices for deliverability and engagement</w:t>
        <w:br w:type="textWrapping"/>
      </w:r>
    </w:p>
    <w:p w:rsidR="00000000" w:rsidDel="00000000" w:rsidP="00000000" w:rsidRDefault="00000000" w:rsidRPr="00000000" w14:paraId="00000069">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Recommended Approach</w:t>
      </w:r>
    </w:p>
    <w:p w:rsidR="00000000" w:rsidDel="00000000" w:rsidP="00000000" w:rsidRDefault="00000000" w:rsidRPr="00000000" w14:paraId="0000006A">
      <w:pPr>
        <w:numPr>
          <w:ilvl w:val="0"/>
          <w:numId w:val="10"/>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5 responsive email templates in HubSpot</w:t>
        <w:br w:type="textWrapping"/>
      </w:r>
    </w:p>
    <w:p w:rsidR="00000000" w:rsidDel="00000000" w:rsidP="00000000" w:rsidRDefault="00000000" w:rsidRPr="00000000" w14:paraId="0000006B">
      <w:pPr>
        <w:numPr>
          <w:ilvl w:val="0"/>
          <w:numId w:val="10"/>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Set up A/B testing parameters for subject lines</w:t>
        <w:br w:type="textWrapping"/>
      </w:r>
    </w:p>
    <w:p w:rsidR="00000000" w:rsidDel="00000000" w:rsidP="00000000" w:rsidRDefault="00000000" w:rsidRPr="00000000" w14:paraId="0000006C">
      <w:pPr>
        <w:numPr>
          <w:ilvl w:val="0"/>
          <w:numId w:val="10"/>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personalization tokens for first name, company, and custom fields</w:t>
        <w:br w:type="textWrapping"/>
      </w:r>
    </w:p>
    <w:p w:rsidR="00000000" w:rsidDel="00000000" w:rsidP="00000000" w:rsidRDefault="00000000" w:rsidRPr="00000000" w14:paraId="0000006D">
      <w:pPr>
        <w:numPr>
          <w:ilvl w:val="0"/>
          <w:numId w:val="10"/>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Set up global header/footer elements with unsubscribe options</w:t>
        <w:br w:type="textWrapping"/>
      </w:r>
    </w:p>
    <w:p w:rsidR="00000000" w:rsidDel="00000000" w:rsidP="00000000" w:rsidRDefault="00000000" w:rsidRPr="00000000" w14:paraId="0000006E">
      <w:pPr>
        <w:numPr>
          <w:ilvl w:val="0"/>
          <w:numId w:val="10"/>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plain-text fallback versions of each template</w:t>
        <w:br w:type="textWrapping"/>
      </w:r>
    </w:p>
    <w:p w:rsidR="00000000" w:rsidDel="00000000" w:rsidP="00000000" w:rsidRDefault="00000000" w:rsidRPr="00000000" w14:paraId="0000006F">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Assumptions</w:t>
      </w:r>
    </w:p>
    <w:p w:rsidR="00000000" w:rsidDel="00000000" w:rsidP="00000000" w:rsidRDefault="00000000" w:rsidRPr="00000000" w14:paraId="00000070">
      <w:pPr>
        <w:numPr>
          <w:ilvl w:val="0"/>
          <w:numId w:val="16"/>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5 email template shells</w:t>
        <w:br w:type="textWrapping"/>
      </w:r>
    </w:p>
    <w:p w:rsidR="00000000" w:rsidDel="00000000" w:rsidP="00000000" w:rsidRDefault="00000000" w:rsidRPr="00000000" w14:paraId="00000071">
      <w:pPr>
        <w:numPr>
          <w:ilvl w:val="0"/>
          <w:numId w:val="16"/>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placeholder content layout design</w:t>
        <w:br w:type="textWrapping"/>
      </w:r>
    </w:p>
    <w:p w:rsidR="00000000" w:rsidDel="00000000" w:rsidP="00000000" w:rsidRDefault="00000000" w:rsidRPr="00000000" w14:paraId="00000072">
      <w:pPr>
        <w:numPr>
          <w:ilvl w:val="0"/>
          <w:numId w:val="16"/>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personalization token setup</w:t>
        <w:br w:type="textWrapping"/>
      </w:r>
    </w:p>
    <w:p w:rsidR="00000000" w:rsidDel="00000000" w:rsidP="00000000" w:rsidRDefault="00000000" w:rsidRPr="00000000" w14:paraId="00000073">
      <w:pPr>
        <w:numPr>
          <w:ilvl w:val="0"/>
          <w:numId w:val="16"/>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Does not include copywriting or content creation</w:t>
        <w:br w:type="textWrapping"/>
      </w:r>
    </w:p>
    <w:p w:rsidR="00000000" w:rsidDel="00000000" w:rsidP="00000000" w:rsidRDefault="00000000" w:rsidRPr="00000000" w14:paraId="00000074">
      <w:pPr>
        <w:numPr>
          <w:ilvl w:val="0"/>
          <w:numId w:val="16"/>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will populate templates with content</w:t>
        <w:br w:type="textWrapping"/>
      </w:r>
    </w:p>
    <w:p w:rsidR="00000000" w:rsidDel="00000000" w:rsidP="00000000" w:rsidRDefault="00000000" w:rsidRPr="00000000" w14:paraId="00000075">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240" w:lineRule="auto"/>
        <w:rPr>
          <w:rFonts w:ascii="Rethink Sans" w:cs="Rethink Sans" w:eastAsia="Rethink Sans" w:hAnsi="Rethink Sans"/>
          <w:b w:val="1"/>
          <w:color w:val="0a1f31"/>
          <w:sz w:val="26"/>
          <w:szCs w:val="26"/>
        </w:rPr>
      </w:pPr>
      <w:bookmarkStart w:colFirst="0" w:colLast="0" w:name="_heading=h.wc0xma3xilf2" w:id="12"/>
      <w:bookmarkEnd w:id="12"/>
      <w:r w:rsidDel="00000000" w:rsidR="00000000" w:rsidRPr="00000000">
        <w:rPr>
          <w:rFonts w:ascii="Rethink Sans" w:cs="Rethink Sans" w:eastAsia="Rethink Sans" w:hAnsi="Rethink Sans"/>
          <w:b w:val="1"/>
          <w:color w:val="0a1f31"/>
          <w:sz w:val="26"/>
          <w:szCs w:val="26"/>
          <w:rtl w:val="0"/>
        </w:rPr>
        <w:t xml:space="preserve">Workstream 8: Basic Form Optimization</w:t>
      </w:r>
    </w:p>
    <w:p w:rsidR="00000000" w:rsidDel="00000000" w:rsidP="00000000" w:rsidRDefault="00000000" w:rsidRPr="00000000" w14:paraId="00000077">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Customer Story</w:t>
      </w:r>
    </w:p>
    <w:p w:rsidR="00000000" w:rsidDel="00000000" w:rsidP="00000000" w:rsidRDefault="00000000" w:rsidRPr="00000000" w14:paraId="00000078">
      <w:pPr>
        <w:numPr>
          <w:ilvl w:val="0"/>
          <w:numId w:val="15"/>
        </w:numPr>
        <w:spacing w:after="24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wants to improve lead capture from their HubSpot forms</w:t>
        <w:br w:type="textWrapping"/>
      </w:r>
    </w:p>
    <w:p w:rsidR="00000000" w:rsidDel="00000000" w:rsidP="00000000" w:rsidRDefault="00000000" w:rsidRPr="00000000" w14:paraId="00000079">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Recommended Approach</w:t>
      </w:r>
    </w:p>
    <w:p w:rsidR="00000000" w:rsidDel="00000000" w:rsidP="00000000" w:rsidRDefault="00000000" w:rsidRPr="00000000" w14:paraId="0000007A">
      <w:pPr>
        <w:numPr>
          <w:ilvl w:val="0"/>
          <w:numId w:val="29"/>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3 progressive forms for content downloads</w:t>
        <w:br w:type="textWrapping"/>
      </w:r>
    </w:p>
    <w:p w:rsidR="00000000" w:rsidDel="00000000" w:rsidP="00000000" w:rsidRDefault="00000000" w:rsidRPr="00000000" w14:paraId="0000007B">
      <w:pPr>
        <w:numPr>
          <w:ilvl w:val="0"/>
          <w:numId w:val="29"/>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Set up field mapping between forms and contact properties</w:t>
        <w:br w:type="textWrapping"/>
      </w:r>
    </w:p>
    <w:p w:rsidR="00000000" w:rsidDel="00000000" w:rsidP="00000000" w:rsidRDefault="00000000" w:rsidRPr="00000000" w14:paraId="0000007C">
      <w:pPr>
        <w:numPr>
          <w:ilvl w:val="0"/>
          <w:numId w:val="29"/>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form submission notifications to appropriate team members</w:t>
        <w:br w:type="textWrapping"/>
      </w:r>
    </w:p>
    <w:p w:rsidR="00000000" w:rsidDel="00000000" w:rsidP="00000000" w:rsidRDefault="00000000" w:rsidRPr="00000000" w14:paraId="0000007D">
      <w:pPr>
        <w:numPr>
          <w:ilvl w:val="0"/>
          <w:numId w:val="29"/>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Set up basic thank you page redirects</w:t>
        <w:br w:type="textWrapping"/>
      </w:r>
    </w:p>
    <w:p w:rsidR="00000000" w:rsidDel="00000000" w:rsidP="00000000" w:rsidRDefault="00000000" w:rsidRPr="00000000" w14:paraId="0000007E">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Assumptions</w:t>
      </w:r>
    </w:p>
    <w:p w:rsidR="00000000" w:rsidDel="00000000" w:rsidP="00000000" w:rsidRDefault="00000000" w:rsidRPr="00000000" w14:paraId="0000007F">
      <w:pPr>
        <w:numPr>
          <w:ilvl w:val="0"/>
          <w:numId w:val="12"/>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optimization of up to 3 forms</w:t>
        <w:br w:type="textWrapping"/>
      </w:r>
    </w:p>
    <w:p w:rsidR="00000000" w:rsidDel="00000000" w:rsidP="00000000" w:rsidRDefault="00000000" w:rsidRPr="00000000" w14:paraId="00000080">
      <w:pPr>
        <w:numPr>
          <w:ilvl w:val="0"/>
          <w:numId w:val="12"/>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field mapping configuration</w:t>
        <w:br w:type="textWrapping"/>
      </w:r>
    </w:p>
    <w:p w:rsidR="00000000" w:rsidDel="00000000" w:rsidP="00000000" w:rsidRDefault="00000000" w:rsidRPr="00000000" w14:paraId="00000081">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240" w:lineRule="auto"/>
        <w:rPr>
          <w:rFonts w:ascii="Rethink Sans" w:cs="Rethink Sans" w:eastAsia="Rethink Sans" w:hAnsi="Rethink Sans"/>
          <w:b w:val="1"/>
          <w:color w:val="0a1f31"/>
          <w:sz w:val="26"/>
          <w:szCs w:val="26"/>
        </w:rPr>
      </w:pPr>
      <w:bookmarkStart w:colFirst="0" w:colLast="0" w:name="_heading=h.t045rpxf10" w:id="13"/>
      <w:bookmarkEnd w:id="13"/>
      <w:r w:rsidDel="00000000" w:rsidR="00000000" w:rsidRPr="00000000">
        <w:rPr>
          <w:rFonts w:ascii="Rethink Sans" w:cs="Rethink Sans" w:eastAsia="Rethink Sans" w:hAnsi="Rethink Sans"/>
          <w:b w:val="1"/>
          <w:color w:val="0a1f31"/>
          <w:sz w:val="26"/>
          <w:szCs w:val="26"/>
          <w:rtl w:val="0"/>
        </w:rPr>
        <w:t xml:space="preserve">Workstream 9: Basic Sales Notifications</w:t>
      </w:r>
    </w:p>
    <w:p w:rsidR="00000000" w:rsidDel="00000000" w:rsidP="00000000" w:rsidRDefault="00000000" w:rsidRPr="00000000" w14:paraId="00000083">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Customer Story</w:t>
      </w:r>
    </w:p>
    <w:p w:rsidR="00000000" w:rsidDel="00000000" w:rsidP="00000000" w:rsidRDefault="00000000" w:rsidRPr="00000000" w14:paraId="00000084">
      <w:pPr>
        <w:numPr>
          <w:ilvl w:val="0"/>
          <w:numId w:val="1"/>
        </w:numPr>
        <w:spacing w:after="24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Taylor White wants to ensure leads generated through marketing efforts are effectively handed off to the sales team</w:t>
        <w:br w:type="textWrapping"/>
      </w:r>
    </w:p>
    <w:p w:rsidR="00000000" w:rsidDel="00000000" w:rsidP="00000000" w:rsidRDefault="00000000" w:rsidRPr="00000000" w14:paraId="00000085">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Recommended Approach</w:t>
      </w:r>
    </w:p>
    <w:p w:rsidR="00000000" w:rsidDel="00000000" w:rsidP="00000000" w:rsidRDefault="00000000" w:rsidRPr="00000000" w14:paraId="00000086">
      <w:pPr>
        <w:numPr>
          <w:ilvl w:val="0"/>
          <w:numId w:val="9"/>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email notifications for high-value form submissions</w:t>
        <w:br w:type="textWrapping"/>
      </w:r>
    </w:p>
    <w:p w:rsidR="00000000" w:rsidDel="00000000" w:rsidP="00000000" w:rsidRDefault="00000000" w:rsidRPr="00000000" w14:paraId="00000087">
      <w:pPr>
        <w:numPr>
          <w:ilvl w:val="0"/>
          <w:numId w:val="9"/>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Set up task creation for follow-up activities</w:t>
        <w:br w:type="textWrapping"/>
      </w:r>
    </w:p>
    <w:p w:rsidR="00000000" w:rsidDel="00000000" w:rsidP="00000000" w:rsidRDefault="00000000" w:rsidRPr="00000000" w14:paraId="00000088">
      <w:pPr>
        <w:numPr>
          <w:ilvl w:val="0"/>
          <w:numId w:val="9"/>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Create basic task reminders for overdue follow-ups</w:t>
        <w:br w:type="textWrapping"/>
      </w:r>
    </w:p>
    <w:p w:rsidR="00000000" w:rsidDel="00000000" w:rsidP="00000000" w:rsidRDefault="00000000" w:rsidRPr="00000000" w14:paraId="00000089">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Assumptions</w:t>
      </w:r>
    </w:p>
    <w:p w:rsidR="00000000" w:rsidDel="00000000" w:rsidP="00000000" w:rsidRDefault="00000000" w:rsidRPr="00000000" w14:paraId="0000008A">
      <w:pPr>
        <w:numPr>
          <w:ilvl w:val="0"/>
          <w:numId w:val="18"/>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up to 3 notification workflows</w:t>
        <w:br w:type="textWrapping"/>
      </w:r>
    </w:p>
    <w:p w:rsidR="00000000" w:rsidDel="00000000" w:rsidP="00000000" w:rsidRDefault="00000000" w:rsidRPr="00000000" w14:paraId="0000008B">
      <w:pPr>
        <w:numPr>
          <w:ilvl w:val="0"/>
          <w:numId w:val="18"/>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Includes basic task creation automation</w:t>
      </w:r>
    </w:p>
    <w:p w:rsidR="00000000" w:rsidDel="00000000" w:rsidP="00000000" w:rsidRDefault="00000000" w:rsidRPr="00000000" w14:paraId="0000008C">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before="360" w:line="240" w:lineRule="auto"/>
        <w:rPr>
          <w:rFonts w:ascii="Rethink Sans" w:cs="Rethink Sans" w:eastAsia="Rethink Sans" w:hAnsi="Rethink Sans"/>
          <w:b w:val="1"/>
          <w:color w:val="0a1f31"/>
          <w:sz w:val="34"/>
          <w:szCs w:val="34"/>
        </w:rPr>
      </w:pPr>
      <w:bookmarkStart w:colFirst="0" w:colLast="0" w:name="_heading=h.kt3ml856m2do" w:id="14"/>
      <w:bookmarkEnd w:id="14"/>
      <w:r w:rsidDel="00000000" w:rsidR="00000000" w:rsidRPr="00000000">
        <w:rPr>
          <w:rFonts w:ascii="Rethink Sans" w:cs="Rethink Sans" w:eastAsia="Rethink Sans" w:hAnsi="Rethink Sans"/>
          <w:b w:val="1"/>
          <w:color w:val="0a1f31"/>
          <w:sz w:val="34"/>
          <w:szCs w:val="34"/>
          <w:rtl w:val="0"/>
        </w:rPr>
        <w:t xml:space="preserve">4. Deliverables &amp; Timeline</w:t>
      </w:r>
    </w:p>
    <w:p w:rsidR="00000000" w:rsidDel="00000000" w:rsidP="00000000" w:rsidRDefault="00000000" w:rsidRPr="00000000" w14:paraId="0000008E">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This engagement will be completed over a 4–6 week period. During that time, Sayer will:</w:t>
      </w:r>
    </w:p>
    <w:p w:rsidR="00000000" w:rsidDel="00000000" w:rsidP="00000000" w:rsidRDefault="00000000" w:rsidRPr="00000000" w14:paraId="0000008F">
      <w:pPr>
        <w:numPr>
          <w:ilvl w:val="0"/>
          <w:numId w:val="4"/>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Configure HubSpot to support segmentation, scoring, campaign automation, and reporting</w:t>
        <w:br w:type="textWrapping"/>
      </w:r>
    </w:p>
    <w:p w:rsidR="00000000" w:rsidDel="00000000" w:rsidP="00000000" w:rsidRDefault="00000000" w:rsidRPr="00000000" w14:paraId="00000090">
      <w:pPr>
        <w:numPr>
          <w:ilvl w:val="0"/>
          <w:numId w:val="4"/>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Implement persona-aligned email workflows and campaign assets</w:t>
        <w:br w:type="textWrapping"/>
      </w:r>
    </w:p>
    <w:p w:rsidR="00000000" w:rsidDel="00000000" w:rsidP="00000000" w:rsidRDefault="00000000" w:rsidRPr="00000000" w14:paraId="00000091">
      <w:pPr>
        <w:numPr>
          <w:ilvl w:val="0"/>
          <w:numId w:val="4"/>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Set up deliverability safeguards and notification logic</w:t>
        <w:br w:type="textWrapping"/>
      </w:r>
    </w:p>
    <w:p w:rsidR="00000000" w:rsidDel="00000000" w:rsidP="00000000" w:rsidRDefault="00000000" w:rsidRPr="00000000" w14:paraId="00000092">
      <w:pPr>
        <w:numPr>
          <w:ilvl w:val="0"/>
          <w:numId w:val="4"/>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Create dashboards for campaign performance and engagement tracking</w:t>
        <w:br w:type="textWrapping"/>
      </w:r>
    </w:p>
    <w:p w:rsidR="00000000" w:rsidDel="00000000" w:rsidP="00000000" w:rsidRDefault="00000000" w:rsidRPr="00000000" w14:paraId="00000093">
      <w:pPr>
        <w:numPr>
          <w:ilvl w:val="0"/>
          <w:numId w:val="4"/>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Provide light documentation and admin training for continued use and adoption</w:t>
        <w:br w:type="textWrapping"/>
      </w:r>
    </w:p>
    <w:p w:rsidR="00000000" w:rsidDel="00000000" w:rsidP="00000000" w:rsidRDefault="00000000" w:rsidRPr="00000000" w14:paraId="00000094">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The timeline allows for collaborative iteration, testing, and feedback across all workstreams to ensure successful rollout and alignment with Taylor White’s GTM priorities.</w:t>
      </w:r>
    </w:p>
    <w:p w:rsidR="00000000" w:rsidDel="00000000" w:rsidP="00000000" w:rsidRDefault="00000000" w:rsidRPr="00000000" w14:paraId="00000095">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before="360" w:line="240" w:lineRule="auto"/>
        <w:rPr>
          <w:rFonts w:ascii="Rethink Sans" w:cs="Rethink Sans" w:eastAsia="Rethink Sans" w:hAnsi="Rethink Sans"/>
          <w:b w:val="1"/>
          <w:color w:val="0a1f31"/>
          <w:sz w:val="34"/>
          <w:szCs w:val="34"/>
        </w:rPr>
      </w:pPr>
      <w:bookmarkStart w:colFirst="0" w:colLast="0" w:name="_heading=h.7w8blorvi0d" w:id="15"/>
      <w:bookmarkEnd w:id="15"/>
      <w:r w:rsidDel="00000000" w:rsidR="00000000" w:rsidRPr="00000000">
        <w:rPr>
          <w:rFonts w:ascii="Rethink Sans" w:cs="Rethink Sans" w:eastAsia="Rethink Sans" w:hAnsi="Rethink Sans"/>
          <w:b w:val="1"/>
          <w:color w:val="0a1f31"/>
          <w:sz w:val="34"/>
          <w:szCs w:val="34"/>
          <w:rtl w:val="0"/>
        </w:rPr>
        <w:t xml:space="preserve">5. Engagement Model &amp; Pricing</w:t>
      </w:r>
    </w:p>
    <w:tbl>
      <w:tblPr>
        <w:tblStyle w:val="Table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2115"/>
        <w:gridCol w:w="1695"/>
        <w:tblGridChange w:id="0">
          <w:tblGrid>
            <w:gridCol w:w="3465"/>
            <w:gridCol w:w="2115"/>
            <w:gridCol w:w="16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Fee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Project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Fixed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$20,000</w:t>
            </w:r>
          </w:p>
        </w:tc>
      </w:tr>
    </w:tbl>
    <w:p w:rsidR="00000000" w:rsidDel="00000000" w:rsidP="00000000" w:rsidRDefault="00000000" w:rsidRPr="00000000" w14:paraId="0000009D">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Payment Terms</w:t>
      </w:r>
    </w:p>
    <w:p w:rsidR="00000000" w:rsidDel="00000000" w:rsidP="00000000" w:rsidRDefault="00000000" w:rsidRPr="00000000" w14:paraId="0000009E">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 50% invoiced at project start</w:t>
      </w:r>
    </w:p>
    <w:p w:rsidR="00000000" w:rsidDel="00000000" w:rsidP="00000000" w:rsidRDefault="00000000" w:rsidRPr="00000000" w14:paraId="0000009F">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 50% invoiced at final handoff (~Week 4-6)</w:t>
      </w:r>
    </w:p>
    <w:p w:rsidR="00000000" w:rsidDel="00000000" w:rsidP="00000000" w:rsidRDefault="00000000" w:rsidRPr="00000000" w14:paraId="000000A0">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before="360" w:line="240" w:lineRule="auto"/>
        <w:rPr>
          <w:rFonts w:ascii="Rethink Sans" w:cs="Rethink Sans" w:eastAsia="Rethink Sans" w:hAnsi="Rethink Sans"/>
          <w:b w:val="1"/>
          <w:color w:val="0a1f31"/>
          <w:sz w:val="34"/>
          <w:szCs w:val="34"/>
        </w:rPr>
      </w:pPr>
      <w:bookmarkStart w:colFirst="0" w:colLast="0" w:name="_heading=h.c28h29a55z77" w:id="16"/>
      <w:bookmarkEnd w:id="16"/>
      <w:r w:rsidDel="00000000" w:rsidR="00000000" w:rsidRPr="00000000">
        <w:rPr>
          <w:rFonts w:ascii="Rethink Sans" w:cs="Rethink Sans" w:eastAsia="Rethink Sans" w:hAnsi="Rethink Sans"/>
          <w:b w:val="1"/>
          <w:color w:val="0a1f31"/>
          <w:sz w:val="34"/>
          <w:szCs w:val="34"/>
          <w:rtl w:val="0"/>
        </w:rPr>
        <w:t xml:space="preserve">6. Project Governance</w:t>
      </w:r>
    </w:p>
    <w:p w:rsidR="00000000" w:rsidDel="00000000" w:rsidP="00000000" w:rsidRDefault="00000000" w:rsidRPr="00000000" w14:paraId="000000A2">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Sayer Responsibilities</w:t>
      </w:r>
    </w:p>
    <w:p w:rsidR="00000000" w:rsidDel="00000000" w:rsidP="00000000" w:rsidRDefault="00000000" w:rsidRPr="00000000" w14:paraId="000000A3">
      <w:pPr>
        <w:numPr>
          <w:ilvl w:val="0"/>
          <w:numId w:val="28"/>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Lead configuration, QA, and implementation</w:t>
        <w:br w:type="textWrapping"/>
      </w:r>
    </w:p>
    <w:p w:rsidR="00000000" w:rsidDel="00000000" w:rsidP="00000000" w:rsidRDefault="00000000" w:rsidRPr="00000000" w14:paraId="000000A4">
      <w:pPr>
        <w:numPr>
          <w:ilvl w:val="0"/>
          <w:numId w:val="28"/>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Conduct weekly check-ins and milestone reviews</w:t>
        <w:br w:type="textWrapping"/>
      </w:r>
    </w:p>
    <w:p w:rsidR="00000000" w:rsidDel="00000000" w:rsidP="00000000" w:rsidRDefault="00000000" w:rsidRPr="00000000" w14:paraId="000000A5">
      <w:pPr>
        <w:numPr>
          <w:ilvl w:val="0"/>
          <w:numId w:val="28"/>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Provide documentation and campaign reporting templates</w:t>
        <w:br w:type="textWrapping"/>
      </w:r>
    </w:p>
    <w:p w:rsidR="00000000" w:rsidDel="00000000" w:rsidP="00000000" w:rsidRDefault="00000000" w:rsidRPr="00000000" w14:paraId="000000A6">
      <w:pPr>
        <w:spacing w:after="240" w:before="240" w:line="240" w:lineRule="auto"/>
        <w:rPr>
          <w:rFonts w:ascii="Rethink Sans" w:cs="Rethink Sans" w:eastAsia="Rethink Sans" w:hAnsi="Rethink Sans"/>
          <w:b w:val="1"/>
          <w:color w:val="0a1f31"/>
        </w:rPr>
      </w:pPr>
      <w:r w:rsidDel="00000000" w:rsidR="00000000" w:rsidRPr="00000000">
        <w:rPr>
          <w:rFonts w:ascii="Rethink Sans" w:cs="Rethink Sans" w:eastAsia="Rethink Sans" w:hAnsi="Rethink Sans"/>
          <w:b w:val="1"/>
          <w:color w:val="0a1f31"/>
          <w:rtl w:val="0"/>
        </w:rPr>
        <w:t xml:space="preserve">Taylor White Responsibilities</w:t>
      </w:r>
    </w:p>
    <w:p w:rsidR="00000000" w:rsidDel="00000000" w:rsidP="00000000" w:rsidRDefault="00000000" w:rsidRPr="00000000" w14:paraId="000000A7">
      <w:pPr>
        <w:numPr>
          <w:ilvl w:val="0"/>
          <w:numId w:val="17"/>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Grant HubSpot access and domain setup approvals</w:t>
        <w:br w:type="textWrapping"/>
      </w:r>
    </w:p>
    <w:p w:rsidR="00000000" w:rsidDel="00000000" w:rsidP="00000000" w:rsidRDefault="00000000" w:rsidRPr="00000000" w14:paraId="000000A8">
      <w:pPr>
        <w:numPr>
          <w:ilvl w:val="0"/>
          <w:numId w:val="17"/>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Provide input on personas, segmentation, and campaign goals</w:t>
        <w:br w:type="textWrapping"/>
      </w:r>
    </w:p>
    <w:p w:rsidR="00000000" w:rsidDel="00000000" w:rsidP="00000000" w:rsidRDefault="00000000" w:rsidRPr="00000000" w14:paraId="000000A9">
      <w:pPr>
        <w:numPr>
          <w:ilvl w:val="0"/>
          <w:numId w:val="17"/>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Assign one internal liaison for feedback and testing coordination</w:t>
        <w:br w:type="textWrapping"/>
      </w:r>
    </w:p>
    <w:p w:rsidR="00000000" w:rsidDel="00000000" w:rsidP="00000000" w:rsidRDefault="00000000" w:rsidRPr="00000000" w14:paraId="000000AA">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before="360" w:line="240" w:lineRule="auto"/>
        <w:rPr>
          <w:rFonts w:ascii="Rethink Sans" w:cs="Rethink Sans" w:eastAsia="Rethink Sans" w:hAnsi="Rethink Sans"/>
          <w:b w:val="1"/>
          <w:color w:val="0a1f31"/>
          <w:sz w:val="34"/>
          <w:szCs w:val="34"/>
        </w:rPr>
      </w:pPr>
      <w:bookmarkStart w:colFirst="0" w:colLast="0" w:name="_heading=h.q0bcbaqr2ia1" w:id="17"/>
      <w:bookmarkEnd w:id="17"/>
      <w:r w:rsidDel="00000000" w:rsidR="00000000" w:rsidRPr="00000000">
        <w:rPr>
          <w:rFonts w:ascii="Rethink Sans" w:cs="Rethink Sans" w:eastAsia="Rethink Sans" w:hAnsi="Rethink Sans"/>
          <w:b w:val="1"/>
          <w:color w:val="0a1f31"/>
          <w:sz w:val="34"/>
          <w:szCs w:val="34"/>
          <w:rtl w:val="0"/>
        </w:rPr>
        <w:t xml:space="preserve">7. Assumptions &amp; Constraints</w:t>
      </w:r>
    </w:p>
    <w:p w:rsidR="00000000" w:rsidDel="00000000" w:rsidP="00000000" w:rsidRDefault="00000000" w:rsidRPr="00000000" w14:paraId="000000AC">
      <w:pPr>
        <w:numPr>
          <w:ilvl w:val="0"/>
          <w:numId w:val="13"/>
        </w:numPr>
        <w:spacing w:after="0" w:afterAutospacing="0" w:before="24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HubSpot Pro license must be active prior to project start</w:t>
        <w:br w:type="textWrapping"/>
      </w:r>
    </w:p>
    <w:p w:rsidR="00000000" w:rsidDel="00000000" w:rsidP="00000000" w:rsidRDefault="00000000" w:rsidRPr="00000000" w14:paraId="000000AD">
      <w:pPr>
        <w:numPr>
          <w:ilvl w:val="0"/>
          <w:numId w:val="13"/>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Engagement is limited to the configuration and assets listed above</w:t>
        <w:br w:type="textWrapping"/>
      </w:r>
    </w:p>
    <w:p w:rsidR="00000000" w:rsidDel="00000000" w:rsidP="00000000" w:rsidRDefault="00000000" w:rsidRPr="00000000" w14:paraId="000000AE">
      <w:pPr>
        <w:numPr>
          <w:ilvl w:val="0"/>
          <w:numId w:val="13"/>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No custom API integrations, sales enablement tools, or third-party platforms are included</w:t>
        <w:br w:type="textWrapping"/>
      </w:r>
    </w:p>
    <w:p w:rsidR="00000000" w:rsidDel="00000000" w:rsidP="00000000" w:rsidRDefault="00000000" w:rsidRPr="00000000" w14:paraId="000000AF">
      <w:pPr>
        <w:numPr>
          <w:ilvl w:val="0"/>
          <w:numId w:val="13"/>
        </w:numPr>
        <w:spacing w:after="0" w:afterAutospacing="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All work will be conducted remotely unless otherwise agreed</w:t>
        <w:br w:type="textWrapping"/>
      </w:r>
    </w:p>
    <w:p w:rsidR="00000000" w:rsidDel="00000000" w:rsidP="00000000" w:rsidRDefault="00000000" w:rsidRPr="00000000" w14:paraId="000000B0">
      <w:pPr>
        <w:numPr>
          <w:ilvl w:val="0"/>
          <w:numId w:val="13"/>
        </w:numPr>
        <w:spacing w:after="240" w:before="0" w:beforeAutospacing="0" w:line="240" w:lineRule="auto"/>
        <w:ind w:left="720" w:hanging="360"/>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Any scope changes will be managed through a formal change request</w:t>
        <w:br w:type="textWrapping"/>
      </w:r>
    </w:p>
    <w:p w:rsidR="00000000" w:rsidDel="00000000" w:rsidP="00000000" w:rsidRDefault="00000000" w:rsidRPr="00000000" w14:paraId="000000B1">
      <w:pPr>
        <w:spacing w:after="240" w:before="240" w:line="240" w:lineRule="auto"/>
        <w:rPr>
          <w:rFonts w:ascii="Rethink Sans" w:cs="Rethink Sans" w:eastAsia="Rethink Sans" w:hAnsi="Rethink Sans"/>
          <w:color w:val="0a1f3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before="360" w:line="240" w:lineRule="auto"/>
        <w:rPr>
          <w:rFonts w:ascii="Rethink Sans" w:cs="Rethink Sans" w:eastAsia="Rethink Sans" w:hAnsi="Rethink Sans"/>
          <w:b w:val="1"/>
          <w:color w:val="0a1f31"/>
          <w:sz w:val="34"/>
          <w:szCs w:val="34"/>
        </w:rPr>
      </w:pPr>
      <w:bookmarkStart w:colFirst="0" w:colLast="0" w:name="_heading=h.ov0c0yfavwkj" w:id="18"/>
      <w:bookmarkEnd w:id="18"/>
      <w:r w:rsidDel="00000000" w:rsidR="00000000" w:rsidRPr="00000000">
        <w:rPr>
          <w:rFonts w:ascii="Rethink Sans" w:cs="Rethink Sans" w:eastAsia="Rethink Sans" w:hAnsi="Rethink Sans"/>
          <w:b w:val="1"/>
          <w:color w:val="0a1f31"/>
          <w:sz w:val="34"/>
          <w:szCs w:val="34"/>
          <w:rtl w:val="0"/>
        </w:rPr>
        <w:t xml:space="preserve">8. Approval &amp; Next Steps</w:t>
      </w:r>
    </w:p>
    <w:p w:rsidR="00000000" w:rsidDel="00000000" w:rsidP="00000000" w:rsidRDefault="00000000" w:rsidRPr="00000000" w14:paraId="000000B3">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Please confirm alignment on scope and structure so we can move forward with scheduling a formal kickoff and assigning your Sayer team.</w:t>
      </w:r>
    </w:p>
    <w:p w:rsidR="00000000" w:rsidDel="00000000" w:rsidP="00000000" w:rsidRDefault="00000000" w:rsidRPr="00000000" w14:paraId="000000B4">
      <w:pPr>
        <w:spacing w:after="240" w:before="240" w:line="240" w:lineRule="auto"/>
        <w:rPr>
          <w:rFonts w:ascii="Rethink Sans" w:cs="Rethink Sans" w:eastAsia="Rethink Sans" w:hAnsi="Rethink Sans"/>
          <w:color w:val="0a1f31"/>
        </w:rPr>
      </w:pPr>
      <w:r w:rsidDel="00000000" w:rsidR="00000000" w:rsidRPr="00000000">
        <w:rPr>
          <w:rFonts w:ascii="Rethink Sans" w:cs="Rethink Sans" w:eastAsia="Rethink Sans" w:hAnsi="Rethink Sans"/>
          <w:color w:val="0a1f31"/>
          <w:rtl w:val="0"/>
        </w:rPr>
        <w:t xml:space="preserve">If any scope areas, phasing, or pricing need to be adjusted to fit your needs, we welcome the conversation.</w:t>
      </w:r>
    </w:p>
    <w:p w:rsidR="00000000" w:rsidDel="00000000" w:rsidP="00000000" w:rsidRDefault="00000000" w:rsidRPr="00000000" w14:paraId="000000B5">
      <w:pPr>
        <w:spacing w:after="240" w:before="240" w:line="240" w:lineRule="auto"/>
        <w:rPr>
          <w:rFonts w:ascii="Rethink Sans" w:cs="Rethink Sans" w:eastAsia="Rethink Sans" w:hAnsi="Rethink Sans"/>
          <w:b w:val="1"/>
          <w:color w:val="0a1f31"/>
        </w:rPr>
      </w:pP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1008"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ethink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widowControl w:val="1"/>
      <w:pBdr>
        <w:top w:color="f8bc3b" w:space="8" w:sz="4" w:val="single"/>
        <w:left w:space="0" w:sz="0" w:val="nil"/>
        <w:bottom w:space="0" w:sz="0" w:val="nil"/>
        <w:right w:space="0" w:sz="0" w:val="nil"/>
        <w:between w:space="0" w:sz="0" w:val="nil"/>
      </w:pBdr>
      <w:shd w:fill="auto" w:val="clear"/>
      <w:tabs>
        <w:tab w:val="center" w:leader="none" w:pos="4680"/>
        <w:tab w:val="right" w:leader="none" w:pos="9360"/>
      </w:tabs>
      <w:spacing w:after="0" w:before="360" w:line="240" w:lineRule="auto"/>
      <w:ind w:left="0" w:right="0" w:firstLine="0"/>
      <w:jc w:val="right"/>
      <w:rPr>
        <w:rFonts w:ascii="Aptos" w:cs="Aptos" w:eastAsia="Aptos" w:hAnsi="Aptos"/>
        <w:b w:val="0"/>
        <w:i w:val="0"/>
        <w:smallCaps w:val="0"/>
        <w:strike w:val="0"/>
        <w:color w:val="0a1f31"/>
        <w:sz w:val="20"/>
        <w:szCs w:val="20"/>
        <w:u w:val="none"/>
        <w:shd w:fill="auto" w:val="clear"/>
        <w:vertAlign w:val="baseline"/>
      </w:rPr>
    </w:pPr>
    <w:r w:rsidDel="00000000" w:rsidR="00000000" w:rsidRPr="00000000">
      <w:rPr>
        <w:rFonts w:ascii="Aptos" w:cs="Aptos" w:eastAsia="Aptos" w:hAnsi="Aptos"/>
        <w:b w:val="0"/>
        <w:i w:val="0"/>
        <w:smallCaps w:val="0"/>
        <w:strike w:val="0"/>
        <w:color w:val="0a1f3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975360</wp:posOffset>
          </wp:positionH>
          <wp:positionV relativeFrom="paragraph">
            <wp:posOffset>308610</wp:posOffset>
          </wp:positionV>
          <wp:extent cx="3992880" cy="201930"/>
          <wp:effectExtent b="0" l="0" r="0" t="0"/>
          <wp:wrapNone/>
          <wp:docPr id="191872952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992880" cy="20193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1662112</wp:posOffset>
          </wp:positionH>
          <wp:positionV relativeFrom="paragraph">
            <wp:posOffset>-268631</wp:posOffset>
          </wp:positionV>
          <wp:extent cx="2614613" cy="620417"/>
          <wp:effectExtent b="0" l="0" r="0" t="0"/>
          <wp:wrapNone/>
          <wp:docPr id="191872952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14613" cy="620417"/>
                  </a:xfrm>
                  <a:prstGeom prst="rect"/>
                  <a:ln/>
                </pic:spPr>
              </pic:pic>
            </a:graphicData>
          </a:graphic>
        </wp:anchor>
      </w:drawing>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-1574799</wp:posOffset>
              </wp:positionH>
              <wp:positionV relativeFrom="paragraph">
                <wp:posOffset>101600</wp:posOffset>
              </wp:positionV>
              <wp:extent cx="8767763" cy="219075"/>
              <wp:effectExtent b="0" l="0" r="0" t="0"/>
              <wp:wrapNone/>
              <wp:docPr id="1918729520" name=""/>
              <a:graphic>
                <a:graphicData uri="http://schemas.microsoft.com/office/word/2010/wordprocessingShape">
                  <wps:wsp>
                    <wps:cNvCnPr/>
                    <wps:spPr>
                      <a:xfrm flipH="1" rot="10800000">
                        <a:off x="1565210" y="3775555"/>
                        <a:ext cx="7561580" cy="8890"/>
                      </a:xfrm>
                      <a:prstGeom prst="straightConnector1">
                        <a:avLst/>
                      </a:prstGeom>
                      <a:noFill/>
                      <a:ln cap="flat" cmpd="sng" w="28575">
                        <a:solidFill>
                          <a:srgbClr val="FEC7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-1574799</wp:posOffset>
              </wp:positionH>
              <wp:positionV relativeFrom="paragraph">
                <wp:posOffset>101600</wp:posOffset>
              </wp:positionV>
              <wp:extent cx="8767763" cy="219075"/>
              <wp:effectExtent b="0" l="0" r="0" t="0"/>
              <wp:wrapNone/>
              <wp:docPr id="1918729520"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8767763" cy="219075"/>
                      </a:xfrm>
                      <a:prstGeom prst="rect"/>
                      <a:ln/>
                    </pic:spPr>
                  </pic:pic>
                </a:graphicData>
              </a:graphic>
            </wp:anchor>
          </w:drawing>
        </mc:Fallback>
      </mc:AlternateConten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de9a07"/>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de9a07"/>
      <w:sz w:val="32"/>
      <w:szCs w:val="32"/>
    </w:rPr>
  </w:style>
  <w:style w:type="paragraph" w:styleId="Heading3">
    <w:name w:val="heading 3"/>
    <w:basedOn w:val="Normal"/>
    <w:next w:val="Normal"/>
    <w:pPr>
      <w:keepNext w:val="1"/>
      <w:keepLines w:val="1"/>
      <w:spacing w:after="80" w:before="160" w:lineRule="auto"/>
    </w:pPr>
    <w:rPr>
      <w:color w:val="de9a07"/>
      <w:sz w:val="28"/>
      <w:szCs w:val="28"/>
    </w:rPr>
  </w:style>
  <w:style w:type="paragraph" w:styleId="Heading4">
    <w:name w:val="heading 4"/>
    <w:basedOn w:val="Normal"/>
    <w:next w:val="Normal"/>
    <w:pPr>
      <w:keepNext w:val="1"/>
      <w:keepLines w:val="1"/>
      <w:spacing w:after="40" w:before="80" w:lineRule="auto"/>
    </w:pPr>
    <w:rPr>
      <w:i w:val="1"/>
      <w:color w:val="de9a07"/>
    </w:rPr>
  </w:style>
  <w:style w:type="paragraph" w:styleId="Heading5">
    <w:name w:val="heading 5"/>
    <w:basedOn w:val="Normal"/>
    <w:next w:val="Normal"/>
    <w:pPr>
      <w:keepNext w:val="1"/>
      <w:keepLines w:val="1"/>
      <w:spacing w:after="40" w:before="80" w:lineRule="auto"/>
    </w:pPr>
    <w:rPr>
      <w:color w:val="de9a07"/>
    </w:rPr>
  </w:style>
  <w:style w:type="paragraph" w:styleId="Heading6">
    <w:name w:val="heading 6"/>
    <w:basedOn w:val="Normal"/>
    <w:next w:val="Normal"/>
    <w:pPr>
      <w:keepNext w:val="1"/>
      <w:keepLines w:val="1"/>
      <w:spacing w:after="0" w:before="40" w:lineRule="auto"/>
    </w:pPr>
    <w:rPr>
      <w:i w:val="1"/>
      <w:color w:val="ffffff"/>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de9a07"/>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de9a07"/>
      <w:sz w:val="32"/>
      <w:szCs w:val="32"/>
    </w:rPr>
  </w:style>
  <w:style w:type="paragraph" w:styleId="Heading3">
    <w:name w:val="heading 3"/>
    <w:basedOn w:val="Normal"/>
    <w:next w:val="Normal"/>
    <w:pPr>
      <w:keepNext w:val="1"/>
      <w:keepLines w:val="1"/>
      <w:spacing w:after="80" w:before="160" w:lineRule="auto"/>
    </w:pPr>
    <w:rPr>
      <w:color w:val="de9a07"/>
      <w:sz w:val="28"/>
      <w:szCs w:val="28"/>
    </w:rPr>
  </w:style>
  <w:style w:type="paragraph" w:styleId="Heading4">
    <w:name w:val="heading 4"/>
    <w:basedOn w:val="Normal"/>
    <w:next w:val="Normal"/>
    <w:pPr>
      <w:keepNext w:val="1"/>
      <w:keepLines w:val="1"/>
      <w:spacing w:after="40" w:before="80" w:lineRule="auto"/>
    </w:pPr>
    <w:rPr>
      <w:i w:val="1"/>
      <w:color w:val="de9a07"/>
    </w:rPr>
  </w:style>
  <w:style w:type="paragraph" w:styleId="Heading5">
    <w:name w:val="heading 5"/>
    <w:basedOn w:val="Normal"/>
    <w:next w:val="Normal"/>
    <w:pPr>
      <w:keepNext w:val="1"/>
      <w:keepLines w:val="1"/>
      <w:spacing w:after="40" w:before="80" w:lineRule="auto"/>
    </w:pPr>
    <w:rPr>
      <w:color w:val="de9a07"/>
    </w:rPr>
  </w:style>
  <w:style w:type="paragraph" w:styleId="Heading6">
    <w:name w:val="heading 6"/>
    <w:basedOn w:val="Normal"/>
    <w:next w:val="Normal"/>
    <w:pPr>
      <w:keepNext w:val="1"/>
      <w:keepLines w:val="1"/>
      <w:spacing w:after="0" w:before="40" w:lineRule="auto"/>
    </w:pPr>
    <w:rPr>
      <w:i w:val="1"/>
      <w:color w:val="ffffff"/>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de9a07"/>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de9a07"/>
      <w:sz w:val="32"/>
      <w:szCs w:val="32"/>
    </w:rPr>
  </w:style>
  <w:style w:type="paragraph" w:styleId="Heading3">
    <w:name w:val="heading 3"/>
    <w:basedOn w:val="Normal"/>
    <w:next w:val="Normal"/>
    <w:pPr>
      <w:keepNext w:val="1"/>
      <w:keepLines w:val="1"/>
      <w:spacing w:after="80" w:before="160" w:lineRule="auto"/>
    </w:pPr>
    <w:rPr>
      <w:color w:val="de9a07"/>
      <w:sz w:val="28"/>
      <w:szCs w:val="28"/>
    </w:rPr>
  </w:style>
  <w:style w:type="paragraph" w:styleId="Heading4">
    <w:name w:val="heading 4"/>
    <w:basedOn w:val="Normal"/>
    <w:next w:val="Normal"/>
    <w:pPr>
      <w:keepNext w:val="1"/>
      <w:keepLines w:val="1"/>
      <w:spacing w:after="40" w:before="80" w:lineRule="auto"/>
    </w:pPr>
    <w:rPr>
      <w:i w:val="1"/>
      <w:color w:val="de9a07"/>
    </w:rPr>
  </w:style>
  <w:style w:type="paragraph" w:styleId="Heading5">
    <w:name w:val="heading 5"/>
    <w:basedOn w:val="Normal"/>
    <w:next w:val="Normal"/>
    <w:pPr>
      <w:keepNext w:val="1"/>
      <w:keepLines w:val="1"/>
      <w:spacing w:after="40" w:before="80" w:lineRule="auto"/>
    </w:pPr>
    <w:rPr>
      <w:color w:val="de9a07"/>
    </w:rPr>
  </w:style>
  <w:style w:type="paragraph" w:styleId="Heading6">
    <w:name w:val="heading 6"/>
    <w:basedOn w:val="Normal"/>
    <w:next w:val="Normal"/>
    <w:pPr>
      <w:keepNext w:val="1"/>
      <w:keepLines w:val="1"/>
      <w:spacing w:after="0" w:before="40" w:lineRule="auto"/>
    </w:pPr>
    <w:rPr>
      <w:i w:val="1"/>
      <w:color w:val="ffffff"/>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de9a07"/>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de9a07"/>
      <w:sz w:val="32"/>
      <w:szCs w:val="32"/>
    </w:rPr>
  </w:style>
  <w:style w:type="paragraph" w:styleId="Heading3">
    <w:name w:val="heading 3"/>
    <w:basedOn w:val="Normal"/>
    <w:next w:val="Normal"/>
    <w:pPr>
      <w:keepNext w:val="1"/>
      <w:keepLines w:val="1"/>
      <w:spacing w:after="80" w:before="160" w:lineRule="auto"/>
    </w:pPr>
    <w:rPr>
      <w:color w:val="de9a07"/>
      <w:sz w:val="28"/>
      <w:szCs w:val="28"/>
    </w:rPr>
  </w:style>
  <w:style w:type="paragraph" w:styleId="Heading4">
    <w:name w:val="heading 4"/>
    <w:basedOn w:val="Normal"/>
    <w:next w:val="Normal"/>
    <w:pPr>
      <w:keepNext w:val="1"/>
      <w:keepLines w:val="1"/>
      <w:spacing w:after="40" w:before="80" w:lineRule="auto"/>
    </w:pPr>
    <w:rPr>
      <w:i w:val="1"/>
      <w:color w:val="de9a07"/>
    </w:rPr>
  </w:style>
  <w:style w:type="paragraph" w:styleId="Heading5">
    <w:name w:val="heading 5"/>
    <w:basedOn w:val="Normal"/>
    <w:next w:val="Normal"/>
    <w:pPr>
      <w:keepNext w:val="1"/>
      <w:keepLines w:val="1"/>
      <w:spacing w:after="40" w:before="80" w:lineRule="auto"/>
    </w:pPr>
    <w:rPr>
      <w:color w:val="de9a07"/>
    </w:rPr>
  </w:style>
  <w:style w:type="paragraph" w:styleId="Heading6">
    <w:name w:val="heading 6"/>
    <w:basedOn w:val="Normal"/>
    <w:next w:val="Normal"/>
    <w:pPr>
      <w:keepNext w:val="1"/>
      <w:keepLines w:val="1"/>
      <w:spacing w:after="0" w:before="40" w:lineRule="auto"/>
    </w:pPr>
    <w:rPr>
      <w:i w:val="1"/>
      <w:color w:val="ffffff"/>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4940D0"/>
  </w:style>
  <w:style w:type="paragraph" w:styleId="Heading1">
    <w:name w:val="heading 1"/>
    <w:basedOn w:val="Normal"/>
    <w:next w:val="Normal"/>
    <w:link w:val="Heading1Char"/>
    <w:uiPriority w:val="9"/>
    <w:qFormat w:val="1"/>
    <w:rsid w:val="00DA6656"/>
    <w:pPr>
      <w:keepNext w:val="1"/>
      <w:keepLines w:val="1"/>
      <w:spacing w:after="80" w:before="360"/>
      <w:outlineLvl w:val="0"/>
    </w:pPr>
    <w:rPr>
      <w:rFonts w:asciiTheme="majorHAnsi" w:cstheme="majorBidi" w:eastAsiaTheme="majorEastAsia" w:hAnsiTheme="majorHAnsi"/>
      <w:color w:val="dd9908" w:themeColor="accent1" w:themeShade="0000BF"/>
      <w:sz w:val="40"/>
      <w:szCs w:val="40"/>
    </w:rPr>
  </w:style>
  <w:style w:type="paragraph" w:styleId="Heading2">
    <w:name w:val="heading 2"/>
    <w:basedOn w:val="Normal"/>
    <w:next w:val="Normal"/>
    <w:link w:val="Heading2Char"/>
    <w:uiPriority w:val="9"/>
    <w:semiHidden w:val="1"/>
    <w:unhideWhenUsed w:val="1"/>
    <w:qFormat w:val="1"/>
    <w:rsid w:val="00DA6656"/>
    <w:pPr>
      <w:keepNext w:val="1"/>
      <w:keepLines w:val="1"/>
      <w:spacing w:after="80" w:before="160"/>
      <w:outlineLvl w:val="1"/>
    </w:pPr>
    <w:rPr>
      <w:rFonts w:asciiTheme="majorHAnsi" w:cstheme="majorBidi" w:eastAsiaTheme="majorEastAsia" w:hAnsiTheme="majorHAnsi"/>
      <w:color w:val="dd9908" w:themeColor="accent1" w:themeShade="0000BF"/>
      <w:sz w:val="32"/>
      <w:szCs w:val="32"/>
    </w:rPr>
  </w:style>
  <w:style w:type="paragraph" w:styleId="Heading3">
    <w:name w:val="heading 3"/>
    <w:basedOn w:val="Normal"/>
    <w:next w:val="Normal"/>
    <w:link w:val="Heading3Char"/>
    <w:uiPriority w:val="9"/>
    <w:semiHidden w:val="1"/>
    <w:unhideWhenUsed w:val="1"/>
    <w:qFormat w:val="1"/>
    <w:rsid w:val="00DA6656"/>
    <w:pPr>
      <w:keepNext w:val="1"/>
      <w:keepLines w:val="1"/>
      <w:spacing w:after="80" w:before="160"/>
      <w:outlineLvl w:val="2"/>
    </w:pPr>
    <w:rPr>
      <w:rFonts w:cstheme="majorBidi" w:eastAsiaTheme="majorEastAsia"/>
      <w:color w:val="dd9908" w:themeColor="accent1" w:themeShade="0000BF"/>
      <w:sz w:val="28"/>
      <w:szCs w:val="28"/>
    </w:rPr>
  </w:style>
  <w:style w:type="paragraph" w:styleId="Heading4">
    <w:name w:val="heading 4"/>
    <w:basedOn w:val="Normal"/>
    <w:next w:val="Normal"/>
    <w:link w:val="Heading4Char"/>
    <w:uiPriority w:val="9"/>
    <w:semiHidden w:val="1"/>
    <w:unhideWhenUsed w:val="1"/>
    <w:qFormat w:val="1"/>
    <w:rsid w:val="00DA6656"/>
    <w:pPr>
      <w:keepNext w:val="1"/>
      <w:keepLines w:val="1"/>
      <w:spacing w:after="40" w:before="80"/>
      <w:outlineLvl w:val="3"/>
    </w:pPr>
    <w:rPr>
      <w:rFonts w:cstheme="majorBidi" w:eastAsiaTheme="majorEastAsia"/>
      <w:i w:val="1"/>
      <w:iCs w:val="1"/>
      <w:color w:val="dd9908" w:themeColor="accent1" w:themeShade="0000BF"/>
    </w:rPr>
  </w:style>
  <w:style w:type="paragraph" w:styleId="Heading5">
    <w:name w:val="heading 5"/>
    <w:basedOn w:val="Normal"/>
    <w:next w:val="Normal"/>
    <w:link w:val="Heading5Char"/>
    <w:uiPriority w:val="9"/>
    <w:semiHidden w:val="1"/>
    <w:unhideWhenUsed w:val="1"/>
    <w:qFormat w:val="1"/>
    <w:rsid w:val="00DA6656"/>
    <w:pPr>
      <w:keepNext w:val="1"/>
      <w:keepLines w:val="1"/>
      <w:spacing w:after="40" w:before="80"/>
      <w:outlineLvl w:val="4"/>
    </w:pPr>
    <w:rPr>
      <w:rFonts w:cstheme="majorBidi" w:eastAsiaTheme="majorEastAsia"/>
      <w:color w:val="dd9908" w:themeColor="accent1" w:themeShade="0000BF"/>
    </w:rPr>
  </w:style>
  <w:style w:type="paragraph" w:styleId="Heading6">
    <w:name w:val="heading 6"/>
    <w:basedOn w:val="Normal"/>
    <w:next w:val="Normal"/>
    <w:link w:val="Heading6Char"/>
    <w:uiPriority w:val="9"/>
    <w:semiHidden w:val="1"/>
    <w:unhideWhenUsed w:val="1"/>
    <w:qFormat w:val="1"/>
    <w:rsid w:val="00DA6656"/>
    <w:pPr>
      <w:keepNext w:val="1"/>
      <w:keepLines w:val="1"/>
      <w:spacing w:after="0" w:before="40"/>
      <w:outlineLvl w:val="5"/>
    </w:pPr>
    <w:rPr>
      <w:rFonts w:cstheme="majorBidi" w:eastAsiaTheme="majorEastAsia"/>
      <w:i w:val="1"/>
      <w:iCs w:val="1"/>
      <w:color w:val="ffffff" w:themeColor="text1" w:themeTint="0000A6"/>
    </w:rPr>
  </w:style>
  <w:style w:type="paragraph" w:styleId="Heading7">
    <w:name w:val="heading 7"/>
    <w:basedOn w:val="Normal"/>
    <w:next w:val="Normal"/>
    <w:link w:val="Heading7Char"/>
    <w:uiPriority w:val="9"/>
    <w:semiHidden w:val="1"/>
    <w:unhideWhenUsed w:val="1"/>
    <w:qFormat w:val="1"/>
    <w:rsid w:val="00DA6656"/>
    <w:pPr>
      <w:keepNext w:val="1"/>
      <w:keepLines w:val="1"/>
      <w:spacing w:after="0" w:before="40"/>
      <w:outlineLvl w:val="6"/>
    </w:pPr>
    <w:rPr>
      <w:rFonts w:cstheme="majorBidi" w:eastAsiaTheme="majorEastAsia"/>
      <w:color w:val="ffffff" w:themeColor="text1" w:themeTint="0000A6"/>
    </w:rPr>
  </w:style>
  <w:style w:type="paragraph" w:styleId="Heading8">
    <w:name w:val="heading 8"/>
    <w:basedOn w:val="Normal"/>
    <w:next w:val="Normal"/>
    <w:link w:val="Heading8Char"/>
    <w:uiPriority w:val="9"/>
    <w:semiHidden w:val="1"/>
    <w:unhideWhenUsed w:val="1"/>
    <w:qFormat w:val="1"/>
    <w:rsid w:val="00DA6656"/>
    <w:pPr>
      <w:keepNext w:val="1"/>
      <w:keepLines w:val="1"/>
      <w:spacing w:after="0"/>
      <w:outlineLvl w:val="7"/>
    </w:pPr>
    <w:rPr>
      <w:rFonts w:cstheme="majorBidi" w:eastAsiaTheme="majorEastAsia"/>
      <w:i w:val="1"/>
      <w:iCs w:val="1"/>
      <w:color w:val="ffffff" w:themeColor="text1" w:themeTint="0000D8"/>
    </w:rPr>
  </w:style>
  <w:style w:type="paragraph" w:styleId="Heading9">
    <w:name w:val="heading 9"/>
    <w:basedOn w:val="Normal"/>
    <w:next w:val="Normal"/>
    <w:link w:val="Heading9Char"/>
    <w:uiPriority w:val="9"/>
    <w:semiHidden w:val="1"/>
    <w:unhideWhenUsed w:val="1"/>
    <w:qFormat w:val="1"/>
    <w:rsid w:val="00DA6656"/>
    <w:pPr>
      <w:keepNext w:val="1"/>
      <w:keepLines w:val="1"/>
      <w:spacing w:after="0"/>
      <w:outlineLvl w:val="8"/>
    </w:pPr>
    <w:rPr>
      <w:rFonts w:cstheme="majorBidi" w:eastAsiaTheme="majorEastAsia"/>
      <w:color w:val="ffffff"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A6656"/>
    <w:rPr>
      <w:rFonts w:asciiTheme="majorHAnsi" w:cstheme="majorBidi" w:eastAsiaTheme="majorEastAsia" w:hAnsiTheme="majorHAnsi"/>
      <w:color w:val="dd9908" w:themeColor="accent1" w:themeShade="0000BF"/>
      <w:sz w:val="40"/>
      <w:szCs w:val="40"/>
    </w:rPr>
  </w:style>
  <w:style w:type="character" w:styleId="Heading2Char" w:customStyle="1">
    <w:name w:val="Heading 2 Char"/>
    <w:basedOn w:val="DefaultParagraphFont"/>
    <w:link w:val="Heading2"/>
    <w:uiPriority w:val="9"/>
    <w:semiHidden w:val="1"/>
    <w:rsid w:val="00DA6656"/>
    <w:rPr>
      <w:rFonts w:asciiTheme="majorHAnsi" w:cstheme="majorBidi" w:eastAsiaTheme="majorEastAsia" w:hAnsiTheme="majorHAnsi"/>
      <w:color w:val="dd9908" w:themeColor="accent1" w:themeShade="0000BF"/>
      <w:sz w:val="32"/>
      <w:szCs w:val="32"/>
    </w:rPr>
  </w:style>
  <w:style w:type="character" w:styleId="Heading3Char" w:customStyle="1">
    <w:name w:val="Heading 3 Char"/>
    <w:basedOn w:val="DefaultParagraphFont"/>
    <w:link w:val="Heading3"/>
    <w:uiPriority w:val="9"/>
    <w:semiHidden w:val="1"/>
    <w:rsid w:val="00DA6656"/>
    <w:rPr>
      <w:rFonts w:cstheme="majorBidi" w:eastAsiaTheme="majorEastAsia"/>
      <w:color w:val="dd9908" w:themeColor="accent1" w:themeShade="0000BF"/>
      <w:sz w:val="28"/>
      <w:szCs w:val="28"/>
    </w:rPr>
  </w:style>
  <w:style w:type="character" w:styleId="Heading4Char" w:customStyle="1">
    <w:name w:val="Heading 4 Char"/>
    <w:basedOn w:val="DefaultParagraphFont"/>
    <w:link w:val="Heading4"/>
    <w:uiPriority w:val="9"/>
    <w:semiHidden w:val="1"/>
    <w:rsid w:val="00DA6656"/>
    <w:rPr>
      <w:rFonts w:cstheme="majorBidi" w:eastAsiaTheme="majorEastAsia"/>
      <w:i w:val="1"/>
      <w:iCs w:val="1"/>
      <w:color w:val="dd9908" w:themeColor="accent1" w:themeShade="0000BF"/>
    </w:rPr>
  </w:style>
  <w:style w:type="character" w:styleId="Heading5Char" w:customStyle="1">
    <w:name w:val="Heading 5 Char"/>
    <w:basedOn w:val="DefaultParagraphFont"/>
    <w:link w:val="Heading5"/>
    <w:uiPriority w:val="9"/>
    <w:semiHidden w:val="1"/>
    <w:rsid w:val="00DA6656"/>
    <w:rPr>
      <w:rFonts w:cstheme="majorBidi" w:eastAsiaTheme="majorEastAsia"/>
      <w:color w:val="dd9908" w:themeColor="accent1" w:themeShade="0000BF"/>
    </w:rPr>
  </w:style>
  <w:style w:type="character" w:styleId="Heading6Char" w:customStyle="1">
    <w:name w:val="Heading 6 Char"/>
    <w:basedOn w:val="DefaultParagraphFont"/>
    <w:link w:val="Heading6"/>
    <w:uiPriority w:val="9"/>
    <w:semiHidden w:val="1"/>
    <w:rsid w:val="00DA6656"/>
    <w:rPr>
      <w:rFonts w:cstheme="majorBidi" w:eastAsiaTheme="majorEastAsia"/>
      <w:i w:val="1"/>
      <w:iCs w:val="1"/>
      <w:color w:val="ffffff" w:themeColor="text1" w:themeTint="0000A6"/>
    </w:rPr>
  </w:style>
  <w:style w:type="character" w:styleId="Heading7Char" w:customStyle="1">
    <w:name w:val="Heading 7 Char"/>
    <w:basedOn w:val="DefaultParagraphFont"/>
    <w:link w:val="Heading7"/>
    <w:uiPriority w:val="9"/>
    <w:semiHidden w:val="1"/>
    <w:rsid w:val="00DA6656"/>
    <w:rPr>
      <w:rFonts w:cstheme="majorBidi" w:eastAsiaTheme="majorEastAsia"/>
      <w:color w:val="ffffff" w:themeColor="text1" w:themeTint="0000A6"/>
    </w:rPr>
  </w:style>
  <w:style w:type="character" w:styleId="Heading8Char" w:customStyle="1">
    <w:name w:val="Heading 8 Char"/>
    <w:basedOn w:val="DefaultParagraphFont"/>
    <w:link w:val="Heading8"/>
    <w:uiPriority w:val="9"/>
    <w:semiHidden w:val="1"/>
    <w:rsid w:val="00DA6656"/>
    <w:rPr>
      <w:rFonts w:cstheme="majorBidi" w:eastAsiaTheme="majorEastAsia"/>
      <w:i w:val="1"/>
      <w:iCs w:val="1"/>
      <w:color w:val="ffffff" w:themeColor="text1" w:themeTint="0000D8"/>
    </w:rPr>
  </w:style>
  <w:style w:type="character" w:styleId="Heading9Char" w:customStyle="1">
    <w:name w:val="Heading 9 Char"/>
    <w:basedOn w:val="DefaultParagraphFont"/>
    <w:link w:val="Heading9"/>
    <w:uiPriority w:val="9"/>
    <w:semiHidden w:val="1"/>
    <w:rsid w:val="00DA6656"/>
    <w:rPr>
      <w:rFonts w:cstheme="majorBidi" w:eastAsiaTheme="majorEastAsia"/>
      <w:color w:val="ffffff" w:themeColor="text1" w:themeTint="0000D8"/>
    </w:rPr>
  </w:style>
  <w:style w:type="paragraph" w:styleId="Title">
    <w:name w:val="Title"/>
    <w:basedOn w:val="Normal"/>
    <w:next w:val="Normal"/>
    <w:link w:val="TitleChar"/>
    <w:uiPriority w:val="10"/>
    <w:qFormat w:val="1"/>
    <w:rsid w:val="00DA6656"/>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A665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DA6656"/>
    <w:pPr>
      <w:numPr>
        <w:ilvl w:val="1"/>
      </w:numPr>
    </w:pPr>
    <w:rPr>
      <w:rFonts w:cstheme="majorBidi" w:eastAsiaTheme="majorEastAsia"/>
      <w:color w:val="ffffff" w:themeColor="text1" w:themeTint="0000A6"/>
      <w:spacing w:val="15"/>
      <w:sz w:val="28"/>
      <w:szCs w:val="28"/>
    </w:rPr>
  </w:style>
  <w:style w:type="character" w:styleId="SubtitleChar" w:customStyle="1">
    <w:name w:val="Subtitle Char"/>
    <w:basedOn w:val="DefaultParagraphFont"/>
    <w:link w:val="Subtitle"/>
    <w:uiPriority w:val="11"/>
    <w:rsid w:val="00DA6656"/>
    <w:rPr>
      <w:rFonts w:cstheme="majorBidi" w:eastAsiaTheme="majorEastAsia"/>
      <w:color w:val="ffffff" w:themeColor="text1" w:themeTint="0000A6"/>
      <w:spacing w:val="15"/>
      <w:sz w:val="28"/>
      <w:szCs w:val="28"/>
    </w:rPr>
  </w:style>
  <w:style w:type="paragraph" w:styleId="Quote">
    <w:name w:val="Quote"/>
    <w:basedOn w:val="Normal"/>
    <w:next w:val="Normal"/>
    <w:link w:val="QuoteChar"/>
    <w:uiPriority w:val="29"/>
    <w:qFormat w:val="1"/>
    <w:rsid w:val="00DA6656"/>
    <w:pPr>
      <w:spacing w:before="160"/>
      <w:jc w:val="center"/>
    </w:pPr>
    <w:rPr>
      <w:i w:val="1"/>
      <w:iCs w:val="1"/>
      <w:color w:val="ffffff" w:themeColor="text1" w:themeTint="0000BF"/>
    </w:rPr>
  </w:style>
  <w:style w:type="character" w:styleId="QuoteChar" w:customStyle="1">
    <w:name w:val="Quote Char"/>
    <w:basedOn w:val="DefaultParagraphFont"/>
    <w:link w:val="Quote"/>
    <w:uiPriority w:val="29"/>
    <w:rsid w:val="00DA6656"/>
    <w:rPr>
      <w:i w:val="1"/>
      <w:iCs w:val="1"/>
      <w:color w:val="ffffff" w:themeColor="text1" w:themeTint="0000BF"/>
    </w:rPr>
  </w:style>
  <w:style w:type="paragraph" w:styleId="ListParagraph">
    <w:name w:val="List Paragraph"/>
    <w:basedOn w:val="Normal"/>
    <w:uiPriority w:val="34"/>
    <w:qFormat w:val="1"/>
    <w:rsid w:val="00DA6656"/>
    <w:pPr>
      <w:ind w:left="720"/>
      <w:contextualSpacing w:val="1"/>
    </w:pPr>
  </w:style>
  <w:style w:type="character" w:styleId="IntenseEmphasis">
    <w:name w:val="Intense Emphasis"/>
    <w:basedOn w:val="DefaultParagraphFont"/>
    <w:uiPriority w:val="21"/>
    <w:qFormat w:val="1"/>
    <w:rsid w:val="00DA6656"/>
    <w:rPr>
      <w:i w:val="1"/>
      <w:iCs w:val="1"/>
      <w:color w:val="dd9908" w:themeColor="accent1" w:themeShade="0000BF"/>
    </w:rPr>
  </w:style>
  <w:style w:type="paragraph" w:styleId="IntenseQuote">
    <w:name w:val="Intense Quote"/>
    <w:basedOn w:val="Normal"/>
    <w:next w:val="Normal"/>
    <w:link w:val="IntenseQuoteChar"/>
    <w:uiPriority w:val="30"/>
    <w:qFormat w:val="1"/>
    <w:rsid w:val="00DA6656"/>
    <w:pPr>
      <w:pBdr>
        <w:top w:color="dd9908" w:space="10" w:sz="4" w:themeColor="accent1" w:themeShade="0000BF" w:val="single"/>
        <w:bottom w:color="dd9908" w:space="10" w:sz="4" w:themeColor="accent1" w:themeShade="0000BF" w:val="single"/>
      </w:pBdr>
      <w:spacing w:after="360" w:before="360"/>
      <w:ind w:left="864" w:right="864"/>
      <w:jc w:val="center"/>
    </w:pPr>
    <w:rPr>
      <w:i w:val="1"/>
      <w:iCs w:val="1"/>
      <w:color w:val="dd9908" w:themeColor="accent1" w:themeShade="0000BF"/>
    </w:rPr>
  </w:style>
  <w:style w:type="character" w:styleId="IntenseQuoteChar" w:customStyle="1">
    <w:name w:val="Intense Quote Char"/>
    <w:basedOn w:val="DefaultParagraphFont"/>
    <w:link w:val="IntenseQuote"/>
    <w:uiPriority w:val="30"/>
    <w:rsid w:val="00DA6656"/>
    <w:rPr>
      <w:i w:val="1"/>
      <w:iCs w:val="1"/>
      <w:color w:val="dd9908" w:themeColor="accent1" w:themeShade="0000BF"/>
    </w:rPr>
  </w:style>
  <w:style w:type="character" w:styleId="IntenseReference">
    <w:name w:val="Intense Reference"/>
    <w:basedOn w:val="DefaultParagraphFont"/>
    <w:uiPriority w:val="32"/>
    <w:qFormat w:val="1"/>
    <w:rsid w:val="00DA6656"/>
    <w:rPr>
      <w:b w:val="1"/>
      <w:bCs w:val="1"/>
      <w:smallCaps w:val="1"/>
      <w:color w:val="dd9908" w:themeColor="accent1" w:themeShade="0000BF"/>
      <w:spacing w:val="5"/>
    </w:rPr>
  </w:style>
  <w:style w:type="paragraph" w:styleId="Header">
    <w:name w:val="header"/>
    <w:basedOn w:val="Normal"/>
    <w:link w:val="HeaderChar"/>
    <w:uiPriority w:val="99"/>
    <w:unhideWhenUsed w:val="1"/>
    <w:rsid w:val="00DA6656"/>
    <w:pPr>
      <w:tabs>
        <w:tab w:val="center" w:pos="4680"/>
        <w:tab w:val="right" w:pos="9360"/>
      </w:tabs>
      <w:spacing w:after="0" w:line="240" w:lineRule="auto"/>
    </w:pPr>
  </w:style>
  <w:style w:type="character" w:styleId="HeaderChar" w:customStyle="1">
    <w:name w:val="Header Char"/>
    <w:basedOn w:val="DefaultParagraphFont"/>
    <w:link w:val="Header"/>
    <w:uiPriority w:val="99"/>
    <w:rsid w:val="00DA6656"/>
  </w:style>
  <w:style w:type="paragraph" w:styleId="Footer">
    <w:name w:val="footer"/>
    <w:basedOn w:val="Normal"/>
    <w:link w:val="FooterChar"/>
    <w:uiPriority w:val="99"/>
    <w:unhideWhenUsed w:val="1"/>
    <w:qFormat w:val="1"/>
    <w:rsid w:val="00DA6656"/>
    <w:pPr>
      <w:tabs>
        <w:tab w:val="center" w:pos="4680"/>
        <w:tab w:val="right" w:pos="9360"/>
      </w:tabs>
      <w:spacing w:after="0" w:line="240" w:lineRule="auto"/>
    </w:pPr>
  </w:style>
  <w:style w:type="character" w:styleId="FooterChar" w:customStyle="1">
    <w:name w:val="Footer Char"/>
    <w:basedOn w:val="DefaultParagraphFont"/>
    <w:link w:val="Footer"/>
    <w:uiPriority w:val="99"/>
    <w:rsid w:val="00DA6656"/>
  </w:style>
  <w:style w:type="character" w:styleId="Hyperlink">
    <w:name w:val="Hyperlink"/>
    <w:basedOn w:val="DefaultParagraphFont"/>
    <w:uiPriority w:val="99"/>
    <w:unhideWhenUsed w:val="1"/>
    <w:rsid w:val="00F84277"/>
    <w:rPr>
      <w:color w:val="7030a0" w:themeColor="hyperlink"/>
      <w:u w:val="single"/>
    </w:rPr>
  </w:style>
  <w:style w:type="paragraph" w:styleId="Subtitle">
    <w:name w:val="Subtitle"/>
    <w:basedOn w:val="Normal"/>
    <w:next w:val="Normal"/>
    <w:pPr/>
    <w:rPr>
      <w:color w:val="ffffff"/>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ffffff"/>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ffffff"/>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ffffff"/>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ethinkSans-regular.ttf"/><Relationship Id="rId4" Type="http://schemas.openxmlformats.org/officeDocument/2006/relationships/font" Target="fonts/RethinkSans-bold.ttf"/><Relationship Id="rId5" Type="http://schemas.openxmlformats.org/officeDocument/2006/relationships/font" Target="fonts/RethinkSans-italic.ttf"/><Relationship Id="rId6" Type="http://schemas.openxmlformats.org/officeDocument/2006/relationships/font" Target="fonts/Rethink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Sayer">
      <a:dk1>
        <a:srgbClr val="FFFFFF"/>
      </a:dk1>
      <a:lt1>
        <a:srgbClr val="0A1F31"/>
      </a:lt1>
      <a:dk2>
        <a:srgbClr val="FFFFFF"/>
      </a:dk2>
      <a:lt2>
        <a:srgbClr val="0A1F31"/>
      </a:lt2>
      <a:accent1>
        <a:srgbClr val="F8BC3B"/>
      </a:accent1>
      <a:accent2>
        <a:srgbClr val="1D4769"/>
      </a:accent2>
      <a:accent3>
        <a:srgbClr val="0A1F31"/>
      </a:accent3>
      <a:accent4>
        <a:srgbClr val="00A7F2"/>
      </a:accent4>
      <a:accent5>
        <a:srgbClr val="7030A0"/>
      </a:accent5>
      <a:accent6>
        <a:srgbClr val="7F7F7F"/>
      </a:accent6>
      <a:hlink>
        <a:srgbClr val="7030A0"/>
      </a:hlink>
      <a:folHlink>
        <a:srgbClr val="8B78A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dNg+Km8+ks/QsEcAA9R+FXYBg==">CgMxLjAyDmguMjNtZjZya2c3ZTV4Mg5oLjh0bTN6ZG9uODhkbDIOaC5jdmt3eWd1aDFlMTAyDmgua3JxbHVncWJxeXl3Mg5oLmhmM3YxcjhicW9sazIOaC4ycGh1a2ZwaG0wZjcyDmgud3E1OTYwbmNrbndrMg5oLjZhdW1oaXFwNjA4aTINaC5qOXVyZjljNTZ5ejIOaC5kbXUxc3I3NDl0eHMyDmguZHUwZ3Fjb2ZmeWtoMg5oLnJtaGRlNWxuaWM0bTIOaC53YzB4bWEzeGlsZjIyDGgudDA0NXJweGYxMDIOaC5rdDNtbDg1Nm0yZG8yDWguN3c4YmxvcnZpMGQyDmguYzI4aDI5YTU1ejc3Mg5oLnEwYmNiYXFyMmlhMTIOaC5vdjBjMHlmYXZ3a2o4AHIhMVdhdGlQR0drMXZoMlFyeS1UNU9Xb1Uwc2lvWHdtVm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2025-01-14T22:03:00Z</dcterms:created>
  <dc:creator>Billy Leigh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a3260391-c238-44d5-a181-deb2edea386c</vt:lpwstr>
  </property>
</Properties>
</file>