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EDAED" w14:textId="77777777" w:rsidR="0070070C" w:rsidRDefault="0070070C" w:rsidP="00E3163E">
      <w:pPr>
        <w:spacing w:line="360" w:lineRule="auto"/>
        <w:jc w:val="center"/>
        <w:rPr>
          <w:rFonts w:cs="Times New Roman"/>
          <w:sz w:val="40"/>
          <w:szCs w:val="40"/>
        </w:rPr>
      </w:pPr>
    </w:p>
    <w:p w14:paraId="54AA16F6" w14:textId="77777777" w:rsidR="0070070C" w:rsidRDefault="0070070C" w:rsidP="00E3163E">
      <w:pPr>
        <w:spacing w:line="360" w:lineRule="auto"/>
        <w:jc w:val="center"/>
        <w:rPr>
          <w:rFonts w:cs="Times New Roman"/>
          <w:sz w:val="40"/>
          <w:szCs w:val="40"/>
        </w:rPr>
      </w:pPr>
    </w:p>
    <w:p w14:paraId="538D5E9F" w14:textId="77777777" w:rsidR="0070070C" w:rsidRDefault="0070070C" w:rsidP="00E3163E">
      <w:pPr>
        <w:spacing w:line="360" w:lineRule="auto"/>
        <w:jc w:val="center"/>
        <w:rPr>
          <w:rFonts w:cs="Times New Roman"/>
          <w:sz w:val="40"/>
          <w:szCs w:val="40"/>
        </w:rPr>
      </w:pPr>
    </w:p>
    <w:p w14:paraId="06E505F4" w14:textId="77777777" w:rsidR="0070070C" w:rsidRDefault="0070070C" w:rsidP="00E3163E">
      <w:pPr>
        <w:spacing w:line="360" w:lineRule="auto"/>
        <w:jc w:val="center"/>
        <w:rPr>
          <w:rFonts w:cs="Times New Roman"/>
          <w:sz w:val="40"/>
          <w:szCs w:val="40"/>
        </w:rPr>
      </w:pPr>
    </w:p>
    <w:p w14:paraId="04D33A1C" w14:textId="77777777" w:rsidR="0070070C" w:rsidRDefault="0070070C" w:rsidP="00E3163E">
      <w:pPr>
        <w:spacing w:line="360" w:lineRule="auto"/>
        <w:jc w:val="center"/>
        <w:rPr>
          <w:rFonts w:cs="Times New Roman"/>
          <w:sz w:val="40"/>
          <w:szCs w:val="40"/>
        </w:rPr>
      </w:pPr>
    </w:p>
    <w:p w14:paraId="746467CD" w14:textId="77777777" w:rsidR="0070070C" w:rsidRDefault="0070070C" w:rsidP="00E3163E">
      <w:pPr>
        <w:spacing w:line="360" w:lineRule="auto"/>
        <w:jc w:val="center"/>
        <w:rPr>
          <w:rFonts w:cs="Times New Roman"/>
          <w:sz w:val="40"/>
          <w:szCs w:val="40"/>
        </w:rPr>
      </w:pPr>
    </w:p>
    <w:p w14:paraId="51724A07" w14:textId="77777777" w:rsidR="0070070C" w:rsidRDefault="0070070C" w:rsidP="00E3163E">
      <w:pPr>
        <w:spacing w:line="360" w:lineRule="auto"/>
        <w:jc w:val="center"/>
        <w:rPr>
          <w:rFonts w:cs="Times New Roman"/>
          <w:sz w:val="40"/>
          <w:szCs w:val="40"/>
        </w:rPr>
      </w:pPr>
    </w:p>
    <w:p w14:paraId="097BFFD6" w14:textId="77777777" w:rsidR="0070070C" w:rsidRDefault="0070070C" w:rsidP="00E3163E">
      <w:pPr>
        <w:spacing w:line="360" w:lineRule="auto"/>
        <w:jc w:val="center"/>
        <w:rPr>
          <w:rFonts w:cs="Times New Roman"/>
          <w:sz w:val="40"/>
          <w:szCs w:val="40"/>
        </w:rPr>
      </w:pPr>
    </w:p>
    <w:p w14:paraId="162BAD18" w14:textId="288ECDDA" w:rsidR="00E00F02" w:rsidRDefault="0070070C" w:rsidP="00E3163E">
      <w:pPr>
        <w:spacing w:line="360" w:lineRule="auto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Творческий проект по технологии на тему</w:t>
      </w:r>
      <w:r w:rsidRPr="0070070C">
        <w:rPr>
          <w:rFonts w:cs="Times New Roman"/>
          <w:sz w:val="40"/>
          <w:szCs w:val="40"/>
        </w:rPr>
        <w:t>:</w:t>
      </w:r>
    </w:p>
    <w:p w14:paraId="4F5276ED" w14:textId="75126DD6" w:rsidR="0070070C" w:rsidRDefault="0070070C" w:rsidP="00E3163E">
      <w:pPr>
        <w:shd w:val="clear" w:color="auto" w:fill="FFFFFF"/>
        <w:spacing w:after="120" w:line="360" w:lineRule="auto"/>
        <w:jc w:val="center"/>
        <w:outlineLvl w:val="0"/>
        <w:rPr>
          <w:rFonts w:eastAsia="Times New Roman" w:cs="Times New Roman"/>
          <w:b/>
          <w:bCs/>
          <w:kern w:val="36"/>
          <w:sz w:val="56"/>
          <w:szCs w:val="56"/>
          <w:lang w:eastAsia="ru-RU"/>
        </w:rPr>
      </w:pPr>
      <w:bookmarkStart w:id="0" w:name="_Toc188445427"/>
      <w:r w:rsidRPr="0070070C">
        <w:rPr>
          <w:rFonts w:eastAsia="Times New Roman" w:cs="Times New Roman"/>
          <w:b/>
          <w:bCs/>
          <w:kern w:val="36"/>
          <w:sz w:val="56"/>
          <w:szCs w:val="56"/>
          <w:lang w:eastAsia="ru-RU"/>
        </w:rPr>
        <w:t>«</w:t>
      </w:r>
      <w:r w:rsidRPr="0070070C">
        <w:rPr>
          <w:rFonts w:cs="Times New Roman"/>
          <w:b/>
          <w:sz w:val="56"/>
          <w:szCs w:val="56"/>
        </w:rPr>
        <w:t>Программа для защиты от мошеннических сайтов</w:t>
      </w:r>
      <w:r w:rsidRPr="0070070C">
        <w:rPr>
          <w:rFonts w:eastAsia="Times New Roman" w:cs="Times New Roman"/>
          <w:b/>
          <w:bCs/>
          <w:kern w:val="36"/>
          <w:sz w:val="56"/>
          <w:szCs w:val="56"/>
          <w:lang w:eastAsia="ru-RU"/>
        </w:rPr>
        <w:t>»</w:t>
      </w:r>
      <w:bookmarkEnd w:id="0"/>
    </w:p>
    <w:p w14:paraId="5F0C9451" w14:textId="00A2BEB9" w:rsidR="0070070C" w:rsidRDefault="0070070C" w:rsidP="00E3163E">
      <w:pPr>
        <w:shd w:val="clear" w:color="auto" w:fill="FFFFFF"/>
        <w:spacing w:after="120" w:line="360" w:lineRule="auto"/>
        <w:jc w:val="right"/>
        <w:outlineLvl w:val="0"/>
        <w:rPr>
          <w:rFonts w:eastAsia="Times New Roman" w:cs="Times New Roman"/>
          <w:b/>
          <w:bCs/>
          <w:kern w:val="36"/>
          <w:sz w:val="56"/>
          <w:szCs w:val="56"/>
          <w:lang w:eastAsia="ru-RU"/>
        </w:rPr>
      </w:pPr>
    </w:p>
    <w:p w14:paraId="7E7B63C5" w14:textId="5EAF6EFB" w:rsidR="0070070C" w:rsidRDefault="0070070C" w:rsidP="00E3163E">
      <w:pPr>
        <w:shd w:val="clear" w:color="auto" w:fill="FFFFFF"/>
        <w:spacing w:after="120" w:line="360" w:lineRule="auto"/>
        <w:jc w:val="right"/>
        <w:outlineLvl w:val="0"/>
        <w:rPr>
          <w:rFonts w:eastAsia="Times New Roman" w:cs="Times New Roman"/>
          <w:b/>
          <w:bCs/>
          <w:kern w:val="36"/>
          <w:sz w:val="56"/>
          <w:szCs w:val="56"/>
          <w:lang w:eastAsia="ru-RU"/>
        </w:rPr>
      </w:pPr>
    </w:p>
    <w:p w14:paraId="0B4186A7" w14:textId="37CF5973" w:rsidR="0070070C" w:rsidRPr="00D63264" w:rsidRDefault="0070070C" w:rsidP="00E3163E">
      <w:pPr>
        <w:shd w:val="clear" w:color="auto" w:fill="FFFFFF"/>
        <w:spacing w:after="120" w:line="360" w:lineRule="auto"/>
        <w:jc w:val="right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  <w:bookmarkStart w:id="1" w:name="_Toc188445428"/>
      <w:r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>Выполнил</w:t>
      </w:r>
      <w:r w:rsidRPr="00D63264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>:</w:t>
      </w:r>
      <w:bookmarkEnd w:id="1"/>
    </w:p>
    <w:p w14:paraId="28A75E2E" w14:textId="6B786CE4" w:rsidR="0070070C" w:rsidRPr="0070070C" w:rsidRDefault="0070070C" w:rsidP="00E3163E">
      <w:pPr>
        <w:shd w:val="clear" w:color="auto" w:fill="FFFFFF"/>
        <w:spacing w:after="120" w:line="360" w:lineRule="auto"/>
        <w:jc w:val="right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  <w:bookmarkStart w:id="2" w:name="_Toc188445429"/>
      <w:r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>Бородин Денис Викторович</w:t>
      </w:r>
      <w:bookmarkEnd w:id="2"/>
    </w:p>
    <w:p w14:paraId="2E89811B" w14:textId="763F061A" w:rsidR="0070070C" w:rsidRDefault="0070070C" w:rsidP="00E3163E">
      <w:pPr>
        <w:spacing w:line="360" w:lineRule="auto"/>
        <w:jc w:val="center"/>
        <w:rPr>
          <w:rFonts w:cs="Times New Roman"/>
          <w:sz w:val="40"/>
          <w:szCs w:val="40"/>
        </w:rPr>
      </w:pPr>
    </w:p>
    <w:p w14:paraId="552CBC98" w14:textId="3C5C9986" w:rsidR="0070070C" w:rsidRDefault="0070070C" w:rsidP="00E3163E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2025</w:t>
      </w:r>
    </w:p>
    <w:p w14:paraId="332D4953" w14:textId="38F735FD" w:rsidR="0070070C" w:rsidRPr="00117913" w:rsidRDefault="00117913" w:rsidP="00E3163E">
      <w:pPr>
        <w:pStyle w:val="1"/>
        <w:spacing w:line="360" w:lineRule="auto"/>
        <w:jc w:val="center"/>
      </w:pPr>
      <w:bookmarkStart w:id="3" w:name="_Toc188445430"/>
      <w:r w:rsidRPr="00117913">
        <w:lastRenderedPageBreak/>
        <w:t>Оглавление</w:t>
      </w:r>
      <w:bookmarkEnd w:id="3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3419927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5C6599AA" w14:textId="322BD8EF" w:rsidR="00117913" w:rsidRDefault="00117913" w:rsidP="00E3163E">
          <w:pPr>
            <w:pStyle w:val="a8"/>
            <w:spacing w:line="360" w:lineRule="auto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0C4FB1B" w14:textId="14554519" w:rsidR="00117913" w:rsidRDefault="00345CAB" w:rsidP="00E3163E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88445430" w:history="1">
            <w:r w:rsidR="00117913" w:rsidRPr="004A72DB">
              <w:rPr>
                <w:rStyle w:val="a9"/>
                <w:noProof/>
              </w:rPr>
              <w:t>Оглавление</w:t>
            </w:r>
            <w:r w:rsidR="00117913">
              <w:rPr>
                <w:noProof/>
                <w:webHidden/>
              </w:rPr>
              <w:tab/>
            </w:r>
            <w:r w:rsidR="00117913">
              <w:rPr>
                <w:noProof/>
                <w:webHidden/>
              </w:rPr>
              <w:fldChar w:fldCharType="begin"/>
            </w:r>
            <w:r w:rsidR="00117913">
              <w:rPr>
                <w:noProof/>
                <w:webHidden/>
              </w:rPr>
              <w:instrText xml:space="preserve"> PAGEREF _Toc188445430 \h </w:instrText>
            </w:r>
            <w:r w:rsidR="00117913">
              <w:rPr>
                <w:noProof/>
                <w:webHidden/>
              </w:rPr>
            </w:r>
            <w:r w:rsidR="00117913">
              <w:rPr>
                <w:noProof/>
                <w:webHidden/>
              </w:rPr>
              <w:fldChar w:fldCharType="separate"/>
            </w:r>
            <w:r w:rsidR="00117913">
              <w:rPr>
                <w:noProof/>
                <w:webHidden/>
              </w:rPr>
              <w:t>2</w:t>
            </w:r>
            <w:r w:rsidR="00117913">
              <w:rPr>
                <w:noProof/>
                <w:webHidden/>
              </w:rPr>
              <w:fldChar w:fldCharType="end"/>
            </w:r>
          </w:hyperlink>
        </w:p>
        <w:p w14:paraId="192C91B7" w14:textId="636658EB" w:rsidR="00117913" w:rsidRDefault="00117913" w:rsidP="00E3163E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5CF41D64" w14:textId="77777777" w:rsidR="00117913" w:rsidRPr="0070070C" w:rsidRDefault="00117913" w:rsidP="00E3163E">
      <w:pPr>
        <w:pStyle w:val="1"/>
        <w:spacing w:line="360" w:lineRule="auto"/>
      </w:pPr>
    </w:p>
    <w:p w14:paraId="20A3345D" w14:textId="77777777" w:rsidR="0070070C" w:rsidRDefault="0070070C" w:rsidP="00E3163E">
      <w:pPr>
        <w:spacing w:line="360" w:lineRule="auto"/>
        <w:rPr>
          <w:rFonts w:cs="Times New Roman"/>
          <w:sz w:val="40"/>
          <w:szCs w:val="40"/>
        </w:rPr>
      </w:pPr>
    </w:p>
    <w:p w14:paraId="2D338DE9" w14:textId="282903B1" w:rsidR="0070070C" w:rsidRDefault="0070070C" w:rsidP="00E3163E">
      <w:pPr>
        <w:spacing w:line="360" w:lineRule="auto"/>
        <w:jc w:val="center"/>
        <w:rPr>
          <w:rFonts w:cs="Times New Roman"/>
          <w:sz w:val="40"/>
          <w:szCs w:val="40"/>
        </w:rPr>
      </w:pPr>
    </w:p>
    <w:p w14:paraId="4D434132" w14:textId="7336A8CE" w:rsidR="0070070C" w:rsidRDefault="0070070C" w:rsidP="00E3163E">
      <w:pPr>
        <w:pStyle w:val="1"/>
        <w:spacing w:line="360" w:lineRule="auto"/>
        <w:jc w:val="center"/>
      </w:pPr>
      <w:r>
        <w:br w:type="page"/>
      </w:r>
      <w:r w:rsidR="003B7488">
        <w:lastRenderedPageBreak/>
        <w:t>Реферат</w:t>
      </w:r>
    </w:p>
    <w:p w14:paraId="12F6D4FC" w14:textId="4072E1B6" w:rsidR="003B7488" w:rsidRPr="001762FF" w:rsidRDefault="003B7488" w:rsidP="00E3163E">
      <w:pPr>
        <w:spacing w:line="360" w:lineRule="auto"/>
      </w:pPr>
    </w:p>
    <w:p w14:paraId="1249D458" w14:textId="77777777" w:rsidR="003B7488" w:rsidRPr="001762FF" w:rsidRDefault="003B7488" w:rsidP="00E3163E">
      <w:pPr>
        <w:spacing w:line="360" w:lineRule="auto"/>
      </w:pPr>
      <w:r w:rsidRPr="001762FF">
        <w:br w:type="page"/>
      </w:r>
    </w:p>
    <w:p w14:paraId="447465D1" w14:textId="4F481F12" w:rsidR="003B7488" w:rsidRDefault="003B7488" w:rsidP="00E3163E">
      <w:pPr>
        <w:pStyle w:val="1"/>
        <w:spacing w:line="360" w:lineRule="auto"/>
        <w:jc w:val="center"/>
      </w:pPr>
      <w:r>
        <w:lastRenderedPageBreak/>
        <w:t>Определения, сокращения и обозначения</w:t>
      </w:r>
    </w:p>
    <w:p w14:paraId="2962D312" w14:textId="09249F8B" w:rsidR="003B7488" w:rsidRDefault="00CD18C2" w:rsidP="00E3163E">
      <w:pPr>
        <w:spacing w:line="360" w:lineRule="auto"/>
        <w:ind w:firstLine="709"/>
        <w:rPr>
          <w:rFonts w:cs="Times New Roman"/>
          <w:color w:val="404040"/>
          <w:szCs w:val="24"/>
        </w:rPr>
      </w:pPr>
      <w:r>
        <w:rPr>
          <w:rFonts w:cs="Times New Roman"/>
          <w:color w:val="404040"/>
          <w:szCs w:val="24"/>
        </w:rPr>
        <w:t>Фишинг – вид интернет-мошенничества, целью которого является получение доступа к конфиденциальным данным пользователей – логинам, паролям, персональным данным и т.д.</w:t>
      </w:r>
    </w:p>
    <w:p w14:paraId="5D095EFA" w14:textId="77777777" w:rsidR="00CD18C2" w:rsidRPr="00CD18C2" w:rsidRDefault="00CD18C2" w:rsidP="00E3163E">
      <w:pPr>
        <w:spacing w:line="360" w:lineRule="auto"/>
        <w:ind w:firstLine="709"/>
        <w:rPr>
          <w:szCs w:val="24"/>
        </w:rPr>
      </w:pPr>
    </w:p>
    <w:p w14:paraId="319BEE29" w14:textId="77777777" w:rsidR="003B7488" w:rsidRDefault="003B7488" w:rsidP="00E3163E">
      <w:pPr>
        <w:spacing w:line="360" w:lineRule="auto"/>
      </w:pPr>
      <w:r>
        <w:br w:type="page"/>
      </w:r>
    </w:p>
    <w:p w14:paraId="31E41D8C" w14:textId="40339DBA" w:rsidR="003B7488" w:rsidRPr="003B7488" w:rsidRDefault="003B7488" w:rsidP="00E3163E">
      <w:pPr>
        <w:pStyle w:val="1"/>
        <w:numPr>
          <w:ilvl w:val="0"/>
          <w:numId w:val="4"/>
        </w:numPr>
        <w:spacing w:line="360" w:lineRule="auto"/>
        <w:jc w:val="center"/>
        <w:rPr>
          <w:lang w:val="en-US"/>
        </w:rPr>
      </w:pPr>
      <w:r>
        <w:lastRenderedPageBreak/>
        <w:t>Введение</w:t>
      </w:r>
    </w:p>
    <w:p w14:paraId="1736C2A3" w14:textId="4142788A" w:rsidR="003B7488" w:rsidRDefault="00110F08" w:rsidP="00E3163E">
      <w:pPr>
        <w:pStyle w:val="2"/>
        <w:numPr>
          <w:ilvl w:val="1"/>
          <w:numId w:val="4"/>
        </w:numPr>
        <w:spacing w:line="360" w:lineRule="auto"/>
        <w:jc w:val="center"/>
      </w:pPr>
      <w:r>
        <w:t>Проблема и её актуальность</w:t>
      </w:r>
    </w:p>
    <w:p w14:paraId="3314C482" w14:textId="2079DABC" w:rsidR="00F12834" w:rsidRPr="00145FC3" w:rsidRDefault="00D63264" w:rsidP="00E3163E">
      <w:pPr>
        <w:spacing w:line="360" w:lineRule="auto"/>
        <w:ind w:firstLine="709"/>
        <w:jc w:val="both"/>
        <w:rPr>
          <w:rFonts w:cs="Times New Roman"/>
          <w:szCs w:val="24"/>
        </w:rPr>
      </w:pPr>
      <w:r w:rsidRPr="00145FC3">
        <w:rPr>
          <w:rFonts w:cs="Times New Roman"/>
          <w:szCs w:val="24"/>
        </w:rPr>
        <w:t xml:space="preserve">В настоящее время </w:t>
      </w:r>
      <w:r w:rsidR="004435E2" w:rsidRPr="00145FC3">
        <w:rPr>
          <w:rFonts w:cs="Times New Roman"/>
          <w:szCs w:val="24"/>
        </w:rPr>
        <w:t>наблюдается стремительное увеличение числа киберпреступлени</w:t>
      </w:r>
      <w:r w:rsidR="00814FB5" w:rsidRPr="00145FC3">
        <w:rPr>
          <w:rFonts w:cs="Times New Roman"/>
          <w:szCs w:val="24"/>
        </w:rPr>
        <w:t>й</w:t>
      </w:r>
      <w:r w:rsidR="004435E2" w:rsidRPr="00145FC3">
        <w:rPr>
          <w:rFonts w:cs="Times New Roman"/>
          <w:szCs w:val="24"/>
        </w:rPr>
        <w:t xml:space="preserve">. </w:t>
      </w:r>
      <w:r w:rsidR="00F12834" w:rsidRPr="00145FC3">
        <w:rPr>
          <w:rFonts w:cs="Times New Roman"/>
          <w:szCs w:val="24"/>
        </w:rPr>
        <w:t xml:space="preserve">Одним из самых распространённых видов киберпреступления является фишинг. </w:t>
      </w:r>
      <w:r w:rsidR="00674558" w:rsidRPr="00674558">
        <w:rPr>
          <w:rFonts w:cs="Times New Roman"/>
          <w:color w:val="404040"/>
        </w:rPr>
        <w:t>В этом случае жертва, поддавшись обману, неосознанно передаёт конфиденциальную информацию, которую мошенники затем используют для нанесения материального вреда.</w:t>
      </w:r>
    </w:p>
    <w:p w14:paraId="3E94FE2C" w14:textId="600BA007" w:rsidR="00F12834" w:rsidRPr="00145FC3" w:rsidRDefault="00F12834" w:rsidP="00E3163E">
      <w:pPr>
        <w:spacing w:line="360" w:lineRule="auto"/>
        <w:ind w:firstLine="709"/>
        <w:jc w:val="both"/>
        <w:rPr>
          <w:rFonts w:cs="Times New Roman"/>
          <w:szCs w:val="24"/>
        </w:rPr>
      </w:pPr>
      <w:r w:rsidRPr="00145FC3">
        <w:rPr>
          <w:rFonts w:cs="Times New Roman"/>
          <w:szCs w:val="24"/>
        </w:rPr>
        <w:t xml:space="preserve">С каждым годом количество фишинговых атак увеличивается, а их методы модернизируются. </w:t>
      </w:r>
      <w:r w:rsidR="00674558" w:rsidRPr="00674558">
        <w:rPr>
          <w:rFonts w:cs="Times New Roman"/>
          <w:color w:val="404040"/>
        </w:rPr>
        <w:t>Ключевым фактором успеха таких атак остаётся человеческий фактор: мошенники активно используют социальную инженерию, манипулируя эмоциями и доверием жертв."</w:t>
      </w:r>
    </w:p>
    <w:p w14:paraId="78346960" w14:textId="7540DC22" w:rsidR="00110F08" w:rsidRDefault="00340C1C" w:rsidP="00E3163E">
      <w:pPr>
        <w:spacing w:line="360" w:lineRule="auto"/>
        <w:ind w:firstLine="709"/>
        <w:jc w:val="both"/>
        <w:rPr>
          <w:rFonts w:cs="Times New Roman"/>
          <w:color w:val="404040"/>
          <w:szCs w:val="24"/>
        </w:rPr>
      </w:pPr>
      <w:r w:rsidRPr="00145FC3">
        <w:rPr>
          <w:rFonts w:cs="Times New Roman"/>
          <w:color w:val="404040"/>
          <w:szCs w:val="24"/>
        </w:rPr>
        <w:t>Анализ актуальности проблемы</w:t>
      </w:r>
      <w:r w:rsidR="00110F08">
        <w:rPr>
          <w:rFonts w:cs="Times New Roman"/>
          <w:color w:val="404040"/>
          <w:szCs w:val="24"/>
        </w:rPr>
        <w:t xml:space="preserve"> </w:t>
      </w:r>
      <w:r w:rsidRPr="00145FC3">
        <w:rPr>
          <w:rFonts w:cs="Times New Roman"/>
          <w:color w:val="404040"/>
          <w:szCs w:val="24"/>
        </w:rPr>
        <w:t>основан на отчёте “Лаборатории Касперского” по спаму и фишингу за 2023 год. Основной целью фишинговых атак в последние года является почта – 96% от всех атак</w:t>
      </w:r>
      <w:r w:rsidR="00CD18C2">
        <w:rPr>
          <w:rFonts w:cs="Times New Roman"/>
          <w:color w:val="404040"/>
          <w:szCs w:val="24"/>
        </w:rPr>
        <w:t xml:space="preserve">. </w:t>
      </w:r>
      <w:r w:rsidR="00110F08">
        <w:rPr>
          <w:rFonts w:cs="Times New Roman"/>
          <w:color w:val="404040"/>
          <w:szCs w:val="24"/>
        </w:rPr>
        <w:t xml:space="preserve">Существует много видов </w:t>
      </w:r>
      <w:r w:rsidR="00CD18C2">
        <w:rPr>
          <w:rFonts w:cs="Times New Roman"/>
          <w:color w:val="404040"/>
          <w:szCs w:val="24"/>
        </w:rPr>
        <w:t>фишинга</w:t>
      </w:r>
      <w:r w:rsidR="00110F08">
        <w:rPr>
          <w:rFonts w:cs="Times New Roman"/>
          <w:color w:val="404040"/>
          <w:szCs w:val="24"/>
        </w:rPr>
        <w:t>, связанных с почтой,</w:t>
      </w:r>
      <w:r w:rsidR="00CD18C2">
        <w:rPr>
          <w:rFonts w:cs="Times New Roman"/>
          <w:color w:val="404040"/>
          <w:szCs w:val="24"/>
        </w:rPr>
        <w:t xml:space="preserve"> но выделить можно несколько основных</w:t>
      </w:r>
      <w:r w:rsidR="00CD18C2" w:rsidRPr="00CD18C2">
        <w:rPr>
          <w:rFonts w:cs="Times New Roman"/>
          <w:color w:val="404040"/>
          <w:szCs w:val="24"/>
        </w:rPr>
        <w:t>:</w:t>
      </w:r>
    </w:p>
    <w:p w14:paraId="2EAA46B2" w14:textId="5557579F" w:rsidR="00CD18C2" w:rsidRDefault="00CD18C2" w:rsidP="00E3163E">
      <w:pPr>
        <w:pStyle w:val="a3"/>
        <w:numPr>
          <w:ilvl w:val="0"/>
          <w:numId w:val="6"/>
        </w:numPr>
        <w:spacing w:line="360" w:lineRule="auto"/>
        <w:jc w:val="both"/>
        <w:rPr>
          <w:rFonts w:cs="Times New Roman"/>
          <w:color w:val="404040"/>
          <w:szCs w:val="24"/>
        </w:rPr>
      </w:pPr>
      <w:r>
        <w:rPr>
          <w:rFonts w:cs="Times New Roman"/>
          <w:color w:val="404040"/>
          <w:szCs w:val="24"/>
          <w:lang w:val="en-US"/>
        </w:rPr>
        <w:t>Email</w:t>
      </w:r>
      <w:r w:rsidRPr="002327D1">
        <w:rPr>
          <w:rFonts w:cs="Times New Roman"/>
          <w:color w:val="404040"/>
          <w:szCs w:val="24"/>
        </w:rPr>
        <w:t>/</w:t>
      </w:r>
      <w:r>
        <w:rPr>
          <w:rFonts w:cs="Times New Roman"/>
          <w:color w:val="404040"/>
          <w:szCs w:val="24"/>
          <w:lang w:val="en-US"/>
        </w:rPr>
        <w:t>spam</w:t>
      </w:r>
      <w:r>
        <w:rPr>
          <w:rFonts w:cs="Times New Roman"/>
          <w:color w:val="404040"/>
          <w:szCs w:val="24"/>
        </w:rPr>
        <w:t xml:space="preserve"> – наиболее распространенный вид фишинга. Поддельное письмо с вредоносным файлом</w:t>
      </w:r>
      <w:r w:rsidRPr="00CD18C2">
        <w:rPr>
          <w:rFonts w:cs="Times New Roman"/>
          <w:color w:val="404040"/>
          <w:szCs w:val="24"/>
        </w:rPr>
        <w:t>/</w:t>
      </w:r>
      <w:r>
        <w:rPr>
          <w:rFonts w:cs="Times New Roman"/>
          <w:color w:val="404040"/>
          <w:szCs w:val="24"/>
        </w:rPr>
        <w:t>ссылкой отправляется огромному количеству пользователей, в надежде на то, что фишинг атака закончится успехом.</w:t>
      </w:r>
    </w:p>
    <w:p w14:paraId="5566F10E" w14:textId="77777777" w:rsidR="00CD18C2" w:rsidRDefault="00CD18C2" w:rsidP="00E3163E">
      <w:pPr>
        <w:pStyle w:val="a3"/>
        <w:numPr>
          <w:ilvl w:val="0"/>
          <w:numId w:val="6"/>
        </w:numPr>
        <w:spacing w:line="360" w:lineRule="auto"/>
        <w:jc w:val="both"/>
        <w:rPr>
          <w:rFonts w:cs="Times New Roman"/>
          <w:color w:val="404040"/>
          <w:szCs w:val="24"/>
        </w:rPr>
      </w:pPr>
      <w:r>
        <w:rPr>
          <w:rFonts w:cs="Times New Roman"/>
          <w:color w:val="404040"/>
          <w:szCs w:val="24"/>
          <w:lang w:val="en-US"/>
        </w:rPr>
        <w:t>Spear</w:t>
      </w:r>
      <w:r w:rsidRPr="002327D1">
        <w:rPr>
          <w:rFonts w:cs="Times New Roman"/>
          <w:color w:val="404040"/>
          <w:szCs w:val="24"/>
        </w:rPr>
        <w:t xml:space="preserve"> </w:t>
      </w:r>
      <w:r>
        <w:rPr>
          <w:rFonts w:cs="Times New Roman"/>
          <w:color w:val="404040"/>
          <w:szCs w:val="24"/>
          <w:lang w:val="en-US"/>
        </w:rPr>
        <w:t>phishing</w:t>
      </w:r>
      <w:r w:rsidRPr="002327D1">
        <w:rPr>
          <w:rFonts w:cs="Times New Roman"/>
          <w:color w:val="404040"/>
          <w:szCs w:val="24"/>
        </w:rPr>
        <w:t xml:space="preserve"> – </w:t>
      </w:r>
      <w:r>
        <w:rPr>
          <w:rFonts w:cs="Times New Roman"/>
          <w:color w:val="404040"/>
          <w:szCs w:val="24"/>
        </w:rPr>
        <w:t>похож</w:t>
      </w:r>
      <w:r w:rsidRPr="002327D1">
        <w:rPr>
          <w:rFonts w:cs="Times New Roman"/>
          <w:color w:val="404040"/>
          <w:szCs w:val="24"/>
        </w:rPr>
        <w:t xml:space="preserve"> </w:t>
      </w:r>
      <w:r>
        <w:rPr>
          <w:rFonts w:cs="Times New Roman"/>
          <w:color w:val="404040"/>
          <w:szCs w:val="24"/>
        </w:rPr>
        <w:t>на</w:t>
      </w:r>
      <w:r w:rsidRPr="002327D1">
        <w:rPr>
          <w:rFonts w:cs="Times New Roman"/>
          <w:color w:val="404040"/>
          <w:szCs w:val="24"/>
        </w:rPr>
        <w:t xml:space="preserve"> </w:t>
      </w:r>
      <w:r>
        <w:rPr>
          <w:rFonts w:cs="Times New Roman"/>
          <w:color w:val="404040"/>
          <w:szCs w:val="24"/>
        </w:rPr>
        <w:t>спам, но отличается тем, что атака становится более целенаправленной. Злоумышленники знают кого преследуют, и заранее исследуют цель для подготовки наиболее удачной атаки. Может затрагивать как обычных пользователей, так и организацию.</w:t>
      </w:r>
    </w:p>
    <w:p w14:paraId="693A9BFC" w14:textId="77777777" w:rsidR="00CD18C2" w:rsidRDefault="00CD18C2" w:rsidP="00E3163E">
      <w:pPr>
        <w:pStyle w:val="a3"/>
        <w:numPr>
          <w:ilvl w:val="0"/>
          <w:numId w:val="6"/>
        </w:numPr>
        <w:spacing w:line="360" w:lineRule="auto"/>
        <w:jc w:val="both"/>
        <w:rPr>
          <w:rFonts w:cs="Times New Roman"/>
          <w:color w:val="404040"/>
          <w:szCs w:val="24"/>
        </w:rPr>
      </w:pPr>
      <w:r>
        <w:rPr>
          <w:rFonts w:cs="Times New Roman"/>
          <w:color w:val="404040"/>
          <w:szCs w:val="24"/>
          <w:lang w:val="en-US"/>
        </w:rPr>
        <w:t>Whaling</w:t>
      </w:r>
      <w:r w:rsidRPr="00667ED9">
        <w:rPr>
          <w:rFonts w:cs="Times New Roman"/>
          <w:color w:val="404040"/>
          <w:szCs w:val="24"/>
        </w:rPr>
        <w:t xml:space="preserve"> – </w:t>
      </w:r>
      <w:r>
        <w:rPr>
          <w:rFonts w:cs="Times New Roman"/>
          <w:color w:val="404040"/>
          <w:szCs w:val="24"/>
        </w:rPr>
        <w:t xml:space="preserve">метод не сильно отличающийся от </w:t>
      </w:r>
      <w:r>
        <w:rPr>
          <w:rFonts w:cs="Times New Roman"/>
          <w:color w:val="404040"/>
          <w:szCs w:val="24"/>
          <w:lang w:val="en-US"/>
        </w:rPr>
        <w:t>spear</w:t>
      </w:r>
      <w:r w:rsidRPr="00667ED9">
        <w:rPr>
          <w:rFonts w:cs="Times New Roman"/>
          <w:color w:val="404040"/>
          <w:szCs w:val="24"/>
        </w:rPr>
        <w:t xml:space="preserve"> </w:t>
      </w:r>
      <w:r>
        <w:rPr>
          <w:rFonts w:cs="Times New Roman"/>
          <w:color w:val="404040"/>
          <w:szCs w:val="24"/>
          <w:lang w:val="en-US"/>
        </w:rPr>
        <w:t>phishing</w:t>
      </w:r>
      <w:r w:rsidRPr="00667ED9">
        <w:rPr>
          <w:rFonts w:cs="Times New Roman"/>
          <w:color w:val="404040"/>
          <w:szCs w:val="24"/>
        </w:rPr>
        <w:t xml:space="preserve">, </w:t>
      </w:r>
      <w:r>
        <w:rPr>
          <w:rFonts w:cs="Times New Roman"/>
          <w:color w:val="404040"/>
          <w:szCs w:val="24"/>
        </w:rPr>
        <w:t>но целевая группа становится более специфичной и ограниченной. Этот метод нацелен на руководящие должности.</w:t>
      </w:r>
    </w:p>
    <w:p w14:paraId="0A086F14" w14:textId="77777777" w:rsidR="00CD18C2" w:rsidRPr="00667ED9" w:rsidRDefault="00CD18C2" w:rsidP="00E3163E">
      <w:pPr>
        <w:pStyle w:val="a3"/>
        <w:numPr>
          <w:ilvl w:val="0"/>
          <w:numId w:val="6"/>
        </w:numPr>
        <w:spacing w:line="360" w:lineRule="auto"/>
        <w:jc w:val="both"/>
        <w:rPr>
          <w:rFonts w:cs="Times New Roman"/>
          <w:color w:val="404040"/>
          <w:szCs w:val="24"/>
        </w:rPr>
      </w:pPr>
      <w:r>
        <w:rPr>
          <w:rFonts w:cs="Times New Roman"/>
          <w:color w:val="404040"/>
          <w:szCs w:val="24"/>
          <w:lang w:val="en-US"/>
        </w:rPr>
        <w:t>Clone</w:t>
      </w:r>
      <w:r w:rsidRPr="00DE17F8">
        <w:rPr>
          <w:rFonts w:cs="Times New Roman"/>
          <w:color w:val="404040"/>
          <w:szCs w:val="24"/>
        </w:rPr>
        <w:t xml:space="preserve"> </w:t>
      </w:r>
      <w:r>
        <w:rPr>
          <w:rFonts w:cs="Times New Roman"/>
          <w:color w:val="404040"/>
          <w:szCs w:val="24"/>
          <w:lang w:val="en-US"/>
        </w:rPr>
        <w:t>phishing</w:t>
      </w:r>
      <w:r w:rsidRPr="00DE17F8">
        <w:rPr>
          <w:rFonts w:cs="Times New Roman"/>
          <w:color w:val="404040"/>
          <w:szCs w:val="24"/>
        </w:rPr>
        <w:t xml:space="preserve"> – </w:t>
      </w:r>
      <w:r>
        <w:rPr>
          <w:rFonts w:cs="Times New Roman"/>
          <w:color w:val="404040"/>
          <w:szCs w:val="24"/>
        </w:rPr>
        <w:t>метод, в котором настоящее и ранее отправленное электронное письмо, содержащее вложение или ссылку, используется для создания идентичного письма, в котором настоящие вложения</w:t>
      </w:r>
      <w:r w:rsidRPr="00DE17F8">
        <w:rPr>
          <w:rFonts w:cs="Times New Roman"/>
          <w:color w:val="404040"/>
          <w:szCs w:val="24"/>
        </w:rPr>
        <w:t>/</w:t>
      </w:r>
      <w:r>
        <w:rPr>
          <w:rFonts w:cs="Times New Roman"/>
          <w:color w:val="404040"/>
          <w:szCs w:val="24"/>
        </w:rPr>
        <w:t>ссылки будут заменены на вредоносные.</w:t>
      </w:r>
    </w:p>
    <w:p w14:paraId="6C6D70AA" w14:textId="77777777" w:rsidR="00CD18C2" w:rsidRDefault="00CD18C2" w:rsidP="00E3163E">
      <w:pPr>
        <w:spacing w:line="360" w:lineRule="auto"/>
        <w:ind w:firstLine="709"/>
        <w:jc w:val="both"/>
        <w:rPr>
          <w:rFonts w:cs="Times New Roman"/>
          <w:color w:val="404040"/>
          <w:szCs w:val="24"/>
        </w:rPr>
      </w:pPr>
      <w:r>
        <w:rPr>
          <w:rFonts w:cs="Times New Roman"/>
          <w:color w:val="404040"/>
          <w:szCs w:val="24"/>
        </w:rPr>
        <w:t>Как мы видим – большинство методов фишинга связаны с вредоносными файлами</w:t>
      </w:r>
      <w:r w:rsidRPr="00CD18C2">
        <w:rPr>
          <w:rFonts w:cs="Times New Roman"/>
          <w:color w:val="404040"/>
          <w:szCs w:val="24"/>
        </w:rPr>
        <w:t>/</w:t>
      </w:r>
      <w:r>
        <w:rPr>
          <w:rFonts w:cs="Times New Roman"/>
          <w:color w:val="404040"/>
          <w:szCs w:val="24"/>
        </w:rPr>
        <w:t>ссылками, так что рассмотреть стоит эти две проблемы.</w:t>
      </w:r>
    </w:p>
    <w:p w14:paraId="4253CD62" w14:textId="5D09C99F" w:rsidR="00340C1C" w:rsidRPr="005531F9" w:rsidRDefault="00340C1C" w:rsidP="00E3163E">
      <w:pPr>
        <w:spacing w:line="360" w:lineRule="auto"/>
        <w:ind w:firstLine="709"/>
        <w:jc w:val="both"/>
        <w:rPr>
          <w:rFonts w:cs="Times New Roman"/>
          <w:color w:val="404040"/>
          <w:szCs w:val="24"/>
        </w:rPr>
      </w:pPr>
      <w:r w:rsidRPr="00145FC3">
        <w:rPr>
          <w:rFonts w:cs="Times New Roman"/>
          <w:color w:val="404040"/>
          <w:szCs w:val="24"/>
        </w:rPr>
        <w:lastRenderedPageBreak/>
        <w:t>На Рис.</w:t>
      </w:r>
      <w:r w:rsidR="00145FC3">
        <w:rPr>
          <w:rFonts w:cs="Times New Roman"/>
          <w:color w:val="404040"/>
          <w:szCs w:val="24"/>
        </w:rPr>
        <w:t xml:space="preserve"> П.</w:t>
      </w:r>
      <w:r w:rsidRPr="00145FC3">
        <w:rPr>
          <w:rFonts w:cs="Times New Roman"/>
          <w:color w:val="404040"/>
          <w:szCs w:val="24"/>
        </w:rPr>
        <w:t xml:space="preserve">1. мы можем видеть диаграмму, на которой показана доля спама в почтовом трафике российского интернета. В среднем на протяжении 2023 года она составляла 46,59%, что является крайне </w:t>
      </w:r>
      <w:r w:rsidR="0052566D" w:rsidRPr="00145FC3">
        <w:rPr>
          <w:rFonts w:cs="Times New Roman"/>
          <w:color w:val="404040"/>
          <w:szCs w:val="24"/>
        </w:rPr>
        <w:t>высоким</w:t>
      </w:r>
      <w:r w:rsidRPr="00145FC3">
        <w:rPr>
          <w:rFonts w:cs="Times New Roman"/>
          <w:color w:val="404040"/>
          <w:szCs w:val="24"/>
        </w:rPr>
        <w:t xml:space="preserve"> показателем и указывает на то, что почти каждое второе письмо является спамом. Но больше всего нас интересуют Рис.</w:t>
      </w:r>
      <w:r w:rsidR="00145FC3">
        <w:rPr>
          <w:rFonts w:cs="Times New Roman"/>
          <w:color w:val="404040"/>
          <w:szCs w:val="24"/>
        </w:rPr>
        <w:t xml:space="preserve"> П.</w:t>
      </w:r>
      <w:r w:rsidRPr="00145FC3">
        <w:rPr>
          <w:rFonts w:cs="Times New Roman"/>
          <w:color w:val="404040"/>
          <w:szCs w:val="24"/>
        </w:rPr>
        <w:t>2</w:t>
      </w:r>
      <w:proofErr w:type="gramStart"/>
      <w:r w:rsidRPr="00145FC3">
        <w:rPr>
          <w:rFonts w:cs="Times New Roman"/>
          <w:color w:val="404040"/>
          <w:szCs w:val="24"/>
        </w:rPr>
        <w:t>.</w:t>
      </w:r>
      <w:proofErr w:type="gramEnd"/>
      <w:r w:rsidRPr="00145FC3">
        <w:rPr>
          <w:rFonts w:cs="Times New Roman"/>
          <w:color w:val="404040"/>
          <w:szCs w:val="24"/>
        </w:rPr>
        <w:t xml:space="preserve"> на котором изображена диаграмма количества срабатываний антивируса на попытки открытия вредоносных файлов во вложениях к письмам и Рис.</w:t>
      </w:r>
      <w:r w:rsidR="00145FC3">
        <w:rPr>
          <w:rFonts w:cs="Times New Roman"/>
          <w:color w:val="404040"/>
          <w:szCs w:val="24"/>
        </w:rPr>
        <w:t xml:space="preserve"> П.</w:t>
      </w:r>
      <w:r w:rsidRPr="00145FC3">
        <w:rPr>
          <w:rFonts w:cs="Times New Roman"/>
          <w:color w:val="404040"/>
          <w:szCs w:val="24"/>
        </w:rPr>
        <w:t>3. на котором изображена диаграмма количества срабатываний антивируса на попытки перехода по вредоносным ссылкам в письмах. Всего попыток открыть вредоносные файлы было 136 миллионов, а попыток перейти по опасным ссылкам – 710 миллионов. По этим данным мы можем судить, что количество попыток открыть вредоносные ссылки преобладает более чем в 5 раз. Соответственно, проблема фишинговых сайтов актуальней и подлежит скорейшему решению.</w:t>
      </w:r>
      <w:r w:rsidR="00110F08">
        <w:rPr>
          <w:rFonts w:cs="Times New Roman"/>
          <w:color w:val="404040"/>
          <w:szCs w:val="24"/>
        </w:rPr>
        <w:t xml:space="preserve"> </w:t>
      </w:r>
    </w:p>
    <w:p w14:paraId="1F78F49F" w14:textId="5B88B8AB" w:rsidR="00C4118C" w:rsidRPr="00C4118C" w:rsidRDefault="00C4118C" w:rsidP="00E3163E">
      <w:pPr>
        <w:spacing w:line="360" w:lineRule="auto"/>
      </w:pPr>
    </w:p>
    <w:p w14:paraId="07C5EEB4" w14:textId="4396C80E" w:rsidR="008D53C1" w:rsidRDefault="00C4118C" w:rsidP="00E3163E">
      <w:pPr>
        <w:pStyle w:val="1"/>
        <w:spacing w:line="360" w:lineRule="auto"/>
        <w:jc w:val="center"/>
      </w:pPr>
      <w:r>
        <w:t xml:space="preserve">1.2 </w:t>
      </w:r>
      <w:r w:rsidR="0052566D">
        <w:t>Цели и задачи проекта</w:t>
      </w:r>
    </w:p>
    <w:p w14:paraId="0A85A56B" w14:textId="607A84F4" w:rsidR="0052566D" w:rsidRPr="00CF4019" w:rsidRDefault="0052566D" w:rsidP="00E3163E">
      <w:pPr>
        <w:spacing w:line="360" w:lineRule="auto"/>
        <w:ind w:firstLine="709"/>
        <w:jc w:val="both"/>
        <w:rPr>
          <w:szCs w:val="24"/>
        </w:rPr>
      </w:pPr>
      <w:r w:rsidRPr="00CF4019">
        <w:rPr>
          <w:rFonts w:cs="Times New Roman"/>
          <w:b/>
          <w:bCs/>
          <w:szCs w:val="24"/>
        </w:rPr>
        <w:t>Цель работы</w:t>
      </w:r>
      <w:r w:rsidRPr="00CF4019">
        <w:rPr>
          <w:rFonts w:cs="Times New Roman"/>
          <w:szCs w:val="24"/>
        </w:rPr>
        <w:t>: Создание программы по защите от вредоносных сайтов/ссылок, удобной для работы массовому пользователю.</w:t>
      </w:r>
    </w:p>
    <w:p w14:paraId="2B85B021" w14:textId="39089BF3" w:rsidR="004435E2" w:rsidRPr="00CF4019" w:rsidRDefault="00145FC3" w:rsidP="00E3163E">
      <w:pPr>
        <w:spacing w:line="360" w:lineRule="auto"/>
        <w:ind w:firstLine="709"/>
        <w:jc w:val="both"/>
        <w:rPr>
          <w:rFonts w:cs="Times New Roman"/>
          <w:b/>
          <w:bCs/>
          <w:szCs w:val="24"/>
          <w:lang w:val="en-US"/>
        </w:rPr>
      </w:pPr>
      <w:r w:rsidRPr="00CF4019">
        <w:rPr>
          <w:rFonts w:cs="Times New Roman"/>
          <w:b/>
          <w:bCs/>
          <w:szCs w:val="24"/>
        </w:rPr>
        <w:t>Задачи</w:t>
      </w:r>
      <w:r w:rsidRPr="00CF4019">
        <w:rPr>
          <w:rFonts w:cs="Times New Roman"/>
          <w:b/>
          <w:bCs/>
          <w:szCs w:val="24"/>
          <w:lang w:val="en-US"/>
        </w:rPr>
        <w:t>:</w:t>
      </w:r>
    </w:p>
    <w:p w14:paraId="0313355C" w14:textId="1EF96F81" w:rsidR="005531F9" w:rsidRDefault="005531F9" w:rsidP="00E3163E">
      <w:pPr>
        <w:pStyle w:val="a3"/>
        <w:numPr>
          <w:ilvl w:val="0"/>
          <w:numId w:val="5"/>
        </w:numPr>
        <w:spacing w:line="360" w:lineRule="auto"/>
        <w:jc w:val="both"/>
        <w:rPr>
          <w:rFonts w:cs="Times New Roman"/>
          <w:szCs w:val="24"/>
        </w:rPr>
      </w:pPr>
      <w:r w:rsidRPr="00CF4019">
        <w:rPr>
          <w:rFonts w:cs="Times New Roman"/>
          <w:szCs w:val="24"/>
        </w:rPr>
        <w:t>Изучить угрозы, которые несут мошеннические сайты</w:t>
      </w:r>
      <w:r w:rsidR="00D4297D" w:rsidRPr="00CF4019">
        <w:rPr>
          <w:rFonts w:cs="Times New Roman"/>
          <w:szCs w:val="24"/>
        </w:rPr>
        <w:t>;</w:t>
      </w:r>
    </w:p>
    <w:p w14:paraId="623758CA" w14:textId="78B78A1B" w:rsidR="00674558" w:rsidRPr="00674558" w:rsidRDefault="00674558" w:rsidP="00E3163E">
      <w:pPr>
        <w:pStyle w:val="a3"/>
        <w:numPr>
          <w:ilvl w:val="0"/>
          <w:numId w:val="5"/>
        </w:numPr>
        <w:spacing w:line="360" w:lineRule="auto"/>
        <w:jc w:val="both"/>
        <w:rPr>
          <w:rFonts w:cs="Times New Roman"/>
          <w:b/>
          <w:bCs/>
          <w:szCs w:val="24"/>
        </w:rPr>
      </w:pPr>
      <w:r w:rsidRPr="00674558">
        <w:rPr>
          <w:rStyle w:val="af"/>
          <w:rFonts w:cs="Times New Roman"/>
          <w:b w:val="0"/>
          <w:bCs w:val="0"/>
          <w:color w:val="404040"/>
        </w:rPr>
        <w:t>Провести анализ целевой аудитории</w:t>
      </w:r>
      <w:r w:rsidR="0044274E">
        <w:rPr>
          <w:rStyle w:val="af"/>
          <w:rFonts w:cs="Times New Roman"/>
          <w:b w:val="0"/>
          <w:bCs w:val="0"/>
          <w:color w:val="404040"/>
          <w:lang w:val="en-US"/>
        </w:rPr>
        <w:t>;</w:t>
      </w:r>
    </w:p>
    <w:p w14:paraId="7F17C8A3" w14:textId="345D7DC6" w:rsidR="00145FC3" w:rsidRPr="00CF4019" w:rsidRDefault="00145FC3" w:rsidP="00E3163E">
      <w:pPr>
        <w:pStyle w:val="a3"/>
        <w:numPr>
          <w:ilvl w:val="0"/>
          <w:numId w:val="5"/>
        </w:numPr>
        <w:spacing w:line="360" w:lineRule="auto"/>
        <w:jc w:val="both"/>
        <w:rPr>
          <w:rFonts w:cs="Times New Roman"/>
          <w:szCs w:val="24"/>
        </w:rPr>
      </w:pPr>
      <w:r w:rsidRPr="00CF4019">
        <w:rPr>
          <w:rFonts w:cs="Times New Roman"/>
          <w:szCs w:val="24"/>
        </w:rPr>
        <w:t>Выбрать оптимальные методы и инструменты для разработки решения проблемы</w:t>
      </w:r>
      <w:r w:rsidR="00D4297D" w:rsidRPr="00CF4019">
        <w:rPr>
          <w:rFonts w:cs="Times New Roman"/>
          <w:szCs w:val="24"/>
        </w:rPr>
        <w:t>;</w:t>
      </w:r>
    </w:p>
    <w:p w14:paraId="1ACBA3D0" w14:textId="3EA9DF31" w:rsidR="005531F9" w:rsidRPr="00CF4019" w:rsidRDefault="00D4297D" w:rsidP="00E3163E">
      <w:pPr>
        <w:pStyle w:val="a3"/>
        <w:numPr>
          <w:ilvl w:val="0"/>
          <w:numId w:val="5"/>
        </w:numPr>
        <w:spacing w:line="360" w:lineRule="auto"/>
        <w:jc w:val="both"/>
        <w:rPr>
          <w:rFonts w:cs="Times New Roman"/>
          <w:szCs w:val="24"/>
        </w:rPr>
      </w:pPr>
      <w:r w:rsidRPr="00CF4019">
        <w:rPr>
          <w:rFonts w:cs="Times New Roman"/>
          <w:szCs w:val="24"/>
        </w:rPr>
        <w:t>Рассмотреть аналоги решения проблемы</w:t>
      </w:r>
      <w:r w:rsidR="00CF4019" w:rsidRPr="00CF4019">
        <w:rPr>
          <w:rFonts w:cs="Times New Roman"/>
          <w:szCs w:val="24"/>
        </w:rPr>
        <w:t xml:space="preserve"> и аналоги продукта</w:t>
      </w:r>
      <w:r w:rsidRPr="00CF4019">
        <w:rPr>
          <w:rFonts w:cs="Times New Roman"/>
          <w:szCs w:val="24"/>
        </w:rPr>
        <w:t>;</w:t>
      </w:r>
    </w:p>
    <w:p w14:paraId="15E437CA" w14:textId="0DDBCF64" w:rsidR="00CF4019" w:rsidRPr="0044274E" w:rsidRDefault="00CF4019" w:rsidP="00E3163E">
      <w:pPr>
        <w:pStyle w:val="a3"/>
        <w:numPr>
          <w:ilvl w:val="0"/>
          <w:numId w:val="5"/>
        </w:numPr>
        <w:spacing w:line="360" w:lineRule="auto"/>
        <w:jc w:val="both"/>
        <w:rPr>
          <w:rFonts w:cs="Times New Roman"/>
          <w:szCs w:val="24"/>
        </w:rPr>
      </w:pPr>
      <w:r w:rsidRPr="00CF4019">
        <w:rPr>
          <w:rFonts w:cs="Times New Roman"/>
          <w:szCs w:val="24"/>
        </w:rPr>
        <w:t>Разработать рабочий прототип программы</w:t>
      </w:r>
      <w:r w:rsidRPr="00CF4019">
        <w:rPr>
          <w:rFonts w:cs="Times New Roman"/>
          <w:szCs w:val="24"/>
          <w:lang w:val="en-US"/>
        </w:rPr>
        <w:t>;</w:t>
      </w:r>
    </w:p>
    <w:p w14:paraId="44AFEF51" w14:textId="5405AC80" w:rsidR="0044274E" w:rsidRPr="0044274E" w:rsidRDefault="0044274E" w:rsidP="00E3163E">
      <w:pPr>
        <w:pStyle w:val="a3"/>
        <w:numPr>
          <w:ilvl w:val="0"/>
          <w:numId w:val="5"/>
        </w:numPr>
        <w:spacing w:line="360" w:lineRule="auto"/>
        <w:jc w:val="both"/>
        <w:rPr>
          <w:rFonts w:cs="Times New Roman"/>
          <w:b/>
          <w:bCs/>
          <w:szCs w:val="24"/>
        </w:rPr>
      </w:pPr>
      <w:r w:rsidRPr="0044274E">
        <w:rPr>
          <w:rStyle w:val="af"/>
          <w:rFonts w:cs="Times New Roman"/>
          <w:b w:val="0"/>
          <w:bCs w:val="0"/>
          <w:color w:val="404040"/>
        </w:rPr>
        <w:t>Разработать документацию и инструкции для пользователей</w:t>
      </w:r>
      <w:r w:rsidRPr="0044274E">
        <w:rPr>
          <w:rStyle w:val="af"/>
          <w:rFonts w:cs="Times New Roman"/>
          <w:b w:val="0"/>
          <w:bCs w:val="0"/>
          <w:color w:val="404040"/>
        </w:rPr>
        <w:t>;</w:t>
      </w:r>
    </w:p>
    <w:p w14:paraId="16FD21A4" w14:textId="1502931E" w:rsidR="00CF4019" w:rsidRPr="00CF4019" w:rsidRDefault="00CF4019" w:rsidP="00E3163E">
      <w:pPr>
        <w:pStyle w:val="a3"/>
        <w:numPr>
          <w:ilvl w:val="0"/>
          <w:numId w:val="5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Провести опрос про удобство рабочего прототипа</w:t>
      </w:r>
      <w:r w:rsidRPr="00CF4019">
        <w:rPr>
          <w:rFonts w:cs="Times New Roman"/>
          <w:szCs w:val="24"/>
        </w:rPr>
        <w:t>;</w:t>
      </w:r>
    </w:p>
    <w:p w14:paraId="5732F2E3" w14:textId="01AEE69B" w:rsidR="00145FC3" w:rsidRPr="00CF4019" w:rsidRDefault="005531F9" w:rsidP="00E3163E">
      <w:pPr>
        <w:pStyle w:val="a3"/>
        <w:numPr>
          <w:ilvl w:val="0"/>
          <w:numId w:val="5"/>
        </w:numPr>
        <w:spacing w:line="360" w:lineRule="auto"/>
        <w:jc w:val="both"/>
        <w:rPr>
          <w:rFonts w:cs="Times New Roman"/>
          <w:szCs w:val="24"/>
        </w:rPr>
      </w:pPr>
      <w:r w:rsidRPr="00CF4019">
        <w:rPr>
          <w:rFonts w:cs="Times New Roman"/>
          <w:szCs w:val="24"/>
        </w:rPr>
        <w:t>Составить план дальнейшего развития проекта</w:t>
      </w:r>
      <w:r w:rsidR="00D4297D" w:rsidRPr="00CF4019">
        <w:rPr>
          <w:rFonts w:cs="Times New Roman"/>
          <w:szCs w:val="24"/>
        </w:rPr>
        <w:t>;</w:t>
      </w:r>
    </w:p>
    <w:p w14:paraId="538883B5" w14:textId="77777777" w:rsidR="004435E2" w:rsidRDefault="004435E2" w:rsidP="00E3163E">
      <w:pPr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3697A77D" w14:textId="1CF52117" w:rsidR="00EE7406" w:rsidRPr="00A60146" w:rsidRDefault="00EE7406" w:rsidP="00E3163E">
      <w:pPr>
        <w:pStyle w:val="1"/>
        <w:numPr>
          <w:ilvl w:val="0"/>
          <w:numId w:val="4"/>
        </w:numPr>
        <w:spacing w:line="360" w:lineRule="auto"/>
        <w:jc w:val="center"/>
        <w:rPr>
          <w:lang w:val="en-US"/>
        </w:rPr>
      </w:pPr>
      <w:r>
        <w:lastRenderedPageBreak/>
        <w:t>Подготовительный этап</w:t>
      </w:r>
    </w:p>
    <w:p w14:paraId="03033B56" w14:textId="6FAE1308" w:rsidR="00A60146" w:rsidRPr="00A60146" w:rsidRDefault="00A60146" w:rsidP="00E3163E">
      <w:pPr>
        <w:pStyle w:val="2"/>
        <w:spacing w:line="360" w:lineRule="auto"/>
        <w:jc w:val="center"/>
      </w:pPr>
      <w:r w:rsidRPr="00A60146">
        <w:t xml:space="preserve">2.1 </w:t>
      </w:r>
      <w:r w:rsidRPr="00A60146">
        <w:t>Анализ угроз, которые несут мошеннические сайты</w:t>
      </w:r>
    </w:p>
    <w:p w14:paraId="48CD3C73" w14:textId="319CC5CE" w:rsidR="00FE67AC" w:rsidRPr="0044274E" w:rsidRDefault="0044274E" w:rsidP="00E3163E">
      <w:pPr>
        <w:spacing w:line="360" w:lineRule="auto"/>
        <w:ind w:firstLine="709"/>
        <w:jc w:val="both"/>
        <w:rPr>
          <w:rFonts w:cs="Times New Roman"/>
        </w:rPr>
      </w:pPr>
      <w:r w:rsidRPr="0044274E">
        <w:rPr>
          <w:rFonts w:cs="Times New Roman"/>
          <w:color w:val="404040"/>
        </w:rPr>
        <w:t>Для разработки методов борьбы с фишинговыми сайтами необходимо, прежде всего, изучить угрозы, которые они представляют. Поскольку технологии мошенничества постоянно развиваются, важно сосредоточиться на актуальных угрозах, чтобы понять общие принципы работы таких сайтов.</w:t>
      </w:r>
      <w:r>
        <w:rPr>
          <w:rFonts w:cs="Times New Roman"/>
          <w:color w:val="404040"/>
        </w:rPr>
        <w:t xml:space="preserve"> </w:t>
      </w:r>
      <w:r w:rsidRPr="0044274E">
        <w:rPr>
          <w:rFonts w:cs="Times New Roman"/>
          <w:color w:val="404040"/>
        </w:rPr>
        <w:t>Несмотря на разнообразие фишинговых сайтов, их механизмы обмана часто схожи. Для понимания этих механизмов достаточно рассмотреть несколько типичных примеров</w:t>
      </w:r>
      <w:r w:rsidR="001762FF" w:rsidRPr="0044274E">
        <w:rPr>
          <w:rFonts w:cs="Times New Roman"/>
        </w:rPr>
        <w:t>:</w:t>
      </w:r>
    </w:p>
    <w:p w14:paraId="0E5F9ECE" w14:textId="77777777" w:rsidR="0044274E" w:rsidRPr="0044274E" w:rsidRDefault="0044274E" w:rsidP="00E3163E">
      <w:pPr>
        <w:pStyle w:val="af0"/>
        <w:numPr>
          <w:ilvl w:val="0"/>
          <w:numId w:val="8"/>
        </w:numPr>
        <w:spacing w:before="0" w:beforeAutospacing="0" w:line="360" w:lineRule="auto"/>
        <w:jc w:val="both"/>
        <w:rPr>
          <w:color w:val="404040"/>
        </w:rPr>
      </w:pPr>
      <w:r w:rsidRPr="0044274E">
        <w:rPr>
          <w:rStyle w:val="af"/>
          <w:color w:val="404040"/>
        </w:rPr>
        <w:t>Сайты для геймеров с предложением покупки игр или внутриигровой валюты</w:t>
      </w:r>
      <w:r w:rsidRPr="0044274E">
        <w:rPr>
          <w:color w:val="404040"/>
        </w:rPr>
        <w:t>. Пользователь, надеясь получить товар по выгодной цене, вводит свои персональные данные и оплачивает покупку, но в результате остаётся без товара, а его данные попадают в руки мошенников.</w:t>
      </w:r>
    </w:p>
    <w:p w14:paraId="0140A6E9" w14:textId="5A7DE56F" w:rsidR="00D72627" w:rsidRPr="0044274E" w:rsidRDefault="0044274E" w:rsidP="00E3163E">
      <w:pPr>
        <w:pStyle w:val="a3"/>
        <w:numPr>
          <w:ilvl w:val="0"/>
          <w:numId w:val="8"/>
        </w:numPr>
        <w:spacing w:line="360" w:lineRule="auto"/>
        <w:jc w:val="both"/>
        <w:rPr>
          <w:rFonts w:cs="Times New Roman"/>
        </w:rPr>
      </w:pPr>
      <w:r w:rsidRPr="0044274E">
        <w:rPr>
          <w:rStyle w:val="af"/>
          <w:rFonts w:cs="Times New Roman"/>
          <w:color w:val="404040"/>
        </w:rPr>
        <w:t>Сайты с предложениями о выигрышах или компенсациях</w:t>
      </w:r>
      <w:r w:rsidRPr="0044274E">
        <w:rPr>
          <w:rFonts w:cs="Times New Roman"/>
          <w:color w:val="404040"/>
        </w:rPr>
        <w:t>. Соблазнившись возможностью легко получить деньги, пользователь вводит свои персональные данные, включая данные банковской карты, что может привести как к краже средств, так и к краже личных данных.</w:t>
      </w:r>
    </w:p>
    <w:p w14:paraId="52350C09" w14:textId="1A10C250" w:rsidR="00DA6662" w:rsidRPr="00A60146" w:rsidRDefault="0044274E" w:rsidP="00E3163E">
      <w:pPr>
        <w:spacing w:line="360" w:lineRule="auto"/>
        <w:ind w:firstLine="709"/>
        <w:jc w:val="both"/>
        <w:rPr>
          <w:rFonts w:cs="Times New Roman"/>
          <w:color w:val="404040"/>
        </w:rPr>
      </w:pPr>
      <w:r w:rsidRPr="0044274E">
        <w:rPr>
          <w:rFonts w:cs="Times New Roman"/>
          <w:color w:val="404040"/>
        </w:rPr>
        <w:t>Как видно, основная опасность фишинговых сайтов заключается не в их технической вредоносности, а в обмане пользователя, который добровольно передаёт свои данные или совершает платежи.</w:t>
      </w:r>
      <w:r w:rsidR="000C277E">
        <w:rPr>
          <w:rFonts w:cs="Times New Roman"/>
          <w:color w:val="404040"/>
        </w:rPr>
        <w:t xml:space="preserve"> Соответственно, мы можем предотвратить атаку даже после </w:t>
      </w:r>
      <w:r w:rsidR="002B607D">
        <w:rPr>
          <w:rFonts w:cs="Times New Roman"/>
          <w:color w:val="404040"/>
        </w:rPr>
        <w:t>того,</w:t>
      </w:r>
      <w:r w:rsidR="000C277E">
        <w:rPr>
          <w:rFonts w:cs="Times New Roman"/>
          <w:color w:val="404040"/>
        </w:rPr>
        <w:t xml:space="preserve"> как пользователь перешёл по ссылке.</w:t>
      </w:r>
    </w:p>
    <w:p w14:paraId="30C214AA" w14:textId="7D0B98AE" w:rsidR="0044274E" w:rsidRDefault="000C277E" w:rsidP="00E3163E">
      <w:pPr>
        <w:pStyle w:val="2"/>
        <w:numPr>
          <w:ilvl w:val="1"/>
          <w:numId w:val="8"/>
        </w:numPr>
        <w:spacing w:line="360" w:lineRule="auto"/>
        <w:jc w:val="center"/>
      </w:pPr>
      <w:r>
        <w:t>Анализ соответствия нормативно-правовой базе</w:t>
      </w:r>
    </w:p>
    <w:p w14:paraId="74ACEE27" w14:textId="5D440997" w:rsidR="000C277E" w:rsidRDefault="001B77ED" w:rsidP="00E3163E">
      <w:pPr>
        <w:spacing w:line="360" w:lineRule="auto"/>
        <w:ind w:firstLine="709"/>
        <w:jc w:val="both"/>
      </w:pPr>
      <w:r>
        <w:t xml:space="preserve">Для составления плана дальнейшего развития проекта нужно будет понимать, какие группы лиц больше всего пользуются нашей программой. Так как она будет предполагать обработку персональных в виде опроса пользователей при первом заходе в программу – нам нужно будет соблюсти требования </w:t>
      </w:r>
      <w:r w:rsidRPr="001B77ED">
        <w:t>Федеральн</w:t>
      </w:r>
      <w:r>
        <w:t>ого</w:t>
      </w:r>
      <w:r w:rsidRPr="001B77ED">
        <w:t xml:space="preserve"> закон</w:t>
      </w:r>
      <w:r>
        <w:t>а</w:t>
      </w:r>
      <w:r w:rsidRPr="001B77ED">
        <w:t xml:space="preserve"> </w:t>
      </w:r>
      <w:r w:rsidR="00DA6662">
        <w:t>«</w:t>
      </w:r>
      <w:r w:rsidRPr="001B77ED">
        <w:t>О персональных данных</w:t>
      </w:r>
      <w:r w:rsidR="00DA6662">
        <w:t>»</w:t>
      </w:r>
      <w:r w:rsidRPr="001B77ED">
        <w:t xml:space="preserve"> от 27.07.2006 N 152-ФЗ</w:t>
      </w:r>
      <w:r>
        <w:t>.</w:t>
      </w:r>
    </w:p>
    <w:p w14:paraId="3CF144BB" w14:textId="682E2B23" w:rsidR="00BA637A" w:rsidRPr="00BA637A" w:rsidRDefault="00097AC5" w:rsidP="00E3163E">
      <w:pPr>
        <w:spacing w:line="360" w:lineRule="auto"/>
        <w:ind w:firstLine="709"/>
        <w:jc w:val="both"/>
      </w:pPr>
      <w:r>
        <w:lastRenderedPageBreak/>
        <w:t xml:space="preserve">Так как данные будут собираться для статистики, условия для сбора персональных данных должны соответствовать п. 8 ст. 6 </w:t>
      </w:r>
      <w:r w:rsidRPr="001B77ED">
        <w:t>Федеральн</w:t>
      </w:r>
      <w:r>
        <w:t>ого</w:t>
      </w:r>
      <w:r w:rsidRPr="001B77ED">
        <w:t xml:space="preserve"> закон</w:t>
      </w:r>
      <w:r>
        <w:t>а</w:t>
      </w:r>
      <w:r w:rsidRPr="001B77ED">
        <w:t xml:space="preserve"> </w:t>
      </w:r>
      <w:r w:rsidR="00DA6662">
        <w:t>«</w:t>
      </w:r>
      <w:r w:rsidRPr="001B77ED">
        <w:t>О персональных данных</w:t>
      </w:r>
      <w:r w:rsidR="00DA6662">
        <w:t>»</w:t>
      </w:r>
      <w:r w:rsidRPr="001B77ED">
        <w:t xml:space="preserve"> от 27.07.2006 N 152-ФЗ</w:t>
      </w:r>
      <w:r>
        <w:t>, а именно сбор должен проходить с согласия пользователя, а данные должны быть обезличены.</w:t>
      </w:r>
      <w:r w:rsidR="002B607D">
        <w:t xml:space="preserve"> </w:t>
      </w:r>
      <w:r w:rsidR="002B607D">
        <w:t xml:space="preserve">Также собранные данные </w:t>
      </w:r>
      <w:r w:rsidR="002B607D">
        <w:t xml:space="preserve">не будут пересекаться со списком специальных данных указанных в </w:t>
      </w:r>
      <w:r w:rsidR="002B607D">
        <w:t xml:space="preserve">п. 8 ст. 6 </w:t>
      </w:r>
      <w:r w:rsidR="002B607D" w:rsidRPr="001B77ED">
        <w:t>Федеральн</w:t>
      </w:r>
      <w:r w:rsidR="002B607D">
        <w:t>ого</w:t>
      </w:r>
      <w:r w:rsidR="002B607D" w:rsidRPr="001B77ED">
        <w:t xml:space="preserve"> закон</w:t>
      </w:r>
      <w:r w:rsidR="002B607D">
        <w:t>а</w:t>
      </w:r>
      <w:r w:rsidR="002B607D" w:rsidRPr="001B77ED">
        <w:t xml:space="preserve"> </w:t>
      </w:r>
      <w:r w:rsidR="002B607D">
        <w:t>«</w:t>
      </w:r>
      <w:r w:rsidR="002B607D" w:rsidRPr="001B77ED">
        <w:t>О персональных данных</w:t>
      </w:r>
      <w:r w:rsidR="002B607D">
        <w:t>»</w:t>
      </w:r>
      <w:r w:rsidR="002B607D" w:rsidRPr="001B77ED">
        <w:t xml:space="preserve"> от 27.07.2006 N 152-ФЗ</w:t>
      </w:r>
      <w:r w:rsidR="002B607D">
        <w:t>.</w:t>
      </w:r>
    </w:p>
    <w:p w14:paraId="3D58A151" w14:textId="66099054" w:rsidR="003A0BA2" w:rsidRDefault="003A0BA2" w:rsidP="00E3163E">
      <w:pPr>
        <w:pStyle w:val="2"/>
        <w:numPr>
          <w:ilvl w:val="1"/>
          <w:numId w:val="8"/>
        </w:numPr>
        <w:spacing w:line="360" w:lineRule="auto"/>
        <w:jc w:val="center"/>
      </w:pPr>
      <w:r>
        <w:t>Выбор инструментов и методов</w:t>
      </w:r>
    </w:p>
    <w:p w14:paraId="682A360B" w14:textId="77777777" w:rsidR="003C22DD" w:rsidRDefault="003A0BA2" w:rsidP="00E3163E">
      <w:pPr>
        <w:spacing w:line="360" w:lineRule="auto"/>
        <w:ind w:firstLine="709"/>
        <w:jc w:val="both"/>
      </w:pPr>
      <w:r>
        <w:t xml:space="preserve">Этот этап можно считать по настоящему важным, так как от выбранных инструментов зависят многие характеристики конечного продукта. Мы разрабатываем </w:t>
      </w:r>
      <w:r w:rsidR="005F7036">
        <w:t>десктопное приложение, с вектором на дальнейшую кроссплатформенность</w:t>
      </w:r>
      <w:r>
        <w:t xml:space="preserve">, вследствие чего основным инструментом на протяжении всей разработки будет фреймворк. </w:t>
      </w:r>
      <w:r w:rsidR="00425EEE">
        <w:t xml:space="preserve">Для удобного </w:t>
      </w:r>
      <w:r w:rsidR="005F7036">
        <w:t>просмотра основных параметров фреймворка была сделана таблица.</w:t>
      </w:r>
    </w:p>
    <w:p w14:paraId="213DDE80" w14:textId="60C984BE" w:rsidR="003C22DD" w:rsidRDefault="003C22DD" w:rsidP="00E3163E">
      <w:pPr>
        <w:spacing w:line="360" w:lineRule="auto"/>
        <w:ind w:firstLine="709"/>
        <w:jc w:val="right"/>
      </w:pPr>
      <w:r>
        <w:t>Табл. 1. Сравнение аналогов</w:t>
      </w:r>
      <w:r w:rsidRPr="003C22DD">
        <w:t xml:space="preserve"> </w:t>
      </w:r>
    </w:p>
    <w:p w14:paraId="2DF65254" w14:textId="716FEA03" w:rsidR="00533CCB" w:rsidRPr="005E32FD" w:rsidRDefault="005E32FD" w:rsidP="00E3163E">
      <w:pPr>
        <w:spacing w:line="360" w:lineRule="auto"/>
      </w:pPr>
      <w:r w:rsidRPr="005E32FD">
        <w:drawing>
          <wp:inline distT="0" distB="0" distL="0" distR="0" wp14:anchorId="7C1134EE" wp14:editId="77B9352B">
            <wp:extent cx="5940425" cy="3022600"/>
            <wp:effectExtent l="0" t="0" r="3175" b="63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28A7F" w14:textId="58414D69" w:rsidR="005E32FD" w:rsidRDefault="00533CCB" w:rsidP="00E3163E">
      <w:pPr>
        <w:spacing w:line="360" w:lineRule="auto"/>
        <w:ind w:firstLine="709"/>
        <w:jc w:val="both"/>
      </w:pPr>
      <w:r>
        <w:t xml:space="preserve">Самыми главными параметрами при выборе можно по праву считать поддерживаемые платформы и лицензию. Для начала следует разобрать вопрос лицензий. Все виды лицензий (кроме </w:t>
      </w:r>
      <w:r>
        <w:rPr>
          <w:lang w:val="en-US"/>
        </w:rPr>
        <w:t>GPL</w:t>
      </w:r>
      <w:r w:rsidRPr="00533CCB">
        <w:t xml:space="preserve">) </w:t>
      </w:r>
      <w:r>
        <w:t xml:space="preserve">в таблице почти не накладывают ограничений на использование в коммерческих продуктах. Также, как можно видеть в таблице, </w:t>
      </w:r>
      <w:r>
        <w:rPr>
          <w:lang w:val="en-US"/>
        </w:rPr>
        <w:t>Electron</w:t>
      </w:r>
      <w:r w:rsidRPr="00533CCB">
        <w:t xml:space="preserve"> </w:t>
      </w:r>
      <w:proofErr w:type="spellStart"/>
      <w:r>
        <w:rPr>
          <w:lang w:val="en-US"/>
        </w:rPr>
        <w:t>js</w:t>
      </w:r>
      <w:proofErr w:type="spellEnd"/>
      <w:r w:rsidRPr="00533CCB">
        <w:t xml:space="preserve"> </w:t>
      </w:r>
      <w:r>
        <w:t xml:space="preserve">и </w:t>
      </w:r>
      <w:r>
        <w:rPr>
          <w:lang w:val="en-US"/>
        </w:rPr>
        <w:t>GTK</w:t>
      </w:r>
      <w:r w:rsidRPr="00533CCB">
        <w:t xml:space="preserve"> </w:t>
      </w:r>
      <w:r>
        <w:t>не имеют поддержки</w:t>
      </w:r>
      <w:r w:rsidR="005E32FD">
        <w:t xml:space="preserve"> мобильных устройств, что сразу делает их намного менее привлекательными для нашей программы. В итоге нам стоит рассмотреть только 2 фреймворка – </w:t>
      </w:r>
      <w:r w:rsidR="005E32FD">
        <w:rPr>
          <w:lang w:val="en-US"/>
        </w:rPr>
        <w:t>Flutter</w:t>
      </w:r>
      <w:r w:rsidR="005E32FD" w:rsidRPr="005E32FD">
        <w:t xml:space="preserve"> </w:t>
      </w:r>
      <w:r w:rsidR="005E32FD">
        <w:t xml:space="preserve">и </w:t>
      </w:r>
      <w:r w:rsidR="005E32FD">
        <w:rPr>
          <w:lang w:val="en-US"/>
        </w:rPr>
        <w:t>Qt</w:t>
      </w:r>
      <w:r w:rsidR="005E32FD" w:rsidRPr="005E32FD">
        <w:t xml:space="preserve">. </w:t>
      </w:r>
      <w:r w:rsidR="005E32FD">
        <w:t>По своим параметрам они очень похожи, но отличия возникают при их ближайшем рассмотрении</w:t>
      </w:r>
      <w:r w:rsidR="005E32FD" w:rsidRPr="005E32FD">
        <w:t>:</w:t>
      </w:r>
      <w:r w:rsidR="005E32FD">
        <w:t xml:space="preserve"> </w:t>
      </w:r>
      <w:r w:rsidR="005E32FD">
        <w:rPr>
          <w:lang w:val="en-US"/>
        </w:rPr>
        <w:t>Flutter</w:t>
      </w:r>
      <w:r w:rsidR="005E32FD" w:rsidRPr="005E32FD">
        <w:t xml:space="preserve"> </w:t>
      </w:r>
      <w:r w:rsidR="005E32FD">
        <w:t xml:space="preserve">поддерживает только язык программирования </w:t>
      </w:r>
      <w:r w:rsidR="005E32FD">
        <w:rPr>
          <w:lang w:val="en-US"/>
        </w:rPr>
        <w:lastRenderedPageBreak/>
        <w:t>Dart</w:t>
      </w:r>
      <w:r w:rsidR="005E32FD" w:rsidRPr="005E32FD">
        <w:t xml:space="preserve">, </w:t>
      </w:r>
      <w:r w:rsidR="005E32FD">
        <w:t xml:space="preserve">в то время как на </w:t>
      </w:r>
      <w:r w:rsidR="005E32FD">
        <w:rPr>
          <w:lang w:val="en-US"/>
        </w:rPr>
        <w:t>Qt</w:t>
      </w:r>
      <w:r w:rsidR="005E32FD" w:rsidRPr="005E32FD">
        <w:t xml:space="preserve"> </w:t>
      </w:r>
      <w:r w:rsidR="005E32FD">
        <w:t xml:space="preserve">можно писать почти на всех наиболее распространённых языках. После выбора фреймворка </w:t>
      </w:r>
      <w:r w:rsidR="00BA637A">
        <w:t xml:space="preserve">было решено писать на </w:t>
      </w:r>
      <w:r w:rsidR="00BA637A">
        <w:rPr>
          <w:lang w:val="en-US"/>
        </w:rPr>
        <w:t>Python</w:t>
      </w:r>
      <w:r w:rsidR="00BA637A" w:rsidRPr="00BA637A">
        <w:t xml:space="preserve">, </w:t>
      </w:r>
      <w:r w:rsidR="00BA637A">
        <w:t xml:space="preserve">так как по сравнению с </w:t>
      </w:r>
      <w:r w:rsidR="00BA637A">
        <w:rPr>
          <w:lang w:val="en-US"/>
        </w:rPr>
        <w:t>c</w:t>
      </w:r>
      <w:r w:rsidR="00BA637A" w:rsidRPr="00BA637A">
        <w:t xml:space="preserve">++ </w:t>
      </w:r>
      <w:r w:rsidR="00BA637A">
        <w:t>с ним будет проще и быстрее работать.</w:t>
      </w:r>
    </w:p>
    <w:p w14:paraId="1240107E" w14:textId="4E39D5E6" w:rsidR="00BA637A" w:rsidRDefault="00BA637A" w:rsidP="00E3163E">
      <w:pPr>
        <w:spacing w:line="360" w:lineRule="auto"/>
        <w:ind w:firstLine="709"/>
        <w:jc w:val="both"/>
      </w:pPr>
      <w:r>
        <w:t xml:space="preserve">После выбора языка перед нами появляется проблема в виде того, что библиотека </w:t>
      </w:r>
      <w:proofErr w:type="spellStart"/>
      <w:r>
        <w:rPr>
          <w:lang w:val="en-US"/>
        </w:rPr>
        <w:t>PyQt</w:t>
      </w:r>
      <w:proofErr w:type="spellEnd"/>
      <w:r w:rsidRPr="00BA637A">
        <w:t xml:space="preserve"> </w:t>
      </w:r>
      <w:r>
        <w:t xml:space="preserve">для работы с </w:t>
      </w:r>
      <w:r>
        <w:rPr>
          <w:lang w:val="en-US"/>
        </w:rPr>
        <w:t>Qt</w:t>
      </w:r>
      <w:r w:rsidRPr="00BA637A">
        <w:t xml:space="preserve"> </w:t>
      </w:r>
      <w:r>
        <w:t xml:space="preserve">распространяется по лицензии </w:t>
      </w:r>
      <w:r>
        <w:rPr>
          <w:lang w:val="en-US"/>
        </w:rPr>
        <w:t>GPL</w:t>
      </w:r>
      <w:r w:rsidRPr="00BA637A">
        <w:t xml:space="preserve">, </w:t>
      </w:r>
      <w:r>
        <w:t xml:space="preserve">что не позволит использовать её в коммерческих проектах. Но также существует и библиотека </w:t>
      </w:r>
      <w:proofErr w:type="spellStart"/>
      <w:r>
        <w:rPr>
          <w:lang w:val="en-US"/>
        </w:rPr>
        <w:t>PySide</w:t>
      </w:r>
      <w:proofErr w:type="spellEnd"/>
      <w:r w:rsidRPr="00BA637A">
        <w:t xml:space="preserve">, </w:t>
      </w:r>
      <w:r>
        <w:t xml:space="preserve">которая почти полностью идентична </w:t>
      </w:r>
      <w:proofErr w:type="spellStart"/>
      <w:r>
        <w:rPr>
          <w:lang w:val="en-US"/>
        </w:rPr>
        <w:t>PyQt</w:t>
      </w:r>
      <w:proofErr w:type="spellEnd"/>
      <w:r w:rsidRPr="00BA637A">
        <w:t xml:space="preserve">, </w:t>
      </w:r>
      <w:r>
        <w:t xml:space="preserve">но при этом распространяется по лицензии </w:t>
      </w:r>
      <w:r>
        <w:rPr>
          <w:lang w:val="en-US"/>
        </w:rPr>
        <w:t>LGPL</w:t>
      </w:r>
      <w:r w:rsidRPr="00BA637A">
        <w:t xml:space="preserve">, </w:t>
      </w:r>
      <w:r>
        <w:t>соответственно использовать мы будем её.</w:t>
      </w:r>
    </w:p>
    <w:p w14:paraId="1BCFBFE2" w14:textId="7460DE9D" w:rsidR="00BA637A" w:rsidRDefault="00BA637A" w:rsidP="00E3163E">
      <w:pPr>
        <w:spacing w:line="360" w:lineRule="auto"/>
        <w:ind w:firstLine="709"/>
        <w:jc w:val="both"/>
      </w:pPr>
      <w:r>
        <w:t>Среди методов</w:t>
      </w:r>
      <w:r w:rsidR="00E3163E">
        <w:t>, изначально рассматриваемых для реализации в прототипе программы, можно выделить 3 основных</w:t>
      </w:r>
      <w:r w:rsidR="00E3163E" w:rsidRPr="00E3163E">
        <w:t>:</w:t>
      </w:r>
    </w:p>
    <w:p w14:paraId="3B49A709" w14:textId="4F97098A" w:rsidR="00E3163E" w:rsidRPr="00EA1A6C" w:rsidRDefault="00E3163E" w:rsidP="00E3163E">
      <w:pPr>
        <w:pStyle w:val="a3"/>
        <w:numPr>
          <w:ilvl w:val="0"/>
          <w:numId w:val="10"/>
        </w:numPr>
        <w:spacing w:line="360" w:lineRule="auto"/>
        <w:jc w:val="both"/>
        <w:rPr>
          <w:rFonts w:cs="Times New Roman"/>
          <w:color w:val="404040"/>
          <w:szCs w:val="24"/>
        </w:rPr>
      </w:pPr>
      <w:r w:rsidRPr="00EA1A6C">
        <w:rPr>
          <w:rFonts w:cs="Times New Roman"/>
          <w:color w:val="404040"/>
          <w:szCs w:val="24"/>
        </w:rPr>
        <w:t xml:space="preserve">Анализ сайта с помощью машинного обучения по совокупности его характеристик. При таком методе рассматриваются абсолютно разные характеристики – от регистрационных данных сайта до характеристик его </w:t>
      </w:r>
      <w:r w:rsidRPr="00EA1A6C">
        <w:rPr>
          <w:rFonts w:cs="Times New Roman"/>
          <w:color w:val="404040"/>
          <w:szCs w:val="24"/>
          <w:lang w:val="en-US"/>
        </w:rPr>
        <w:t>URL</w:t>
      </w:r>
      <w:r w:rsidRPr="00EA1A6C">
        <w:rPr>
          <w:rFonts w:cs="Times New Roman"/>
          <w:color w:val="404040"/>
          <w:szCs w:val="24"/>
        </w:rPr>
        <w:t xml:space="preserve"> адреса. Проблема этого метода состоит в том, что он очень сложно алгоритмически реализуется, а также не поддается стандартизации</w:t>
      </w:r>
      <w:r w:rsidRPr="00E3163E">
        <w:rPr>
          <w:rFonts w:cs="Times New Roman"/>
          <w:color w:val="404040"/>
          <w:szCs w:val="24"/>
        </w:rPr>
        <w:t xml:space="preserve">, </w:t>
      </w:r>
      <w:r>
        <w:rPr>
          <w:rFonts w:cs="Times New Roman"/>
          <w:color w:val="404040"/>
          <w:szCs w:val="24"/>
        </w:rPr>
        <w:t>вследствие чего данный вариант был отложен на будущее.</w:t>
      </w:r>
    </w:p>
    <w:p w14:paraId="1399CB3B" w14:textId="77777777" w:rsidR="00E3163E" w:rsidRPr="00FA5E9B" w:rsidRDefault="00E3163E" w:rsidP="00E3163E">
      <w:pPr>
        <w:pStyle w:val="a3"/>
        <w:numPr>
          <w:ilvl w:val="0"/>
          <w:numId w:val="10"/>
        </w:numPr>
        <w:spacing w:line="360" w:lineRule="auto"/>
        <w:jc w:val="both"/>
        <w:rPr>
          <w:rFonts w:cs="Times New Roman"/>
          <w:color w:val="404040"/>
          <w:szCs w:val="24"/>
        </w:rPr>
      </w:pPr>
      <w:r>
        <w:rPr>
          <w:rFonts w:cs="Times New Roman"/>
          <w:color w:val="404040"/>
          <w:szCs w:val="24"/>
        </w:rPr>
        <w:t>Ручная проверка ссылки с использованием базы со списком адресов фишинг-сайтов.</w:t>
      </w:r>
    </w:p>
    <w:p w14:paraId="2EC3D6F9" w14:textId="54E6594A" w:rsidR="003A0BA2" w:rsidRPr="00E3163E" w:rsidRDefault="00E3163E" w:rsidP="00E3163E">
      <w:pPr>
        <w:pStyle w:val="a3"/>
        <w:numPr>
          <w:ilvl w:val="0"/>
          <w:numId w:val="10"/>
        </w:numPr>
        <w:spacing w:line="360" w:lineRule="auto"/>
        <w:jc w:val="both"/>
        <w:rPr>
          <w:rFonts w:cs="Times New Roman"/>
          <w:color w:val="404040"/>
          <w:szCs w:val="24"/>
        </w:rPr>
      </w:pPr>
      <w:r>
        <w:rPr>
          <w:rFonts w:cs="Times New Roman"/>
          <w:color w:val="404040"/>
          <w:szCs w:val="24"/>
        </w:rPr>
        <w:t xml:space="preserve">Использование автоматической проверки сайтов, на которые заходит пользователь с помощью </w:t>
      </w:r>
      <w:r>
        <w:rPr>
          <w:rFonts w:cs="Times New Roman"/>
          <w:color w:val="404040"/>
          <w:szCs w:val="24"/>
          <w:lang w:val="en-US"/>
        </w:rPr>
        <w:t>DNS.</w:t>
      </w:r>
    </w:p>
    <w:p w14:paraId="2A313605" w14:textId="25C4B155" w:rsidR="00A60146" w:rsidRDefault="00A60146" w:rsidP="00E3163E">
      <w:pPr>
        <w:pStyle w:val="2"/>
        <w:numPr>
          <w:ilvl w:val="1"/>
          <w:numId w:val="8"/>
        </w:numPr>
        <w:spacing w:line="360" w:lineRule="auto"/>
        <w:jc w:val="center"/>
      </w:pPr>
      <w:r>
        <w:t>Оригинальность и сравнение с аналогами</w:t>
      </w:r>
    </w:p>
    <w:p w14:paraId="5AD1D87C" w14:textId="089B96CF" w:rsidR="00663E6A" w:rsidRDefault="00E3163E" w:rsidP="00E3163E">
      <w:pPr>
        <w:ind w:firstLine="709"/>
      </w:pPr>
      <w:r>
        <w:t xml:space="preserve">Непрямыми аналогами программы можно считать сайты и приложения с функцией проверки ссылок. Не было найдено ни одного </w:t>
      </w:r>
      <w:r w:rsidR="00663E6A">
        <w:t xml:space="preserve">десктопного приложения с возможностью проверить ссылки ли подключить </w:t>
      </w:r>
      <w:r w:rsidR="00663E6A">
        <w:rPr>
          <w:lang w:val="en-US"/>
        </w:rPr>
        <w:t>DNS</w:t>
      </w:r>
      <w:r w:rsidR="00663E6A">
        <w:t xml:space="preserve"> для защиты от них, из-за чего было решено сравнить функционал нашей программы с сайтами и мобильными приложениями. Для наглядности сравнения была также приведена таблица.</w:t>
      </w:r>
    </w:p>
    <w:p w14:paraId="14A129F9" w14:textId="48CF7BEC" w:rsidR="005F7036" w:rsidRPr="00A60146" w:rsidRDefault="00E3163E" w:rsidP="00E3163E">
      <w:pPr>
        <w:ind w:firstLine="709"/>
      </w:pPr>
      <w:r>
        <w:t xml:space="preserve"> </w:t>
      </w:r>
    </w:p>
    <w:p w14:paraId="519B629E" w14:textId="77777777" w:rsidR="00A60146" w:rsidRPr="00A60146" w:rsidRDefault="00A60146" w:rsidP="00E3163E">
      <w:pPr>
        <w:spacing w:line="360" w:lineRule="auto"/>
        <w:ind w:firstLine="709"/>
      </w:pPr>
    </w:p>
    <w:p w14:paraId="6BC78EA8" w14:textId="77777777" w:rsidR="001B77ED" w:rsidRPr="001B77ED" w:rsidRDefault="001B77ED" w:rsidP="00E3163E">
      <w:pPr>
        <w:spacing w:line="360" w:lineRule="auto"/>
        <w:ind w:firstLine="709"/>
      </w:pPr>
    </w:p>
    <w:p w14:paraId="60A7BC2F" w14:textId="1C8CA705" w:rsidR="003B7488" w:rsidRDefault="00814FB5" w:rsidP="00E3163E">
      <w:pPr>
        <w:pStyle w:val="1"/>
        <w:spacing w:line="360" w:lineRule="auto"/>
        <w:jc w:val="center"/>
      </w:pPr>
      <w:r>
        <w:br w:type="page"/>
      </w:r>
      <w:r w:rsidR="008D53C1">
        <w:lastRenderedPageBreak/>
        <w:t>Список использованной литературы</w:t>
      </w:r>
    </w:p>
    <w:p w14:paraId="7B485BBE" w14:textId="7200102A" w:rsidR="00CF4019" w:rsidRDefault="00CF4019" w:rsidP="00E3163E">
      <w:pPr>
        <w:pStyle w:val="a3"/>
        <w:numPr>
          <w:ilvl w:val="0"/>
          <w:numId w:val="7"/>
        </w:numPr>
        <w:spacing w:line="360" w:lineRule="auto"/>
        <w:jc w:val="both"/>
      </w:pPr>
      <w:r>
        <w:t xml:space="preserve">Отчёт </w:t>
      </w:r>
      <w:r w:rsidRPr="00CF4019">
        <w:t>“</w:t>
      </w:r>
      <w:r>
        <w:t>Лаборатории Касперского</w:t>
      </w:r>
      <w:r w:rsidRPr="00CF4019">
        <w:t>”</w:t>
      </w:r>
      <w:r>
        <w:t xml:space="preserve"> по спаму и фишингу за 2023 год </w:t>
      </w:r>
      <w:r w:rsidRPr="00CF4019">
        <w:t>[</w:t>
      </w:r>
      <w:r>
        <w:t>Электронный ресурс</w:t>
      </w:r>
      <w:r w:rsidRPr="00CF4019">
        <w:t xml:space="preserve">]. </w:t>
      </w:r>
      <w:r>
        <w:rPr>
          <w:lang w:val="en-US"/>
        </w:rPr>
        <w:t xml:space="preserve">URL: </w:t>
      </w:r>
      <w:hyperlink r:id="rId9" w:history="1">
        <w:r w:rsidRPr="00665CF2">
          <w:rPr>
            <w:rStyle w:val="a9"/>
          </w:rPr>
          <w:t>https://securelist.ru/spam-phishing-report-2023/109104/</w:t>
        </w:r>
      </w:hyperlink>
    </w:p>
    <w:p w14:paraId="46A5090A" w14:textId="6A8344E8" w:rsidR="00CF4019" w:rsidRPr="00CF4019" w:rsidRDefault="00CF4019" w:rsidP="00E3163E">
      <w:pPr>
        <w:pStyle w:val="a3"/>
        <w:numPr>
          <w:ilvl w:val="0"/>
          <w:numId w:val="7"/>
        </w:numPr>
        <w:spacing w:line="360" w:lineRule="auto"/>
        <w:jc w:val="both"/>
        <w:rPr>
          <w:lang w:val="en-US"/>
        </w:rPr>
      </w:pPr>
      <w:r>
        <w:rPr>
          <w:lang w:val="en-US"/>
        </w:rPr>
        <w:t>APWG |</w:t>
      </w:r>
      <w:r w:rsidRPr="00CF4019">
        <w:rPr>
          <w:lang w:val="en-US"/>
        </w:rPr>
        <w:t xml:space="preserve"> </w:t>
      </w:r>
      <w:r>
        <w:rPr>
          <w:lang w:val="en-US"/>
        </w:rPr>
        <w:t xml:space="preserve">Phishing Activity Trends Reports </w:t>
      </w:r>
      <w:r w:rsidRPr="00CF4019">
        <w:rPr>
          <w:lang w:val="en-US"/>
        </w:rPr>
        <w:t>[</w:t>
      </w:r>
      <w:r>
        <w:t>Электронный</w:t>
      </w:r>
      <w:r w:rsidRPr="00CF4019">
        <w:rPr>
          <w:lang w:val="en-US"/>
        </w:rPr>
        <w:t xml:space="preserve"> </w:t>
      </w:r>
      <w:r>
        <w:t>ресурс</w:t>
      </w:r>
      <w:r w:rsidRPr="00CF4019">
        <w:rPr>
          <w:lang w:val="en-US"/>
        </w:rPr>
        <w:t xml:space="preserve">]. </w:t>
      </w:r>
      <w:r>
        <w:rPr>
          <w:lang w:val="en-US"/>
        </w:rPr>
        <w:t xml:space="preserve">URL: </w:t>
      </w:r>
      <w:r w:rsidRPr="00CF4019">
        <w:rPr>
          <w:lang w:val="en-US"/>
        </w:rPr>
        <w:t>https://apwg.org/trendsreports/</w:t>
      </w:r>
    </w:p>
    <w:p w14:paraId="07133F0C" w14:textId="0D759970" w:rsidR="00CF4019" w:rsidRDefault="00CF4019" w:rsidP="00E3163E">
      <w:pPr>
        <w:pStyle w:val="a3"/>
        <w:numPr>
          <w:ilvl w:val="0"/>
          <w:numId w:val="7"/>
        </w:numPr>
        <w:spacing w:line="360" w:lineRule="auto"/>
        <w:jc w:val="both"/>
        <w:rPr>
          <w:lang w:val="en-US"/>
        </w:rPr>
      </w:pPr>
      <w:r>
        <w:t>Анализ угроз информационной безопасности при использовании фишинговых сайтов</w:t>
      </w:r>
      <w:r w:rsidRPr="00CF4019">
        <w:t xml:space="preserve"> [</w:t>
      </w:r>
      <w:r>
        <w:t>Электронный</w:t>
      </w:r>
      <w:r w:rsidRPr="00CF4019">
        <w:t xml:space="preserve"> </w:t>
      </w:r>
      <w:r>
        <w:t>ресурс</w:t>
      </w:r>
      <w:r w:rsidRPr="00CF4019">
        <w:t xml:space="preserve">]. </w:t>
      </w:r>
      <w:r>
        <w:rPr>
          <w:lang w:val="en-US"/>
        </w:rPr>
        <w:t xml:space="preserve">URL: </w:t>
      </w:r>
      <w:hyperlink r:id="rId10" w:history="1">
        <w:r w:rsidRPr="00665CF2">
          <w:rPr>
            <w:rStyle w:val="a9"/>
            <w:lang w:val="en-US"/>
          </w:rPr>
          <w:t>https://cyberleninka.ru/article/n/analiz-ugroz-informatsionnoy-bezopasnosti-pri-ispolzovanii-fishingovyh-saytov/viewer</w:t>
        </w:r>
      </w:hyperlink>
    </w:p>
    <w:p w14:paraId="671076EA" w14:textId="16E28FD2" w:rsidR="00CF4019" w:rsidRDefault="00FE67AC" w:rsidP="00E3163E">
      <w:pPr>
        <w:pStyle w:val="a3"/>
        <w:numPr>
          <w:ilvl w:val="0"/>
          <w:numId w:val="7"/>
        </w:numPr>
        <w:spacing w:line="360" w:lineRule="auto"/>
        <w:jc w:val="both"/>
        <w:rPr>
          <w:lang w:val="en-US"/>
        </w:rPr>
      </w:pPr>
      <w:r>
        <w:t>Исследование техник фишинга и методов защиты от него</w:t>
      </w:r>
      <w:r w:rsidRPr="00FE67AC">
        <w:t xml:space="preserve"> [</w:t>
      </w:r>
      <w:r>
        <w:t>Электронный ресурс</w:t>
      </w:r>
      <w:r w:rsidRPr="00FE67AC">
        <w:t xml:space="preserve">]. </w:t>
      </w:r>
      <w:r>
        <w:rPr>
          <w:lang w:val="en-US"/>
        </w:rPr>
        <w:t>URL</w:t>
      </w:r>
      <w:r w:rsidRPr="00FE67AC">
        <w:rPr>
          <w:lang w:val="en-US"/>
        </w:rPr>
        <w:t>:</w:t>
      </w:r>
      <w:r>
        <w:rPr>
          <w:lang w:val="en-US"/>
        </w:rPr>
        <w:t xml:space="preserve"> </w:t>
      </w:r>
      <w:hyperlink r:id="rId11" w:history="1">
        <w:r w:rsidRPr="00665CF2">
          <w:rPr>
            <w:rStyle w:val="a9"/>
            <w:lang w:val="en-US"/>
          </w:rPr>
          <w:t>https://cyberleninka.ru/article/n/issledovanie-tehnik-fishinga-i-metodov-zaschity-ot-nego/viewer</w:t>
        </w:r>
      </w:hyperlink>
    </w:p>
    <w:p w14:paraId="5E9221AC" w14:textId="295D5EEF" w:rsidR="00271598" w:rsidRPr="00097AC5" w:rsidRDefault="00097AC5" w:rsidP="00E3163E">
      <w:pPr>
        <w:pStyle w:val="a3"/>
        <w:numPr>
          <w:ilvl w:val="0"/>
          <w:numId w:val="7"/>
        </w:numPr>
        <w:spacing w:line="360" w:lineRule="auto"/>
        <w:jc w:val="both"/>
      </w:pPr>
      <w:r w:rsidRPr="00097AC5">
        <w:t>Федеральный закон "О персональных данных" от 27.07.2006 N 152-ФЗ</w:t>
      </w:r>
      <w:r>
        <w:t xml:space="preserve"> </w:t>
      </w:r>
      <w:r w:rsidR="006F1AA7">
        <w:t>//</w:t>
      </w:r>
      <w:r w:rsidR="006F1AA7" w:rsidRPr="006F1AA7">
        <w:t xml:space="preserve"> </w:t>
      </w:r>
      <w:r w:rsidR="006F1AA7">
        <w:t>СПС КонсультантПлюс</w:t>
      </w:r>
    </w:p>
    <w:p w14:paraId="1E2B2C1B" w14:textId="77777777" w:rsidR="00271598" w:rsidRPr="00097AC5" w:rsidRDefault="00271598" w:rsidP="00E3163E">
      <w:pPr>
        <w:spacing w:line="360" w:lineRule="auto"/>
      </w:pPr>
      <w:r w:rsidRPr="00097AC5">
        <w:br w:type="page"/>
      </w:r>
    </w:p>
    <w:p w14:paraId="78F4088D" w14:textId="3E8671A3" w:rsidR="00271598" w:rsidRDefault="00271598" w:rsidP="00E3163E">
      <w:pPr>
        <w:pStyle w:val="1"/>
        <w:spacing w:line="360" w:lineRule="auto"/>
        <w:jc w:val="center"/>
      </w:pPr>
      <w:r>
        <w:lastRenderedPageBreak/>
        <w:t>Приложение №1. Графики</w:t>
      </w:r>
    </w:p>
    <w:p w14:paraId="1B0FE14C" w14:textId="77777777" w:rsidR="00271598" w:rsidRDefault="00271598" w:rsidP="00E3163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A36EFCE" wp14:editId="1B722EFC">
            <wp:extent cx="5076825" cy="2867025"/>
            <wp:effectExtent l="0" t="0" r="9525" b="952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DF22D7C-B90E-4838-A82A-593DF5EAFF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480D6AC" w14:textId="2FABA330" w:rsidR="00271598" w:rsidRPr="00271598" w:rsidRDefault="00271598" w:rsidP="00E3163E">
      <w:pPr>
        <w:spacing w:line="360" w:lineRule="auto"/>
        <w:jc w:val="center"/>
        <w:rPr>
          <w:sz w:val="32"/>
        </w:rPr>
      </w:pPr>
      <w:r w:rsidRPr="00271598">
        <w:rPr>
          <w:rFonts w:cs="Times New Roman"/>
          <w:color w:val="404040"/>
          <w:szCs w:val="24"/>
        </w:rPr>
        <w:t xml:space="preserve">Рис. </w:t>
      </w:r>
      <w:r>
        <w:rPr>
          <w:rFonts w:cs="Times New Roman"/>
          <w:color w:val="404040"/>
          <w:szCs w:val="24"/>
        </w:rPr>
        <w:t>П1.</w:t>
      </w:r>
      <w:r w:rsidRPr="00271598">
        <w:rPr>
          <w:rFonts w:cs="Times New Roman"/>
          <w:color w:val="404040"/>
          <w:szCs w:val="24"/>
        </w:rPr>
        <w:t>1. Доля спама в почтовом трафике российского интернета</w:t>
      </w:r>
    </w:p>
    <w:p w14:paraId="2777B086" w14:textId="3B7C627B" w:rsidR="00271598" w:rsidRDefault="00271598" w:rsidP="00E3163E">
      <w:pPr>
        <w:spacing w:line="360" w:lineRule="auto"/>
        <w:jc w:val="center"/>
        <w:rPr>
          <w:rFonts w:cs="Times New Roman"/>
          <w:color w:val="404040"/>
          <w:szCs w:val="24"/>
        </w:rPr>
      </w:pPr>
      <w:r>
        <w:rPr>
          <w:noProof/>
        </w:rPr>
        <w:drawing>
          <wp:inline distT="0" distB="0" distL="0" distR="0" wp14:anchorId="2169D452" wp14:editId="4C64A428">
            <wp:extent cx="5124450" cy="2782570"/>
            <wp:effectExtent l="0" t="0" r="0" b="1778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7B044C06-AA98-47A4-BEB4-ABD2101B6B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5F98B58" w14:textId="19F20A84" w:rsidR="00271598" w:rsidRDefault="00271598" w:rsidP="00E3163E">
      <w:pPr>
        <w:spacing w:line="360" w:lineRule="auto"/>
        <w:jc w:val="center"/>
        <w:rPr>
          <w:rFonts w:cs="Times New Roman"/>
          <w:color w:val="404040"/>
          <w:szCs w:val="24"/>
        </w:rPr>
      </w:pPr>
      <w:r>
        <w:rPr>
          <w:rFonts w:cs="Times New Roman"/>
          <w:color w:val="404040"/>
          <w:szCs w:val="24"/>
        </w:rPr>
        <w:t xml:space="preserve">Рис. </w:t>
      </w:r>
      <w:r w:rsidR="00A245C7">
        <w:rPr>
          <w:rFonts w:cs="Times New Roman"/>
          <w:color w:val="404040"/>
          <w:szCs w:val="24"/>
        </w:rPr>
        <w:t>П1.</w:t>
      </w:r>
      <w:r>
        <w:rPr>
          <w:rFonts w:cs="Times New Roman"/>
          <w:color w:val="404040"/>
          <w:szCs w:val="24"/>
        </w:rPr>
        <w:t>2. Количество срабатываний почтового антивируса на попытки открыть вредоносный файл</w:t>
      </w:r>
    </w:p>
    <w:p w14:paraId="52422635" w14:textId="0BCE8BD4" w:rsidR="00271598" w:rsidRDefault="00271598" w:rsidP="00E3163E">
      <w:pPr>
        <w:spacing w:line="360" w:lineRule="auto"/>
        <w:jc w:val="center"/>
        <w:rPr>
          <w:rFonts w:cs="Times New Roman"/>
          <w:color w:val="404040"/>
          <w:szCs w:val="24"/>
        </w:rPr>
      </w:pPr>
      <w:r>
        <w:rPr>
          <w:noProof/>
        </w:rPr>
        <w:lastRenderedPageBreak/>
        <w:drawing>
          <wp:inline distT="0" distB="0" distL="0" distR="0" wp14:anchorId="7EFD97F9" wp14:editId="61BC2776">
            <wp:extent cx="4572000" cy="2782956"/>
            <wp:effectExtent l="0" t="0" r="0" b="1778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1F6603D5-C01E-4C98-BE1C-F91D1EF0A1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9929EA2" w14:textId="5BB6FFE6" w:rsidR="00271598" w:rsidRDefault="00271598" w:rsidP="00E3163E">
      <w:pPr>
        <w:spacing w:line="360" w:lineRule="auto"/>
        <w:jc w:val="center"/>
        <w:rPr>
          <w:rFonts w:cs="Times New Roman"/>
          <w:color w:val="404040"/>
          <w:szCs w:val="24"/>
        </w:rPr>
      </w:pPr>
      <w:r>
        <w:rPr>
          <w:rFonts w:cs="Times New Roman"/>
          <w:color w:val="404040"/>
          <w:szCs w:val="24"/>
        </w:rPr>
        <w:t xml:space="preserve">Рис. </w:t>
      </w:r>
      <w:r w:rsidR="00A245C7">
        <w:rPr>
          <w:rFonts w:cs="Times New Roman"/>
          <w:color w:val="404040"/>
          <w:szCs w:val="24"/>
        </w:rPr>
        <w:t>П1.</w:t>
      </w:r>
      <w:r>
        <w:rPr>
          <w:rFonts w:cs="Times New Roman"/>
          <w:color w:val="404040"/>
          <w:szCs w:val="24"/>
        </w:rPr>
        <w:t xml:space="preserve">3. Количество срабатываний системы </w:t>
      </w:r>
      <w:r w:rsidRPr="00780A3D">
        <w:rPr>
          <w:rFonts w:cs="Times New Roman"/>
          <w:color w:val="404040"/>
          <w:szCs w:val="24"/>
        </w:rPr>
        <w:t>“</w:t>
      </w:r>
      <w:proofErr w:type="spellStart"/>
      <w:r>
        <w:rPr>
          <w:rFonts w:cs="Times New Roman"/>
          <w:color w:val="404040"/>
          <w:szCs w:val="24"/>
        </w:rPr>
        <w:t>Антифишинг</w:t>
      </w:r>
      <w:proofErr w:type="spellEnd"/>
      <w:r w:rsidRPr="00780A3D">
        <w:rPr>
          <w:rFonts w:cs="Times New Roman"/>
          <w:color w:val="404040"/>
          <w:szCs w:val="24"/>
        </w:rPr>
        <w:t>”</w:t>
      </w:r>
      <w:r>
        <w:rPr>
          <w:rFonts w:cs="Times New Roman"/>
          <w:color w:val="404040"/>
          <w:szCs w:val="24"/>
        </w:rPr>
        <w:t xml:space="preserve"> на попытки перехода по мошеннической ссылке</w:t>
      </w:r>
    </w:p>
    <w:p w14:paraId="0DD6ED9B" w14:textId="77777777" w:rsidR="00271598" w:rsidRPr="00271598" w:rsidRDefault="00271598" w:rsidP="00E3163E">
      <w:pPr>
        <w:spacing w:line="360" w:lineRule="auto"/>
        <w:jc w:val="center"/>
        <w:rPr>
          <w:rFonts w:cs="Times New Roman"/>
          <w:color w:val="404040"/>
          <w:szCs w:val="24"/>
        </w:rPr>
      </w:pPr>
    </w:p>
    <w:p w14:paraId="5E73897A" w14:textId="77777777" w:rsidR="00271598" w:rsidRPr="00271598" w:rsidRDefault="00271598" w:rsidP="00E3163E">
      <w:pPr>
        <w:spacing w:line="360" w:lineRule="auto"/>
        <w:jc w:val="center"/>
      </w:pPr>
    </w:p>
    <w:sectPr w:rsidR="00271598" w:rsidRPr="00271598" w:rsidSect="0070070C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49F22" w14:textId="77777777" w:rsidR="00345CAB" w:rsidRDefault="00345CAB" w:rsidP="0070070C">
      <w:pPr>
        <w:spacing w:after="0" w:line="240" w:lineRule="auto"/>
      </w:pPr>
      <w:r>
        <w:separator/>
      </w:r>
    </w:p>
  </w:endnote>
  <w:endnote w:type="continuationSeparator" w:id="0">
    <w:p w14:paraId="33365738" w14:textId="77777777" w:rsidR="00345CAB" w:rsidRDefault="00345CAB" w:rsidP="00700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177544"/>
      <w:docPartObj>
        <w:docPartGallery w:val="Page Numbers (Bottom of Page)"/>
        <w:docPartUnique/>
      </w:docPartObj>
    </w:sdtPr>
    <w:sdtEndPr/>
    <w:sdtContent>
      <w:p w14:paraId="7F6704D5" w14:textId="38465C34" w:rsidR="0070070C" w:rsidRDefault="0070070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AF76AB" w14:textId="77777777" w:rsidR="0070070C" w:rsidRDefault="0070070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DF937" w14:textId="77777777" w:rsidR="00345CAB" w:rsidRDefault="00345CAB" w:rsidP="0070070C">
      <w:pPr>
        <w:spacing w:after="0" w:line="240" w:lineRule="auto"/>
      </w:pPr>
      <w:r>
        <w:separator/>
      </w:r>
    </w:p>
  </w:footnote>
  <w:footnote w:type="continuationSeparator" w:id="0">
    <w:p w14:paraId="118AEDFB" w14:textId="77777777" w:rsidR="00345CAB" w:rsidRDefault="00345CAB" w:rsidP="00700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2A47"/>
    <w:multiLevelType w:val="hybridMultilevel"/>
    <w:tmpl w:val="319ED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D2630"/>
    <w:multiLevelType w:val="hybridMultilevel"/>
    <w:tmpl w:val="34BC8C3E"/>
    <w:lvl w:ilvl="0" w:tplc="80CC8ED6">
      <w:start w:val="1"/>
      <w:numFmt w:val="decimal"/>
      <w:lvlText w:val="%1."/>
      <w:lvlJc w:val="left"/>
      <w:pPr>
        <w:ind w:left="1105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466163"/>
    <w:multiLevelType w:val="multilevel"/>
    <w:tmpl w:val="27E61C4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3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" w15:restartNumberingAfterBreak="0">
    <w:nsid w:val="2353535E"/>
    <w:multiLevelType w:val="multilevel"/>
    <w:tmpl w:val="025CC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F776D4"/>
    <w:multiLevelType w:val="hybridMultilevel"/>
    <w:tmpl w:val="BF88518A"/>
    <w:lvl w:ilvl="0" w:tplc="5A4800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DC607E3"/>
    <w:multiLevelType w:val="hybridMultilevel"/>
    <w:tmpl w:val="BCB4DD9C"/>
    <w:lvl w:ilvl="0" w:tplc="28EC40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2355483"/>
    <w:multiLevelType w:val="hybridMultilevel"/>
    <w:tmpl w:val="A8D2E908"/>
    <w:lvl w:ilvl="0" w:tplc="8F8EE75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6A7341F"/>
    <w:multiLevelType w:val="multilevel"/>
    <w:tmpl w:val="AF6A1B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8" w15:restartNumberingAfterBreak="0">
    <w:nsid w:val="7A9C0B4A"/>
    <w:multiLevelType w:val="multilevel"/>
    <w:tmpl w:val="E7B0E05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9" w15:restartNumberingAfterBreak="0">
    <w:nsid w:val="7BA134F9"/>
    <w:multiLevelType w:val="hybridMultilevel"/>
    <w:tmpl w:val="360A6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9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2A"/>
    <w:rsid w:val="00041287"/>
    <w:rsid w:val="00087CEA"/>
    <w:rsid w:val="00097AC5"/>
    <w:rsid w:val="000C277E"/>
    <w:rsid w:val="000F0F72"/>
    <w:rsid w:val="000F7F8E"/>
    <w:rsid w:val="00110F08"/>
    <w:rsid w:val="00117913"/>
    <w:rsid w:val="00145FC3"/>
    <w:rsid w:val="001762FF"/>
    <w:rsid w:val="001B77ED"/>
    <w:rsid w:val="00271598"/>
    <w:rsid w:val="002B607D"/>
    <w:rsid w:val="00340C1C"/>
    <w:rsid w:val="00345CAB"/>
    <w:rsid w:val="00383A3E"/>
    <w:rsid w:val="003A0BA2"/>
    <w:rsid w:val="003A29B1"/>
    <w:rsid w:val="003B212A"/>
    <w:rsid w:val="003B7488"/>
    <w:rsid w:val="003C22DD"/>
    <w:rsid w:val="00425EEE"/>
    <w:rsid w:val="0044274E"/>
    <w:rsid w:val="004435E2"/>
    <w:rsid w:val="00451283"/>
    <w:rsid w:val="0052566D"/>
    <w:rsid w:val="00533CCB"/>
    <w:rsid w:val="005531F9"/>
    <w:rsid w:val="005E32FD"/>
    <w:rsid w:val="005F7036"/>
    <w:rsid w:val="00663E6A"/>
    <w:rsid w:val="00674558"/>
    <w:rsid w:val="006E6E89"/>
    <w:rsid w:val="006F1AA7"/>
    <w:rsid w:val="0070070C"/>
    <w:rsid w:val="007976AA"/>
    <w:rsid w:val="00814FB5"/>
    <w:rsid w:val="0085718C"/>
    <w:rsid w:val="008D53C1"/>
    <w:rsid w:val="00947DDC"/>
    <w:rsid w:val="00A245C7"/>
    <w:rsid w:val="00A60146"/>
    <w:rsid w:val="00BA637A"/>
    <w:rsid w:val="00C4118C"/>
    <w:rsid w:val="00CD18C2"/>
    <w:rsid w:val="00CF4019"/>
    <w:rsid w:val="00D4297D"/>
    <w:rsid w:val="00D63264"/>
    <w:rsid w:val="00D72627"/>
    <w:rsid w:val="00DA3C01"/>
    <w:rsid w:val="00DA6662"/>
    <w:rsid w:val="00E00F02"/>
    <w:rsid w:val="00E3163E"/>
    <w:rsid w:val="00EE7406"/>
    <w:rsid w:val="00F12834"/>
    <w:rsid w:val="00F460A1"/>
    <w:rsid w:val="00FE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1BB3AF"/>
  <w15:chartTrackingRefBased/>
  <w15:docId w15:val="{4B2E9B69-1A16-492D-9B42-07125A3CB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019"/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117913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0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17913"/>
    <w:pPr>
      <w:keepNext/>
      <w:keepLines/>
      <w:spacing w:before="40" w:after="0"/>
      <w:outlineLvl w:val="1"/>
    </w:pPr>
    <w:rPr>
      <w:rFonts w:eastAsiaTheme="majorEastAsia" w:cstheme="majorBidi"/>
      <w:b/>
      <w:sz w:val="4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7913"/>
    <w:pPr>
      <w:keepNext/>
      <w:keepLines/>
      <w:spacing w:before="40" w:after="0"/>
      <w:outlineLvl w:val="2"/>
    </w:pPr>
    <w:rPr>
      <w:rFonts w:eastAsiaTheme="majorEastAsia" w:cstheme="majorBidi"/>
      <w:sz w:val="40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9B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17913"/>
    <w:rPr>
      <w:rFonts w:ascii="Times New Roman" w:eastAsia="Times New Roman" w:hAnsi="Times New Roman" w:cs="Times New Roman"/>
      <w:b/>
      <w:bCs/>
      <w:kern w:val="36"/>
      <w:sz w:val="40"/>
      <w:szCs w:val="48"/>
      <w:lang w:eastAsia="ru-RU"/>
    </w:rPr>
  </w:style>
  <w:style w:type="paragraph" w:styleId="a4">
    <w:name w:val="header"/>
    <w:basedOn w:val="a"/>
    <w:link w:val="a5"/>
    <w:uiPriority w:val="99"/>
    <w:unhideWhenUsed/>
    <w:rsid w:val="007007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0070C"/>
  </w:style>
  <w:style w:type="paragraph" w:styleId="a6">
    <w:name w:val="footer"/>
    <w:basedOn w:val="a"/>
    <w:link w:val="a7"/>
    <w:uiPriority w:val="99"/>
    <w:unhideWhenUsed/>
    <w:rsid w:val="007007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0070C"/>
  </w:style>
  <w:style w:type="paragraph" w:styleId="a8">
    <w:name w:val="TOC Heading"/>
    <w:basedOn w:val="1"/>
    <w:next w:val="a"/>
    <w:uiPriority w:val="39"/>
    <w:unhideWhenUsed/>
    <w:qFormat/>
    <w:rsid w:val="0070070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070C"/>
    <w:pPr>
      <w:spacing w:after="100"/>
    </w:pPr>
  </w:style>
  <w:style w:type="character" w:styleId="a9">
    <w:name w:val="Hyperlink"/>
    <w:basedOn w:val="a0"/>
    <w:uiPriority w:val="99"/>
    <w:unhideWhenUsed/>
    <w:rsid w:val="0070070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0070C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0070C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7913"/>
    <w:rPr>
      <w:rFonts w:ascii="Times New Roman" w:eastAsiaTheme="majorEastAsia" w:hAnsi="Times New Roman" w:cstheme="majorBidi"/>
      <w:b/>
      <w:sz w:val="40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17913"/>
    <w:rPr>
      <w:rFonts w:ascii="Times New Roman" w:eastAsiaTheme="majorEastAsia" w:hAnsi="Times New Roman" w:cstheme="majorBidi"/>
      <w:sz w:val="40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340C1C"/>
    <w:pPr>
      <w:spacing w:after="0" w:line="240" w:lineRule="auto"/>
    </w:pPr>
    <w:rPr>
      <w:rFonts w:asciiTheme="minorHAnsi" w:hAnsiTheme="minorHAnsi"/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340C1C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340C1C"/>
    <w:rPr>
      <w:vertAlign w:val="superscript"/>
    </w:rPr>
  </w:style>
  <w:style w:type="paragraph" w:styleId="ad">
    <w:name w:val="No Spacing"/>
    <w:uiPriority w:val="1"/>
    <w:qFormat/>
    <w:rsid w:val="00145FC3"/>
    <w:pPr>
      <w:spacing w:after="0" w:line="240" w:lineRule="auto"/>
    </w:pPr>
    <w:rPr>
      <w:rFonts w:ascii="Times New Roman" w:hAnsi="Times New Roman"/>
      <w:sz w:val="32"/>
    </w:rPr>
  </w:style>
  <w:style w:type="character" w:styleId="ae">
    <w:name w:val="Unresolved Mention"/>
    <w:basedOn w:val="a0"/>
    <w:uiPriority w:val="99"/>
    <w:semiHidden/>
    <w:unhideWhenUsed/>
    <w:rsid w:val="00CF4019"/>
    <w:rPr>
      <w:color w:val="605E5C"/>
      <w:shd w:val="clear" w:color="auto" w:fill="E1DFDD"/>
    </w:rPr>
  </w:style>
  <w:style w:type="character" w:styleId="af">
    <w:name w:val="Strong"/>
    <w:basedOn w:val="a0"/>
    <w:uiPriority w:val="22"/>
    <w:qFormat/>
    <w:rsid w:val="00674558"/>
    <w:rPr>
      <w:b/>
      <w:bCs/>
    </w:rPr>
  </w:style>
  <w:style w:type="paragraph" w:styleId="af0">
    <w:name w:val="Normal (Web)"/>
    <w:basedOn w:val="a"/>
    <w:uiPriority w:val="99"/>
    <w:semiHidden/>
    <w:unhideWhenUsed/>
    <w:rsid w:val="0044274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yberleninka.ru/article/n/issledovanie-tehnik-fishinga-i-metodov-zaschity-ot-nego/view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yberleninka.ru/article/n/analiz-ugroz-informatsionnoy-bezopasnosti-pri-ispolzovanii-fishingovyh-saytov/view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curelist.ru/spam-phishing-report-2023/109104/" TargetMode="External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Лист1!$A$1:$A$12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Лист1!$B$1:$B$12</c:f>
              <c:numCache>
                <c:formatCode>0.0%</c:formatCode>
                <c:ptCount val="12"/>
                <c:pt idx="0">
                  <c:v>0.43</c:v>
                </c:pt>
                <c:pt idx="1">
                  <c:v>0.42499999999999999</c:v>
                </c:pt>
                <c:pt idx="2">
                  <c:v>0.432</c:v>
                </c:pt>
                <c:pt idx="3">
                  <c:v>0.45600000000000002</c:v>
                </c:pt>
                <c:pt idx="4">
                  <c:v>0.52500000000000002</c:v>
                </c:pt>
                <c:pt idx="5">
                  <c:v>0.52100000000000002</c:v>
                </c:pt>
                <c:pt idx="6">
                  <c:v>0.45700000000000002</c:v>
                </c:pt>
                <c:pt idx="7">
                  <c:v>0.45100000000000001</c:v>
                </c:pt>
                <c:pt idx="8">
                  <c:v>0.44299999999999995</c:v>
                </c:pt>
                <c:pt idx="9">
                  <c:v>0.48200000000000004</c:v>
                </c:pt>
                <c:pt idx="10">
                  <c:v>0.49099999999999999</c:v>
                </c:pt>
                <c:pt idx="11">
                  <c:v>0.48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3F-47D0-9B86-1594819280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57877920"/>
        <c:axId val="1757878336"/>
      </c:barChart>
      <c:catAx>
        <c:axId val="1757877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757878336"/>
        <c:crosses val="autoZero"/>
        <c:auto val="1"/>
        <c:lblAlgn val="ctr"/>
        <c:lblOffset val="100"/>
        <c:noMultiLvlLbl val="0"/>
      </c:catAx>
      <c:valAx>
        <c:axId val="175787833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757877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Лист1!$D$1:$D$12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Лист1!$E$1:$E$12</c:f>
              <c:numCache>
                <c:formatCode>General</c:formatCode>
                <c:ptCount val="12"/>
                <c:pt idx="0">
                  <c:v>9191031</c:v>
                </c:pt>
                <c:pt idx="1">
                  <c:v>10599014</c:v>
                </c:pt>
                <c:pt idx="2">
                  <c:v>11323000</c:v>
                </c:pt>
                <c:pt idx="3">
                  <c:v>9198000</c:v>
                </c:pt>
                <c:pt idx="4">
                  <c:v>14088000</c:v>
                </c:pt>
                <c:pt idx="5">
                  <c:v>14203000</c:v>
                </c:pt>
                <c:pt idx="6">
                  <c:v>13073000</c:v>
                </c:pt>
                <c:pt idx="7">
                  <c:v>11117000</c:v>
                </c:pt>
                <c:pt idx="8">
                  <c:v>9511000</c:v>
                </c:pt>
                <c:pt idx="9">
                  <c:v>12061000</c:v>
                </c:pt>
                <c:pt idx="10">
                  <c:v>12522000</c:v>
                </c:pt>
                <c:pt idx="11">
                  <c:v>9089000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D1-4928-B0A6-434581E275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58375264"/>
        <c:axId val="1858376928"/>
      </c:lineChart>
      <c:catAx>
        <c:axId val="1858375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858376928"/>
        <c:crosses val="autoZero"/>
        <c:auto val="1"/>
        <c:lblAlgn val="ctr"/>
        <c:lblOffset val="100"/>
        <c:noMultiLvlLbl val="0"/>
      </c:catAx>
      <c:valAx>
        <c:axId val="1858376928"/>
        <c:scaling>
          <c:orientation val="minMax"/>
          <c:max val="2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858375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Лист1!$G$1:$G$12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Лист1!$H$1:$H$12</c:f>
              <c:numCache>
                <c:formatCode>General</c:formatCode>
                <c:ptCount val="12"/>
                <c:pt idx="0">
                  <c:v>28169000</c:v>
                </c:pt>
                <c:pt idx="1">
                  <c:v>32625000</c:v>
                </c:pt>
                <c:pt idx="2">
                  <c:v>39704000</c:v>
                </c:pt>
                <c:pt idx="3">
                  <c:v>34989000</c:v>
                </c:pt>
                <c:pt idx="4">
                  <c:v>92823000</c:v>
                </c:pt>
                <c:pt idx="5">
                  <c:v>83881000</c:v>
                </c:pt>
                <c:pt idx="6">
                  <c:v>53323000</c:v>
                </c:pt>
                <c:pt idx="7">
                  <c:v>59597000</c:v>
                </c:pt>
                <c:pt idx="8">
                  <c:v>70980000</c:v>
                </c:pt>
                <c:pt idx="9">
                  <c:v>75530000</c:v>
                </c:pt>
                <c:pt idx="10">
                  <c:v>70173000</c:v>
                </c:pt>
                <c:pt idx="11">
                  <c:v>67789000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6C-4614-A121-9070BD02F7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0217760"/>
        <c:axId val="1770216928"/>
      </c:lineChart>
      <c:catAx>
        <c:axId val="1770217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770216928"/>
        <c:crosses val="autoZero"/>
        <c:auto val="1"/>
        <c:lblAlgn val="ctr"/>
        <c:lblOffset val="100"/>
        <c:noMultiLvlLbl val="0"/>
      </c:catAx>
      <c:valAx>
        <c:axId val="1770216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770217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25BBC-CE8A-4687-9185-8165AC372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12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ssayge0@gmail.com</dc:creator>
  <cp:keywords/>
  <dc:description/>
  <cp:lastModifiedBy>ssayge0@gmail.com</cp:lastModifiedBy>
  <cp:revision>6</cp:revision>
  <dcterms:created xsi:type="dcterms:W3CDTF">2025-01-20T11:22:00Z</dcterms:created>
  <dcterms:modified xsi:type="dcterms:W3CDTF">2025-01-24T22:01:00Z</dcterms:modified>
</cp:coreProperties>
</file>